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B62D2B" w14:textId="77777777" w:rsidR="00E135B2" w:rsidRDefault="00602FAD">
      <w:pPr>
        <w:spacing w:beforeLines="50" w:before="156" w:line="360" w:lineRule="auto"/>
        <w:jc w:val="center"/>
        <w:outlineLvl w:val="0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更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改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记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录</w:t>
      </w:r>
    </w:p>
    <w:tbl>
      <w:tblPr>
        <w:tblW w:w="9638" w:type="dxa"/>
        <w:tblInd w:w="11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524"/>
        <w:gridCol w:w="1134"/>
        <w:gridCol w:w="1067"/>
        <w:gridCol w:w="1067"/>
        <w:gridCol w:w="1545"/>
        <w:gridCol w:w="2172"/>
      </w:tblGrid>
      <w:tr w:rsidR="00E135B2" w14:paraId="2126EFA8" w14:textId="77777777">
        <w:trPr>
          <w:cantSplit/>
          <w:trHeight w:val="678"/>
        </w:trPr>
        <w:tc>
          <w:tcPr>
            <w:tcW w:w="1129" w:type="dxa"/>
            <w:vAlign w:val="center"/>
          </w:tcPr>
          <w:p w14:paraId="27C5F0FA" w14:textId="77777777" w:rsidR="00E135B2" w:rsidRDefault="00602FAD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版本号</w:t>
            </w:r>
          </w:p>
        </w:tc>
        <w:tc>
          <w:tcPr>
            <w:tcW w:w="1524" w:type="dxa"/>
            <w:vAlign w:val="center"/>
          </w:tcPr>
          <w:p w14:paraId="0B05BD74" w14:textId="77777777" w:rsidR="00E135B2" w:rsidRDefault="00602FAD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更改部门</w:t>
            </w:r>
          </w:p>
        </w:tc>
        <w:tc>
          <w:tcPr>
            <w:tcW w:w="1134" w:type="dxa"/>
            <w:vAlign w:val="center"/>
          </w:tcPr>
          <w:p w14:paraId="7EF90441" w14:textId="77777777" w:rsidR="00E135B2" w:rsidRDefault="00602FAD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更改人</w:t>
            </w:r>
          </w:p>
        </w:tc>
        <w:tc>
          <w:tcPr>
            <w:tcW w:w="1067" w:type="dxa"/>
            <w:vAlign w:val="center"/>
          </w:tcPr>
          <w:p w14:paraId="2A3993D5" w14:textId="77777777" w:rsidR="00E135B2" w:rsidRDefault="00602FAD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审核人</w:t>
            </w:r>
          </w:p>
        </w:tc>
        <w:tc>
          <w:tcPr>
            <w:tcW w:w="1067" w:type="dxa"/>
            <w:vAlign w:val="center"/>
          </w:tcPr>
          <w:p w14:paraId="5265A20D" w14:textId="77777777" w:rsidR="00E135B2" w:rsidRDefault="00602FAD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批准人</w:t>
            </w:r>
          </w:p>
        </w:tc>
        <w:tc>
          <w:tcPr>
            <w:tcW w:w="1545" w:type="dxa"/>
            <w:vAlign w:val="center"/>
          </w:tcPr>
          <w:p w14:paraId="3A6DD543" w14:textId="77777777" w:rsidR="00E135B2" w:rsidRDefault="00602FAD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生效日期</w:t>
            </w:r>
          </w:p>
        </w:tc>
        <w:tc>
          <w:tcPr>
            <w:tcW w:w="2172" w:type="dxa"/>
            <w:vAlign w:val="center"/>
          </w:tcPr>
          <w:p w14:paraId="581D5A05" w14:textId="77777777" w:rsidR="00E135B2" w:rsidRDefault="00602FAD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更改内容</w:t>
            </w:r>
          </w:p>
        </w:tc>
      </w:tr>
      <w:tr w:rsidR="00E135B2" w14:paraId="40A275F0" w14:textId="77777777">
        <w:trPr>
          <w:cantSplit/>
          <w:trHeight w:val="679"/>
        </w:trPr>
        <w:tc>
          <w:tcPr>
            <w:tcW w:w="1129" w:type="dxa"/>
            <w:vAlign w:val="center"/>
          </w:tcPr>
          <w:p w14:paraId="60E24E86" w14:textId="77777777" w:rsidR="00E135B2" w:rsidRDefault="00602FAD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1.0</w:t>
            </w:r>
          </w:p>
        </w:tc>
        <w:tc>
          <w:tcPr>
            <w:tcW w:w="1524" w:type="dxa"/>
            <w:vAlign w:val="center"/>
          </w:tcPr>
          <w:p w14:paraId="32136DDB" w14:textId="77777777" w:rsidR="00E135B2" w:rsidRDefault="00602FAD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台式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134" w:type="dxa"/>
            <w:vAlign w:val="center"/>
          </w:tcPr>
          <w:p w14:paraId="251636E3" w14:textId="77777777" w:rsidR="00E135B2" w:rsidRDefault="00602FAD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袁佳佳</w:t>
            </w:r>
          </w:p>
        </w:tc>
        <w:tc>
          <w:tcPr>
            <w:tcW w:w="1067" w:type="dxa"/>
            <w:vAlign w:val="center"/>
          </w:tcPr>
          <w:p w14:paraId="23F4B48C" w14:textId="77777777" w:rsidR="00E135B2" w:rsidRDefault="00602FAD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张锋</w:t>
            </w:r>
          </w:p>
        </w:tc>
        <w:tc>
          <w:tcPr>
            <w:tcW w:w="1067" w:type="dxa"/>
            <w:vAlign w:val="center"/>
          </w:tcPr>
          <w:p w14:paraId="0B675994" w14:textId="77777777" w:rsidR="00E135B2" w:rsidRDefault="00602FAD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545" w:type="dxa"/>
            <w:vAlign w:val="center"/>
          </w:tcPr>
          <w:p w14:paraId="1487E09D" w14:textId="77777777" w:rsidR="00E135B2" w:rsidRDefault="00602FAD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2018-6-22</w:t>
            </w:r>
          </w:p>
        </w:tc>
        <w:tc>
          <w:tcPr>
            <w:tcW w:w="2172" w:type="dxa"/>
            <w:vAlign w:val="center"/>
          </w:tcPr>
          <w:p w14:paraId="2BC928B5" w14:textId="77777777" w:rsidR="00E135B2" w:rsidRDefault="00602FAD">
            <w:pPr>
              <w:spacing w:line="360" w:lineRule="exact"/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初版发行</w:t>
            </w:r>
          </w:p>
        </w:tc>
      </w:tr>
      <w:tr w:rsidR="00E135B2" w14:paraId="35881180" w14:textId="77777777">
        <w:trPr>
          <w:cantSplit/>
          <w:trHeight w:val="679"/>
        </w:trPr>
        <w:tc>
          <w:tcPr>
            <w:tcW w:w="1129" w:type="dxa"/>
            <w:vAlign w:val="center"/>
          </w:tcPr>
          <w:p w14:paraId="02107DA5" w14:textId="77777777" w:rsidR="00E135B2" w:rsidRDefault="00602FAD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2.0</w:t>
            </w:r>
          </w:p>
        </w:tc>
        <w:tc>
          <w:tcPr>
            <w:tcW w:w="1524" w:type="dxa"/>
            <w:vAlign w:val="center"/>
          </w:tcPr>
          <w:p w14:paraId="7174975D" w14:textId="04749CA5" w:rsidR="00E135B2" w:rsidRDefault="0094198B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 w:rsidRPr="0094198B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系统软件</w:t>
            </w:r>
            <w:proofErr w:type="gramStart"/>
            <w:r w:rsidRPr="0094198B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134" w:type="dxa"/>
            <w:vAlign w:val="center"/>
          </w:tcPr>
          <w:p w14:paraId="0B8AA8DA" w14:textId="77777777" w:rsidR="00E135B2" w:rsidRDefault="00602FAD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张媛媛</w:t>
            </w:r>
          </w:p>
        </w:tc>
        <w:tc>
          <w:tcPr>
            <w:tcW w:w="1067" w:type="dxa"/>
            <w:vAlign w:val="center"/>
          </w:tcPr>
          <w:p w14:paraId="4F530E7D" w14:textId="77777777" w:rsidR="00E135B2" w:rsidRDefault="00602FAD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陆文亚</w:t>
            </w:r>
          </w:p>
        </w:tc>
        <w:tc>
          <w:tcPr>
            <w:tcW w:w="1067" w:type="dxa"/>
            <w:vAlign w:val="center"/>
          </w:tcPr>
          <w:p w14:paraId="04134C3B" w14:textId="77777777" w:rsidR="00E135B2" w:rsidRDefault="00602FAD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545" w:type="dxa"/>
            <w:vAlign w:val="center"/>
          </w:tcPr>
          <w:p w14:paraId="389A8846" w14:textId="77777777" w:rsidR="00E135B2" w:rsidRDefault="00602FAD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2021-4-20</w:t>
            </w:r>
          </w:p>
        </w:tc>
        <w:tc>
          <w:tcPr>
            <w:tcW w:w="2172" w:type="dxa"/>
            <w:vAlign w:val="center"/>
          </w:tcPr>
          <w:p w14:paraId="79C31061" w14:textId="77777777" w:rsidR="00E135B2" w:rsidRDefault="00602FAD">
            <w:pPr>
              <w:spacing w:line="0" w:lineRule="atLeast"/>
              <w:jc w:val="center"/>
              <w:outlineLvl w:val="0"/>
              <w:rPr>
                <w:rFonts w:asciiTheme="minorEastAsia" w:eastAsiaTheme="minorEastAsia" w:hAnsiTheme="minorEastAsia" w:cs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变更标题、全新改版</w:t>
            </w:r>
          </w:p>
        </w:tc>
      </w:tr>
      <w:tr w:rsidR="00E135B2" w14:paraId="3BFB470A" w14:textId="77777777">
        <w:trPr>
          <w:cantSplit/>
          <w:trHeight w:val="679"/>
        </w:trPr>
        <w:tc>
          <w:tcPr>
            <w:tcW w:w="1129" w:type="dxa"/>
            <w:vAlign w:val="center"/>
          </w:tcPr>
          <w:p w14:paraId="12CE9AE1" w14:textId="77777777" w:rsidR="00E135B2" w:rsidRDefault="00602FAD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2.1</w:t>
            </w:r>
          </w:p>
        </w:tc>
        <w:tc>
          <w:tcPr>
            <w:tcW w:w="1524" w:type="dxa"/>
            <w:vAlign w:val="center"/>
          </w:tcPr>
          <w:p w14:paraId="4A55289A" w14:textId="4CA31356" w:rsidR="00E135B2" w:rsidRDefault="0094198B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 w:rsidRPr="0094198B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系统软件</w:t>
            </w:r>
            <w:proofErr w:type="gramStart"/>
            <w:r w:rsidRPr="0094198B"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验证部</w:t>
            </w:r>
            <w:proofErr w:type="gramEnd"/>
          </w:p>
        </w:tc>
        <w:tc>
          <w:tcPr>
            <w:tcW w:w="1134" w:type="dxa"/>
            <w:vAlign w:val="center"/>
          </w:tcPr>
          <w:p w14:paraId="39A4A85C" w14:textId="77777777" w:rsidR="00E135B2" w:rsidRDefault="00602FAD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孙康宁</w:t>
            </w:r>
          </w:p>
        </w:tc>
        <w:tc>
          <w:tcPr>
            <w:tcW w:w="1067" w:type="dxa"/>
            <w:vAlign w:val="center"/>
          </w:tcPr>
          <w:p w14:paraId="0370333D" w14:textId="77777777" w:rsidR="00E135B2" w:rsidRDefault="00602FAD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/</w:t>
            </w:r>
          </w:p>
        </w:tc>
        <w:tc>
          <w:tcPr>
            <w:tcW w:w="1067" w:type="dxa"/>
            <w:vAlign w:val="center"/>
          </w:tcPr>
          <w:p w14:paraId="46739B01" w14:textId="77777777" w:rsidR="00E135B2" w:rsidRDefault="00602FAD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 w:themeColor="text1"/>
                <w:sz w:val="24"/>
              </w:rPr>
              <w:t>黄中南</w:t>
            </w:r>
          </w:p>
        </w:tc>
        <w:tc>
          <w:tcPr>
            <w:tcW w:w="1545" w:type="dxa"/>
            <w:vAlign w:val="center"/>
          </w:tcPr>
          <w:p w14:paraId="202A3D10" w14:textId="2729A5BB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2172" w:type="dxa"/>
            <w:vAlign w:val="center"/>
          </w:tcPr>
          <w:p w14:paraId="7DD995FD" w14:textId="77777777" w:rsidR="00E135B2" w:rsidRDefault="00602FAD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更改公司名称</w:t>
            </w:r>
          </w:p>
        </w:tc>
      </w:tr>
      <w:tr w:rsidR="00E135B2" w14:paraId="68AE2611" w14:textId="77777777">
        <w:trPr>
          <w:cantSplit/>
          <w:trHeight w:val="679"/>
        </w:trPr>
        <w:tc>
          <w:tcPr>
            <w:tcW w:w="1129" w:type="dxa"/>
            <w:vAlign w:val="center"/>
          </w:tcPr>
          <w:p w14:paraId="264CA99E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524" w:type="dxa"/>
            <w:vAlign w:val="center"/>
          </w:tcPr>
          <w:p w14:paraId="1FFF3F6E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CDF4938" w14:textId="77777777" w:rsidR="00E135B2" w:rsidRDefault="00E135B2">
            <w:pPr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5F8B4415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55E52E59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53CBBC7D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  <w:tc>
          <w:tcPr>
            <w:tcW w:w="2172" w:type="dxa"/>
            <w:vAlign w:val="center"/>
          </w:tcPr>
          <w:p w14:paraId="5325C782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</w:p>
        </w:tc>
      </w:tr>
      <w:tr w:rsidR="00E135B2" w14:paraId="6596DD93" w14:textId="77777777">
        <w:trPr>
          <w:cantSplit/>
          <w:trHeight w:val="627"/>
        </w:trPr>
        <w:tc>
          <w:tcPr>
            <w:tcW w:w="1129" w:type="dxa"/>
            <w:vAlign w:val="center"/>
          </w:tcPr>
          <w:p w14:paraId="3D168E8A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24" w:type="dxa"/>
            <w:vAlign w:val="center"/>
          </w:tcPr>
          <w:p w14:paraId="1AA3E628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95CF7F1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492E841D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16069A59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118C4F06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172" w:type="dxa"/>
            <w:vAlign w:val="center"/>
          </w:tcPr>
          <w:p w14:paraId="6BC078F2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E135B2" w14:paraId="47B49A8A" w14:textId="77777777">
        <w:trPr>
          <w:cantSplit/>
          <w:trHeight w:val="627"/>
        </w:trPr>
        <w:tc>
          <w:tcPr>
            <w:tcW w:w="1129" w:type="dxa"/>
            <w:vAlign w:val="center"/>
          </w:tcPr>
          <w:p w14:paraId="6A93E2F1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24" w:type="dxa"/>
            <w:vAlign w:val="center"/>
          </w:tcPr>
          <w:p w14:paraId="38C7EB4D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338B021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455E5521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72DC9711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2EFCBB50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172" w:type="dxa"/>
            <w:vAlign w:val="center"/>
          </w:tcPr>
          <w:p w14:paraId="5D61E5DB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E135B2" w14:paraId="5B06A22A" w14:textId="77777777">
        <w:trPr>
          <w:cantSplit/>
          <w:trHeight w:val="656"/>
        </w:trPr>
        <w:tc>
          <w:tcPr>
            <w:tcW w:w="1129" w:type="dxa"/>
            <w:vAlign w:val="center"/>
          </w:tcPr>
          <w:p w14:paraId="4C216331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24" w:type="dxa"/>
            <w:vAlign w:val="center"/>
          </w:tcPr>
          <w:p w14:paraId="3AAB2F91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1BB2795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6BD9C7CD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6566BEE5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1F77682B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172" w:type="dxa"/>
            <w:vAlign w:val="center"/>
          </w:tcPr>
          <w:p w14:paraId="6BDC38EC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E135B2" w14:paraId="2CAC643B" w14:textId="77777777">
        <w:trPr>
          <w:cantSplit/>
          <w:trHeight w:val="656"/>
        </w:trPr>
        <w:tc>
          <w:tcPr>
            <w:tcW w:w="1129" w:type="dxa"/>
            <w:vAlign w:val="center"/>
          </w:tcPr>
          <w:p w14:paraId="315A898D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24" w:type="dxa"/>
            <w:vAlign w:val="center"/>
          </w:tcPr>
          <w:p w14:paraId="794CAC2C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7268E8C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36BF6D56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228E9CEA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2123907C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172" w:type="dxa"/>
            <w:vAlign w:val="center"/>
          </w:tcPr>
          <w:p w14:paraId="2FB8E98A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E135B2" w14:paraId="4E01F1FE" w14:textId="77777777">
        <w:trPr>
          <w:cantSplit/>
          <w:trHeight w:val="656"/>
        </w:trPr>
        <w:tc>
          <w:tcPr>
            <w:tcW w:w="1129" w:type="dxa"/>
            <w:vAlign w:val="center"/>
          </w:tcPr>
          <w:p w14:paraId="134E0BBF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24" w:type="dxa"/>
            <w:vAlign w:val="center"/>
          </w:tcPr>
          <w:p w14:paraId="28290EBC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F7AF5D7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0094C773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52242E8B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76071C2D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172" w:type="dxa"/>
            <w:vAlign w:val="center"/>
          </w:tcPr>
          <w:p w14:paraId="25CEF124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E135B2" w14:paraId="2E5FE987" w14:textId="77777777">
        <w:trPr>
          <w:cantSplit/>
          <w:trHeight w:val="656"/>
        </w:trPr>
        <w:tc>
          <w:tcPr>
            <w:tcW w:w="1129" w:type="dxa"/>
            <w:vAlign w:val="center"/>
          </w:tcPr>
          <w:p w14:paraId="39870A2E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24" w:type="dxa"/>
            <w:vAlign w:val="center"/>
          </w:tcPr>
          <w:p w14:paraId="47896B1C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09A791C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20DD6864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03B4C090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5A2D25A9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172" w:type="dxa"/>
            <w:vAlign w:val="center"/>
          </w:tcPr>
          <w:p w14:paraId="45D5E34C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E135B2" w14:paraId="4C737F7B" w14:textId="77777777">
        <w:trPr>
          <w:cantSplit/>
          <w:trHeight w:val="656"/>
        </w:trPr>
        <w:tc>
          <w:tcPr>
            <w:tcW w:w="1129" w:type="dxa"/>
            <w:vAlign w:val="center"/>
          </w:tcPr>
          <w:p w14:paraId="304CB926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24" w:type="dxa"/>
            <w:vAlign w:val="center"/>
          </w:tcPr>
          <w:p w14:paraId="71EB5240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A7E78E3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1BD3EB60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2C82FC7D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1D086A80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172" w:type="dxa"/>
            <w:vAlign w:val="center"/>
          </w:tcPr>
          <w:p w14:paraId="59C89DE8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E135B2" w14:paraId="39670074" w14:textId="77777777">
        <w:trPr>
          <w:cantSplit/>
          <w:trHeight w:val="656"/>
        </w:trPr>
        <w:tc>
          <w:tcPr>
            <w:tcW w:w="1129" w:type="dxa"/>
            <w:vAlign w:val="center"/>
          </w:tcPr>
          <w:p w14:paraId="0DE2AD3A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24" w:type="dxa"/>
            <w:vAlign w:val="center"/>
          </w:tcPr>
          <w:p w14:paraId="4EA20FA9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9137B8C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45B4C30E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3B472B2A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4F65496B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172" w:type="dxa"/>
            <w:vAlign w:val="center"/>
          </w:tcPr>
          <w:p w14:paraId="43A12798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E135B2" w14:paraId="29036C00" w14:textId="77777777">
        <w:trPr>
          <w:cantSplit/>
          <w:trHeight w:val="656"/>
        </w:trPr>
        <w:tc>
          <w:tcPr>
            <w:tcW w:w="1129" w:type="dxa"/>
            <w:vAlign w:val="center"/>
          </w:tcPr>
          <w:p w14:paraId="31D5F09C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24" w:type="dxa"/>
            <w:vAlign w:val="center"/>
          </w:tcPr>
          <w:p w14:paraId="0645CAF1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DA0FA58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36AAA927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51F3790D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024F2A82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172" w:type="dxa"/>
            <w:vAlign w:val="center"/>
          </w:tcPr>
          <w:p w14:paraId="6B6FECF1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E135B2" w14:paraId="2FEDE416" w14:textId="77777777" w:rsidTr="0094198B">
        <w:trPr>
          <w:cantSplit/>
          <w:trHeight w:val="578"/>
        </w:trPr>
        <w:tc>
          <w:tcPr>
            <w:tcW w:w="1129" w:type="dxa"/>
            <w:vAlign w:val="center"/>
          </w:tcPr>
          <w:p w14:paraId="73C367A5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24" w:type="dxa"/>
            <w:vAlign w:val="center"/>
          </w:tcPr>
          <w:p w14:paraId="01E2E7FE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963E4AB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529D203A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1D1D41A1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0D1EEAA3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172" w:type="dxa"/>
            <w:vAlign w:val="center"/>
          </w:tcPr>
          <w:p w14:paraId="0EEB13C0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  <w:tr w:rsidR="00E135B2" w14:paraId="1DD4F4AC" w14:textId="77777777">
        <w:trPr>
          <w:cantSplit/>
          <w:trHeight w:val="656"/>
        </w:trPr>
        <w:tc>
          <w:tcPr>
            <w:tcW w:w="1129" w:type="dxa"/>
            <w:vAlign w:val="center"/>
          </w:tcPr>
          <w:p w14:paraId="1460804C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24" w:type="dxa"/>
            <w:vAlign w:val="center"/>
          </w:tcPr>
          <w:p w14:paraId="6BB62F47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840E673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564E92ED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067" w:type="dxa"/>
            <w:vAlign w:val="center"/>
          </w:tcPr>
          <w:p w14:paraId="6ABB7DB6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1545" w:type="dxa"/>
            <w:vAlign w:val="center"/>
          </w:tcPr>
          <w:p w14:paraId="66FD81EF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  <w:tc>
          <w:tcPr>
            <w:tcW w:w="2172" w:type="dxa"/>
            <w:vAlign w:val="center"/>
          </w:tcPr>
          <w:p w14:paraId="54840505" w14:textId="77777777" w:rsidR="00E135B2" w:rsidRDefault="00E135B2">
            <w:pPr>
              <w:jc w:val="center"/>
              <w:outlineLvl w:val="0"/>
              <w:rPr>
                <w:rFonts w:asciiTheme="minorEastAsia" w:eastAsiaTheme="minorEastAsia" w:hAnsiTheme="minorEastAsia"/>
                <w:b/>
                <w:color w:val="000000" w:themeColor="text1"/>
                <w:sz w:val="24"/>
              </w:rPr>
            </w:pPr>
          </w:p>
        </w:tc>
      </w:tr>
    </w:tbl>
    <w:p w14:paraId="413D320D" w14:textId="77777777" w:rsidR="00E135B2" w:rsidRDefault="00E135B2" w:rsidP="0094198B">
      <w:pPr>
        <w:spacing w:line="360" w:lineRule="exact"/>
        <w:jc w:val="left"/>
        <w:rPr>
          <w:rFonts w:asciiTheme="minorEastAsia" w:eastAsiaTheme="minorEastAsia" w:hAnsiTheme="minorEastAsia"/>
          <w:color w:val="000000" w:themeColor="text1"/>
          <w:sz w:val="24"/>
          <w:u w:val="single"/>
        </w:rPr>
      </w:pPr>
    </w:p>
    <w:p w14:paraId="2654E6E3" w14:textId="77777777" w:rsidR="00E135B2" w:rsidRDefault="00E135B2" w:rsidP="0094198B">
      <w:pPr>
        <w:spacing w:line="360" w:lineRule="exact"/>
        <w:jc w:val="left"/>
        <w:rPr>
          <w:rFonts w:asciiTheme="minorEastAsia" w:eastAsiaTheme="minorEastAsia" w:hAnsiTheme="minorEastAsia"/>
          <w:color w:val="000000" w:themeColor="text1"/>
          <w:sz w:val="24"/>
          <w:u w:val="single"/>
        </w:rPr>
      </w:pPr>
    </w:p>
    <w:p w14:paraId="52D96414" w14:textId="77777777" w:rsidR="00E135B2" w:rsidRDefault="00602FAD">
      <w:pPr>
        <w:spacing w:line="360" w:lineRule="exact"/>
        <w:jc w:val="left"/>
        <w:rPr>
          <w:rFonts w:asciiTheme="minorEastAsia" w:eastAsiaTheme="minorEastAsia" w:hAnsiTheme="minorEastAsia"/>
          <w:color w:val="000000" w:themeColor="text1"/>
          <w:sz w:val="24"/>
          <w:u w:val="single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副本发放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:</w:t>
      </w:r>
      <w:r>
        <w:rPr>
          <w:rFonts w:asciiTheme="minorEastAsia" w:eastAsiaTheme="minorEastAsia" w:hAnsiTheme="minorEastAsia" w:hint="eastAsia"/>
          <w:color w:val="000000" w:themeColor="text1"/>
          <w:sz w:val="24"/>
          <w:u w:val="single"/>
        </w:rPr>
        <w:t>  </w:t>
      </w:r>
      <w:r>
        <w:rPr>
          <w:rFonts w:asciiTheme="minorEastAsia" w:eastAsiaTheme="minorEastAsia" w:hAnsiTheme="minorEastAsia" w:hint="eastAsia"/>
          <w:color w:val="000000" w:themeColor="text1"/>
          <w:sz w:val="24"/>
          <w:u w:val="single"/>
        </w:rPr>
        <w:t>验证中心</w:t>
      </w:r>
      <w:r>
        <w:rPr>
          <w:rFonts w:asciiTheme="minorEastAsia" w:eastAsiaTheme="minorEastAsia" w:hAnsiTheme="minorEastAsia" w:hint="eastAsia"/>
          <w:color w:val="000000" w:themeColor="text1"/>
          <w:sz w:val="24"/>
          <w:u w:val="single"/>
        </w:rPr>
        <w:t xml:space="preserve"> 1                                                                                                                       </w:t>
      </w:r>
    </w:p>
    <w:tbl>
      <w:tblPr>
        <w:tblpPr w:leftFromText="180" w:rightFromText="180" w:vertAnchor="text" w:horzAnchor="margin" w:tblpXSpec="center" w:tblpY="168"/>
        <w:tblW w:w="96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0"/>
        <w:gridCol w:w="1509"/>
        <w:gridCol w:w="1509"/>
        <w:gridCol w:w="1509"/>
        <w:gridCol w:w="1509"/>
        <w:gridCol w:w="1834"/>
      </w:tblGrid>
      <w:tr w:rsidR="00E135B2" w14:paraId="6488CBC7" w14:textId="77777777">
        <w:trPr>
          <w:trHeight w:val="645"/>
        </w:trPr>
        <w:tc>
          <w:tcPr>
            <w:tcW w:w="1790" w:type="dxa"/>
            <w:vAlign w:val="center"/>
          </w:tcPr>
          <w:p w14:paraId="1D4B1686" w14:textId="77777777" w:rsidR="00E135B2" w:rsidRDefault="00602FAD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拟制</w:t>
            </w:r>
          </w:p>
        </w:tc>
        <w:tc>
          <w:tcPr>
            <w:tcW w:w="1509" w:type="dxa"/>
            <w:vAlign w:val="center"/>
          </w:tcPr>
          <w:p w14:paraId="000727C4" w14:textId="77777777" w:rsidR="00E135B2" w:rsidRDefault="00E135B2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339D3C95" w14:textId="77777777" w:rsidR="00E135B2" w:rsidRDefault="00602FAD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审核</w:t>
            </w:r>
          </w:p>
        </w:tc>
        <w:tc>
          <w:tcPr>
            <w:tcW w:w="1509" w:type="dxa"/>
            <w:vAlign w:val="center"/>
          </w:tcPr>
          <w:p w14:paraId="601AA4BB" w14:textId="77777777" w:rsidR="00E135B2" w:rsidRDefault="00E135B2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509" w:type="dxa"/>
            <w:vAlign w:val="center"/>
          </w:tcPr>
          <w:p w14:paraId="62946443" w14:textId="77777777" w:rsidR="00E135B2" w:rsidRDefault="00602FAD">
            <w:pPr>
              <w:pStyle w:val="a6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批准</w:t>
            </w:r>
          </w:p>
        </w:tc>
        <w:tc>
          <w:tcPr>
            <w:tcW w:w="1834" w:type="dxa"/>
            <w:vAlign w:val="center"/>
          </w:tcPr>
          <w:p w14:paraId="39EE7169" w14:textId="77777777" w:rsidR="00E135B2" w:rsidRDefault="00E135B2">
            <w:pPr>
              <w:pStyle w:val="a6"/>
              <w:rPr>
                <w:rFonts w:asciiTheme="minorEastAsia" w:eastAsiaTheme="minorEastAsia" w:hAnsiTheme="minorEastAsia"/>
                <w:color w:val="000000" w:themeColor="text1"/>
                <w:sz w:val="24"/>
                <w:szCs w:val="24"/>
              </w:rPr>
            </w:pPr>
          </w:p>
        </w:tc>
      </w:tr>
    </w:tbl>
    <w:p w14:paraId="0288F59A" w14:textId="77777777" w:rsidR="00E135B2" w:rsidRDefault="00E135B2">
      <w:pPr>
        <w:spacing w:line="20" w:lineRule="exact"/>
        <w:rPr>
          <w:rFonts w:asciiTheme="minorEastAsia" w:eastAsiaTheme="minorEastAsia" w:hAnsiTheme="minorEastAsia"/>
          <w:color w:val="000000" w:themeColor="text1"/>
          <w:sz w:val="24"/>
        </w:rPr>
      </w:pPr>
    </w:p>
    <w:p w14:paraId="27EF1233" w14:textId="77777777" w:rsidR="00E135B2" w:rsidRDefault="00602FAD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lastRenderedPageBreak/>
        <w:t>1.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目的</w:t>
      </w:r>
    </w:p>
    <w:p w14:paraId="3E21B83E" w14:textId="77777777" w:rsidR="00E135B2" w:rsidRDefault="00602FAD">
      <w:pPr>
        <w:spacing w:line="400" w:lineRule="atLeast"/>
        <w:ind w:firstLineChars="100" w:firstLine="240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为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公司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电脑所选用的显卡的技术评测提供科学、明确的方法和步骤，提高评测工作的科学性和规范性。</w:t>
      </w:r>
    </w:p>
    <w:p w14:paraId="2A99D954" w14:textId="77777777" w:rsidR="00E135B2" w:rsidRDefault="00602FAD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2.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适用范围</w:t>
      </w:r>
    </w:p>
    <w:p w14:paraId="52BF5905" w14:textId="77777777" w:rsidR="00E135B2" w:rsidRDefault="00602FAD">
      <w:pPr>
        <w:spacing w:line="400" w:lineRule="atLeast"/>
        <w:ind w:firstLineChars="100" w:firstLine="240"/>
        <w:rPr>
          <w:rFonts w:asciiTheme="minorEastAsia" w:eastAsiaTheme="minorEastAsia" w:hAnsiTheme="minorEastAsia"/>
          <w:bCs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适用于</w:t>
      </w: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公司</w:t>
      </w:r>
      <w:r>
        <w:rPr>
          <w:rFonts w:asciiTheme="minorEastAsia" w:eastAsiaTheme="minorEastAsia" w:hAnsiTheme="minorEastAsia" w:hint="eastAsia"/>
          <w:bCs/>
          <w:color w:val="000000" w:themeColor="text1"/>
          <w:sz w:val="24"/>
        </w:rPr>
        <w:t>台式计算机所使用的各种显卡的测试。</w:t>
      </w:r>
    </w:p>
    <w:p w14:paraId="0433E0A3" w14:textId="77777777" w:rsidR="00E135B2" w:rsidRDefault="00602FAD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3.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定义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</w:t>
      </w:r>
    </w:p>
    <w:p w14:paraId="7A2B14F2" w14:textId="77777777" w:rsidR="00E135B2" w:rsidRDefault="00602FAD">
      <w:pPr>
        <w:spacing w:line="400" w:lineRule="atLeast"/>
        <w:ind w:firstLineChars="100" w:firstLine="240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异常现象：在测试过程中出现蓝屏、花屏、黑屏、报错、偏色、爆音、死机、非常规重启、重</w:t>
      </w:r>
      <w:proofErr w:type="gramStart"/>
      <w:r>
        <w:rPr>
          <w:rFonts w:asciiTheme="minorEastAsia" w:eastAsiaTheme="minorEastAsia" w:hAnsiTheme="minorEastAsia" w:hint="eastAsia"/>
          <w:color w:val="000000" w:themeColor="text1"/>
          <w:sz w:val="24"/>
        </w:rPr>
        <w:t>启无法</w:t>
      </w:r>
      <w:proofErr w:type="gramEnd"/>
      <w:r>
        <w:rPr>
          <w:rFonts w:asciiTheme="minorEastAsia" w:eastAsiaTheme="minorEastAsia" w:hAnsiTheme="minorEastAsia" w:hint="eastAsia"/>
          <w:color w:val="000000" w:themeColor="text1"/>
          <w:sz w:val="24"/>
        </w:rPr>
        <w:t>进系统、自动跳出程序、自动关机、数据丢失。</w:t>
      </w:r>
    </w:p>
    <w:p w14:paraId="2F95EEA8" w14:textId="77777777" w:rsidR="00E135B2" w:rsidRDefault="00602FAD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4.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职责</w:t>
      </w:r>
    </w:p>
    <w:p w14:paraId="21FD3F65" w14:textId="77777777" w:rsidR="00E135B2" w:rsidRDefault="00602FAD">
      <w:pPr>
        <w:spacing w:line="400" w:lineRule="atLeast"/>
        <w:ind w:firstLineChars="100" w:firstLine="210"/>
        <w:rPr>
          <w:rFonts w:asciiTheme="minorEastAsia" w:eastAsiaTheme="minorEastAsia" w:hAnsiTheme="minorEastAsia" w:cstheme="minorEastAsia"/>
          <w:b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 xml:space="preserve">4.1 </w:t>
      </w:r>
      <w:r>
        <w:rPr>
          <w:rFonts w:asciiTheme="minorEastAsia" w:eastAsiaTheme="minorEastAsia" w:hAnsiTheme="minorEastAsia" w:cstheme="minorEastAsia" w:hint="eastAsia"/>
          <w:szCs w:val="21"/>
        </w:rPr>
        <w:t>系统验证兼容性测试工程师：负责对显卡样品进行评测，并协助显卡部件工程分析兼容测试中出现的问题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负责对规范和报告的适时升级</w:t>
      </w:r>
      <w:r>
        <w:rPr>
          <w:rFonts w:asciiTheme="minorEastAsia" w:eastAsiaTheme="minorEastAsia" w:hAnsiTheme="minorEastAsia" w:cstheme="minorEastAsia" w:hint="eastAsia"/>
          <w:szCs w:val="21"/>
        </w:rPr>
        <w:t>;</w:t>
      </w:r>
      <w:r>
        <w:rPr>
          <w:rFonts w:asciiTheme="minorEastAsia" w:eastAsiaTheme="minorEastAsia" w:hAnsiTheme="minorEastAsia" w:cstheme="minorEastAsia" w:hint="eastAsia"/>
          <w:szCs w:val="21"/>
        </w:rPr>
        <w:t>按照显卡兼容测试规范的要求进行测试并提交测试报告，且对其出具报告中内容承担责任。</w:t>
      </w:r>
    </w:p>
    <w:p w14:paraId="53F35703" w14:textId="77777777" w:rsidR="00E135B2" w:rsidRDefault="00602FAD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5.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作业流程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 xml:space="preserve">  </w:t>
      </w:r>
    </w:p>
    <w:p w14:paraId="58EFD3A8" w14:textId="77777777" w:rsidR="00E135B2" w:rsidRDefault="00602FAD" w:rsidP="0094198B">
      <w:pPr>
        <w:spacing w:line="400" w:lineRule="atLeast"/>
        <w:ind w:firstLineChars="147" w:firstLine="353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无</w:t>
      </w:r>
    </w:p>
    <w:p w14:paraId="1CE2E676" w14:textId="77777777" w:rsidR="00E135B2" w:rsidRDefault="00602FAD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6.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测试内容</w:t>
      </w:r>
    </w:p>
    <w:p w14:paraId="15BA0ACD" w14:textId="77777777" w:rsidR="00E135B2" w:rsidRDefault="00602FAD">
      <w:pPr>
        <w:spacing w:line="400" w:lineRule="atLeast"/>
        <w:ind w:firstLineChars="100" w:firstLine="240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6.1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操作系统兼容性测试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2410"/>
        <w:gridCol w:w="3614"/>
        <w:gridCol w:w="3614"/>
      </w:tblGrid>
      <w:tr w:rsidR="00E135B2" w14:paraId="64F98E39" w14:textId="77777777">
        <w:trPr>
          <w:trHeight w:val="68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6DA8E76C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0C940C5A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1C9E9896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E135B2" w14:paraId="0FE6BEDD" w14:textId="77777777">
        <w:trPr>
          <w:trHeight w:val="9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70A5200D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Windows 7 64bit</w:t>
            </w:r>
          </w:p>
        </w:tc>
        <w:tc>
          <w:tcPr>
            <w:tcW w:w="3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644A03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按照委托需求完成，若无需求默认测试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win10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单系统；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能够正常安装操作系统以及相对应的驱动程序</w:t>
            </w:r>
          </w:p>
        </w:tc>
        <w:tc>
          <w:tcPr>
            <w:tcW w:w="36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515BC9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安装过程中无异常现象，打开隐藏设备，设备管理器中无问号，叹号；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安装成功后检查对应安装的系统版本是否正确：设置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关于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3.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检查系统桌面显示完整，无裁剪等异常现象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4.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睡眠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休眠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重启唤醒各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次正常，且各部件功能正常；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5.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设置屏保，等待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1/3/5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分钟自动进入后，能够正常唤醒；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br/>
              <w:t>6.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设置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分钟自动关闭显示器，但不进入睡眠，唤醒后视频声音正常</w:t>
            </w:r>
          </w:p>
        </w:tc>
      </w:tr>
      <w:tr w:rsidR="00E135B2" w14:paraId="01ABCF35" w14:textId="77777777">
        <w:trPr>
          <w:trHeight w:val="10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3888BBB2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Windows 10 64bit</w:t>
            </w: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3D2E4" w14:textId="77777777" w:rsidR="00E135B2" w:rsidRDefault="00E135B2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8B3345" w14:textId="77777777" w:rsidR="00E135B2" w:rsidRDefault="00E135B2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E135B2" w14:paraId="2235E3BF" w14:textId="77777777">
        <w:trPr>
          <w:trHeight w:val="11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71B86FEC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麒麟系统</w:t>
            </w: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649472" w14:textId="77777777" w:rsidR="00E135B2" w:rsidRDefault="00E135B2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3C3F9D" w14:textId="77777777" w:rsidR="00E135B2" w:rsidRDefault="00E135B2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E135B2" w14:paraId="18112511" w14:textId="77777777">
        <w:trPr>
          <w:trHeight w:val="4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4954AE9C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UOS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</w:t>
            </w: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8DAB5A" w14:textId="77777777" w:rsidR="00E135B2" w:rsidRDefault="00E135B2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C18BBD" w14:textId="77777777" w:rsidR="00E135B2" w:rsidRDefault="00E135B2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E135B2" w14:paraId="3A85A705" w14:textId="77777777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314B02DC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中科方德</w:t>
            </w: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C6F299" w14:textId="77777777" w:rsidR="00E135B2" w:rsidRDefault="00E135B2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70027B" w14:textId="77777777" w:rsidR="00E135B2" w:rsidRDefault="00E135B2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E135B2" w14:paraId="7DB8637D" w14:textId="77777777">
        <w:trPr>
          <w:trHeight w:val="8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8DB4E2"/>
            <w:noWrap/>
            <w:vAlign w:val="center"/>
          </w:tcPr>
          <w:p w14:paraId="58AD7870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神州网信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系统</w:t>
            </w: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7A46EF" w14:textId="77777777" w:rsidR="00E135B2" w:rsidRDefault="00E135B2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36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EF0FE0" w14:textId="77777777" w:rsidR="00E135B2" w:rsidRDefault="00E135B2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E135B2" w14:paraId="09A4FF34" w14:textId="77777777">
        <w:trPr>
          <w:trHeight w:val="980"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264716D1" w14:textId="77777777" w:rsidR="00E135B2" w:rsidRDefault="00602FAD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备注：操作系统安装需安装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AVL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中主板支持的所有系统（包括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WIN10,WIN7 ,UOS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等）</w:t>
            </w:r>
          </w:p>
        </w:tc>
      </w:tr>
    </w:tbl>
    <w:p w14:paraId="7E828831" w14:textId="77777777" w:rsidR="00E135B2" w:rsidRDefault="00602FAD">
      <w:pPr>
        <w:spacing w:line="360" w:lineRule="auto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lastRenderedPageBreak/>
        <w:t>6.2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结构装配性测试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3614"/>
        <w:gridCol w:w="6024"/>
      </w:tblGrid>
      <w:tr w:rsidR="00E135B2" w14:paraId="45F8FE08" w14:textId="77777777">
        <w:trPr>
          <w:trHeight w:val="580"/>
        </w:trPr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5F604433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6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15AC6981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E135B2" w14:paraId="1BF6C9F6" w14:textId="77777777">
        <w:trPr>
          <w:trHeight w:val="128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46AE6DAF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装配性验证</w:t>
            </w:r>
          </w:p>
        </w:tc>
        <w:tc>
          <w:tcPr>
            <w:tcW w:w="6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48AEAD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装配测试时，注意安装是否易安装，注意与机箱之间的缝隙，注意显卡是否翘起</w:t>
            </w:r>
          </w:p>
        </w:tc>
      </w:tr>
      <w:tr w:rsidR="00E135B2" w14:paraId="30ABA3D3" w14:textId="77777777">
        <w:trPr>
          <w:trHeight w:val="11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0539F499" w14:textId="77777777" w:rsidR="00E135B2" w:rsidRDefault="00E135B2">
            <w:pPr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6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BED181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装配测试时，显卡上的所有接口均需要接上不同接口设备，是否与机箱存在干涉</w:t>
            </w:r>
          </w:p>
        </w:tc>
      </w:tr>
      <w:tr w:rsidR="00E135B2" w14:paraId="595DA02D" w14:textId="77777777">
        <w:trPr>
          <w:trHeight w:val="720"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center"/>
          </w:tcPr>
          <w:p w14:paraId="783F09D9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结构测试需搭配目前所有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AVL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  <w:lang w:bidi="ar"/>
              </w:rPr>
              <w:t>表中的机箱</w:t>
            </w:r>
          </w:p>
        </w:tc>
      </w:tr>
    </w:tbl>
    <w:p w14:paraId="762C6420" w14:textId="77777777" w:rsidR="00E135B2" w:rsidRDefault="00602FAD">
      <w:pPr>
        <w:spacing w:line="360" w:lineRule="auto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6.3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针对性测试</w:t>
      </w:r>
    </w:p>
    <w:tbl>
      <w:tblPr>
        <w:tblW w:w="9240" w:type="dxa"/>
        <w:tblInd w:w="93" w:type="dxa"/>
        <w:tblLook w:val="04A0" w:firstRow="1" w:lastRow="0" w:firstColumn="1" w:lastColumn="0" w:noHBand="0" w:noVBand="1"/>
      </w:tblPr>
      <w:tblGrid>
        <w:gridCol w:w="2310"/>
        <w:gridCol w:w="3465"/>
        <w:gridCol w:w="3465"/>
      </w:tblGrid>
      <w:tr w:rsidR="00E135B2" w14:paraId="3C532935" w14:textId="77777777">
        <w:trPr>
          <w:trHeight w:val="36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566CC061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测试项目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54FD3F6E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测试标准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7F78D5E7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判定标准</w:t>
            </w:r>
          </w:p>
        </w:tc>
      </w:tr>
      <w:tr w:rsidR="00E135B2" w14:paraId="094A288B" w14:textId="77777777">
        <w:trPr>
          <w:trHeight w:val="18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20129202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显示信息检查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AE81C9" w14:textId="77777777" w:rsidR="00E135B2" w:rsidRDefault="00602FAD">
            <w:pPr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系统下使用</w:t>
            </w:r>
            <w:r>
              <w:rPr>
                <w:rStyle w:val="font2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GPU-Z</w:t>
            </w:r>
            <w:r>
              <w:rPr>
                <w:rStyle w:val="font21"/>
                <w:rFonts w:asciiTheme="minorEastAsia" w:eastAsiaTheme="minorEastAsia" w:hAnsiTheme="minorEastAsia" w:cstheme="minorEastAsia" w:hint="default"/>
                <w:sz w:val="21"/>
                <w:szCs w:val="21"/>
                <w:lang w:bidi="ar"/>
              </w:rPr>
              <w:t>、鲁大师软件、显卡驱动自带信息检查功能核对显卡型号和容量信息；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17C4680A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显卡厂商型号和容量与硬件本身描述一致</w:t>
            </w:r>
          </w:p>
        </w:tc>
      </w:tr>
      <w:tr w:rsidR="00E135B2" w14:paraId="4CA9903A" w14:textId="77777777">
        <w:trPr>
          <w:trHeight w:val="1005"/>
        </w:trPr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6C6BC68F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VGA/DVI/DP/HDMI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接口测试</w:t>
            </w:r>
          </w:p>
        </w:tc>
        <w:tc>
          <w:tcPr>
            <w:tcW w:w="34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C4F74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打开设备管理器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显示适配器，确认显卡驱动信息；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A73278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确保集显驱动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安装正常，没有黄色感叹号，驱动版本与提供的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driver list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版本一致</w:t>
            </w:r>
          </w:p>
        </w:tc>
      </w:tr>
      <w:tr w:rsidR="00E135B2" w14:paraId="6E0E8DE5" w14:textId="77777777">
        <w:trPr>
          <w:trHeight w:val="1035"/>
        </w:trPr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1D7CA72E" w14:textId="77777777" w:rsidR="00E135B2" w:rsidRDefault="00E135B2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2BA857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关机状态下，将机台与显示器通过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VGA /DVI/HDMI..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连接线连接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7C19E2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确保系统画面能够正常显示到显示器上，显示画面完整，且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无闪屏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等异常现象</w:t>
            </w:r>
          </w:p>
        </w:tc>
      </w:tr>
      <w:tr w:rsidR="00E135B2" w14:paraId="5332C9D1" w14:textId="77777777">
        <w:trPr>
          <w:trHeight w:val="855"/>
        </w:trPr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47EED658" w14:textId="77777777" w:rsidR="00E135B2" w:rsidRDefault="00E135B2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5A16A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检查接上显示器的默认分辨率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5D8A40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确保当前默认推荐分辨率为显示器所支持的最大分辨率</w:t>
            </w:r>
          </w:p>
        </w:tc>
      </w:tr>
      <w:tr w:rsidR="00E135B2" w14:paraId="4A58699C" w14:textId="77777777">
        <w:trPr>
          <w:trHeight w:val="1120"/>
        </w:trPr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218CA3D8" w14:textId="77777777" w:rsidR="00E135B2" w:rsidRDefault="00E135B2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7E8F2C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4.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切换当前所支持的所有分辨率进行测试：设置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-&gt;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显示分辨率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88F5BF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确保当前所有分辨率下，画面都能正常显示，无花屏，闪屏等异常</w:t>
            </w:r>
          </w:p>
        </w:tc>
      </w:tr>
      <w:tr w:rsidR="00E135B2" w14:paraId="0BAEB039" w14:textId="77777777">
        <w:trPr>
          <w:trHeight w:val="1120"/>
        </w:trPr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3B4F47EB" w14:textId="77777777" w:rsidR="00E135B2" w:rsidRDefault="00E135B2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8A8737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不接显示器进入系统，进入系统后接入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VGA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连接线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CDE90F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确保系统画面能够正常显示到显示器上，显示画面完整，且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无闪屏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等异常现象</w:t>
            </w:r>
          </w:p>
        </w:tc>
      </w:tr>
      <w:tr w:rsidR="00E135B2" w14:paraId="7B2805BD" w14:textId="77777777">
        <w:trPr>
          <w:trHeight w:val="1120"/>
        </w:trPr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18BA43E6" w14:textId="77777777" w:rsidR="00E135B2" w:rsidRDefault="00E135B2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3B1017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6.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播放本地视频文件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&amp;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在线视频，并开启弹幕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6BA9F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确保视频画面流畅，无异常现象，播放在线视频的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弹幕无闪动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跳跃现象。</w:t>
            </w:r>
          </w:p>
        </w:tc>
      </w:tr>
      <w:tr w:rsidR="00E135B2" w14:paraId="21971401" w14:textId="77777777">
        <w:trPr>
          <w:trHeight w:val="1120"/>
        </w:trPr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660DF0FE" w14:textId="77777777" w:rsidR="00E135B2" w:rsidRDefault="00E135B2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131021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7.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播放视频文件的时候，将机台进入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S3/S4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FFD0A2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从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S3/S4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唤醒后，视频能够继续播放，且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无闪屏现象</w:t>
            </w:r>
            <w:proofErr w:type="gramEnd"/>
          </w:p>
        </w:tc>
      </w:tr>
      <w:tr w:rsidR="00E135B2" w14:paraId="33C77695" w14:textId="77777777">
        <w:trPr>
          <w:trHeight w:val="1120"/>
        </w:trPr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501AE43C" w14:textId="77777777" w:rsidR="00E135B2" w:rsidRDefault="00E135B2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34718C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8.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在系统下，插拔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 xml:space="preserve">VGA 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连接线三次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3238F4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确保画面插拔后依然能正常显示，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无闪屏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，花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屏现象</w:t>
            </w:r>
            <w:proofErr w:type="gramEnd"/>
          </w:p>
        </w:tc>
      </w:tr>
      <w:tr w:rsidR="00E135B2" w14:paraId="5436DF26" w14:textId="77777777">
        <w:trPr>
          <w:trHeight w:val="1120"/>
        </w:trPr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5BCAB983" w14:textId="77777777" w:rsidR="00E135B2" w:rsidRDefault="00E135B2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35E1BE66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9.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连接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米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HDMI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连接线，重复以上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3-4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步骤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72D80C" w14:textId="77777777" w:rsidR="00E135B2" w:rsidRDefault="00E135B2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</w:tr>
      <w:tr w:rsidR="00E135B2" w14:paraId="76DC8A7A" w14:textId="77777777">
        <w:trPr>
          <w:trHeight w:val="112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6263EEB0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最大支持分辨率测试</w:t>
            </w:r>
          </w:p>
        </w:tc>
        <w:tc>
          <w:tcPr>
            <w:tcW w:w="346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3449213C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参照显卡技术规格书，外接显卡所支持的最大分辨率显示器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FE5781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确保显卡能达到最大分辨率输出</w:t>
            </w:r>
          </w:p>
        </w:tc>
      </w:tr>
      <w:tr w:rsidR="00E135B2" w14:paraId="319CE3FE" w14:textId="77777777">
        <w:trPr>
          <w:trHeight w:val="1120"/>
        </w:trPr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403E53A3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多屏幕显示测试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9FB226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若显卡支持多个显示接口，需将所有接口通过连接线接满显示器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3380B4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确保画面插拔后依然能正常显示，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无闪屏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，花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屏现象</w:t>
            </w:r>
            <w:proofErr w:type="gramEnd"/>
          </w:p>
        </w:tc>
      </w:tr>
      <w:tr w:rsidR="00E135B2" w14:paraId="544B7903" w14:textId="77777777">
        <w:trPr>
          <w:trHeight w:val="1120"/>
        </w:trPr>
        <w:tc>
          <w:tcPr>
            <w:tcW w:w="23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26AFBD32" w14:textId="77777777" w:rsidR="00E135B2" w:rsidRDefault="00E135B2">
            <w:pPr>
              <w:jc w:val="left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B1607B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通过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WIN+P,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切换显示模式：复制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扩展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仅第二屏幕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仅电脑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6CEDB0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能够切换到对应的模式，画面显示完成，无其他异常现象</w:t>
            </w:r>
          </w:p>
        </w:tc>
      </w:tr>
      <w:tr w:rsidR="00E135B2" w14:paraId="2BEE94F1" w14:textId="77777777">
        <w:trPr>
          <w:trHeight w:val="16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7B6FD144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鲁大师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8A5BD9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安装最新版鲁大师软件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1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）运行硬件检测功能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）运行温度检测功能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）运行性能测试功能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7C3BF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能正常运行该软件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1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）配置信息与现实相符合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）测试样机温度变化正常；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3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）测试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样机跑分正常</w:t>
            </w:r>
            <w:proofErr w:type="gramEnd"/>
          </w:p>
        </w:tc>
      </w:tr>
      <w:tr w:rsidR="00E135B2" w14:paraId="17F98861" w14:textId="77777777">
        <w:trPr>
          <w:trHeight w:val="129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55CA3D74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重启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关机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/s3/S4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手动测试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E1BE83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手动重启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关机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/s3/S4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各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20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次，每次间隔时间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60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秒；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4A97BB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能够顺利通过测试，测试过程中无报错、</w:t>
            </w:r>
            <w:proofErr w:type="gramStart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宕</w:t>
            </w:r>
            <w:proofErr w:type="gramEnd"/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机、自动开机等现象</w:t>
            </w:r>
          </w:p>
        </w:tc>
      </w:tr>
      <w:tr w:rsidR="00E135B2" w14:paraId="0D336C7B" w14:textId="77777777">
        <w:trPr>
          <w:trHeight w:val="10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031B3E7C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断电测试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7DC02C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正常进入系统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分钟后，直接拔掉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电源线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3165B1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在系统运行状态下拔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AC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电源线后开机无异常（此操作最少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5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次）</w:t>
            </w:r>
          </w:p>
        </w:tc>
      </w:tr>
      <w:tr w:rsidR="00E135B2" w14:paraId="47ADC992" w14:textId="77777777">
        <w:trPr>
          <w:trHeight w:val="26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noWrap/>
            <w:vAlign w:val="center"/>
          </w:tcPr>
          <w:p w14:paraId="2673B372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游戏测试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13255E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任选两款主流游戏，联网下载安装，并进行游戏测试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8AA800" w14:textId="77777777" w:rsidR="00E135B2" w:rsidRDefault="00602FAD">
            <w:pPr>
              <w:widowControl/>
              <w:jc w:val="left"/>
              <w:textAlignment w:val="center"/>
              <w:rPr>
                <w:rFonts w:asciiTheme="minorEastAsia" w:eastAsiaTheme="minorEastAsia" w:hAnsiTheme="minorEastAsia" w:cstheme="minorEastAsia"/>
                <w:color w:val="000000"/>
                <w:szCs w:val="2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软件安装过程顺利，没有出现缺失系统文件、库文件等现象。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br/>
              <w:t>2.</w:t>
            </w:r>
            <w:r>
              <w:rPr>
                <w:rFonts w:asciiTheme="minorEastAsia" w:eastAsiaTheme="minorEastAsia" w:hAnsiTheme="minorEastAsia" w:cstheme="minorEastAsia" w:hint="eastAsia"/>
                <w:color w:val="000000"/>
                <w:kern w:val="0"/>
                <w:szCs w:val="21"/>
                <w:lang w:bidi="ar"/>
              </w:rPr>
              <w:t>能顺利流畅运行游戏，运行中没有出现因硬件的兼容问题而导致死机、卡机、重启、严重的延迟现象及系统报错和崩溃。游戏运行与退出顺利，没有出现显示异常、声音异常、程序异常等现象</w:t>
            </w:r>
          </w:p>
        </w:tc>
      </w:tr>
    </w:tbl>
    <w:p w14:paraId="07D93070" w14:textId="77777777" w:rsidR="00E135B2" w:rsidRDefault="00602FAD">
      <w:pPr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lastRenderedPageBreak/>
        <w:t>6.4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压力测试</w:t>
      </w:r>
    </w:p>
    <w:tbl>
      <w:tblPr>
        <w:tblW w:w="9638" w:type="dxa"/>
        <w:tblInd w:w="113" w:type="dxa"/>
        <w:tblLook w:val="04A0" w:firstRow="1" w:lastRow="0" w:firstColumn="1" w:lastColumn="0" w:noHBand="0" w:noVBand="1"/>
      </w:tblPr>
      <w:tblGrid>
        <w:gridCol w:w="1935"/>
        <w:gridCol w:w="5216"/>
        <w:gridCol w:w="2487"/>
      </w:tblGrid>
      <w:tr w:rsidR="00E135B2" w14:paraId="04EC015D" w14:textId="77777777">
        <w:trPr>
          <w:trHeight w:val="60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0B734301" w14:textId="77777777" w:rsidR="00E135B2" w:rsidRDefault="00602FA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测试项目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109B1579" w14:textId="77777777" w:rsidR="00E135B2" w:rsidRDefault="00602FA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测试标准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40198BA7" w14:textId="77777777" w:rsidR="00E135B2" w:rsidRDefault="00602FA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判定标准</w:t>
            </w:r>
          </w:p>
        </w:tc>
      </w:tr>
      <w:tr w:rsidR="00E135B2" w14:paraId="22B3798D" w14:textId="77777777">
        <w:trPr>
          <w:trHeight w:val="144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33054F4E" w14:textId="77777777" w:rsidR="00E135B2" w:rsidRDefault="00602FA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BurnInTest</w:t>
            </w:r>
            <w:proofErr w:type="spellEnd"/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6889FE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运行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([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BurnInTest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][CPU][RAM][Video][2D][3D][Disk]100%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）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12h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7B1F56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能顺利通过该软件的测试；在测试过程中没有出现死机、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CPU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温度过高、屏幕水波纹、屏幕抖动、中断、软件测试失败等现象</w:t>
            </w:r>
          </w:p>
        </w:tc>
      </w:tr>
      <w:tr w:rsidR="00E135B2" w14:paraId="12D75D48" w14:textId="77777777">
        <w:trPr>
          <w:trHeight w:val="62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1C6AE39A" w14:textId="77777777" w:rsidR="00E135B2" w:rsidRDefault="00602FA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Reboot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239624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运行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Reboot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软件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300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次，每次间隔时间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60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秒</w:t>
            </w:r>
          </w:p>
        </w:tc>
        <w:tc>
          <w:tcPr>
            <w:tcW w:w="3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EDD315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能够顺利通过测试，测试过程中无报错、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宕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机等</w:t>
            </w:r>
          </w:p>
        </w:tc>
      </w:tr>
      <w:tr w:rsidR="00E135B2" w14:paraId="2BB864F8" w14:textId="77777777">
        <w:trPr>
          <w:trHeight w:val="50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4E2"/>
            <w:vAlign w:val="center"/>
          </w:tcPr>
          <w:p w14:paraId="69A8BAFE" w14:textId="77777777" w:rsidR="00E135B2" w:rsidRDefault="00602FA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Sleeper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1C4B1B" w14:textId="77777777" w:rsidR="00E135B2" w:rsidRDefault="00602FAD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软件运行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S3\S4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各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300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次，间隔时间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60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秒</w:t>
            </w:r>
          </w:p>
        </w:tc>
        <w:tc>
          <w:tcPr>
            <w:tcW w:w="3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A8AA51" w14:textId="77777777" w:rsidR="00E135B2" w:rsidRDefault="00E135B2">
            <w:pPr>
              <w:jc w:val="left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</w:tr>
      <w:tr w:rsidR="00E135B2" w14:paraId="57FBE3AE" w14:textId="77777777">
        <w:trPr>
          <w:trHeight w:val="620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8DB4E2"/>
            <w:vAlign w:val="center"/>
          </w:tcPr>
          <w:p w14:paraId="68492F01" w14:textId="77777777" w:rsidR="00E135B2" w:rsidRDefault="00602FA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3DMark11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14BB31" w14:textId="77777777" w:rsidR="00E135B2" w:rsidRDefault="00602FA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运行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[3DMARK11]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的循环模式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12h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，设置项为主机承受的最大值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CA982F" w14:textId="77777777" w:rsidR="00E135B2" w:rsidRDefault="00602FA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能够顺利通过测试，测试过程中花屏，死机等异常</w:t>
            </w:r>
          </w:p>
        </w:tc>
      </w:tr>
    </w:tbl>
    <w:p w14:paraId="656D1161" w14:textId="77777777" w:rsidR="00E135B2" w:rsidRDefault="00602FAD">
      <w:pPr>
        <w:spacing w:line="400" w:lineRule="atLeast"/>
        <w:ind w:firstLineChars="100" w:firstLine="21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6.5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显卡测试相关图片：</w:t>
      </w:r>
    </w:p>
    <w:p w14:paraId="30BC2E5A" w14:textId="77777777" w:rsidR="00E135B2" w:rsidRDefault="00602FAD">
      <w:pPr>
        <w:spacing w:line="400" w:lineRule="atLeast"/>
        <w:ind w:firstLineChars="200" w:firstLine="42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显卡：正面、背面、接口图、标签图，挡片图，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GPU-Z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截图，鲁大师显卡信息及性能</w:t>
      </w:r>
      <w:proofErr w:type="gramStart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跑分截</w:t>
      </w:r>
      <w:proofErr w:type="gramEnd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图各一张，图片应清晰</w:t>
      </w:r>
      <w:proofErr w:type="gramStart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且图片</w:t>
      </w:r>
      <w:proofErr w:type="gramEnd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格式类型应为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JPG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格式</w:t>
      </w:r>
    </w:p>
    <w:p w14:paraId="03849F24" w14:textId="77777777" w:rsidR="00E135B2" w:rsidRDefault="00602FAD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7.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支持性文档</w:t>
      </w:r>
    </w:p>
    <w:p w14:paraId="35A597A4" w14:textId="77777777" w:rsidR="00E135B2" w:rsidRDefault="00602FAD">
      <w:pPr>
        <w:pStyle w:val="aa"/>
        <w:spacing w:line="400" w:lineRule="atLeast"/>
        <w:ind w:firstLineChars="100" w:firstLine="21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《</w:t>
      </w:r>
      <w:r>
        <w:rPr>
          <w:rFonts w:asciiTheme="minorEastAsia" w:eastAsiaTheme="minorEastAsia" w:hAnsiTheme="minorEastAsia" w:hint="eastAsia"/>
          <w:szCs w:val="21"/>
        </w:rPr>
        <w:t>X86</w:t>
      </w:r>
      <w:r>
        <w:rPr>
          <w:rFonts w:asciiTheme="minorEastAsia" w:eastAsiaTheme="minorEastAsia" w:hAnsiTheme="minorEastAsia" w:hint="eastAsia"/>
          <w:szCs w:val="21"/>
        </w:rPr>
        <w:t>测试</w:t>
      </w:r>
      <w:r>
        <w:rPr>
          <w:rFonts w:asciiTheme="minorEastAsia" w:eastAsiaTheme="minorEastAsia" w:hAnsiTheme="minorEastAsia" w:hint="eastAsia"/>
          <w:szCs w:val="21"/>
        </w:rPr>
        <w:t>AVL</w:t>
      </w:r>
      <w:r>
        <w:rPr>
          <w:rFonts w:asciiTheme="minorEastAsia" w:eastAsiaTheme="minorEastAsia" w:hAnsiTheme="minorEastAsia" w:hint="eastAsia"/>
          <w:szCs w:val="21"/>
        </w:rPr>
        <w:t>列表物料汇总》</w:t>
      </w:r>
    </w:p>
    <w:p w14:paraId="0D57BD84" w14:textId="77777777" w:rsidR="00E135B2" w:rsidRDefault="00602FAD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8.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表单</w:t>
      </w:r>
    </w:p>
    <w:p w14:paraId="1BC0212D" w14:textId="12CCC1D7" w:rsidR="00E135B2" w:rsidRDefault="00602FAD">
      <w:pPr>
        <w:spacing w:line="400" w:lineRule="atLeast"/>
        <w:ind w:firstLineChars="150" w:firstLine="315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/>
          <w:color w:val="000000" w:themeColor="text1"/>
          <w:szCs w:val="21"/>
        </w:rPr>
        <w:t>TFPC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/PVC</w:t>
      </w:r>
      <w:r>
        <w:rPr>
          <w:rFonts w:asciiTheme="minorEastAsia" w:eastAsiaTheme="minorEastAsia" w:hAnsiTheme="minorEastAsia"/>
          <w:color w:val="000000" w:themeColor="text1"/>
          <w:szCs w:val="21"/>
        </w:rPr>
        <w:t>-N-27-R01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《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公司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电脑通用产品显卡系统兼容测试报告</w:t>
      </w:r>
      <w:bookmarkStart w:id="0" w:name="_GoBack"/>
      <w:bookmarkEnd w:id="0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》</w:t>
      </w:r>
    </w:p>
    <w:p w14:paraId="6B3A5600" w14:textId="77777777" w:rsidR="00E135B2" w:rsidRDefault="00602FAD">
      <w:pPr>
        <w:spacing w:line="400" w:lineRule="atLeast"/>
        <w:rPr>
          <w:rFonts w:asciiTheme="minorEastAsia" w:eastAsiaTheme="minorEastAsia" w:hAnsiTheme="minorEastAsia"/>
          <w:b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9.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附录</w:t>
      </w:r>
    </w:p>
    <w:p w14:paraId="2BB09F65" w14:textId="77777777" w:rsidR="00E135B2" w:rsidRDefault="00602FAD" w:rsidP="00E135B2">
      <w:pPr>
        <w:spacing w:line="400" w:lineRule="atLeast"/>
        <w:ind w:firstLineChars="147" w:firstLine="309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无。</w:t>
      </w:r>
    </w:p>
    <w:sectPr w:rsidR="00E135B2">
      <w:headerReference w:type="default" r:id="rId9"/>
      <w:footerReference w:type="default" r:id="rId10"/>
      <w:pgSz w:w="11906" w:h="16838"/>
      <w:pgMar w:top="1871" w:right="851" w:bottom="1091" w:left="1418" w:header="510" w:footer="567" w:gutter="0"/>
      <w:pgBorders>
        <w:top w:val="double" w:sz="2" w:space="1" w:color="auto"/>
        <w:bottom w:val="double" w:sz="2" w:space="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942AA2" w14:textId="77777777" w:rsidR="00602FAD" w:rsidRDefault="00602FAD">
      <w:r>
        <w:separator/>
      </w:r>
    </w:p>
  </w:endnote>
  <w:endnote w:type="continuationSeparator" w:id="0">
    <w:p w14:paraId="1EB3AE71" w14:textId="77777777" w:rsidR="00602FAD" w:rsidRDefault="00602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153992" w14:textId="0902ACD3" w:rsidR="00E135B2" w:rsidRPr="006B015E" w:rsidRDefault="00602FAD">
    <w:pPr>
      <w:pStyle w:val="a6"/>
      <w:spacing w:beforeLines="50" w:before="120"/>
      <w:ind w:right="799"/>
      <w:jc w:val="center"/>
      <w:rPr>
        <w:rFonts w:asciiTheme="minorEastAsia" w:eastAsiaTheme="minorEastAsia" w:hAnsiTheme="minorEastAsia"/>
        <w:sz w:val="20"/>
      </w:rPr>
    </w:pPr>
    <w:r w:rsidRPr="006B015E">
      <w:rPr>
        <w:rFonts w:asciiTheme="minorEastAsia" w:eastAsiaTheme="minorEastAsia" w:hAnsiTheme="minorEastAsia" w:hint="eastAsia"/>
        <w:sz w:val="20"/>
      </w:rPr>
      <w:t>编制日期：</w:t>
    </w:r>
    <w:r w:rsidRPr="006B015E">
      <w:rPr>
        <w:rFonts w:asciiTheme="minorEastAsia" w:eastAsiaTheme="minorEastAsia" w:hAnsiTheme="minorEastAsia" w:hint="eastAsia"/>
        <w:sz w:val="20"/>
      </w:rPr>
      <w:t>11</w:t>
    </w:r>
    <w:r w:rsidRPr="006B015E">
      <w:rPr>
        <w:rFonts w:asciiTheme="minorEastAsia" w:eastAsiaTheme="minorEastAsia" w:hAnsiTheme="minorEastAsia" w:hint="eastAsia"/>
        <w:sz w:val="20"/>
      </w:rPr>
      <w:t>/2</w:t>
    </w:r>
    <w:r w:rsidR="006B015E" w:rsidRPr="006B015E">
      <w:rPr>
        <w:rFonts w:asciiTheme="minorEastAsia" w:eastAsiaTheme="minorEastAsia" w:hAnsiTheme="minorEastAsia" w:hint="eastAsia"/>
        <w:sz w:val="20"/>
      </w:rPr>
      <w:t>6</w:t>
    </w:r>
    <w:r w:rsidRPr="006B015E">
      <w:rPr>
        <w:rFonts w:asciiTheme="minorEastAsia" w:eastAsiaTheme="minorEastAsia" w:hAnsiTheme="minorEastAsia" w:hint="eastAsia"/>
        <w:sz w:val="20"/>
      </w:rPr>
      <w:t>/202</w:t>
    </w:r>
    <w:r w:rsidRPr="006B015E">
      <w:rPr>
        <w:rFonts w:asciiTheme="minorEastAsia" w:eastAsiaTheme="minorEastAsia" w:hAnsiTheme="minorEastAsia" w:hint="eastAsia"/>
        <w:sz w:val="20"/>
      </w:rPr>
      <w:t>4</w:t>
    </w:r>
    <w:r w:rsidR="006B015E" w:rsidRPr="006B015E">
      <w:rPr>
        <w:rFonts w:asciiTheme="minorEastAsia" w:eastAsiaTheme="minorEastAsia" w:hAnsiTheme="minorEastAsia" w:hint="eastAsia"/>
        <w:sz w:val="20"/>
      </w:rPr>
      <w:t xml:space="preserve">    </w:t>
    </w:r>
    <w:r w:rsidRPr="006B015E">
      <w:rPr>
        <w:rFonts w:asciiTheme="minorEastAsia" w:eastAsiaTheme="minorEastAsia" w:hAnsiTheme="minorEastAsia" w:hint="eastAsia"/>
        <w:sz w:val="20"/>
      </w:rPr>
      <w:t>保存期限：三年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3E9A5A" w14:textId="77777777" w:rsidR="00602FAD" w:rsidRDefault="00602FAD">
      <w:r>
        <w:separator/>
      </w:r>
    </w:p>
  </w:footnote>
  <w:footnote w:type="continuationSeparator" w:id="0">
    <w:p w14:paraId="7FC5051E" w14:textId="77777777" w:rsidR="00602FAD" w:rsidRDefault="00602F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8" w:type="dxa"/>
      <w:tblInd w:w="113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4258"/>
      <w:gridCol w:w="1401"/>
      <w:gridCol w:w="1691"/>
      <w:gridCol w:w="2288"/>
    </w:tblGrid>
    <w:tr w:rsidR="0094198B" w14:paraId="5039CE55" w14:textId="77777777" w:rsidTr="0094198B">
      <w:trPr>
        <w:cantSplit/>
        <w:trHeight w:val="589"/>
      </w:trPr>
      <w:tc>
        <w:tcPr>
          <w:tcW w:w="5000" w:type="pct"/>
          <w:gridSpan w:val="4"/>
          <w:vAlign w:val="center"/>
        </w:tcPr>
        <w:p w14:paraId="3EB187A4" w14:textId="77777777" w:rsidR="0094198B" w:rsidRDefault="0094198B">
          <w:pPr>
            <w:pStyle w:val="a7"/>
            <w:rPr>
              <w:rFonts w:asciiTheme="minorEastAsia" w:eastAsiaTheme="minorEastAsia" w:hAnsiTheme="minorEastAsia"/>
              <w:b/>
              <w:sz w:val="28"/>
              <w:szCs w:val="28"/>
              <w:lang w:eastAsia="zh-CN"/>
            </w:rPr>
          </w:pPr>
          <w:r>
            <w:rPr>
              <w:rFonts w:asciiTheme="minorEastAsia" w:eastAsiaTheme="minorEastAsia" w:hAnsiTheme="minorEastAsia" w:hint="eastAsia"/>
              <w:b/>
              <w:sz w:val="28"/>
              <w:szCs w:val="28"/>
            </w:rPr>
            <w:t>标题</w:t>
          </w:r>
          <w:r>
            <w:rPr>
              <w:rFonts w:asciiTheme="minorEastAsia" w:eastAsiaTheme="minorEastAsia" w:hAnsiTheme="minorEastAsia" w:hint="eastAsia"/>
              <w:b/>
              <w:sz w:val="28"/>
              <w:szCs w:val="28"/>
              <w:lang w:eastAsia="zh-CN"/>
            </w:rPr>
            <w:t>：公司</w:t>
          </w:r>
          <w:r>
            <w:rPr>
              <w:rFonts w:asciiTheme="minorEastAsia" w:eastAsiaTheme="minorEastAsia" w:hAnsiTheme="minorEastAsia" w:hint="eastAsia"/>
              <w:b/>
              <w:spacing w:val="20"/>
              <w:sz w:val="28"/>
              <w:szCs w:val="28"/>
              <w:lang w:eastAsia="zh-CN"/>
            </w:rPr>
            <w:t>台式机显卡系统兼容测试规范</w:t>
          </w:r>
        </w:p>
      </w:tc>
    </w:tr>
    <w:tr w:rsidR="00E135B2" w14:paraId="5EAF859A" w14:textId="77777777" w:rsidTr="0094198B">
      <w:trPr>
        <w:cantSplit/>
        <w:trHeight w:val="500"/>
      </w:trPr>
      <w:tc>
        <w:tcPr>
          <w:tcW w:w="2209" w:type="pct"/>
          <w:vAlign w:val="center"/>
        </w:tcPr>
        <w:p w14:paraId="3402AB75" w14:textId="77777777" w:rsidR="00E135B2" w:rsidRDefault="00602FAD">
          <w:pPr>
            <w:pStyle w:val="a7"/>
            <w:rPr>
              <w:rFonts w:asciiTheme="minorEastAsia" w:eastAsiaTheme="minorEastAsia" w:hAnsiTheme="minorEastAsia"/>
              <w:b/>
              <w:sz w:val="28"/>
              <w:szCs w:val="28"/>
              <w:lang w:eastAsia="zh-CN"/>
            </w:rPr>
          </w:pPr>
          <w:r>
            <w:rPr>
              <w:rFonts w:asciiTheme="minorEastAsia" w:eastAsiaTheme="minorEastAsia" w:hAnsiTheme="minorEastAsia"/>
              <w:b/>
              <w:sz w:val="28"/>
              <w:szCs w:val="28"/>
            </w:rPr>
            <w:t>统一编号</w:t>
          </w:r>
          <w:r>
            <w:rPr>
              <w:rFonts w:asciiTheme="minorEastAsia" w:eastAsiaTheme="minorEastAsia" w:hAnsiTheme="minorEastAsia" w:hint="eastAsia"/>
              <w:b/>
              <w:sz w:val="28"/>
              <w:szCs w:val="28"/>
            </w:rPr>
            <w:t>：</w:t>
          </w:r>
          <w:r>
            <w:rPr>
              <w:rFonts w:asciiTheme="minorEastAsia" w:eastAsiaTheme="minorEastAsia" w:hAnsiTheme="minorEastAsia"/>
              <w:b/>
              <w:sz w:val="28"/>
              <w:szCs w:val="28"/>
            </w:rPr>
            <w:t>TFPC</w:t>
          </w:r>
          <w:r>
            <w:rPr>
              <w:rFonts w:asciiTheme="minorEastAsia" w:eastAsiaTheme="minorEastAsia" w:hAnsiTheme="minorEastAsia" w:hint="eastAsia"/>
              <w:b/>
              <w:sz w:val="28"/>
              <w:szCs w:val="28"/>
              <w:lang w:eastAsia="zh-CN"/>
            </w:rPr>
            <w:t>/PVC</w:t>
          </w:r>
          <w:r>
            <w:rPr>
              <w:rFonts w:asciiTheme="minorEastAsia" w:eastAsiaTheme="minorEastAsia" w:hAnsiTheme="minorEastAsia"/>
              <w:b/>
              <w:sz w:val="28"/>
              <w:szCs w:val="28"/>
            </w:rPr>
            <w:t>-N-27</w:t>
          </w:r>
        </w:p>
      </w:tc>
      <w:tc>
        <w:tcPr>
          <w:tcW w:w="727" w:type="pct"/>
          <w:vAlign w:val="center"/>
        </w:tcPr>
        <w:p w14:paraId="16A98CF8" w14:textId="77777777" w:rsidR="00E135B2" w:rsidRDefault="00602FAD">
          <w:pPr>
            <w:pStyle w:val="a7"/>
            <w:rPr>
              <w:rFonts w:asciiTheme="minorEastAsia" w:eastAsiaTheme="minorEastAsia" w:hAnsiTheme="minorEastAsia"/>
              <w:b/>
              <w:sz w:val="28"/>
              <w:szCs w:val="28"/>
              <w:lang w:eastAsia="zh-CN"/>
            </w:rPr>
          </w:pPr>
          <w:r>
            <w:rPr>
              <w:rFonts w:asciiTheme="minorEastAsia" w:eastAsiaTheme="minorEastAsia" w:hAnsiTheme="minorEastAsia"/>
              <w:b/>
              <w:sz w:val="28"/>
              <w:szCs w:val="28"/>
            </w:rPr>
            <w:t>版本</w:t>
          </w:r>
          <w:r>
            <w:rPr>
              <w:rFonts w:asciiTheme="minorEastAsia" w:eastAsiaTheme="minorEastAsia" w:hAnsiTheme="minorEastAsia" w:hint="eastAsia"/>
              <w:b/>
              <w:sz w:val="28"/>
              <w:szCs w:val="28"/>
            </w:rPr>
            <w:t>：</w:t>
          </w:r>
          <w:r>
            <w:rPr>
              <w:rFonts w:asciiTheme="minorEastAsia" w:eastAsiaTheme="minorEastAsia" w:hAnsiTheme="minorEastAsia" w:hint="eastAsia"/>
              <w:b/>
              <w:sz w:val="28"/>
              <w:szCs w:val="28"/>
              <w:lang w:eastAsia="zh-CN"/>
            </w:rPr>
            <w:t>2.</w:t>
          </w:r>
          <w:r>
            <w:rPr>
              <w:rFonts w:asciiTheme="minorEastAsia" w:eastAsiaTheme="minorEastAsia" w:hAnsiTheme="minorEastAsia" w:hint="eastAsia"/>
              <w:b/>
              <w:sz w:val="28"/>
              <w:szCs w:val="28"/>
              <w:lang w:eastAsia="zh-CN"/>
            </w:rPr>
            <w:t>1</w:t>
          </w:r>
        </w:p>
      </w:tc>
      <w:tc>
        <w:tcPr>
          <w:tcW w:w="877" w:type="pct"/>
          <w:vAlign w:val="center"/>
        </w:tcPr>
        <w:p w14:paraId="7141FB71" w14:textId="77777777" w:rsidR="00E135B2" w:rsidRDefault="00602FAD">
          <w:pPr>
            <w:pStyle w:val="a7"/>
            <w:ind w:firstLineChars="98" w:firstLine="275"/>
            <w:rPr>
              <w:rFonts w:asciiTheme="minorEastAsia" w:eastAsiaTheme="minorEastAsia" w:hAnsiTheme="minorEastAsia"/>
              <w:b/>
              <w:sz w:val="28"/>
              <w:szCs w:val="28"/>
              <w:lang w:eastAsia="zh-CN"/>
            </w:rPr>
          </w:pPr>
          <w:r>
            <w:rPr>
              <w:rFonts w:asciiTheme="minorEastAsia" w:eastAsiaTheme="minorEastAsia" w:hAnsiTheme="minorEastAsia" w:hint="eastAsia"/>
              <w:b/>
              <w:sz w:val="28"/>
              <w:szCs w:val="28"/>
              <w:lang w:eastAsia="zh-CN"/>
            </w:rPr>
            <w:t>标识：</w:t>
          </w:r>
          <w:r>
            <w:rPr>
              <w:rFonts w:asciiTheme="minorEastAsia" w:eastAsiaTheme="minorEastAsia" w:hAnsiTheme="minorEastAsia" w:hint="eastAsia"/>
              <w:b/>
              <w:sz w:val="28"/>
              <w:szCs w:val="28"/>
              <w:lang w:eastAsia="zh-CN"/>
            </w:rPr>
            <w:t>*</w:t>
          </w:r>
        </w:p>
      </w:tc>
      <w:tc>
        <w:tcPr>
          <w:tcW w:w="1186" w:type="pct"/>
          <w:vAlign w:val="center"/>
        </w:tcPr>
        <w:p w14:paraId="117334D4" w14:textId="77777777" w:rsidR="00E135B2" w:rsidRDefault="00602FAD">
          <w:pPr>
            <w:pStyle w:val="a7"/>
            <w:jc w:val="center"/>
            <w:rPr>
              <w:rFonts w:asciiTheme="minorEastAsia" w:eastAsiaTheme="minorEastAsia" w:hAnsiTheme="minorEastAsia"/>
              <w:b/>
              <w:sz w:val="28"/>
              <w:szCs w:val="28"/>
            </w:rPr>
          </w:pPr>
          <w:r>
            <w:rPr>
              <w:rFonts w:asciiTheme="minorEastAsia" w:eastAsiaTheme="minorEastAsia" w:hAnsiTheme="minorEastAsia" w:hint="eastAsia"/>
              <w:b/>
              <w:sz w:val="28"/>
              <w:szCs w:val="28"/>
            </w:rPr>
            <w:t>第</w:t>
          </w:r>
          <w:r>
            <w:rPr>
              <w:rFonts w:asciiTheme="minorEastAsia" w:eastAsiaTheme="minorEastAsia" w:hAnsiTheme="minorEastAsia"/>
              <w:b/>
              <w:sz w:val="28"/>
              <w:szCs w:val="28"/>
            </w:rPr>
            <w:fldChar w:fldCharType="begin"/>
          </w:r>
          <w:r>
            <w:rPr>
              <w:rFonts w:asciiTheme="minorEastAsia" w:eastAsiaTheme="minorEastAsia" w:hAnsiTheme="minorEastAsia"/>
              <w:b/>
              <w:sz w:val="28"/>
              <w:szCs w:val="28"/>
            </w:rPr>
            <w:instrText xml:space="preserve"> PAGE </w:instrText>
          </w:r>
          <w:r>
            <w:rPr>
              <w:rFonts w:asciiTheme="minorEastAsia" w:eastAsiaTheme="minorEastAsia" w:hAnsiTheme="minorEastAsia"/>
              <w:b/>
              <w:sz w:val="28"/>
              <w:szCs w:val="28"/>
            </w:rPr>
            <w:fldChar w:fldCharType="separate"/>
          </w:r>
          <w:r w:rsidR="006B015E">
            <w:rPr>
              <w:rFonts w:asciiTheme="minorEastAsia" w:eastAsiaTheme="minorEastAsia" w:hAnsiTheme="minorEastAsia"/>
              <w:b/>
              <w:noProof/>
              <w:sz w:val="28"/>
              <w:szCs w:val="28"/>
            </w:rPr>
            <w:t>5</w:t>
          </w:r>
          <w:r>
            <w:rPr>
              <w:rFonts w:asciiTheme="minorEastAsia" w:eastAsiaTheme="minorEastAsia" w:hAnsiTheme="minorEastAsia"/>
              <w:b/>
              <w:sz w:val="28"/>
              <w:szCs w:val="28"/>
            </w:rPr>
            <w:fldChar w:fldCharType="end"/>
          </w:r>
          <w:r>
            <w:rPr>
              <w:rFonts w:asciiTheme="minorEastAsia" w:eastAsiaTheme="minorEastAsia" w:hAnsiTheme="minorEastAsia" w:hint="eastAsia"/>
              <w:b/>
              <w:sz w:val="28"/>
              <w:szCs w:val="28"/>
            </w:rPr>
            <w:t>页</w:t>
          </w:r>
          <w:r>
            <w:rPr>
              <w:rFonts w:asciiTheme="minorEastAsia" w:eastAsiaTheme="minorEastAsia" w:hAnsiTheme="minorEastAsia" w:hint="eastAsia"/>
              <w:b/>
              <w:sz w:val="28"/>
              <w:szCs w:val="28"/>
            </w:rPr>
            <w:t xml:space="preserve"> </w:t>
          </w:r>
          <w:r>
            <w:rPr>
              <w:rFonts w:asciiTheme="minorEastAsia" w:eastAsiaTheme="minorEastAsia" w:hAnsiTheme="minorEastAsia" w:hint="eastAsia"/>
              <w:b/>
              <w:sz w:val="28"/>
              <w:szCs w:val="28"/>
            </w:rPr>
            <w:t>共</w:t>
          </w:r>
          <w:r>
            <w:rPr>
              <w:rFonts w:asciiTheme="minorEastAsia" w:eastAsiaTheme="minorEastAsia" w:hAnsiTheme="minorEastAsia" w:hint="eastAsia"/>
              <w:b/>
              <w:sz w:val="28"/>
              <w:szCs w:val="28"/>
              <w:lang w:eastAsia="zh-CN"/>
            </w:rPr>
            <w:t>5</w:t>
          </w:r>
          <w:r>
            <w:rPr>
              <w:rFonts w:asciiTheme="minorEastAsia" w:eastAsiaTheme="minorEastAsia" w:hAnsiTheme="minorEastAsia" w:hint="eastAsia"/>
              <w:b/>
              <w:sz w:val="28"/>
              <w:szCs w:val="28"/>
            </w:rPr>
            <w:t>页</w:t>
          </w:r>
        </w:p>
      </w:tc>
    </w:tr>
  </w:tbl>
  <w:p w14:paraId="4F39C91D" w14:textId="77777777" w:rsidR="00E135B2" w:rsidRDefault="00E135B2">
    <w:pPr>
      <w:pStyle w:val="a7"/>
      <w:rPr>
        <w:rFonts w:ascii="微软雅黑" w:eastAsia="微软雅黑" w:hAnsi="微软雅黑"/>
        <w:sz w:val="28"/>
        <w:szCs w:val="28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996714"/>
    <w:multiLevelType w:val="multilevel"/>
    <w:tmpl w:val="61996714"/>
    <w:lvl w:ilvl="0">
      <w:start w:val="1"/>
      <w:numFmt w:val="decimal"/>
      <w:pStyle w:val="2"/>
      <w:lvlText w:val="%1."/>
      <w:lvlJc w:val="left"/>
      <w:pPr>
        <w:tabs>
          <w:tab w:val="left" w:pos="810"/>
        </w:tabs>
        <w:ind w:left="810" w:hanging="360"/>
      </w:pPr>
      <w:rPr>
        <w:rFonts w:hint="eastAsia"/>
      </w:rPr>
    </w:lvl>
    <w:lvl w:ilvl="1">
      <w:start w:val="2"/>
      <w:numFmt w:val="decimal"/>
      <w:pStyle w:val="3"/>
      <w:isLgl/>
      <w:lvlText w:val="%1.%2"/>
      <w:lvlJc w:val="left"/>
      <w:pPr>
        <w:ind w:left="1321" w:hanging="600"/>
      </w:pPr>
      <w:rPr>
        <w:rFonts w:hAnsi="宋体" w:hint="default"/>
      </w:rPr>
    </w:lvl>
    <w:lvl w:ilvl="2">
      <w:start w:val="1"/>
      <w:numFmt w:val="decimal"/>
      <w:pStyle w:val="4"/>
      <w:isLgl/>
      <w:lvlText w:val="%1.%2.%3"/>
      <w:lvlJc w:val="left"/>
      <w:pPr>
        <w:ind w:left="1571" w:hanging="720"/>
      </w:pPr>
      <w:rPr>
        <w:rFonts w:hAnsi="宋体" w:hint="default"/>
      </w:rPr>
    </w:lvl>
    <w:lvl w:ilvl="3">
      <w:start w:val="1"/>
      <w:numFmt w:val="decimal"/>
      <w:isLgl/>
      <w:lvlText w:val="%1.%2.%3.%4"/>
      <w:lvlJc w:val="left"/>
      <w:pPr>
        <w:ind w:left="2343" w:hanging="1080"/>
      </w:pPr>
      <w:rPr>
        <w:rFonts w:hAnsi="宋体" w:hint="default"/>
      </w:rPr>
    </w:lvl>
    <w:lvl w:ilvl="4">
      <w:start w:val="1"/>
      <w:numFmt w:val="decimal"/>
      <w:isLgl/>
      <w:lvlText w:val="%1.%2.%3.%4.%5"/>
      <w:lvlJc w:val="left"/>
      <w:pPr>
        <w:ind w:left="2614" w:hanging="1080"/>
      </w:pPr>
      <w:rPr>
        <w:rFonts w:hAnsi="宋体" w:hint="default"/>
      </w:rPr>
    </w:lvl>
    <w:lvl w:ilvl="5">
      <w:start w:val="1"/>
      <w:numFmt w:val="decimal"/>
      <w:isLgl/>
      <w:lvlText w:val="%1.%2.%3.%4.%5.%6"/>
      <w:lvlJc w:val="left"/>
      <w:pPr>
        <w:ind w:left="3245" w:hanging="1440"/>
      </w:pPr>
      <w:rPr>
        <w:rFonts w:hAnsi="宋体" w:hint="default"/>
      </w:rPr>
    </w:lvl>
    <w:lvl w:ilvl="6">
      <w:start w:val="1"/>
      <w:numFmt w:val="decimal"/>
      <w:isLgl/>
      <w:lvlText w:val="%1.%2.%3.%4.%5.%6.%7"/>
      <w:lvlJc w:val="left"/>
      <w:pPr>
        <w:ind w:left="3876" w:hanging="1800"/>
      </w:pPr>
      <w:rPr>
        <w:rFonts w:hAnsi="宋体" w:hint="default"/>
      </w:rPr>
    </w:lvl>
    <w:lvl w:ilvl="7">
      <w:start w:val="1"/>
      <w:numFmt w:val="decimal"/>
      <w:isLgl/>
      <w:lvlText w:val="%1.%2.%3.%4.%5.%6.%7.%8"/>
      <w:lvlJc w:val="left"/>
      <w:pPr>
        <w:ind w:left="4147" w:hanging="1800"/>
      </w:pPr>
      <w:rPr>
        <w:rFonts w:hAnsi="宋体" w:hint="default"/>
      </w:rPr>
    </w:lvl>
    <w:lvl w:ilvl="8">
      <w:start w:val="1"/>
      <w:numFmt w:val="decimal"/>
      <w:isLgl/>
      <w:lvlText w:val="%1.%2.%3.%4.%5.%6.%7.%8.%9"/>
      <w:lvlJc w:val="left"/>
      <w:pPr>
        <w:ind w:left="4778" w:hanging="2160"/>
      </w:pPr>
      <w:rPr>
        <w:rFonts w:hAnsi="宋体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8E6D61"/>
    <w:rsid w:val="0000224B"/>
    <w:rsid w:val="00003584"/>
    <w:rsid w:val="000109E5"/>
    <w:rsid w:val="000128E7"/>
    <w:rsid w:val="00015BDC"/>
    <w:rsid w:val="00020B42"/>
    <w:rsid w:val="0002457C"/>
    <w:rsid w:val="0002681A"/>
    <w:rsid w:val="00032A9F"/>
    <w:rsid w:val="000444BF"/>
    <w:rsid w:val="000467C0"/>
    <w:rsid w:val="00063688"/>
    <w:rsid w:val="000664F5"/>
    <w:rsid w:val="00080292"/>
    <w:rsid w:val="00080501"/>
    <w:rsid w:val="00080A60"/>
    <w:rsid w:val="00080F3E"/>
    <w:rsid w:val="00081ACE"/>
    <w:rsid w:val="0008208A"/>
    <w:rsid w:val="00082649"/>
    <w:rsid w:val="000B0BA0"/>
    <w:rsid w:val="000B0EC0"/>
    <w:rsid w:val="000B36CB"/>
    <w:rsid w:val="000C0EEA"/>
    <w:rsid w:val="000C32DF"/>
    <w:rsid w:val="000C6D3A"/>
    <w:rsid w:val="000D14ED"/>
    <w:rsid w:val="000D3E35"/>
    <w:rsid w:val="000E2814"/>
    <w:rsid w:val="000F1704"/>
    <w:rsid w:val="000F2738"/>
    <w:rsid w:val="00103AA3"/>
    <w:rsid w:val="00104CDC"/>
    <w:rsid w:val="00110971"/>
    <w:rsid w:val="00111569"/>
    <w:rsid w:val="00111B26"/>
    <w:rsid w:val="0011580E"/>
    <w:rsid w:val="00120221"/>
    <w:rsid w:val="0012495D"/>
    <w:rsid w:val="00133F6F"/>
    <w:rsid w:val="00135FEE"/>
    <w:rsid w:val="00144088"/>
    <w:rsid w:val="00145FAC"/>
    <w:rsid w:val="0015781C"/>
    <w:rsid w:val="00163D23"/>
    <w:rsid w:val="001649BB"/>
    <w:rsid w:val="00177CF0"/>
    <w:rsid w:val="00183C8D"/>
    <w:rsid w:val="00184201"/>
    <w:rsid w:val="00185EF1"/>
    <w:rsid w:val="0019478F"/>
    <w:rsid w:val="00195C6E"/>
    <w:rsid w:val="00196824"/>
    <w:rsid w:val="001A0130"/>
    <w:rsid w:val="001A272F"/>
    <w:rsid w:val="001A4DFD"/>
    <w:rsid w:val="001A5E52"/>
    <w:rsid w:val="001B06C8"/>
    <w:rsid w:val="001B11ED"/>
    <w:rsid w:val="001B13C1"/>
    <w:rsid w:val="001B4073"/>
    <w:rsid w:val="001B44F8"/>
    <w:rsid w:val="001C4316"/>
    <w:rsid w:val="001D0FF5"/>
    <w:rsid w:val="001D18F6"/>
    <w:rsid w:val="001D248B"/>
    <w:rsid w:val="001E13FA"/>
    <w:rsid w:val="001E6EE1"/>
    <w:rsid w:val="001E7BD6"/>
    <w:rsid w:val="001F146F"/>
    <w:rsid w:val="001F31FF"/>
    <w:rsid w:val="001F40C1"/>
    <w:rsid w:val="00204968"/>
    <w:rsid w:val="002054B7"/>
    <w:rsid w:val="00207593"/>
    <w:rsid w:val="00212355"/>
    <w:rsid w:val="002152C4"/>
    <w:rsid w:val="00217721"/>
    <w:rsid w:val="00222AA1"/>
    <w:rsid w:val="00223126"/>
    <w:rsid w:val="002234D4"/>
    <w:rsid w:val="00223F72"/>
    <w:rsid w:val="00227F03"/>
    <w:rsid w:val="00233B95"/>
    <w:rsid w:val="00235A09"/>
    <w:rsid w:val="0023648A"/>
    <w:rsid w:val="00236CB7"/>
    <w:rsid w:val="0024102E"/>
    <w:rsid w:val="00250A85"/>
    <w:rsid w:val="00251010"/>
    <w:rsid w:val="002518E0"/>
    <w:rsid w:val="00256982"/>
    <w:rsid w:val="0026043E"/>
    <w:rsid w:val="0026198F"/>
    <w:rsid w:val="00264DDA"/>
    <w:rsid w:val="00275CCC"/>
    <w:rsid w:val="00276342"/>
    <w:rsid w:val="002822F9"/>
    <w:rsid w:val="00286089"/>
    <w:rsid w:val="00286C4A"/>
    <w:rsid w:val="00286DA2"/>
    <w:rsid w:val="002878A7"/>
    <w:rsid w:val="00287D3A"/>
    <w:rsid w:val="00297ADE"/>
    <w:rsid w:val="002A0CCC"/>
    <w:rsid w:val="002A5E42"/>
    <w:rsid w:val="002A7454"/>
    <w:rsid w:val="002B005E"/>
    <w:rsid w:val="002B7010"/>
    <w:rsid w:val="002C0A96"/>
    <w:rsid w:val="002D014D"/>
    <w:rsid w:val="002D16D1"/>
    <w:rsid w:val="002D2AEF"/>
    <w:rsid w:val="002D487C"/>
    <w:rsid w:val="002D5B18"/>
    <w:rsid w:val="002E5DB9"/>
    <w:rsid w:val="002E6711"/>
    <w:rsid w:val="002E7B0F"/>
    <w:rsid w:val="002F22D5"/>
    <w:rsid w:val="002F6F8A"/>
    <w:rsid w:val="003018AB"/>
    <w:rsid w:val="003020E5"/>
    <w:rsid w:val="00302228"/>
    <w:rsid w:val="0030430B"/>
    <w:rsid w:val="003048E5"/>
    <w:rsid w:val="00304E35"/>
    <w:rsid w:val="00305BC8"/>
    <w:rsid w:val="003133B5"/>
    <w:rsid w:val="00314B41"/>
    <w:rsid w:val="00320553"/>
    <w:rsid w:val="00321E54"/>
    <w:rsid w:val="0033547E"/>
    <w:rsid w:val="003364CC"/>
    <w:rsid w:val="003379C6"/>
    <w:rsid w:val="00341E92"/>
    <w:rsid w:val="00343D58"/>
    <w:rsid w:val="00347489"/>
    <w:rsid w:val="00353706"/>
    <w:rsid w:val="003547DF"/>
    <w:rsid w:val="00355186"/>
    <w:rsid w:val="00362BE6"/>
    <w:rsid w:val="0036319D"/>
    <w:rsid w:val="003711BE"/>
    <w:rsid w:val="003722DF"/>
    <w:rsid w:val="0037501F"/>
    <w:rsid w:val="00377154"/>
    <w:rsid w:val="003819A7"/>
    <w:rsid w:val="003844EB"/>
    <w:rsid w:val="0038772F"/>
    <w:rsid w:val="003A5FB6"/>
    <w:rsid w:val="003B13D7"/>
    <w:rsid w:val="003B3248"/>
    <w:rsid w:val="003B3E59"/>
    <w:rsid w:val="003B5671"/>
    <w:rsid w:val="003C00DB"/>
    <w:rsid w:val="003D2342"/>
    <w:rsid w:val="003D2CA2"/>
    <w:rsid w:val="003D4A13"/>
    <w:rsid w:val="003D6BC2"/>
    <w:rsid w:val="003E3B1E"/>
    <w:rsid w:val="003E4369"/>
    <w:rsid w:val="003F206B"/>
    <w:rsid w:val="00426362"/>
    <w:rsid w:val="00432A61"/>
    <w:rsid w:val="00435D6A"/>
    <w:rsid w:val="00447658"/>
    <w:rsid w:val="004627BF"/>
    <w:rsid w:val="00462CD5"/>
    <w:rsid w:val="004630D8"/>
    <w:rsid w:val="00465056"/>
    <w:rsid w:val="004650F0"/>
    <w:rsid w:val="00470352"/>
    <w:rsid w:val="004717AF"/>
    <w:rsid w:val="00475F74"/>
    <w:rsid w:val="004807A4"/>
    <w:rsid w:val="00484CA6"/>
    <w:rsid w:val="00485A83"/>
    <w:rsid w:val="00492F89"/>
    <w:rsid w:val="0049414F"/>
    <w:rsid w:val="00496F95"/>
    <w:rsid w:val="004A06B8"/>
    <w:rsid w:val="004A4BBA"/>
    <w:rsid w:val="004A4C56"/>
    <w:rsid w:val="004A5047"/>
    <w:rsid w:val="004B2DC8"/>
    <w:rsid w:val="004B3118"/>
    <w:rsid w:val="004B3534"/>
    <w:rsid w:val="004B39E5"/>
    <w:rsid w:val="004B5026"/>
    <w:rsid w:val="004C0109"/>
    <w:rsid w:val="004E6481"/>
    <w:rsid w:val="004F4895"/>
    <w:rsid w:val="004F53D3"/>
    <w:rsid w:val="005023B9"/>
    <w:rsid w:val="00506851"/>
    <w:rsid w:val="00510777"/>
    <w:rsid w:val="00511C23"/>
    <w:rsid w:val="0052160E"/>
    <w:rsid w:val="005216D7"/>
    <w:rsid w:val="005338FF"/>
    <w:rsid w:val="00533D0A"/>
    <w:rsid w:val="00541895"/>
    <w:rsid w:val="00547DA2"/>
    <w:rsid w:val="00551E1D"/>
    <w:rsid w:val="005549C6"/>
    <w:rsid w:val="0055766A"/>
    <w:rsid w:val="0057081B"/>
    <w:rsid w:val="0057730C"/>
    <w:rsid w:val="00582DE5"/>
    <w:rsid w:val="0058758A"/>
    <w:rsid w:val="00587E0F"/>
    <w:rsid w:val="00593E4C"/>
    <w:rsid w:val="0059566E"/>
    <w:rsid w:val="005A0C5F"/>
    <w:rsid w:val="005A163D"/>
    <w:rsid w:val="005A3D44"/>
    <w:rsid w:val="005B5A24"/>
    <w:rsid w:val="005B6FF1"/>
    <w:rsid w:val="005B7BF9"/>
    <w:rsid w:val="005C1A2F"/>
    <w:rsid w:val="005D2FC4"/>
    <w:rsid w:val="005E00DC"/>
    <w:rsid w:val="005E189E"/>
    <w:rsid w:val="005E3030"/>
    <w:rsid w:val="005E345C"/>
    <w:rsid w:val="005F1ABD"/>
    <w:rsid w:val="005F5A6B"/>
    <w:rsid w:val="005F5FA8"/>
    <w:rsid w:val="00600FF7"/>
    <w:rsid w:val="0060278F"/>
    <w:rsid w:val="00602FAD"/>
    <w:rsid w:val="00604F8E"/>
    <w:rsid w:val="00607AF0"/>
    <w:rsid w:val="00607D65"/>
    <w:rsid w:val="00613D49"/>
    <w:rsid w:val="00614BB6"/>
    <w:rsid w:val="00621D4E"/>
    <w:rsid w:val="00630BF8"/>
    <w:rsid w:val="0063369D"/>
    <w:rsid w:val="0063568C"/>
    <w:rsid w:val="00642873"/>
    <w:rsid w:val="00645789"/>
    <w:rsid w:val="00646A05"/>
    <w:rsid w:val="00647E29"/>
    <w:rsid w:val="00651794"/>
    <w:rsid w:val="0065268F"/>
    <w:rsid w:val="006615AB"/>
    <w:rsid w:val="00661A7B"/>
    <w:rsid w:val="00663C6C"/>
    <w:rsid w:val="006713CE"/>
    <w:rsid w:val="0068060E"/>
    <w:rsid w:val="006839C9"/>
    <w:rsid w:val="006866D4"/>
    <w:rsid w:val="006869D8"/>
    <w:rsid w:val="00687B62"/>
    <w:rsid w:val="006900FE"/>
    <w:rsid w:val="00694498"/>
    <w:rsid w:val="006972A1"/>
    <w:rsid w:val="006A3763"/>
    <w:rsid w:val="006A4217"/>
    <w:rsid w:val="006A6E4D"/>
    <w:rsid w:val="006B015E"/>
    <w:rsid w:val="006B1826"/>
    <w:rsid w:val="006B1A42"/>
    <w:rsid w:val="006B2B3B"/>
    <w:rsid w:val="006B308A"/>
    <w:rsid w:val="006C44CD"/>
    <w:rsid w:val="006D01E1"/>
    <w:rsid w:val="006D0EBC"/>
    <w:rsid w:val="006D180A"/>
    <w:rsid w:val="006D32BF"/>
    <w:rsid w:val="006E243F"/>
    <w:rsid w:val="006E499D"/>
    <w:rsid w:val="006F4C88"/>
    <w:rsid w:val="007018ED"/>
    <w:rsid w:val="00705B6C"/>
    <w:rsid w:val="00705C82"/>
    <w:rsid w:val="00715AAB"/>
    <w:rsid w:val="00722149"/>
    <w:rsid w:val="00722B97"/>
    <w:rsid w:val="007249DB"/>
    <w:rsid w:val="00725F2F"/>
    <w:rsid w:val="00730410"/>
    <w:rsid w:val="0073454C"/>
    <w:rsid w:val="00735C7D"/>
    <w:rsid w:val="007428F6"/>
    <w:rsid w:val="007463C6"/>
    <w:rsid w:val="00747B4C"/>
    <w:rsid w:val="007535D2"/>
    <w:rsid w:val="007633B7"/>
    <w:rsid w:val="00766032"/>
    <w:rsid w:val="00770FC2"/>
    <w:rsid w:val="00773130"/>
    <w:rsid w:val="0077371F"/>
    <w:rsid w:val="0078447A"/>
    <w:rsid w:val="00785446"/>
    <w:rsid w:val="007930BF"/>
    <w:rsid w:val="00797F5B"/>
    <w:rsid w:val="007A41DB"/>
    <w:rsid w:val="007B073D"/>
    <w:rsid w:val="007B585A"/>
    <w:rsid w:val="007C3598"/>
    <w:rsid w:val="007C3F3E"/>
    <w:rsid w:val="007C7760"/>
    <w:rsid w:val="007D0B0C"/>
    <w:rsid w:val="007D2A8C"/>
    <w:rsid w:val="007D302B"/>
    <w:rsid w:val="007D426C"/>
    <w:rsid w:val="007D5778"/>
    <w:rsid w:val="007D751F"/>
    <w:rsid w:val="007E5B55"/>
    <w:rsid w:val="007E6423"/>
    <w:rsid w:val="007F65E6"/>
    <w:rsid w:val="007F6D01"/>
    <w:rsid w:val="00800C53"/>
    <w:rsid w:val="00801E38"/>
    <w:rsid w:val="00804A93"/>
    <w:rsid w:val="0080786C"/>
    <w:rsid w:val="00811ABB"/>
    <w:rsid w:val="0081356D"/>
    <w:rsid w:val="008142A0"/>
    <w:rsid w:val="00821B86"/>
    <w:rsid w:val="00822857"/>
    <w:rsid w:val="008269B8"/>
    <w:rsid w:val="00826A35"/>
    <w:rsid w:val="00826EDC"/>
    <w:rsid w:val="00833677"/>
    <w:rsid w:val="008446DB"/>
    <w:rsid w:val="00845D21"/>
    <w:rsid w:val="00850498"/>
    <w:rsid w:val="00850F0D"/>
    <w:rsid w:val="00852B95"/>
    <w:rsid w:val="00857EC1"/>
    <w:rsid w:val="0086089F"/>
    <w:rsid w:val="00860E23"/>
    <w:rsid w:val="0086383B"/>
    <w:rsid w:val="00867367"/>
    <w:rsid w:val="00885988"/>
    <w:rsid w:val="00890FA8"/>
    <w:rsid w:val="008971C3"/>
    <w:rsid w:val="00897BF5"/>
    <w:rsid w:val="008A1B31"/>
    <w:rsid w:val="008A282A"/>
    <w:rsid w:val="008A31B0"/>
    <w:rsid w:val="008A33EF"/>
    <w:rsid w:val="008A6361"/>
    <w:rsid w:val="008B52FD"/>
    <w:rsid w:val="008C10C9"/>
    <w:rsid w:val="008C154F"/>
    <w:rsid w:val="008C64B6"/>
    <w:rsid w:val="008D20E9"/>
    <w:rsid w:val="008D21C3"/>
    <w:rsid w:val="008D550C"/>
    <w:rsid w:val="008E6D61"/>
    <w:rsid w:val="008E7CA5"/>
    <w:rsid w:val="008F7B39"/>
    <w:rsid w:val="0091035C"/>
    <w:rsid w:val="009112FC"/>
    <w:rsid w:val="00912D92"/>
    <w:rsid w:val="00931FDF"/>
    <w:rsid w:val="00933779"/>
    <w:rsid w:val="00935567"/>
    <w:rsid w:val="009355C7"/>
    <w:rsid w:val="00940958"/>
    <w:rsid w:val="0094198B"/>
    <w:rsid w:val="009443BE"/>
    <w:rsid w:val="009447BC"/>
    <w:rsid w:val="0095306A"/>
    <w:rsid w:val="00961219"/>
    <w:rsid w:val="00971384"/>
    <w:rsid w:val="00973077"/>
    <w:rsid w:val="00975BB9"/>
    <w:rsid w:val="0097725C"/>
    <w:rsid w:val="00982DED"/>
    <w:rsid w:val="009913D8"/>
    <w:rsid w:val="009925FB"/>
    <w:rsid w:val="00996FB7"/>
    <w:rsid w:val="00997CCA"/>
    <w:rsid w:val="009A267F"/>
    <w:rsid w:val="009B5614"/>
    <w:rsid w:val="009B5E39"/>
    <w:rsid w:val="009B7ABA"/>
    <w:rsid w:val="009C3742"/>
    <w:rsid w:val="009D0051"/>
    <w:rsid w:val="009D0960"/>
    <w:rsid w:val="009D611C"/>
    <w:rsid w:val="009D73DA"/>
    <w:rsid w:val="009E12FB"/>
    <w:rsid w:val="009E20E3"/>
    <w:rsid w:val="009E631E"/>
    <w:rsid w:val="009F0266"/>
    <w:rsid w:val="009F266E"/>
    <w:rsid w:val="009F3DB9"/>
    <w:rsid w:val="00A028A7"/>
    <w:rsid w:val="00A051D6"/>
    <w:rsid w:val="00A14C74"/>
    <w:rsid w:val="00A2141C"/>
    <w:rsid w:val="00A2240C"/>
    <w:rsid w:val="00A31157"/>
    <w:rsid w:val="00A365AC"/>
    <w:rsid w:val="00A42864"/>
    <w:rsid w:val="00A45853"/>
    <w:rsid w:val="00A5109D"/>
    <w:rsid w:val="00A5157E"/>
    <w:rsid w:val="00A603A7"/>
    <w:rsid w:val="00A65271"/>
    <w:rsid w:val="00A65B41"/>
    <w:rsid w:val="00A764DA"/>
    <w:rsid w:val="00A832E9"/>
    <w:rsid w:val="00A83960"/>
    <w:rsid w:val="00A91FE5"/>
    <w:rsid w:val="00A97B0D"/>
    <w:rsid w:val="00AA09D7"/>
    <w:rsid w:val="00AA0F52"/>
    <w:rsid w:val="00AA16A4"/>
    <w:rsid w:val="00AA7B40"/>
    <w:rsid w:val="00AB33ED"/>
    <w:rsid w:val="00AB54D1"/>
    <w:rsid w:val="00AB6187"/>
    <w:rsid w:val="00AC582D"/>
    <w:rsid w:val="00AD790F"/>
    <w:rsid w:val="00AF3034"/>
    <w:rsid w:val="00AF5B0E"/>
    <w:rsid w:val="00B03E15"/>
    <w:rsid w:val="00B066FD"/>
    <w:rsid w:val="00B079FC"/>
    <w:rsid w:val="00B14C49"/>
    <w:rsid w:val="00B15037"/>
    <w:rsid w:val="00B174BC"/>
    <w:rsid w:val="00B210E3"/>
    <w:rsid w:val="00B3156F"/>
    <w:rsid w:val="00B34522"/>
    <w:rsid w:val="00B41323"/>
    <w:rsid w:val="00B430E3"/>
    <w:rsid w:val="00B60A0D"/>
    <w:rsid w:val="00B61C03"/>
    <w:rsid w:val="00B65F41"/>
    <w:rsid w:val="00B66334"/>
    <w:rsid w:val="00B74950"/>
    <w:rsid w:val="00B81612"/>
    <w:rsid w:val="00B94205"/>
    <w:rsid w:val="00B9547E"/>
    <w:rsid w:val="00BA0E28"/>
    <w:rsid w:val="00BA3946"/>
    <w:rsid w:val="00BB2204"/>
    <w:rsid w:val="00BC7093"/>
    <w:rsid w:val="00BD2441"/>
    <w:rsid w:val="00BD69C5"/>
    <w:rsid w:val="00BE085D"/>
    <w:rsid w:val="00BF16E4"/>
    <w:rsid w:val="00BF24F1"/>
    <w:rsid w:val="00C256F7"/>
    <w:rsid w:val="00C30C06"/>
    <w:rsid w:val="00C3447C"/>
    <w:rsid w:val="00C469B5"/>
    <w:rsid w:val="00C67BC6"/>
    <w:rsid w:val="00C744B2"/>
    <w:rsid w:val="00C841CC"/>
    <w:rsid w:val="00C85E88"/>
    <w:rsid w:val="00C9028D"/>
    <w:rsid w:val="00C914E0"/>
    <w:rsid w:val="00C958B3"/>
    <w:rsid w:val="00C96962"/>
    <w:rsid w:val="00CA55AA"/>
    <w:rsid w:val="00CA694C"/>
    <w:rsid w:val="00CB05BB"/>
    <w:rsid w:val="00CB1BFD"/>
    <w:rsid w:val="00CB2C8B"/>
    <w:rsid w:val="00CB6DDF"/>
    <w:rsid w:val="00CB70EF"/>
    <w:rsid w:val="00CC4BEB"/>
    <w:rsid w:val="00CE0654"/>
    <w:rsid w:val="00CE5FB6"/>
    <w:rsid w:val="00CE7395"/>
    <w:rsid w:val="00CE7798"/>
    <w:rsid w:val="00CF7615"/>
    <w:rsid w:val="00D022A9"/>
    <w:rsid w:val="00D022E8"/>
    <w:rsid w:val="00D06AFA"/>
    <w:rsid w:val="00D104D1"/>
    <w:rsid w:val="00D10E35"/>
    <w:rsid w:val="00D15FC9"/>
    <w:rsid w:val="00D209D8"/>
    <w:rsid w:val="00D2713F"/>
    <w:rsid w:val="00D321BE"/>
    <w:rsid w:val="00D5283D"/>
    <w:rsid w:val="00D570E1"/>
    <w:rsid w:val="00D64566"/>
    <w:rsid w:val="00D64EF6"/>
    <w:rsid w:val="00D65A03"/>
    <w:rsid w:val="00D6614B"/>
    <w:rsid w:val="00D66896"/>
    <w:rsid w:val="00D73A96"/>
    <w:rsid w:val="00D74835"/>
    <w:rsid w:val="00D748F9"/>
    <w:rsid w:val="00D753CD"/>
    <w:rsid w:val="00D8293E"/>
    <w:rsid w:val="00D9251C"/>
    <w:rsid w:val="00D95784"/>
    <w:rsid w:val="00DA02D9"/>
    <w:rsid w:val="00DA1E94"/>
    <w:rsid w:val="00DA3EE9"/>
    <w:rsid w:val="00DB0193"/>
    <w:rsid w:val="00DB253C"/>
    <w:rsid w:val="00DB4629"/>
    <w:rsid w:val="00DC2DD8"/>
    <w:rsid w:val="00DC3E9D"/>
    <w:rsid w:val="00DC4489"/>
    <w:rsid w:val="00DD4E7F"/>
    <w:rsid w:val="00DD4F9E"/>
    <w:rsid w:val="00DE36A8"/>
    <w:rsid w:val="00DE3A37"/>
    <w:rsid w:val="00DE4824"/>
    <w:rsid w:val="00DE4D2B"/>
    <w:rsid w:val="00DE6728"/>
    <w:rsid w:val="00DE77FE"/>
    <w:rsid w:val="00DF0BDC"/>
    <w:rsid w:val="00E02CB6"/>
    <w:rsid w:val="00E0306D"/>
    <w:rsid w:val="00E03A38"/>
    <w:rsid w:val="00E135B2"/>
    <w:rsid w:val="00E151E8"/>
    <w:rsid w:val="00E2242B"/>
    <w:rsid w:val="00E23E28"/>
    <w:rsid w:val="00E266E0"/>
    <w:rsid w:val="00E3749B"/>
    <w:rsid w:val="00E50836"/>
    <w:rsid w:val="00E57040"/>
    <w:rsid w:val="00E633AA"/>
    <w:rsid w:val="00E717CC"/>
    <w:rsid w:val="00E83617"/>
    <w:rsid w:val="00E84993"/>
    <w:rsid w:val="00E86DBF"/>
    <w:rsid w:val="00E879A8"/>
    <w:rsid w:val="00E917C6"/>
    <w:rsid w:val="00E93AD4"/>
    <w:rsid w:val="00E9679E"/>
    <w:rsid w:val="00EB034C"/>
    <w:rsid w:val="00EB1399"/>
    <w:rsid w:val="00EB31BC"/>
    <w:rsid w:val="00EC22DC"/>
    <w:rsid w:val="00EE1107"/>
    <w:rsid w:val="00EE16F3"/>
    <w:rsid w:val="00EF0F0E"/>
    <w:rsid w:val="00F031AD"/>
    <w:rsid w:val="00F03448"/>
    <w:rsid w:val="00F04F88"/>
    <w:rsid w:val="00F06088"/>
    <w:rsid w:val="00F07592"/>
    <w:rsid w:val="00F07773"/>
    <w:rsid w:val="00F10BE7"/>
    <w:rsid w:val="00F12A75"/>
    <w:rsid w:val="00F172D8"/>
    <w:rsid w:val="00F17429"/>
    <w:rsid w:val="00F22568"/>
    <w:rsid w:val="00F30E95"/>
    <w:rsid w:val="00F331A8"/>
    <w:rsid w:val="00F405DA"/>
    <w:rsid w:val="00F40D22"/>
    <w:rsid w:val="00F457B9"/>
    <w:rsid w:val="00F505F8"/>
    <w:rsid w:val="00F6600C"/>
    <w:rsid w:val="00F67537"/>
    <w:rsid w:val="00F80194"/>
    <w:rsid w:val="00F80C85"/>
    <w:rsid w:val="00F837A9"/>
    <w:rsid w:val="00F845BB"/>
    <w:rsid w:val="00F85451"/>
    <w:rsid w:val="00F86FB0"/>
    <w:rsid w:val="00F908CD"/>
    <w:rsid w:val="00F91BCB"/>
    <w:rsid w:val="00FA1BAB"/>
    <w:rsid w:val="00FA2DF9"/>
    <w:rsid w:val="00FA43C5"/>
    <w:rsid w:val="00FB45A8"/>
    <w:rsid w:val="00FB4809"/>
    <w:rsid w:val="00FD6E02"/>
    <w:rsid w:val="00FE073F"/>
    <w:rsid w:val="00FE22CD"/>
    <w:rsid w:val="00FF0EF8"/>
    <w:rsid w:val="00FF764A"/>
    <w:rsid w:val="130B6E32"/>
    <w:rsid w:val="1CEC433D"/>
    <w:rsid w:val="30051EA9"/>
    <w:rsid w:val="372B53E2"/>
    <w:rsid w:val="3E5E3F1B"/>
    <w:rsid w:val="3EEF3A14"/>
    <w:rsid w:val="47BF47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after="120"/>
      <w:ind w:leftChars="200" w:left="420"/>
    </w:pPr>
  </w:style>
  <w:style w:type="paragraph" w:styleId="a4">
    <w:name w:val="Date"/>
    <w:basedOn w:val="a"/>
    <w:next w:val="a"/>
    <w:qFormat/>
    <w:rPr>
      <w:sz w:val="24"/>
      <w:szCs w:val="20"/>
    </w:rPr>
  </w:style>
  <w:style w:type="paragraph" w:styleId="a5">
    <w:name w:val="Balloon Text"/>
    <w:basedOn w:val="a"/>
    <w:link w:val="Char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tabs>
        <w:tab w:val="center" w:pos="4153"/>
        <w:tab w:val="right" w:pos="8306"/>
      </w:tabs>
      <w:snapToGrid w:val="0"/>
      <w:jc w:val="left"/>
    </w:pPr>
    <w:rPr>
      <w:rFonts w:eastAsia="PMingLiU"/>
      <w:sz w:val="20"/>
      <w:szCs w:val="20"/>
      <w:lang w:eastAsia="zh-TW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qFormat/>
    <w:rPr>
      <w:b/>
      <w:bCs/>
    </w:rPr>
  </w:style>
  <w:style w:type="character" w:customStyle="1" w:styleId="emailstyle17">
    <w:name w:val="emailstyle17"/>
    <w:semiHidden/>
    <w:qFormat/>
    <w:rPr>
      <w:rFonts w:ascii="Arial" w:eastAsia="宋体" w:hAnsi="Arial" w:cs="Arial" w:hint="default"/>
      <w:color w:val="auto"/>
      <w:sz w:val="18"/>
      <w:szCs w:val="20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r">
    <w:name w:val="批注框文本 Char"/>
    <w:basedOn w:val="a0"/>
    <w:link w:val="a5"/>
    <w:qFormat/>
    <w:rPr>
      <w:kern w:val="2"/>
      <w:sz w:val="18"/>
      <w:szCs w:val="18"/>
    </w:rPr>
  </w:style>
  <w:style w:type="paragraph" w:customStyle="1" w:styleId="2">
    <w:name w:val="样式2"/>
    <w:basedOn w:val="a"/>
    <w:qFormat/>
    <w:pPr>
      <w:pageBreakBefore/>
      <w:numPr>
        <w:numId w:val="1"/>
      </w:numPr>
      <w:spacing w:line="360" w:lineRule="auto"/>
    </w:pPr>
    <w:rPr>
      <w:rFonts w:ascii="黑体" w:eastAsia="黑体" w:hAnsi="宋体"/>
      <w:sz w:val="24"/>
    </w:rPr>
  </w:style>
  <w:style w:type="paragraph" w:customStyle="1" w:styleId="3">
    <w:name w:val="样式3"/>
    <w:basedOn w:val="a"/>
    <w:link w:val="3Char"/>
    <w:qFormat/>
    <w:pPr>
      <w:numPr>
        <w:ilvl w:val="1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paragraph" w:customStyle="1" w:styleId="4">
    <w:name w:val="样式4"/>
    <w:basedOn w:val="a"/>
    <w:qFormat/>
    <w:pPr>
      <w:numPr>
        <w:ilvl w:val="2"/>
        <w:numId w:val="1"/>
      </w:numPr>
      <w:autoSpaceDE w:val="0"/>
      <w:autoSpaceDN w:val="0"/>
      <w:adjustRightInd w:val="0"/>
      <w:jc w:val="left"/>
    </w:pPr>
    <w:rPr>
      <w:rFonts w:ascii="黑体" w:eastAsia="黑体" w:hAnsi="黑体"/>
      <w:sz w:val="24"/>
    </w:rPr>
  </w:style>
  <w:style w:type="character" w:customStyle="1" w:styleId="3Char">
    <w:name w:val="样式3 Char"/>
    <w:basedOn w:val="a0"/>
    <w:link w:val="3"/>
    <w:qFormat/>
    <w:rPr>
      <w:rFonts w:ascii="黑体" w:eastAsia="黑体" w:hAnsi="黑体"/>
      <w:kern w:val="2"/>
      <w:sz w:val="24"/>
      <w:szCs w:val="24"/>
    </w:rPr>
  </w:style>
  <w:style w:type="paragraph" w:customStyle="1" w:styleId="ab">
    <w:name w:val="段"/>
    <w:qFormat/>
    <w:pPr>
      <w:autoSpaceDE w:val="0"/>
      <w:autoSpaceDN w:val="0"/>
      <w:ind w:firstLineChars="200" w:firstLine="200"/>
      <w:jc w:val="both"/>
    </w:pPr>
    <w:rPr>
      <w:rFonts w:ascii="宋体"/>
      <w:sz w:val="21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19293E-955D-440F-8186-C6BA29463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kk</dc:creator>
  <cp:lastModifiedBy>Xinhua</cp:lastModifiedBy>
  <cp:revision>116</cp:revision>
  <cp:lastPrinted>2014-11-11T01:39:00Z</cp:lastPrinted>
  <dcterms:created xsi:type="dcterms:W3CDTF">2013-04-22T09:00:00Z</dcterms:created>
  <dcterms:modified xsi:type="dcterms:W3CDTF">2024-11-26T01:38:00Z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8B2AB46B9CCA4B4B8D68E52F1D543901</vt:lpwstr>
  </property>
</Properties>
</file>