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E7C5A3" w14:textId="77777777" w:rsidR="00D202C9" w:rsidRDefault="00C95E47">
      <w:pPr>
        <w:spacing w:beforeLines="50" w:before="156" w:line="360" w:lineRule="auto"/>
        <w:jc w:val="center"/>
        <w:outlineLvl w:val="0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更 改 记 录</w:t>
      </w:r>
    </w:p>
    <w:tbl>
      <w:tblPr>
        <w:tblW w:w="989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"/>
        <w:gridCol w:w="1529"/>
        <w:gridCol w:w="977"/>
        <w:gridCol w:w="1115"/>
        <w:gridCol w:w="1115"/>
        <w:gridCol w:w="1296"/>
        <w:gridCol w:w="2892"/>
      </w:tblGrid>
      <w:tr w:rsidR="00D202C9" w14:paraId="642AFA28" w14:textId="77777777">
        <w:trPr>
          <w:cantSplit/>
          <w:trHeight w:val="678"/>
          <w:jc w:val="center"/>
        </w:trPr>
        <w:tc>
          <w:tcPr>
            <w:tcW w:w="979" w:type="dxa"/>
            <w:vAlign w:val="center"/>
          </w:tcPr>
          <w:p w14:paraId="509B6E72" w14:textId="77777777" w:rsidR="00D202C9" w:rsidRDefault="00C95E4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版本号</w:t>
            </w:r>
          </w:p>
        </w:tc>
        <w:tc>
          <w:tcPr>
            <w:tcW w:w="1559" w:type="dxa"/>
            <w:vAlign w:val="center"/>
          </w:tcPr>
          <w:p w14:paraId="612A920F" w14:textId="77777777" w:rsidR="00D202C9" w:rsidRDefault="00C95E4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更改部门</w:t>
            </w:r>
          </w:p>
        </w:tc>
        <w:tc>
          <w:tcPr>
            <w:tcW w:w="992" w:type="dxa"/>
            <w:vAlign w:val="center"/>
          </w:tcPr>
          <w:p w14:paraId="66E4313D" w14:textId="77777777" w:rsidR="00D202C9" w:rsidRDefault="00C95E4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更改人</w:t>
            </w:r>
          </w:p>
        </w:tc>
        <w:tc>
          <w:tcPr>
            <w:tcW w:w="1134" w:type="dxa"/>
            <w:vAlign w:val="center"/>
          </w:tcPr>
          <w:p w14:paraId="2CC31914" w14:textId="77777777" w:rsidR="00D202C9" w:rsidRDefault="00C95E4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审核人</w:t>
            </w:r>
          </w:p>
        </w:tc>
        <w:tc>
          <w:tcPr>
            <w:tcW w:w="1134" w:type="dxa"/>
            <w:vAlign w:val="center"/>
          </w:tcPr>
          <w:p w14:paraId="7C7194B8" w14:textId="77777777" w:rsidR="00D202C9" w:rsidRDefault="00C95E4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批准人</w:t>
            </w:r>
          </w:p>
        </w:tc>
        <w:tc>
          <w:tcPr>
            <w:tcW w:w="1134" w:type="dxa"/>
            <w:vAlign w:val="center"/>
          </w:tcPr>
          <w:p w14:paraId="5A18FEE4" w14:textId="77777777" w:rsidR="00D202C9" w:rsidRDefault="00C95E4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生效日期</w:t>
            </w:r>
          </w:p>
        </w:tc>
        <w:tc>
          <w:tcPr>
            <w:tcW w:w="2961" w:type="dxa"/>
            <w:vAlign w:val="center"/>
          </w:tcPr>
          <w:p w14:paraId="1916587F" w14:textId="77777777" w:rsidR="00D202C9" w:rsidRDefault="00C95E4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更改内容</w:t>
            </w:r>
          </w:p>
        </w:tc>
      </w:tr>
      <w:tr w:rsidR="00D202C9" w14:paraId="151FE556" w14:textId="77777777">
        <w:trPr>
          <w:cantSplit/>
          <w:trHeight w:val="679"/>
          <w:jc w:val="center"/>
        </w:trPr>
        <w:tc>
          <w:tcPr>
            <w:tcW w:w="979" w:type="dxa"/>
            <w:vAlign w:val="center"/>
          </w:tcPr>
          <w:p w14:paraId="183C7720" w14:textId="77777777" w:rsidR="00D202C9" w:rsidRDefault="00C95E47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1.0</w:t>
            </w:r>
          </w:p>
        </w:tc>
        <w:tc>
          <w:tcPr>
            <w:tcW w:w="1559" w:type="dxa"/>
            <w:vAlign w:val="center"/>
          </w:tcPr>
          <w:p w14:paraId="648C0745" w14:textId="097F90D9" w:rsidR="00D202C9" w:rsidRDefault="00A24BB0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 w:rsidRPr="00A24BB0"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系统软件</w:t>
            </w:r>
            <w:proofErr w:type="gramStart"/>
            <w:r w:rsidRPr="00A24BB0"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992" w:type="dxa"/>
            <w:vAlign w:val="center"/>
          </w:tcPr>
          <w:p w14:paraId="0D534793" w14:textId="77777777" w:rsidR="00D202C9" w:rsidRDefault="00C95E47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张媛媛</w:t>
            </w:r>
          </w:p>
        </w:tc>
        <w:tc>
          <w:tcPr>
            <w:tcW w:w="1134" w:type="dxa"/>
            <w:vAlign w:val="center"/>
          </w:tcPr>
          <w:p w14:paraId="7DAA732E" w14:textId="77777777" w:rsidR="00D202C9" w:rsidRDefault="00C95E47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陆文亚</w:t>
            </w:r>
          </w:p>
        </w:tc>
        <w:tc>
          <w:tcPr>
            <w:tcW w:w="1134" w:type="dxa"/>
            <w:vAlign w:val="center"/>
          </w:tcPr>
          <w:p w14:paraId="3C97F47A" w14:textId="77777777" w:rsidR="00D202C9" w:rsidRDefault="00C95E47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134" w:type="dxa"/>
            <w:vAlign w:val="center"/>
          </w:tcPr>
          <w:p w14:paraId="646D46BF" w14:textId="77777777" w:rsidR="00D202C9" w:rsidRDefault="00C95E47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2021/3/30</w:t>
            </w:r>
          </w:p>
        </w:tc>
        <w:tc>
          <w:tcPr>
            <w:tcW w:w="2961" w:type="dxa"/>
            <w:vAlign w:val="center"/>
          </w:tcPr>
          <w:p w14:paraId="620EE0C0" w14:textId="77777777" w:rsidR="00D202C9" w:rsidRDefault="00C95E47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首版</w:t>
            </w:r>
          </w:p>
        </w:tc>
      </w:tr>
      <w:tr w:rsidR="00D202C9" w14:paraId="264D4C1E" w14:textId="77777777">
        <w:trPr>
          <w:cantSplit/>
          <w:trHeight w:val="679"/>
          <w:jc w:val="center"/>
        </w:trPr>
        <w:tc>
          <w:tcPr>
            <w:tcW w:w="979" w:type="dxa"/>
            <w:vAlign w:val="center"/>
          </w:tcPr>
          <w:p w14:paraId="4249D3A8" w14:textId="77777777" w:rsidR="00D202C9" w:rsidRDefault="00C95E47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1.1</w:t>
            </w:r>
          </w:p>
        </w:tc>
        <w:tc>
          <w:tcPr>
            <w:tcW w:w="1559" w:type="dxa"/>
            <w:vAlign w:val="center"/>
          </w:tcPr>
          <w:p w14:paraId="4D967D71" w14:textId="344D36A9" w:rsidR="00D202C9" w:rsidRDefault="00A24BB0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 w:rsidRPr="00A24BB0"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系统软件</w:t>
            </w:r>
            <w:proofErr w:type="gramStart"/>
            <w:r w:rsidRPr="00A24BB0"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992" w:type="dxa"/>
            <w:vAlign w:val="center"/>
          </w:tcPr>
          <w:p w14:paraId="35102CF2" w14:textId="77777777" w:rsidR="00D202C9" w:rsidRDefault="00C95E47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孙康宁</w:t>
            </w:r>
          </w:p>
        </w:tc>
        <w:tc>
          <w:tcPr>
            <w:tcW w:w="1134" w:type="dxa"/>
            <w:vAlign w:val="center"/>
          </w:tcPr>
          <w:p w14:paraId="24475E8D" w14:textId="77777777" w:rsidR="00D202C9" w:rsidRDefault="00C95E47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/</w:t>
            </w:r>
          </w:p>
        </w:tc>
        <w:tc>
          <w:tcPr>
            <w:tcW w:w="1134" w:type="dxa"/>
            <w:vAlign w:val="center"/>
          </w:tcPr>
          <w:p w14:paraId="21D821E8" w14:textId="77777777" w:rsidR="00D202C9" w:rsidRDefault="00C95E47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134" w:type="dxa"/>
            <w:vAlign w:val="center"/>
          </w:tcPr>
          <w:p w14:paraId="7FE00A08" w14:textId="77777777" w:rsidR="00D202C9" w:rsidRDefault="00D202C9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2961" w:type="dxa"/>
            <w:vAlign w:val="center"/>
          </w:tcPr>
          <w:p w14:paraId="2B64C606" w14:textId="77777777" w:rsidR="00D202C9" w:rsidRDefault="00C95E47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更改公司名称</w:t>
            </w:r>
          </w:p>
        </w:tc>
      </w:tr>
      <w:tr w:rsidR="00D202C9" w14:paraId="55ADCFB7" w14:textId="77777777">
        <w:trPr>
          <w:cantSplit/>
          <w:trHeight w:val="679"/>
          <w:jc w:val="center"/>
        </w:trPr>
        <w:tc>
          <w:tcPr>
            <w:tcW w:w="979" w:type="dxa"/>
            <w:vAlign w:val="center"/>
          </w:tcPr>
          <w:p w14:paraId="5A84D73A" w14:textId="77777777" w:rsidR="00D202C9" w:rsidRDefault="00D202C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B2B46CD" w14:textId="77777777" w:rsidR="00D202C9" w:rsidRDefault="00D202C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25A13E0" w14:textId="77777777" w:rsidR="00D202C9" w:rsidRDefault="00D202C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ED78515" w14:textId="77777777" w:rsidR="00D202C9" w:rsidRDefault="00D202C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34A51CD" w14:textId="77777777" w:rsidR="00D202C9" w:rsidRDefault="00D202C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B4C5C0A" w14:textId="77777777" w:rsidR="00D202C9" w:rsidRDefault="00D202C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2961" w:type="dxa"/>
            <w:vAlign w:val="center"/>
          </w:tcPr>
          <w:p w14:paraId="55507EEB" w14:textId="77777777" w:rsidR="00D202C9" w:rsidRDefault="00D202C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</w:tr>
      <w:tr w:rsidR="00D202C9" w14:paraId="3BF0B473" w14:textId="77777777">
        <w:trPr>
          <w:cantSplit/>
          <w:trHeight w:val="550"/>
          <w:jc w:val="center"/>
        </w:trPr>
        <w:tc>
          <w:tcPr>
            <w:tcW w:w="979" w:type="dxa"/>
            <w:vAlign w:val="center"/>
          </w:tcPr>
          <w:p w14:paraId="1EA2D30E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6EBC1E1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2F8133A" w14:textId="77777777" w:rsidR="00D202C9" w:rsidRDefault="00D202C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D7C5388" w14:textId="77777777" w:rsidR="00D202C9" w:rsidRDefault="00D202C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AB40C50" w14:textId="77777777" w:rsidR="00D202C9" w:rsidRDefault="00D202C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24840A1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2961" w:type="dxa"/>
            <w:vAlign w:val="center"/>
          </w:tcPr>
          <w:p w14:paraId="7CDCFD73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</w:tr>
      <w:tr w:rsidR="00D202C9" w14:paraId="277F981E" w14:textId="77777777">
        <w:trPr>
          <w:cantSplit/>
          <w:trHeight w:val="627"/>
          <w:jc w:val="center"/>
        </w:trPr>
        <w:tc>
          <w:tcPr>
            <w:tcW w:w="979" w:type="dxa"/>
            <w:vAlign w:val="center"/>
          </w:tcPr>
          <w:p w14:paraId="49371A85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B8F5840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2D050B9A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4F9AE5F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823B48D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BBEBF68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961" w:type="dxa"/>
            <w:vAlign w:val="center"/>
          </w:tcPr>
          <w:p w14:paraId="60187B2D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D202C9" w14:paraId="3417D3CF" w14:textId="77777777">
        <w:trPr>
          <w:cantSplit/>
          <w:trHeight w:val="627"/>
          <w:jc w:val="center"/>
        </w:trPr>
        <w:tc>
          <w:tcPr>
            <w:tcW w:w="979" w:type="dxa"/>
            <w:vAlign w:val="center"/>
          </w:tcPr>
          <w:p w14:paraId="5FF07B00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0FCE143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EAB859E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2666829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7E06C42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98E86D9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961" w:type="dxa"/>
            <w:vAlign w:val="center"/>
          </w:tcPr>
          <w:p w14:paraId="352E1593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D202C9" w14:paraId="6F5FCB5D" w14:textId="77777777">
        <w:trPr>
          <w:cantSplit/>
          <w:trHeight w:val="656"/>
          <w:jc w:val="center"/>
        </w:trPr>
        <w:tc>
          <w:tcPr>
            <w:tcW w:w="979" w:type="dxa"/>
            <w:vAlign w:val="center"/>
          </w:tcPr>
          <w:p w14:paraId="68838808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57100B1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FE36491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4D954C0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4601F28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103A5A9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961" w:type="dxa"/>
            <w:vAlign w:val="center"/>
          </w:tcPr>
          <w:p w14:paraId="552C8E96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D202C9" w14:paraId="70C80335" w14:textId="77777777">
        <w:trPr>
          <w:cantSplit/>
          <w:trHeight w:val="656"/>
          <w:jc w:val="center"/>
        </w:trPr>
        <w:tc>
          <w:tcPr>
            <w:tcW w:w="979" w:type="dxa"/>
            <w:vAlign w:val="center"/>
          </w:tcPr>
          <w:p w14:paraId="1A67252C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569C089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10C5F372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71DFE35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E43C74C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FBBB3CE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961" w:type="dxa"/>
            <w:vAlign w:val="center"/>
          </w:tcPr>
          <w:p w14:paraId="7B9B3CD4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D202C9" w14:paraId="11D43F49" w14:textId="77777777">
        <w:trPr>
          <w:cantSplit/>
          <w:trHeight w:val="594"/>
          <w:jc w:val="center"/>
        </w:trPr>
        <w:tc>
          <w:tcPr>
            <w:tcW w:w="979" w:type="dxa"/>
            <w:vAlign w:val="center"/>
          </w:tcPr>
          <w:p w14:paraId="3E2E8C0E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A278B74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681ACE2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2B339ED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35F5055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C475FD0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961" w:type="dxa"/>
            <w:vAlign w:val="center"/>
          </w:tcPr>
          <w:p w14:paraId="3312E244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D202C9" w14:paraId="4C685F00" w14:textId="77777777">
        <w:trPr>
          <w:cantSplit/>
          <w:trHeight w:val="656"/>
          <w:jc w:val="center"/>
        </w:trPr>
        <w:tc>
          <w:tcPr>
            <w:tcW w:w="979" w:type="dxa"/>
            <w:vAlign w:val="center"/>
          </w:tcPr>
          <w:p w14:paraId="0320CFE2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C9C609D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4FA1DA4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3C59651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E73A0A7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BAD90F4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961" w:type="dxa"/>
            <w:vAlign w:val="center"/>
          </w:tcPr>
          <w:p w14:paraId="44359ACC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D202C9" w14:paraId="20B9AE7E" w14:textId="77777777">
        <w:trPr>
          <w:cantSplit/>
          <w:trHeight w:val="656"/>
          <w:jc w:val="center"/>
        </w:trPr>
        <w:tc>
          <w:tcPr>
            <w:tcW w:w="979" w:type="dxa"/>
            <w:vAlign w:val="center"/>
          </w:tcPr>
          <w:p w14:paraId="1E6FD01B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A70D5A8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A982200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65C7391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F41BCA8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87E82F9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961" w:type="dxa"/>
            <w:vAlign w:val="center"/>
          </w:tcPr>
          <w:p w14:paraId="408F71E1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D202C9" w14:paraId="4844A0C6" w14:textId="77777777">
        <w:trPr>
          <w:cantSplit/>
          <w:trHeight w:val="594"/>
          <w:jc w:val="center"/>
        </w:trPr>
        <w:tc>
          <w:tcPr>
            <w:tcW w:w="979" w:type="dxa"/>
            <w:vAlign w:val="center"/>
          </w:tcPr>
          <w:p w14:paraId="6ED63CAB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6FA9E77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23718A9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73D81EC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62F46AC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F56E930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961" w:type="dxa"/>
            <w:vAlign w:val="center"/>
          </w:tcPr>
          <w:p w14:paraId="1A7E6FB2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D202C9" w14:paraId="04467002" w14:textId="77777777">
        <w:trPr>
          <w:cantSplit/>
          <w:trHeight w:val="594"/>
          <w:jc w:val="center"/>
        </w:trPr>
        <w:tc>
          <w:tcPr>
            <w:tcW w:w="979" w:type="dxa"/>
            <w:vAlign w:val="center"/>
          </w:tcPr>
          <w:p w14:paraId="4D540408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3E0F939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5F29E2C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7950AD7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C5EFB8B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097DDCE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961" w:type="dxa"/>
            <w:vAlign w:val="center"/>
          </w:tcPr>
          <w:p w14:paraId="020EB399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D202C9" w14:paraId="6AD1DC4A" w14:textId="77777777">
        <w:trPr>
          <w:cantSplit/>
          <w:trHeight w:val="594"/>
          <w:jc w:val="center"/>
        </w:trPr>
        <w:tc>
          <w:tcPr>
            <w:tcW w:w="979" w:type="dxa"/>
            <w:vAlign w:val="center"/>
          </w:tcPr>
          <w:p w14:paraId="4E3596AE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95A4CEF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849C33D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DC4285F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7610BAC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1C46DC4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961" w:type="dxa"/>
            <w:vAlign w:val="center"/>
          </w:tcPr>
          <w:p w14:paraId="155EA926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D202C9" w14:paraId="689F5A04" w14:textId="77777777">
        <w:trPr>
          <w:cantSplit/>
          <w:trHeight w:val="594"/>
          <w:jc w:val="center"/>
        </w:trPr>
        <w:tc>
          <w:tcPr>
            <w:tcW w:w="979" w:type="dxa"/>
            <w:vAlign w:val="center"/>
          </w:tcPr>
          <w:p w14:paraId="482FDF50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E5CA794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DC6E9B8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9E40DE0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E757F86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ADDCF3A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961" w:type="dxa"/>
            <w:vAlign w:val="center"/>
          </w:tcPr>
          <w:p w14:paraId="3DAED82F" w14:textId="77777777" w:rsidR="00D202C9" w:rsidRDefault="00D202C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</w:tbl>
    <w:p w14:paraId="761DBA5D" w14:textId="77777777" w:rsidR="00D202C9" w:rsidRDefault="00D202C9">
      <w:pPr>
        <w:spacing w:line="360" w:lineRule="exact"/>
        <w:ind w:left="1111" w:hangingChars="463" w:hanging="1111"/>
        <w:jc w:val="left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6957BFAB" w14:textId="77777777" w:rsidR="00D202C9" w:rsidRDefault="00C95E47">
      <w:pPr>
        <w:spacing w:line="360" w:lineRule="exact"/>
        <w:ind w:left="1111" w:hangingChars="463" w:hanging="1111"/>
        <w:jc w:val="left"/>
        <w:rPr>
          <w:rFonts w:asciiTheme="minorEastAsia" w:eastAsiaTheme="minorEastAsia" w:hAnsiTheme="minorEastAsia"/>
          <w:color w:val="000000" w:themeColor="text1"/>
          <w:sz w:val="24"/>
          <w:u w:val="single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副本发放:</w:t>
      </w:r>
      <w:r>
        <w:rPr>
          <w:rFonts w:asciiTheme="minorEastAsia" w:eastAsiaTheme="minorEastAsia" w:hAnsiTheme="minorEastAsia"/>
          <w:color w:val="000000" w:themeColor="text1"/>
          <w:sz w:val="24"/>
          <w:u w:val="single"/>
        </w:rPr>
        <w:t xml:space="preserve"> </w:t>
      </w:r>
      <w:r>
        <w:rPr>
          <w:rFonts w:asciiTheme="minorEastAsia" w:eastAsiaTheme="minorEastAsia" w:hAnsiTheme="minorEastAsia" w:hint="eastAsia"/>
          <w:color w:val="000000" w:themeColor="text1"/>
          <w:sz w:val="24"/>
          <w:u w:val="single"/>
        </w:rPr>
        <w:t xml:space="preserve">验证中心1                                                            </w:t>
      </w:r>
    </w:p>
    <w:p w14:paraId="7E2F9F77" w14:textId="77777777" w:rsidR="00D202C9" w:rsidRDefault="00D202C9">
      <w:pPr>
        <w:spacing w:line="360" w:lineRule="exact"/>
        <w:jc w:val="left"/>
        <w:rPr>
          <w:rFonts w:asciiTheme="minorEastAsia" w:eastAsiaTheme="minorEastAsia" w:hAnsiTheme="minorEastAsia"/>
          <w:color w:val="000000" w:themeColor="text1"/>
          <w:sz w:val="24"/>
          <w:u w:val="single"/>
        </w:rPr>
      </w:pPr>
    </w:p>
    <w:tbl>
      <w:tblPr>
        <w:tblpPr w:leftFromText="180" w:rightFromText="180" w:vertAnchor="text" w:horzAnchor="margin" w:tblpXSpec="center" w:tblpY="168"/>
        <w:tblW w:w="96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1509"/>
        <w:gridCol w:w="1509"/>
        <w:gridCol w:w="1509"/>
        <w:gridCol w:w="1509"/>
        <w:gridCol w:w="1834"/>
      </w:tblGrid>
      <w:tr w:rsidR="00D202C9" w14:paraId="1840E324" w14:textId="77777777">
        <w:trPr>
          <w:trHeight w:val="645"/>
        </w:trPr>
        <w:tc>
          <w:tcPr>
            <w:tcW w:w="1790" w:type="dxa"/>
            <w:vAlign w:val="center"/>
          </w:tcPr>
          <w:p w14:paraId="7D408D47" w14:textId="77777777" w:rsidR="00D202C9" w:rsidRDefault="00C95E47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拟制</w:t>
            </w:r>
          </w:p>
        </w:tc>
        <w:tc>
          <w:tcPr>
            <w:tcW w:w="1509" w:type="dxa"/>
            <w:vAlign w:val="center"/>
          </w:tcPr>
          <w:p w14:paraId="51836460" w14:textId="77777777" w:rsidR="00D202C9" w:rsidRDefault="00D202C9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16671841" w14:textId="77777777" w:rsidR="00D202C9" w:rsidRDefault="00C95E47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审核</w:t>
            </w:r>
          </w:p>
        </w:tc>
        <w:tc>
          <w:tcPr>
            <w:tcW w:w="1509" w:type="dxa"/>
            <w:vAlign w:val="center"/>
          </w:tcPr>
          <w:p w14:paraId="5FA8356D" w14:textId="77777777" w:rsidR="00D202C9" w:rsidRDefault="00D202C9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4FC30F86" w14:textId="77777777" w:rsidR="00D202C9" w:rsidRDefault="00C95E47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批准</w:t>
            </w:r>
          </w:p>
        </w:tc>
        <w:tc>
          <w:tcPr>
            <w:tcW w:w="1834" w:type="dxa"/>
            <w:vAlign w:val="center"/>
          </w:tcPr>
          <w:p w14:paraId="22D55D91" w14:textId="77777777" w:rsidR="00D202C9" w:rsidRDefault="00D202C9">
            <w:pPr>
              <w:pStyle w:val="a6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</w:tr>
    </w:tbl>
    <w:p w14:paraId="20F573A9" w14:textId="77777777" w:rsidR="00D202C9" w:rsidRDefault="00D202C9">
      <w:pPr>
        <w:spacing w:line="20" w:lineRule="exact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5831AE79" w14:textId="77777777" w:rsidR="00D202C9" w:rsidRDefault="00D202C9">
      <w:pPr>
        <w:spacing w:line="20" w:lineRule="exact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356F4AD8" w14:textId="77777777" w:rsidR="00D202C9" w:rsidRDefault="00D202C9">
      <w:pPr>
        <w:spacing w:line="360" w:lineRule="auto"/>
        <w:rPr>
          <w:rFonts w:asciiTheme="minorEastAsia" w:eastAsiaTheme="minorEastAsia" w:hAnsiTheme="minorEastAsia"/>
          <w:b/>
          <w:color w:val="000000" w:themeColor="text1"/>
          <w:sz w:val="24"/>
        </w:rPr>
      </w:pPr>
    </w:p>
    <w:p w14:paraId="696724C9" w14:textId="77777777" w:rsidR="00D202C9" w:rsidRDefault="00C95E47">
      <w:pPr>
        <w:numPr>
          <w:ilvl w:val="0"/>
          <w:numId w:val="2"/>
        </w:numPr>
        <w:spacing w:line="360" w:lineRule="auto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lastRenderedPageBreak/>
        <w:t>目的</w:t>
      </w:r>
    </w:p>
    <w:p w14:paraId="22F2121D" w14:textId="77777777" w:rsidR="00D202C9" w:rsidRDefault="00C95E47">
      <w:pPr>
        <w:spacing w:line="360" w:lineRule="exact"/>
        <w:ind w:firstLineChars="150" w:firstLine="36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为公司所选用的大屏产品的技术评测提供科学、明确的方法和步骤，提高评测工作的科学性和规范性。</w:t>
      </w:r>
    </w:p>
    <w:p w14:paraId="03CC0E3E" w14:textId="77777777" w:rsidR="00D202C9" w:rsidRDefault="00C95E47">
      <w:pPr>
        <w:numPr>
          <w:ilvl w:val="0"/>
          <w:numId w:val="2"/>
        </w:numPr>
        <w:spacing w:line="360" w:lineRule="auto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适用范围</w:t>
      </w:r>
    </w:p>
    <w:p w14:paraId="7A8A236B" w14:textId="77777777" w:rsidR="00D202C9" w:rsidRDefault="00C95E47">
      <w:pPr>
        <w:spacing w:line="360" w:lineRule="auto"/>
        <w:ind w:firstLineChars="150" w:firstLine="360"/>
        <w:rPr>
          <w:rFonts w:asciiTheme="minorEastAsia" w:eastAsiaTheme="minorEastAsia" w:hAnsiTheme="minorEastAsia"/>
          <w:bCs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适用于公司大屏产品所使用的各种整机的测试。</w:t>
      </w:r>
    </w:p>
    <w:p w14:paraId="7185D6FB" w14:textId="77777777" w:rsidR="00D202C9" w:rsidRDefault="00C95E47">
      <w:pPr>
        <w:numPr>
          <w:ilvl w:val="0"/>
          <w:numId w:val="2"/>
        </w:numPr>
        <w:spacing w:line="360" w:lineRule="auto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定义</w:t>
      </w:r>
    </w:p>
    <w:p w14:paraId="3230D2EA" w14:textId="77777777" w:rsidR="00D202C9" w:rsidRDefault="00C95E47" w:rsidP="00A24BB0">
      <w:pPr>
        <w:spacing w:line="360" w:lineRule="auto"/>
        <w:ind w:firstLineChars="147" w:firstLine="353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异常现象：在测试过程中出现蓝屏、花屏、黑屏、报错、偏色、爆音、死机、非常规重启、</w:t>
      </w:r>
    </w:p>
    <w:p w14:paraId="27015E4A" w14:textId="77777777" w:rsidR="00D202C9" w:rsidRDefault="00C95E47">
      <w:pPr>
        <w:numPr>
          <w:ilvl w:val="0"/>
          <w:numId w:val="2"/>
        </w:numPr>
        <w:spacing w:line="360" w:lineRule="auto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职责</w:t>
      </w:r>
    </w:p>
    <w:p w14:paraId="0A14309E" w14:textId="77777777" w:rsidR="00D202C9" w:rsidRDefault="00C95E47">
      <w:pPr>
        <w:numPr>
          <w:ilvl w:val="1"/>
          <w:numId w:val="2"/>
        </w:numPr>
        <w:spacing w:line="360" w:lineRule="auto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系统验证部系统兼容性测试工程师：负责对部件样品进行评测，</w:t>
      </w:r>
      <w:bookmarkStart w:id="0" w:name="OLE_LINK161"/>
      <w:bookmarkStart w:id="1" w:name="OLE_LINK162"/>
      <w:r>
        <w:rPr>
          <w:rFonts w:asciiTheme="minorEastAsia" w:eastAsiaTheme="minorEastAsia" w:hAnsiTheme="minorEastAsia" w:hint="eastAsia"/>
          <w:color w:val="000000" w:themeColor="text1"/>
          <w:sz w:val="24"/>
        </w:rPr>
        <w:t>根据研发AVL列表确定搭配的</w:t>
      </w:r>
      <w:bookmarkEnd w:id="0"/>
      <w:bookmarkEnd w:id="1"/>
      <w:r>
        <w:rPr>
          <w:rFonts w:asciiTheme="minorEastAsia" w:eastAsiaTheme="minorEastAsia" w:hAnsiTheme="minorEastAsia" w:hint="eastAsia"/>
          <w:color w:val="000000" w:themeColor="text1"/>
          <w:sz w:val="24"/>
        </w:rPr>
        <w:t>O</w:t>
      </w:r>
      <w:r>
        <w:rPr>
          <w:rFonts w:asciiTheme="minorEastAsia" w:eastAsiaTheme="minorEastAsia" w:hAnsiTheme="minorEastAsia"/>
          <w:color w:val="000000" w:themeColor="text1"/>
          <w:sz w:val="24"/>
        </w:rPr>
        <w:t>PS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及部件，并协助部件工程师分析兼容测试中出现的问题，出具系统兼容测试报告；</w:t>
      </w:r>
    </w:p>
    <w:p w14:paraId="13185378" w14:textId="77777777" w:rsidR="00D202C9" w:rsidRDefault="00C95E47">
      <w:pPr>
        <w:numPr>
          <w:ilvl w:val="0"/>
          <w:numId w:val="2"/>
        </w:numPr>
        <w:spacing w:line="360" w:lineRule="auto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作业流程</w:t>
      </w:r>
    </w:p>
    <w:p w14:paraId="525A976F" w14:textId="77777777" w:rsidR="00D202C9" w:rsidRDefault="00C95E47" w:rsidP="00A24BB0">
      <w:pPr>
        <w:spacing w:line="360" w:lineRule="auto"/>
        <w:ind w:firstLineChars="147" w:firstLine="353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无</w:t>
      </w:r>
    </w:p>
    <w:p w14:paraId="1443C9C7" w14:textId="77777777" w:rsidR="00D202C9" w:rsidRDefault="00C95E47">
      <w:pPr>
        <w:numPr>
          <w:ilvl w:val="0"/>
          <w:numId w:val="2"/>
        </w:numPr>
        <w:spacing w:line="360" w:lineRule="auto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内容</w:t>
      </w:r>
    </w:p>
    <w:p w14:paraId="391C92CB" w14:textId="77777777" w:rsidR="00D202C9" w:rsidRDefault="00C95E47">
      <w:pPr>
        <w:numPr>
          <w:ilvl w:val="1"/>
          <w:numId w:val="2"/>
        </w:numPr>
        <w:spacing w:line="360" w:lineRule="auto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结构外观测试</w:t>
      </w:r>
    </w:p>
    <w:p w14:paraId="2AA92E24" w14:textId="77777777" w:rsidR="00D202C9" w:rsidRDefault="00C95E47">
      <w:pPr>
        <w:spacing w:line="360" w:lineRule="auto"/>
        <w:ind w:firstLine="465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测试前，大屏供应商应按要求提供大屏完整的组装说明用于组装大屏。组装S</w:t>
      </w:r>
      <w:r>
        <w:rPr>
          <w:rFonts w:asciiTheme="minorEastAsia" w:eastAsiaTheme="minorEastAsia" w:hAnsiTheme="minorEastAsia"/>
          <w:color w:val="000000" w:themeColor="text1"/>
          <w:sz w:val="24"/>
        </w:rPr>
        <w:t>OP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要求清晰明了，对关键装配步骤配以文字说明。</w:t>
      </w:r>
    </w:p>
    <w:tbl>
      <w:tblPr>
        <w:tblW w:w="9634" w:type="dxa"/>
        <w:tblInd w:w="113" w:type="dxa"/>
        <w:tblLook w:val="04A0" w:firstRow="1" w:lastRow="0" w:firstColumn="1" w:lastColumn="0" w:noHBand="0" w:noVBand="1"/>
      </w:tblPr>
      <w:tblGrid>
        <w:gridCol w:w="1340"/>
        <w:gridCol w:w="2720"/>
        <w:gridCol w:w="4299"/>
        <w:gridCol w:w="1275"/>
      </w:tblGrid>
      <w:tr w:rsidR="00D202C9" w14:paraId="37E0BEDD" w14:textId="77777777">
        <w:trPr>
          <w:trHeight w:val="402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DC274B8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测试项目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ACB69FB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测试流程</w:t>
            </w:r>
          </w:p>
        </w:tc>
        <w:tc>
          <w:tcPr>
            <w:tcW w:w="4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716529D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判定标准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AB93956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D202C9" w14:paraId="70260E9B" w14:textId="77777777">
        <w:trPr>
          <w:trHeight w:val="633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0F34A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安装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278549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按要求安装产品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B85188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能正确安装产品，安装后，产品稳固不脱落。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0AD2F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13A82424" w14:textId="77777777">
        <w:trPr>
          <w:trHeight w:val="41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777E1E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尺寸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2A7BEC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量测产品外观尺寸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EFDA50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符合产品规格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D3CBE5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39D8E280" w14:textId="77777777">
        <w:trPr>
          <w:trHeight w:val="4243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E30011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外观检测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1E4E20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正确搭建好测试平台，目测检查外观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181674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产品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无以下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外观不良：</w:t>
            </w:r>
          </w:p>
          <w:p w14:paraId="13EA1B81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1、严重开裂或严重损坏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2、表面有损伤（裂纹、变形、划伤、毛刺、脱漆、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缩痕缝隙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）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3、颜色、纹理有差异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4、有可见的污垢、用软布擦拭不掉。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5、装饰或紧固缺件、脱落或安装不规范。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6、边角菱角凸起，刺手。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7、丝印字体反、错误、缺损、倾斜、重影、不清晰乃至无丝印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8、标贴起皱、翘起、歪斜，端口标贴与实际端口不一致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9、按键卡顿，接口过松过紧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8A96C5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654F490E" w14:textId="77777777">
        <w:trPr>
          <w:trHeight w:val="169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9ACE6C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lastRenderedPageBreak/>
              <w:t>结构测试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E2300E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安装OPS电脑组件，检查电视主体与OPS组件搭配情况。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877078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1、各部件接触良好，孔位应对正，部件之间没有干涉。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2、按键按压时不得有卡死、松垮现象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3、端口无pin针歪斜、断裂、松动、变形现象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BAC923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</w:tbl>
    <w:p w14:paraId="7C9B7EC4" w14:textId="77777777" w:rsidR="00D202C9" w:rsidRDefault="00D202C9">
      <w:pPr>
        <w:spacing w:line="360" w:lineRule="auto"/>
        <w:ind w:firstLine="465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57AF3A45" w14:textId="77777777" w:rsidR="00D202C9" w:rsidRDefault="00C95E47">
      <w:pPr>
        <w:numPr>
          <w:ilvl w:val="1"/>
          <w:numId w:val="2"/>
        </w:num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功能测试</w:t>
      </w:r>
    </w:p>
    <w:p w14:paraId="2DFC38CC" w14:textId="77777777" w:rsidR="00D202C9" w:rsidRDefault="00C95E47">
      <w:pPr>
        <w:numPr>
          <w:ilvl w:val="2"/>
          <w:numId w:val="2"/>
        </w:num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按键和指示灯</w:t>
      </w:r>
    </w:p>
    <w:tbl>
      <w:tblPr>
        <w:tblW w:w="9634" w:type="dxa"/>
        <w:tblInd w:w="113" w:type="dxa"/>
        <w:tblLook w:val="04A0" w:firstRow="1" w:lastRow="0" w:firstColumn="1" w:lastColumn="0" w:noHBand="0" w:noVBand="1"/>
      </w:tblPr>
      <w:tblGrid>
        <w:gridCol w:w="1340"/>
        <w:gridCol w:w="2720"/>
        <w:gridCol w:w="4299"/>
        <w:gridCol w:w="1275"/>
      </w:tblGrid>
      <w:tr w:rsidR="00D202C9" w14:paraId="13CA98D5" w14:textId="77777777">
        <w:trPr>
          <w:trHeight w:val="402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55037FE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测试项目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55C2CCD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测试流程</w:t>
            </w:r>
          </w:p>
        </w:tc>
        <w:tc>
          <w:tcPr>
            <w:tcW w:w="4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41E5783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判定标准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145B182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D202C9" w14:paraId="7CE8AB6E" w14:textId="77777777">
        <w:trPr>
          <w:trHeight w:val="72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6FC076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/>
                <w:kern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物理按键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8F90DA" w14:textId="77777777" w:rsidR="00D202C9" w:rsidRDefault="00C95E47">
            <w:pPr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对照大屏使用说明书使用大屏每一个物理按键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85D4EC" w14:textId="77777777" w:rsidR="00D202C9" w:rsidRDefault="00C95E47">
            <w:pPr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物理按键实际功能与说明书一致，</w:t>
            </w:r>
            <w:proofErr w:type="gramStart"/>
            <w:r>
              <w:rPr>
                <w:rFonts w:asciiTheme="minorEastAsia" w:eastAsiaTheme="minorEastAsia" w:hAnsiTheme="minorEastAsia" w:hint="eastAsia"/>
                <w:sz w:val="24"/>
              </w:rPr>
              <w:t>且单系统</w:t>
            </w:r>
            <w:proofErr w:type="gramEnd"/>
            <w:r>
              <w:rPr>
                <w:rFonts w:asciiTheme="minorEastAsia" w:eastAsiaTheme="minorEastAsia" w:hAnsiTheme="minorEastAsia" w:hint="eastAsia"/>
                <w:sz w:val="24"/>
              </w:rPr>
              <w:t>下与搭配OPS时操作无卡顿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3BEF4D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D2AA2F8" w14:textId="77777777">
        <w:trPr>
          <w:trHeight w:val="113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D56203" w14:textId="77777777" w:rsidR="00D202C9" w:rsidRDefault="00C95E4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指示灯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C3E90A" w14:textId="77777777" w:rsidR="00D202C9" w:rsidRDefault="00C95E47">
            <w:pPr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对照大屏使用说明书使用，观察不同状态下每一个指示灯的状态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4D7E5C" w14:textId="77777777" w:rsidR="00D202C9" w:rsidRDefault="00C95E47">
            <w:pPr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指示灯实际状态与说明书一致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956990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3ECF081E" w14:textId="77777777">
        <w:trPr>
          <w:trHeight w:val="1411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DAC65A" w14:textId="77777777" w:rsidR="00D202C9" w:rsidRDefault="00C95E4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虚拟按键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7BCA06" w14:textId="77777777" w:rsidR="00D202C9" w:rsidRDefault="00C95E47">
            <w:pPr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对照大屏使用说明书使用大屏每一个虚拟固有按键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BE5D51" w14:textId="77777777" w:rsidR="00D202C9" w:rsidRDefault="00C95E47">
            <w:pPr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虚拟按键实际功能与说明书一致，</w:t>
            </w:r>
            <w:proofErr w:type="gramStart"/>
            <w:r>
              <w:rPr>
                <w:rFonts w:asciiTheme="minorEastAsia" w:eastAsiaTheme="minorEastAsia" w:hAnsiTheme="minorEastAsia" w:hint="eastAsia"/>
                <w:sz w:val="24"/>
              </w:rPr>
              <w:t>且单系统</w:t>
            </w:r>
            <w:proofErr w:type="gramEnd"/>
            <w:r>
              <w:rPr>
                <w:rFonts w:asciiTheme="minorEastAsia" w:eastAsiaTheme="minorEastAsia" w:hAnsiTheme="minorEastAsia" w:hint="eastAsia"/>
                <w:sz w:val="24"/>
              </w:rPr>
              <w:t>下与搭配OPS时操作无卡顿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92EDF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</w:tbl>
    <w:p w14:paraId="5A657E98" w14:textId="77777777" w:rsidR="00D202C9" w:rsidRDefault="00D202C9">
      <w:p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32B4B608" w14:textId="77777777" w:rsidR="00D202C9" w:rsidRDefault="00C95E47">
      <w:pPr>
        <w:numPr>
          <w:ilvl w:val="2"/>
          <w:numId w:val="2"/>
        </w:num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大屏系统测试</w:t>
      </w:r>
    </w:p>
    <w:tbl>
      <w:tblPr>
        <w:tblW w:w="9634" w:type="dxa"/>
        <w:tblInd w:w="113" w:type="dxa"/>
        <w:tblLook w:val="04A0" w:firstRow="1" w:lastRow="0" w:firstColumn="1" w:lastColumn="0" w:noHBand="0" w:noVBand="1"/>
      </w:tblPr>
      <w:tblGrid>
        <w:gridCol w:w="1321"/>
        <w:gridCol w:w="2856"/>
        <w:gridCol w:w="4206"/>
        <w:gridCol w:w="1251"/>
      </w:tblGrid>
      <w:tr w:rsidR="00D202C9" w14:paraId="2FD3EBC1" w14:textId="77777777">
        <w:trPr>
          <w:trHeight w:val="402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1AF16ED2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测试项目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183FA377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测试流程</w:t>
            </w:r>
          </w:p>
        </w:tc>
        <w:tc>
          <w:tcPr>
            <w:tcW w:w="4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721A6869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判定标准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0DDAC118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D202C9" w14:paraId="687DA971" w14:textId="77777777">
        <w:trPr>
          <w:trHeight w:val="40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07872C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系统安装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122176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连接电脑刷写新系统。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5024EC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能正常安装Android系统；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14EE54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7D0DCFB7" w14:textId="77777777">
        <w:trPr>
          <w:trHeight w:val="40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31AB5B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系统升级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DADBD3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执行系统升级程序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EBCA6A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能正常在线升级系统；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E9754B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0EEAEF89" w14:textId="77777777">
        <w:trPr>
          <w:trHeight w:val="402"/>
        </w:trPr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1C9269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系统设置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4A0F6D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应用管理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1BAE12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能安装卸载应用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14B51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954D664" w14:textId="77777777">
        <w:trPr>
          <w:trHeight w:val="402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6AE8C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3B2D1F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网络设置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BB5028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能设置WLAN/LAN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C07FB4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1F1777C9" w14:textId="77777777">
        <w:trPr>
          <w:trHeight w:val="402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B82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18C014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时间和日期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591265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要求功能正常，默认GMT+8:00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2B9359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6AC4EAD6" w14:textId="77777777">
        <w:trPr>
          <w:trHeight w:val="1102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4D67D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D9DD7D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语音和键盘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32AE88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要求功能正常，支持中文简体和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英文双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语音，默认中文简体。输入法默认拼音输入法。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EEC58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F9E91FE" w14:textId="77777777">
        <w:trPr>
          <w:trHeight w:val="402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816DA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67BD6F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高级设置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682712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要求功能正常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322560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46854698" w14:textId="77777777">
        <w:trPr>
          <w:trHeight w:val="402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5DC64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126355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系统备份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4D8815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要求功能正常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A12A56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10292D1" w14:textId="77777777">
        <w:trPr>
          <w:trHeight w:val="719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16915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D1378F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系统更新_手动测试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B72761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可以通过U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盘或者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存储设备，来本地更新升级系统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95D444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977F7A2" w14:textId="77777777">
        <w:trPr>
          <w:trHeight w:val="402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EBE5D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CBFD9D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系统更新_网络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A7431C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通过网络更新相关的ROM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73E492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6AB88DD4" w14:textId="77777777">
        <w:trPr>
          <w:trHeight w:val="402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E4572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62C3E6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法律信息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D744B0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要求说明第三方软件免责声明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884186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17A25EC8" w14:textId="77777777">
        <w:trPr>
          <w:trHeight w:val="57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C2F574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lastRenderedPageBreak/>
              <w:t>大屏分辨率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CBFA09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打开设置，查看大屏系统默认分辨率并记录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514F7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默认分辨率 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u w:val="single"/>
              </w:rPr>
              <w:t xml:space="preserve"> ：                    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2E1124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6C743DE9" w14:textId="77777777">
        <w:trPr>
          <w:trHeight w:val="85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0C9C4D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扩展应用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479B78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安装执行微信，QQ，微博，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酷狗音乐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，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爱奇艺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，水果忍者，愤怒的小鸟；完成后卸载。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A456E8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能正常使用U盘安装，执行，卸载。（仅限APK文件安装包）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57B783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7D7B1DFF" w14:textId="77777777">
        <w:trPr>
          <w:trHeight w:val="1082"/>
        </w:trPr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1BB445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多媒体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F53A9F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运行内置多媒体程序，打开图片应用，选择打开U盘，USB设备中JPG图片；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2C37CC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能打开U盘，USB设备中JPG图片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1E4FE2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14427D93" w14:textId="77777777">
        <w:trPr>
          <w:trHeight w:val="1125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077C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8C01FD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运行内置多媒体程序，打开音乐应用，选择打开U盘，USB设备中MP3音频；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CAF23A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能打开U盘，USB设备中MP3音乐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890724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6A16F474" w14:textId="77777777">
        <w:trPr>
          <w:trHeight w:val="1127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9EA6B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F11BC3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运行内置多媒体程序，打开视频应用，选择打开U盘，USB设备中MP4视频。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B3AB84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能打开U盘，USB设备中MP4视频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233FAF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6945031D" w14:textId="77777777">
        <w:trPr>
          <w:trHeight w:val="1129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A738EE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性能测试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27D540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安装并执行安装鲁大师测试软件，测试评分（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安卓版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鲁大师）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F33008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能正确执行，保留评分截图：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94FB8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5F22A78C" w14:textId="77777777">
        <w:trPr>
          <w:trHeight w:val="1117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6F38B9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系统参数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B75D5E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安装并执行安装鲁大师测试软件，查看系统参数（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安卓版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鲁大师）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F79AFB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系统参数符合产品规格，保留参数截图：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F4ACCC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0E17D6E6" w14:textId="77777777">
        <w:trPr>
          <w:trHeight w:val="694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689F69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系统Logo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0FF3DA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开机或重启底层大屏系统；开机LOGO为清华公司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3CD602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"清华公司"logo清晰且大小无异常，位置居中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F322DB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1CFA00AF" w14:textId="77777777">
        <w:trPr>
          <w:trHeight w:val="113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BC263A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重启测试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7E9E1C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使用重启自动化软件进行测试200cycles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3F9980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系统无异常，恢复后大屏各功能正常。重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启过程中无闪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白线、花屏、错屏、水波纹、爆破声等异常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CEEE89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72ED61D0" w14:textId="77777777">
        <w:trPr>
          <w:trHeight w:val="113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7E71A2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待机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/熄屏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67F1C8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使用待机自动化软件进行测试200cycles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137A26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系统无异常，恢复后大屏各功能正常。待机并重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启过程中无闪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白线、花屏、错屏、水波纹、爆破声等异常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3C9E3F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7A76EAE4" w14:textId="77777777">
        <w:trPr>
          <w:trHeight w:val="1106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96308B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手动ACPI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445DB2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手动在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系统下关机、熄屏、待机、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重启各10次</w:t>
            </w:r>
            <w:proofErr w:type="gramEnd"/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F949C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系统无异常，恢复后大屏各功能正常。待机并重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启过程中无闪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白线、花屏、错屏、水波纹、爆破声等异常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86B632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73C5D1D1" w14:textId="77777777">
        <w:trPr>
          <w:trHeight w:val="416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CD93EC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本地视频播放测试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43155B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大屏本体播放视频（用大屏自带的视频播放软件来进行视频播放测试，若支持4K则播放4K视频，若不支持则使用支持的最大分辨率来测试）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lastRenderedPageBreak/>
              <w:t>测试时间为12H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875F4C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lastRenderedPageBreak/>
              <w:t>播放音视频过程顺利。在一系列过程中，显示器效果及功能键正常，没有出现死机、花屏、水波纹，颜色亮度异常、抖动干扰、调节显示器功能异常等现象。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288054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0A6E7B17" w14:textId="77777777">
        <w:trPr>
          <w:trHeight w:val="100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BCA2AE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lastRenderedPageBreak/>
              <w:t>网络视频播放测试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9D1049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安装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爱奇艺/腾讯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视频/优酷客户端，选择任意视频播放12H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3B447A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期间图像播放正常，声音播放正常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8D12EF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5CFC7271" w14:textId="77777777">
        <w:trPr>
          <w:trHeight w:val="835"/>
        </w:trPr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B5C7BE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WIFI功能测试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FDCAB6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进入大屏系统设置WIFI功能开启，关闭；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617CAF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Wifi</w:t>
            </w:r>
            <w:proofErr w:type="spell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功能默认开启，开启后可扫描到接入点，关闭后无法连接网络。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C6EA36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487A3CDB" w14:textId="77777777">
        <w:trPr>
          <w:trHeight w:val="704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9AA8A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B7B7E4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搜寻周围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wifi</w:t>
            </w:r>
            <w:proofErr w:type="spell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接入点，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064E28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扫描出的基地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台数量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及讯号强度跟对比机的要接近相等；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1EAD0B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935330E" w14:textId="77777777">
        <w:trPr>
          <w:trHeight w:val="1111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FE00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D666AB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连接任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一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可上网之AP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E4A540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可以正常链接，能自动获取IP地址，能连接上网络，且系统下有明显的无线网络是否连接图标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DF8031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18B41CB9" w14:textId="77777777">
        <w:trPr>
          <w:trHeight w:val="844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72E46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4E0F9C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大屏系统设置菜单手动设置IP连接网络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DA806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能连接上网络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0E8DEF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32278E24" w14:textId="77777777">
        <w:trPr>
          <w:trHeight w:val="828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EE42D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31D3C9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大屏系统连接有线网络后，进入OPS系统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6567C5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OPS系统下能正常联网浏览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E40D79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16090EBA" w14:textId="77777777">
        <w:trPr>
          <w:trHeight w:val="1123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FCECA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60C2A8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关机OPS，进入大屏系统，在主页界面打开网络图标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BF1D3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网络连接正常且能正常联网浏览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EAC5AB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05FC0572" w14:textId="77777777">
        <w:trPr>
          <w:trHeight w:val="1425"/>
        </w:trPr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378495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Wifi</w:t>
            </w:r>
            <w:proofErr w:type="spell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 传输测试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63FDC4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网页连接时间测试；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打开http://www.baidu.com网页；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打开http://www.sina.com.cn网页；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8357A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网页正常链接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BEEC6B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7A925644" w14:textId="77777777">
        <w:trPr>
          <w:trHeight w:val="788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0C6F4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B21F7A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上传下载2G以上文件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99CCDC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传输正常稳定，接口连接指示灯和数据传输指示灯显示正常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E582A5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46435A8C" w14:textId="77777777">
        <w:trPr>
          <w:trHeight w:val="829"/>
        </w:trPr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58706A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LAN功能测试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AA3123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插入有效网线时，观察网络指示灯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C4C7E8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网络指示灯能正常点亮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2778A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36F60FFB" w14:textId="77777777">
        <w:trPr>
          <w:trHeight w:val="1124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A60B9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9A146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接入有线网络，大屏系统设置菜单中设置自动获取IP地址。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E6E740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能自动获取IP地址，能连接上网络，右下角提示有线网络连接图标。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54DA35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30AE6AB" w14:textId="77777777">
        <w:trPr>
          <w:trHeight w:val="842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A65C4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B61FC5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大屏系统设置菜单中手动设置IP地址。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259D35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能连接上网络，右下角提示有线网络连接图标。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4FF516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715F57F3" w14:textId="77777777">
        <w:trPr>
          <w:trHeight w:val="57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A4BDC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00C765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大屏系统连接有线网络后，进入OPS系统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03BFAD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OPS系统下能正常联网浏览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99912D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8AAAD42" w14:textId="77777777">
        <w:trPr>
          <w:trHeight w:val="57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6E4C2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121DE7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关机OPS，进入大屏系统，在主页界面打开网络图标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15E91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网络连接正常且能正常联网浏览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BD7EB0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4F1D6B3" w14:textId="77777777">
        <w:trPr>
          <w:trHeight w:val="1425"/>
        </w:trPr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280515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有线网络传输测试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82CAC3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网页连接时间测试；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打开http://www.baidu.com网页；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打开http://www.sina.com.cn网页；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1564EA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网页连接时间小于10s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ECA6DE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66F90678" w14:textId="77777777">
        <w:trPr>
          <w:trHeight w:val="831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78B8D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494C76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上传下载2G以上文件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B785B5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传输正常稳定，接口连接指示灯和数据传输指示灯显示正常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362921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46BA43A4" w14:textId="77777777">
        <w:trPr>
          <w:trHeight w:val="7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51236C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系统软件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2B61E5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系统下各软件均可正常打开使用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198C5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使用无异常，无闪退、报错、不兼容现象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B8277A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</w:tbl>
    <w:p w14:paraId="6F88C13B" w14:textId="77777777" w:rsidR="00D202C9" w:rsidRDefault="00D202C9">
      <w:p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0A36D162" w14:textId="77777777" w:rsidR="00D202C9" w:rsidRDefault="00C95E47">
      <w:pPr>
        <w:numPr>
          <w:ilvl w:val="2"/>
          <w:numId w:val="2"/>
        </w:num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大屏接口及外设测试</w:t>
      </w:r>
    </w:p>
    <w:tbl>
      <w:tblPr>
        <w:tblW w:w="9634" w:type="dxa"/>
        <w:tblInd w:w="113" w:type="dxa"/>
        <w:tblLook w:val="04A0" w:firstRow="1" w:lastRow="0" w:firstColumn="1" w:lastColumn="0" w:noHBand="0" w:noVBand="1"/>
      </w:tblPr>
      <w:tblGrid>
        <w:gridCol w:w="1340"/>
        <w:gridCol w:w="3475"/>
        <w:gridCol w:w="3544"/>
        <w:gridCol w:w="1275"/>
      </w:tblGrid>
      <w:tr w:rsidR="00D202C9" w14:paraId="67FF2E66" w14:textId="77777777">
        <w:trPr>
          <w:trHeight w:val="402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76AD6340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测试项目</w:t>
            </w:r>
          </w:p>
        </w:tc>
        <w:tc>
          <w:tcPr>
            <w:tcW w:w="3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54569525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测试流程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2A92C1F3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判定标准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50C1193B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D202C9" w14:paraId="608D2F18" w14:textId="77777777">
        <w:trPr>
          <w:trHeight w:val="106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3C97FD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读卡器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199A31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插入SD卡，复制SD卡中文件到U盘；复制Android系统中文件到SD卡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389BC3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SD接口可正确识别使用键盘鼠标读写SD卡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0E9B98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0EEBFE44" w14:textId="77777777">
        <w:trPr>
          <w:trHeight w:val="1407"/>
        </w:trPr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15B7F68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USB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73ED0E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侧变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TVUSB口，前置TV_USB口分别插入鼠标，键盘，U盘；复制U盘中文件到大屏；复制大屏系统中文件到U盘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278CC7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所有USB接口可正确识别使用键盘鼠标读写U盘，且传输速度符合要求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E5F0DD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C762CDB" w14:textId="77777777">
        <w:trPr>
          <w:trHeight w:val="1116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7C9E28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0CF479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在分别在每一个USB接口中插入U盘，手动进行[S1][S3][S4][S5]循环各5次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051D32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每次均可以正常唤醒或开机，且每次开机后，在大屏系统中能正确识别U盘。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EF8B1B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6B0B9405" w14:textId="77777777">
        <w:trPr>
          <w:trHeight w:val="1982"/>
        </w:trPr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6D2551FE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音频输出耳机口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A7395A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将音频输出设备的音量调为最大，反复开关音频输出设备、反复开关显示器，反复插拔包括音频接口、显示器连接线在内的主板上各部件的接口，聆听声音效果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6C24BC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音频设备可正常识别，左右声道明确，不能出现明显的爆破音、POP音、背景噪声等现象。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14643C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7C58C47D" w14:textId="77777777">
        <w:trPr>
          <w:trHeight w:val="834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728DAC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2C0A3F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音频输出设备的音量调为适中，聆听视频音乐。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CE51C4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要求声音正常，无破音，无明显噪音，左右喇叭均能正常输出。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579CF8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6D72B07D" w14:textId="77777777">
        <w:trPr>
          <w:trHeight w:val="416"/>
        </w:trPr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6A3776A3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HDMI输出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CF945D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分别使用各HDMI接口单屏输出，测试各种可能的分辨率、刷新率和颜色深度。检查屏幕显示是否正常，亮度、对比度是否合适；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32B86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显示正常，亮度、对比度合适，无水波纹、拖影、字体模糊等异常现象。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548351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7C73B6B6" w14:textId="77777777">
        <w:trPr>
          <w:trHeight w:val="721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A7A356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2C5469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运行视频播放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89030F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视频播放正常，HDMI声音输出正常，画面和声音同步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469280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3ED9F47A" w14:textId="77777777">
        <w:trPr>
          <w:trHeight w:val="1398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F411F80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965A0C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运行[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DisplayX</w:t>
            </w:r>
            <w:proofErr w:type="spell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]所有检测项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D034F8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可以通过所有测试项。尤其关注亮点、水波纹、灰阶、颜色范围、清晰度、响应延时、呼吸效应等项目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2E5D8F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538E6692" w14:textId="77777777">
        <w:trPr>
          <w:trHeight w:val="1425"/>
        </w:trPr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32DE8040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HDMI输入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10264B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分别使用各HDMI接口单屏输入，测试各种可能的分辨率、刷新率和颜色深度。检查屏幕显示是否正常，亮度、对比度是否合适；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1E6A9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显示正常，亮度、对比度合适，无水波纹、拖影、字体模糊等异常现象。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F4AE07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7F5F547" w14:textId="77777777">
        <w:trPr>
          <w:trHeight w:val="816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1AB514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7E2FC3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运行视频播放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31527F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视频播放正常，大屏声音输出正常，画面和声音同步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7C8072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43A58627" w14:textId="77777777">
        <w:trPr>
          <w:trHeight w:val="1409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7825FD5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5C85E3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输出设备运行[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DisplayX</w:t>
            </w:r>
            <w:proofErr w:type="spell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]所有检测项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F8E636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可以通过所有测试项。尤其关注亮点、水波纹、灰阶、颜色范围、清晰度、响应延时、呼吸效应等项目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AAF57A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3C02E93F" w14:textId="77777777">
        <w:trPr>
          <w:trHeight w:val="1429"/>
        </w:trPr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6746D2CD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DP输出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FF6510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分别使用各DP接口单屏输出，测试各种可能的分辨率、刷新率和颜色深度。检查屏幕显示是否正常，亮度、对比度是否合适；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E9EAF3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显示正常，亮度、对比度合适，无水波纹、拖影、字体模糊等异常现象。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F92957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750EFD90" w14:textId="77777777">
        <w:trPr>
          <w:trHeight w:val="826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F65FBD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5D88B5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运行视频播放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E9F126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视频播放正常，DP声音输出正常，画面和声音同步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ADF290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1CFE3DC3" w14:textId="77777777">
        <w:trPr>
          <w:trHeight w:val="1405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EEBC3F7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C22A5E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运行[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DisplayX</w:t>
            </w:r>
            <w:proofErr w:type="spell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]所有检测项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B9DF4F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可以通过所有测试项。尤其关注亮点、水波纹、灰阶、颜色范围、清晰度、响应延时、呼吸效应等项目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D516B2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C694A75" w14:textId="77777777">
        <w:trPr>
          <w:trHeight w:val="1411"/>
        </w:trPr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017575B4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DP输入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B6E1E5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分别使用各DP接口单屏输入，测试各种可能的分辨率、刷新率和颜色深度。检查屏幕显示是否正常，亮度、对比度是否合适；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98BADD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显示正常，亮度、对比度合适，无水波纹、拖影、字体模糊等异常现象。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26A4B7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1292F6A4" w14:textId="77777777">
        <w:trPr>
          <w:trHeight w:val="85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64FBFA5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06F0F8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运行视频播放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4BCF09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视频播放正常，大屏声音输出正常，画面和声音同步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F3C99B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0E5327B1" w14:textId="77777777">
        <w:trPr>
          <w:trHeight w:val="855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5412887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3FE7BE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输出设备运行[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DisplayX</w:t>
            </w:r>
            <w:proofErr w:type="spell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]所有检测项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390446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可以通过所有测试项。尤其关注亮点、水波纹、灰阶、颜色范围、清晰度、响应延时、呼吸效应等项目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CD0525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50ED243A" w14:textId="77777777">
        <w:trPr>
          <w:trHeight w:val="1408"/>
        </w:trPr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AD1BC3F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lastRenderedPageBreak/>
              <w:t>拍照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E8CEB9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大屏系统下执行照相机程式进行拍照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CD3DF0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preview画面与拍出来的画面四周无色偏、无噪点、无水波纹、无失真、无太暗或太亮等问题，像素符合产品规格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A7CEA2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26C1364" w14:textId="77777777">
        <w:trPr>
          <w:trHeight w:val="1417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4B59BA7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摄像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251B4A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大屏系统下执行照相机程式进行摄像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7C4A0F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preview画面与拍出来的画面四周无色偏、无噪点、无水波纹、无失真、无太暗或太亮等问题，像素符合产品规格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8BD694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2FB0714" w14:textId="77777777">
        <w:trPr>
          <w:trHeight w:val="840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54190E08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Mic</w:t>
            </w:r>
            <w:proofErr w:type="spellEnd"/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CA24ED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大屏系统下执行照相机程式进行摄像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F12A1D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录制视频后播放，声音清晰，无杂音。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BA541D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3175C33E" w14:textId="77777777">
        <w:trPr>
          <w:trHeight w:val="1420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7623F075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视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讯功能</w:t>
            </w:r>
            <w:proofErr w:type="gramEnd"/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4CC5A0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大屏系统下执行视讯程式进行视讯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13867F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1、视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讯功能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正常，画质清晰，没有出现卡滞、延时、马赛克、严重色偏、严重模糊等现象。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2、声音清晰无杂音。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8504C3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655C2CF2" w14:textId="77777777">
        <w:trPr>
          <w:trHeight w:val="570"/>
        </w:trPr>
        <w:tc>
          <w:tcPr>
            <w:tcW w:w="1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DF3E0A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NFC功能测试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73B560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依次使用所有设备自带的NFC卡靠近NFC感应区开启大屏系统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4D6BEB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大屏设备可正常开启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ED2A67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465B218E" w14:textId="77777777">
        <w:trPr>
          <w:trHeight w:val="872"/>
        </w:trPr>
        <w:tc>
          <w:tcPr>
            <w:tcW w:w="1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F690FE0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272BE9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使用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非设备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自带的NFC设备靠近NFC感应区开启大屏系统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0F691C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大屏设备不可被开启，记录此NFC设备：_______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9DD1CC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7E234D79" w14:textId="77777777">
        <w:trPr>
          <w:trHeight w:val="99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DFE80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其他接口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1603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如大屏本体有其他接口，每一个接口都要进行测试并补充在测试报告中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A9DB3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68DFC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</w:tbl>
    <w:p w14:paraId="0A1DD017" w14:textId="77777777" w:rsidR="00D202C9" w:rsidRDefault="00D202C9">
      <w:pPr>
        <w:spacing w:line="360" w:lineRule="auto"/>
        <w:ind w:left="1429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671F07AE" w14:textId="77777777" w:rsidR="00D202C9" w:rsidRDefault="00C95E47">
      <w:pPr>
        <w:numPr>
          <w:ilvl w:val="2"/>
          <w:numId w:val="2"/>
        </w:num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遥控器测试</w:t>
      </w:r>
    </w:p>
    <w:tbl>
      <w:tblPr>
        <w:tblW w:w="9634" w:type="dxa"/>
        <w:tblInd w:w="113" w:type="dxa"/>
        <w:tblLook w:val="04A0" w:firstRow="1" w:lastRow="0" w:firstColumn="1" w:lastColumn="0" w:noHBand="0" w:noVBand="1"/>
      </w:tblPr>
      <w:tblGrid>
        <w:gridCol w:w="1340"/>
        <w:gridCol w:w="2720"/>
        <w:gridCol w:w="4299"/>
        <w:gridCol w:w="1275"/>
      </w:tblGrid>
      <w:tr w:rsidR="00D202C9" w14:paraId="1FE75C26" w14:textId="77777777">
        <w:trPr>
          <w:trHeight w:val="402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00365178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测试项目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7AE327FF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测试流程</w:t>
            </w:r>
          </w:p>
        </w:tc>
        <w:tc>
          <w:tcPr>
            <w:tcW w:w="4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3E6FD00F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判定标准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3C5F45A2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结论</w:t>
            </w:r>
          </w:p>
        </w:tc>
      </w:tr>
      <w:tr w:rsidR="00D202C9" w14:paraId="594C1F71" w14:textId="77777777">
        <w:trPr>
          <w:trHeight w:val="1741"/>
        </w:trPr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1DF801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外观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39F45B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目测外观表面，底面；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3D22A1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无严重开裂或严重损坏；表面无损伤（裂纹、变形、划伤、毛刺、脱漆、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缩痕缝隙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），无颜色、纹理有差异；无有可见的污垢、用软布擦拭不掉；边角菱角无凸起，刺手。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CD36E6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6B7D1DBB" w14:textId="77777777">
        <w:trPr>
          <w:trHeight w:val="845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8309A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C0E870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目测丝印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738821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丝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印内容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正确，位置无偏移，丝印字体、颜色、大小、完整清晰正确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A1712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09A18948" w14:textId="77777777">
        <w:trPr>
          <w:trHeight w:val="769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F45F8D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按键手感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B1B18C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按压松开后快速回弹，测试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7B4B73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感觉清晰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EA0CD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454DA3B8" w14:textId="77777777">
        <w:trPr>
          <w:trHeight w:val="84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10A864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按键复位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A0778F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用一个手指按压按键的任何一点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C95F16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按键无卡键或者陷入面壳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9AEDF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35B283B3" w14:textId="77777777">
        <w:trPr>
          <w:trHeight w:val="699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84E9B2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lastRenderedPageBreak/>
              <w:t>电池盖测试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322E8F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电池盖松开，闭合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1CB7B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不用任何工具能够容易打开，闭合；闭合时紧固可靠。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4D3B4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67ACC213" w14:textId="77777777">
        <w:trPr>
          <w:trHeight w:val="40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BC67E1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各功能键测试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17A815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依次使用各功能键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308C93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功能键功能正常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C3947A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327F6CBE" w14:textId="77777777">
        <w:trPr>
          <w:trHeight w:val="134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8CF7D2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遥控器角度测试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3D4A83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在角度遥控：角度遥控距离≥5米，水平±30 °和上下垂直±15 °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4178C5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遥控性能流畅，不迟缓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C99B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67B1F51" w14:textId="77777777">
        <w:trPr>
          <w:trHeight w:val="696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16B7D8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遥控器距离测试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A174DA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在正视遥控：距离≥8米； 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F7E793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遥控性能流畅，不迟缓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D8B00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</w:tbl>
    <w:p w14:paraId="64A61F50" w14:textId="77777777" w:rsidR="00D202C9" w:rsidRDefault="00D202C9">
      <w:p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48DC7BF0" w14:textId="77777777" w:rsidR="00D202C9" w:rsidRDefault="00C95E47">
      <w:pPr>
        <w:numPr>
          <w:ilvl w:val="2"/>
          <w:numId w:val="2"/>
        </w:num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电子白板测试</w:t>
      </w:r>
    </w:p>
    <w:tbl>
      <w:tblPr>
        <w:tblW w:w="9634" w:type="dxa"/>
        <w:tblInd w:w="113" w:type="dxa"/>
        <w:tblLook w:val="04A0" w:firstRow="1" w:lastRow="0" w:firstColumn="1" w:lastColumn="0" w:noHBand="0" w:noVBand="1"/>
      </w:tblPr>
      <w:tblGrid>
        <w:gridCol w:w="1340"/>
        <w:gridCol w:w="2720"/>
        <w:gridCol w:w="4299"/>
        <w:gridCol w:w="1275"/>
      </w:tblGrid>
      <w:tr w:rsidR="00D202C9" w14:paraId="2B7D57D1" w14:textId="77777777">
        <w:trPr>
          <w:trHeight w:val="402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5899817E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测试项目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59C13A8E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测试流程</w:t>
            </w:r>
          </w:p>
        </w:tc>
        <w:tc>
          <w:tcPr>
            <w:tcW w:w="4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6BBE0D67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判定标准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12ABE2E1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结论</w:t>
            </w:r>
          </w:p>
        </w:tc>
      </w:tr>
      <w:tr w:rsidR="00D202C9" w14:paraId="1151751F" w14:textId="77777777">
        <w:trPr>
          <w:trHeight w:val="103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1FB8F8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书写功能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5A524F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根据vendor spec分别在大屏系统及OPS系统下测试测试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60061A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用信号笔在电子白板上书写，书写连贯，顺畅，不能出现断线，乱线，反应延迟的问题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1E0E30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0A737876" w14:textId="77777777">
        <w:trPr>
          <w:trHeight w:val="1421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1FB469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定位框测试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48061A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根据vendor spec分别在大屏系统及OPS系统下测试测试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C7FCDF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用信号笔点电子白板版面的按键框，应弹出该按键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框相应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的命令，在按键框的外围点击，不应弹出附近的按键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框相应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的命令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290C93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4D0DE585" w14:textId="77777777">
        <w:trPr>
          <w:trHeight w:val="1116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606CC4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批注测试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BB08F4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根据vendor spec分别在大屏系统及OPS系统下测试测试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E69E9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可以在任何画面标注，笔的颜色和粗细可调，是否覆盖背景可调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BB6817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3F146658" w14:textId="77777777">
        <w:trPr>
          <w:trHeight w:val="57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09B904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保存测试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520F8E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根据vendor spec分别在大屏系统及OPS系统下测试测试</w:t>
            </w:r>
          </w:p>
        </w:tc>
        <w:tc>
          <w:tcPr>
            <w:tcW w:w="4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7371C1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所有标注内容和白板书写内容都可以保存成bmp，JPG,PNG等格式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F7470B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</w:tbl>
    <w:p w14:paraId="3B3A8F6D" w14:textId="77777777" w:rsidR="00D202C9" w:rsidRDefault="00D202C9">
      <w:p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31523682" w14:textId="77777777" w:rsidR="00D202C9" w:rsidRDefault="00C95E47">
      <w:pPr>
        <w:numPr>
          <w:ilvl w:val="2"/>
          <w:numId w:val="2"/>
        </w:num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O</w:t>
      </w:r>
      <w:r>
        <w:rPr>
          <w:rFonts w:asciiTheme="minorEastAsia" w:eastAsiaTheme="minorEastAsia" w:hAnsiTheme="minorEastAsia"/>
          <w:color w:val="000000" w:themeColor="text1"/>
          <w:sz w:val="24"/>
        </w:rPr>
        <w:t>PS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负载测试</w:t>
      </w:r>
    </w:p>
    <w:p w14:paraId="40B229E5" w14:textId="77777777" w:rsidR="00D202C9" w:rsidRDefault="00C95E47">
      <w:pPr>
        <w:spacing w:line="360" w:lineRule="auto"/>
        <w:ind w:left="709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进行O</w:t>
      </w:r>
      <w:r>
        <w:rPr>
          <w:rFonts w:asciiTheme="minorEastAsia" w:eastAsiaTheme="minorEastAsia" w:hAnsiTheme="minorEastAsia"/>
          <w:color w:val="000000" w:themeColor="text1"/>
          <w:sz w:val="24"/>
        </w:rPr>
        <w:t>PS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负载测试时要求使用每一款在用O</w:t>
      </w:r>
      <w:r>
        <w:rPr>
          <w:rFonts w:asciiTheme="minorEastAsia" w:eastAsiaTheme="minorEastAsia" w:hAnsiTheme="minorEastAsia"/>
          <w:color w:val="000000" w:themeColor="text1"/>
          <w:sz w:val="24"/>
        </w:rPr>
        <w:t>PS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都进行测试，并在配置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 w:val="24"/>
        </w:rPr>
        <w:t>页记录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 w:val="24"/>
        </w:rPr>
        <w:t>详细配置。</w:t>
      </w:r>
    </w:p>
    <w:tbl>
      <w:tblPr>
        <w:tblW w:w="9634" w:type="dxa"/>
        <w:tblInd w:w="113" w:type="dxa"/>
        <w:tblLook w:val="04A0" w:firstRow="1" w:lastRow="0" w:firstColumn="1" w:lastColumn="0" w:noHBand="0" w:noVBand="1"/>
      </w:tblPr>
      <w:tblGrid>
        <w:gridCol w:w="1340"/>
        <w:gridCol w:w="3617"/>
        <w:gridCol w:w="3402"/>
        <w:gridCol w:w="1275"/>
      </w:tblGrid>
      <w:tr w:rsidR="00D202C9" w14:paraId="26A50531" w14:textId="77777777">
        <w:trPr>
          <w:trHeight w:val="402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7D213963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测试项目</w:t>
            </w:r>
          </w:p>
        </w:tc>
        <w:tc>
          <w:tcPr>
            <w:tcW w:w="3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13EDCCB2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测试流程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36731405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判定标准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49B3E14E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结论</w:t>
            </w:r>
          </w:p>
        </w:tc>
      </w:tr>
      <w:tr w:rsidR="00D202C9" w14:paraId="009C26F0" w14:textId="77777777">
        <w:trPr>
          <w:trHeight w:val="1391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1D8062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OPS热插拔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7279AB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开启大屏系统后物理带电连接、断开OPS设备（请与大屏供应商确认支持此操作，若不支持则不测试）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0DDC77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大屏系统无异常，可识别OPS并可以操作进入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5B8D1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0905A0CA" w14:textId="77777777">
        <w:trPr>
          <w:trHeight w:val="97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1A2083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OPS连接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0F2F1E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确认大屏关机后连接OPS，大屏开机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403A8A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连接后，搭配开进默认进入OPS自带windows系统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28C28F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39E9B774" w14:textId="77777777">
        <w:trPr>
          <w:trHeight w:val="228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B96281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lastRenderedPageBreak/>
              <w:t>分辨率测试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CFD06C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使用装有纯净系统的未更改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过设置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的OPS连接大屏，记录默认分辨率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3FE244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1、OPS1:___________(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集显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:____)：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_________________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2、OPS1___________  (独显:____)：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_________________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3、OPS2:___________(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集显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:____)：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_________________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4、OPS2___________  (独显:____)：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_________________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56089D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1D6B81C" w14:textId="77777777">
        <w:trPr>
          <w:trHeight w:val="783"/>
        </w:trPr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7E49C8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切换不同分辨率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7789C5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连接每一个OPS配置进行分辨率切换使用</w:t>
            </w:r>
          </w:p>
        </w:tc>
        <w:tc>
          <w:tcPr>
            <w:tcW w:w="3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72EE76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分辨率切换正常，播放视频或使用时无刷新率异常、闪屏、明暗变化异常等显示异常现象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0AB738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7F0FFDBC" w14:textId="77777777">
        <w:trPr>
          <w:trHeight w:val="1119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FC15F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2D6CDA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参照大屏技术规范书、说明书，可以切换至大屏支持的最高分辨率</w:t>
            </w:r>
          </w:p>
        </w:tc>
        <w:tc>
          <w:tcPr>
            <w:tcW w:w="3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312D9" w14:textId="77777777" w:rsidR="00D202C9" w:rsidRDefault="00D202C9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ECD2A2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166616F9" w14:textId="77777777">
        <w:trPr>
          <w:trHeight w:val="85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D0EA0B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S3/S4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034F4A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在windows系统下进行S3/S4测试200cycles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14AB5A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测试标准参考OPS测试标准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17C625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4F43BFF" w14:textId="77777777">
        <w:trPr>
          <w:trHeight w:val="836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A2DD83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Reboot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3AC93B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在windows系统下进行Reboot测试200cycles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D1DB2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测试标准参考OPS测试标准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095D79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5E42E414" w14:textId="77777777">
        <w:trPr>
          <w:trHeight w:val="84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EB9989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BIT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DF4E17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在windows系统下进行BIT测试12H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8EF6EB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测试标准参考OPS测试标准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1680DA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CDE29DD" w14:textId="77777777">
        <w:trPr>
          <w:trHeight w:val="81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34C394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3DMark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EBA70D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在windows系统下进行3DMark测试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D5F24A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测试标准参考OPS测试标准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EAE333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16BD3CA9" w14:textId="77777777">
        <w:trPr>
          <w:trHeight w:val="1411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9D0B15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手动ACPI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9B8BD6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手动在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系统下关机、熄屏、待机、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重启各10次</w:t>
            </w:r>
            <w:proofErr w:type="gramEnd"/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FF98DD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系统无异常，恢复后大屏各功能正常。待机并重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启过程中无闪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白线、花屏、错屏、水波纹、爆破声等异常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FC4DB4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1C4AC103" w14:textId="77777777">
        <w:trPr>
          <w:trHeight w:val="1559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4A3B5B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摄像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EDE90B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OPS系统下执行照相机程式进行摄像（若大屏支持camera则测试）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7BC614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preview画面与拍出来的画面四周无色偏、无噪点、无水波纹、无失真、无太暗或太亮等问题，像素符合产品规格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CEC1E3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7ED0B67F" w14:textId="77777777">
        <w:trPr>
          <w:trHeight w:val="844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3317CE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Mic</w:t>
            </w:r>
            <w:proofErr w:type="spellEnd"/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6C198B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OPS系统下执行照相机程式进行摄像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7A06C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录制视频后播放，声音清晰，无杂音。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D4A721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C90589E" w14:textId="77777777">
        <w:trPr>
          <w:trHeight w:val="140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2454D5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lastRenderedPageBreak/>
              <w:t>视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讯功能</w:t>
            </w:r>
            <w:proofErr w:type="gramEnd"/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91620C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OPS系统下执行视讯程式进行视讯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6880F7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1、视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讯功能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正常，画质清晰，没有出现卡滞、延时、马赛克、严重色偏、严重模糊等现象。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2、声音清晰无杂音。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703127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3D3653A5" w14:textId="77777777">
        <w:trPr>
          <w:trHeight w:val="215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BD8D00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本地视频播放测试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2AB5D1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大屏本体播放视频（用大屏自带的视频播放软件来进行视频播放测试，若支持4K则播放4K视频，若不支持则使用支持的最大分辨率来测试）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测试时间为12H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7EBD1A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播放音视频过程顺利。在一系列过程中，显示器效果及功能键正常，没有出现死机、花屏、水波纹，颜色亮度异常、抖动干扰、调节显示器功能异常等现象。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F69464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FE656ED" w14:textId="77777777">
        <w:trPr>
          <w:trHeight w:val="109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C54BE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网络视频播放测试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C57D7C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安装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爱奇艺/腾讯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视频/优酷客户端，选择任意视频播放12H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BD5E4A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期间图像播放正常，声音播放正常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870D0D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3B05E264" w14:textId="77777777">
        <w:trPr>
          <w:trHeight w:val="113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D799BE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OPS接口测试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0DABCE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将OPS的所有USB、RJ45等接口分别连接设备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EA8210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每一个接口连接的U盘、硬盘、键鼠、小卡、有线网络都可以识别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B84BCE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4304A6B2" w14:textId="77777777">
        <w:trPr>
          <w:trHeight w:val="98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3BC8F5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RJ45测试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4F2481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使用OPS的RJ45接口连接有线网络，长时间播放在线视频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4BE4AE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确保有线网络能稳定连接使用不被干扰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6BC5EC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  <w:tr w:rsidR="00D202C9" w14:paraId="29EB9535" w14:textId="77777777">
        <w:trPr>
          <w:trHeight w:val="826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1D4901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WLAN测试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7D699A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使用OPS的WIFI连接无线网络，长时间播放在线视频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67C673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确保OPS无线网络能稳定连接使用不被干扰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702382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　</w:t>
            </w:r>
          </w:p>
        </w:tc>
      </w:tr>
    </w:tbl>
    <w:p w14:paraId="5D6AE1A2" w14:textId="77777777" w:rsidR="00D202C9" w:rsidRDefault="00D202C9">
      <w:p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46E7ABEF" w14:textId="77777777" w:rsidR="00D202C9" w:rsidRDefault="00C95E47">
      <w:pPr>
        <w:numPr>
          <w:ilvl w:val="2"/>
          <w:numId w:val="2"/>
        </w:num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手势测试</w:t>
      </w:r>
    </w:p>
    <w:p w14:paraId="72E3FFD6" w14:textId="77777777" w:rsidR="00D202C9" w:rsidRDefault="00C95E47">
      <w:pPr>
        <w:spacing w:line="360" w:lineRule="auto"/>
        <w:ind w:left="709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cs="宋体" w:hint="eastAsia"/>
          <w:kern w:val="0"/>
          <w:sz w:val="24"/>
        </w:rPr>
        <w:t>根据vendor spec将所有支持的手势快捷命令在大屏系统和OPS系统下进行测试并逐条记录。</w:t>
      </w:r>
    </w:p>
    <w:tbl>
      <w:tblPr>
        <w:tblW w:w="9634" w:type="dxa"/>
        <w:tblInd w:w="113" w:type="dxa"/>
        <w:tblLook w:val="04A0" w:firstRow="1" w:lastRow="0" w:firstColumn="1" w:lastColumn="0" w:noHBand="0" w:noVBand="1"/>
      </w:tblPr>
      <w:tblGrid>
        <w:gridCol w:w="2689"/>
        <w:gridCol w:w="6945"/>
      </w:tblGrid>
      <w:tr w:rsidR="00D202C9" w14:paraId="6CF5CCB1" w14:textId="77777777">
        <w:trPr>
          <w:trHeight w:val="40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0BD68985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测试项目</w:t>
            </w:r>
          </w:p>
        </w:tc>
        <w:tc>
          <w:tcPr>
            <w:tcW w:w="6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007BBCC5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测试流程</w:t>
            </w:r>
          </w:p>
        </w:tc>
      </w:tr>
      <w:tr w:rsidR="00D202C9" w14:paraId="017338EF" w14:textId="77777777">
        <w:trPr>
          <w:trHeight w:val="85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7B258B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手势1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A19689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根据vendor spec将所有支持的手势快捷命令在大屏系统和OPS系统下进行测试并逐条记录</w:t>
            </w:r>
          </w:p>
        </w:tc>
      </w:tr>
      <w:tr w:rsidR="00D202C9" w14:paraId="3B73EB9C" w14:textId="77777777">
        <w:trPr>
          <w:trHeight w:val="85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F536BC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手势2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E6D289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根据vendor spec将所有支持的手势快捷命令在大屏系统和OPS系统下进行测试并逐条记录</w:t>
            </w:r>
          </w:p>
        </w:tc>
      </w:tr>
      <w:tr w:rsidR="00D202C9" w14:paraId="48EDFEF7" w14:textId="77777777">
        <w:trPr>
          <w:trHeight w:val="85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F45842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手势3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629913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根据vendor spec将所有支持的手势快捷命令在大屏系统和OPS系统下进行测试并逐条记录</w:t>
            </w:r>
          </w:p>
        </w:tc>
      </w:tr>
      <w:tr w:rsidR="00D202C9" w14:paraId="5A85F6D6" w14:textId="77777777">
        <w:trPr>
          <w:trHeight w:val="85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A40CB0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手势4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DC0EC4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根据vendor spec将所有支持的手势快捷命令在大屏系统和OPS系统下进行测试并逐条记录</w:t>
            </w:r>
          </w:p>
        </w:tc>
      </w:tr>
    </w:tbl>
    <w:p w14:paraId="54E93EB6" w14:textId="77777777" w:rsidR="00D202C9" w:rsidRDefault="00D202C9">
      <w:p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54547C6F" w14:textId="77777777" w:rsidR="00D202C9" w:rsidRDefault="00C95E47">
      <w:pPr>
        <w:numPr>
          <w:ilvl w:val="1"/>
          <w:numId w:val="2"/>
        </w:num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电源测试</w:t>
      </w:r>
    </w:p>
    <w:tbl>
      <w:tblPr>
        <w:tblW w:w="8926" w:type="dxa"/>
        <w:tblInd w:w="113" w:type="dxa"/>
        <w:tblLook w:val="04A0" w:firstRow="1" w:lastRow="0" w:firstColumn="1" w:lastColumn="0" w:noHBand="0" w:noVBand="1"/>
      </w:tblPr>
      <w:tblGrid>
        <w:gridCol w:w="1340"/>
        <w:gridCol w:w="4467"/>
        <w:gridCol w:w="3119"/>
      </w:tblGrid>
      <w:tr w:rsidR="00D202C9" w14:paraId="0661DCFB" w14:textId="77777777">
        <w:trPr>
          <w:trHeight w:val="402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1171AB2B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测试项目</w:t>
            </w:r>
          </w:p>
        </w:tc>
        <w:tc>
          <w:tcPr>
            <w:tcW w:w="4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449E1CB9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测试流程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66FD6902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判定标准</w:t>
            </w:r>
          </w:p>
        </w:tc>
      </w:tr>
      <w:tr w:rsidR="00D202C9" w14:paraId="3F1BBA60" w14:textId="77777777">
        <w:trPr>
          <w:trHeight w:val="1047"/>
        </w:trPr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1951F583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反复通断交流电源</w:t>
            </w:r>
          </w:p>
        </w:tc>
        <w:tc>
          <w:tcPr>
            <w:tcW w:w="4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86E06B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硬件安装完成后，接通交流电源，不按电源开关，系统是否有自动加电开机现象；重复3次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3C6DCCC5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无自动开机现象，电源风扇无动作。</w:t>
            </w:r>
          </w:p>
        </w:tc>
      </w:tr>
      <w:tr w:rsidR="00D202C9" w14:paraId="638086FD" w14:textId="77777777">
        <w:trPr>
          <w:trHeight w:val="1710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84CD40" w14:textId="77777777" w:rsidR="00D202C9" w:rsidRDefault="00C95E47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开关机测试</w:t>
            </w:r>
          </w:p>
        </w:tc>
        <w:tc>
          <w:tcPr>
            <w:tcW w:w="4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3CB113" w14:textId="77777777" w:rsidR="00D202C9" w:rsidRDefault="00C95E47">
            <w:pPr>
              <w:widowControl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1、在OS下执行系统关机，冷启动10次（每次间隔时间30秒以上）；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2、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在安卓下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执行系统关机，冷启动10次（每次间隔时间30秒以上）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28373F" w14:textId="77777777" w:rsidR="00D202C9" w:rsidRDefault="00C95E47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1、OS开关机正常。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br/>
              <w:t>2、安卓开关机正常。</w:t>
            </w:r>
          </w:p>
        </w:tc>
      </w:tr>
    </w:tbl>
    <w:p w14:paraId="739F88C2" w14:textId="77777777" w:rsidR="00D202C9" w:rsidRDefault="00C95E47">
      <w:pPr>
        <w:numPr>
          <w:ilvl w:val="1"/>
          <w:numId w:val="2"/>
        </w:num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产品图片</w:t>
      </w:r>
    </w:p>
    <w:p w14:paraId="39DA502D" w14:textId="77777777" w:rsidR="00D202C9" w:rsidRDefault="00C95E47">
      <w:pPr>
        <w:spacing w:line="360" w:lineRule="auto"/>
        <w:ind w:left="283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完成测试后需将产品试图（包括整机前后视图、接口视图、配件视图）以图片形式负在报告中备份。</w:t>
      </w:r>
    </w:p>
    <w:p w14:paraId="61B0AA83" w14:textId="77777777" w:rsidR="00D202C9" w:rsidRDefault="00C95E47">
      <w:pPr>
        <w:numPr>
          <w:ilvl w:val="0"/>
          <w:numId w:val="2"/>
        </w:numPr>
        <w:spacing w:line="360" w:lineRule="auto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支持性文档</w:t>
      </w:r>
    </w:p>
    <w:p w14:paraId="374C60EC" w14:textId="77777777" w:rsidR="00D202C9" w:rsidRDefault="00C95E47">
      <w:pPr>
        <w:spacing w:line="360" w:lineRule="auto"/>
        <w:ind w:left="42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A</w:t>
      </w:r>
      <w:r>
        <w:rPr>
          <w:rFonts w:asciiTheme="minorEastAsia" w:eastAsiaTheme="minorEastAsia" w:hAnsiTheme="minorEastAsia"/>
          <w:color w:val="000000" w:themeColor="text1"/>
          <w:sz w:val="24"/>
        </w:rPr>
        <w:t>VL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测试物料表</w:t>
      </w:r>
    </w:p>
    <w:p w14:paraId="182CBD1B" w14:textId="77777777" w:rsidR="00D202C9" w:rsidRDefault="00C95E47">
      <w:pPr>
        <w:numPr>
          <w:ilvl w:val="0"/>
          <w:numId w:val="2"/>
        </w:numPr>
        <w:spacing w:line="360" w:lineRule="auto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表单</w:t>
      </w:r>
    </w:p>
    <w:p w14:paraId="47C22671" w14:textId="5D925A21" w:rsidR="00D202C9" w:rsidRDefault="00C95E47">
      <w:pPr>
        <w:spacing w:line="360" w:lineRule="auto"/>
        <w:ind w:firstLineChars="150" w:firstLine="36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8.1 TFPC/PVC-N-49-R01《公司</w:t>
      </w:r>
      <w:r w:rsidR="00160061" w:rsidRPr="00160061">
        <w:rPr>
          <w:rFonts w:asciiTheme="minorEastAsia" w:eastAsiaTheme="minorEastAsia" w:hAnsiTheme="minorEastAsia" w:hint="eastAsia"/>
          <w:color w:val="000000" w:themeColor="text1"/>
          <w:sz w:val="24"/>
        </w:rPr>
        <w:t>大屏产品系统兼容测试报告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》</w:t>
      </w:r>
    </w:p>
    <w:p w14:paraId="3156330E" w14:textId="77777777" w:rsidR="00D202C9" w:rsidRDefault="00C95E47">
      <w:pPr>
        <w:numPr>
          <w:ilvl w:val="0"/>
          <w:numId w:val="2"/>
        </w:numPr>
        <w:spacing w:line="360" w:lineRule="auto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附录</w:t>
      </w:r>
    </w:p>
    <w:p w14:paraId="4F9292C1" w14:textId="77777777" w:rsidR="00D202C9" w:rsidRDefault="00C95E47">
      <w:p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无。</w:t>
      </w:r>
    </w:p>
    <w:p w14:paraId="596FA636" w14:textId="77777777" w:rsidR="00D202C9" w:rsidRDefault="00D202C9">
      <w:pPr>
        <w:spacing w:line="360" w:lineRule="auto"/>
        <w:rPr>
          <w:rFonts w:asciiTheme="minorEastAsia" w:eastAsiaTheme="minorEastAsia" w:hAnsiTheme="minorEastAsia"/>
          <w:color w:val="000000" w:themeColor="text1"/>
          <w:sz w:val="24"/>
        </w:rPr>
      </w:pPr>
    </w:p>
    <w:sectPr w:rsidR="00D202C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871" w:right="851" w:bottom="1091" w:left="1418" w:header="510" w:footer="567" w:gutter="0"/>
      <w:pgBorders>
        <w:top w:val="double" w:sz="2" w:space="1" w:color="auto"/>
        <w:bottom w:val="double" w:sz="2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D7453C" w14:textId="77777777" w:rsidR="00EE5CAF" w:rsidRDefault="00EE5CAF">
      <w:r>
        <w:separator/>
      </w:r>
    </w:p>
  </w:endnote>
  <w:endnote w:type="continuationSeparator" w:id="0">
    <w:p w14:paraId="22D25F76" w14:textId="77777777" w:rsidR="00EE5CAF" w:rsidRDefault="00EE5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D93772" w14:textId="77777777" w:rsidR="005227F4" w:rsidRDefault="005227F4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2A1CC6" w14:textId="3FFF6732" w:rsidR="00D202C9" w:rsidRPr="00A24BB0" w:rsidRDefault="00C95E47">
    <w:pPr>
      <w:pStyle w:val="a6"/>
      <w:spacing w:beforeLines="50" w:before="120"/>
      <w:ind w:right="799"/>
      <w:jc w:val="center"/>
      <w:rPr>
        <w:rFonts w:asciiTheme="minorEastAsia" w:eastAsiaTheme="minorEastAsia" w:hAnsiTheme="minorEastAsia"/>
        <w:sz w:val="20"/>
      </w:rPr>
    </w:pPr>
    <w:r w:rsidRPr="00A24BB0">
      <w:rPr>
        <w:rFonts w:asciiTheme="minorEastAsia" w:eastAsiaTheme="minorEastAsia" w:hAnsiTheme="minorEastAsia" w:hint="eastAsia"/>
        <w:sz w:val="20"/>
      </w:rPr>
      <w:t>编制日期：</w:t>
    </w:r>
    <w:r w:rsidR="00A24BB0" w:rsidRPr="00A24BB0">
      <w:rPr>
        <w:rFonts w:asciiTheme="minorEastAsia" w:eastAsiaTheme="minorEastAsia" w:hAnsiTheme="minorEastAsia" w:hint="eastAsia"/>
        <w:sz w:val="20"/>
      </w:rPr>
      <w:t>11</w:t>
    </w:r>
    <w:r w:rsidRPr="00A24BB0">
      <w:rPr>
        <w:rFonts w:asciiTheme="minorEastAsia" w:eastAsiaTheme="minorEastAsia" w:hAnsiTheme="minorEastAsia" w:hint="eastAsia"/>
        <w:sz w:val="20"/>
      </w:rPr>
      <w:t>/</w:t>
    </w:r>
    <w:r w:rsidR="00A24BB0" w:rsidRPr="00A24BB0">
      <w:rPr>
        <w:rFonts w:asciiTheme="minorEastAsia" w:eastAsiaTheme="minorEastAsia" w:hAnsiTheme="minorEastAsia" w:hint="eastAsia"/>
        <w:sz w:val="20"/>
      </w:rPr>
      <w:t>26</w:t>
    </w:r>
    <w:r w:rsidRPr="00A24BB0">
      <w:rPr>
        <w:rFonts w:asciiTheme="minorEastAsia" w:eastAsiaTheme="minorEastAsia" w:hAnsiTheme="minorEastAsia" w:hint="eastAsia"/>
        <w:sz w:val="20"/>
      </w:rPr>
      <w:t>/2024      保存期限：三年</w:t>
    </w:r>
  </w:p>
  <w:p w14:paraId="48C007C4" w14:textId="77777777" w:rsidR="00D202C9" w:rsidRDefault="00D202C9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9C5F3" w14:textId="77777777" w:rsidR="005227F4" w:rsidRDefault="005227F4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C77377" w14:textId="77777777" w:rsidR="00EE5CAF" w:rsidRDefault="00EE5CAF">
      <w:r>
        <w:separator/>
      </w:r>
    </w:p>
  </w:footnote>
  <w:footnote w:type="continuationSeparator" w:id="0">
    <w:p w14:paraId="30F99C52" w14:textId="77777777" w:rsidR="00EE5CAF" w:rsidRDefault="00EE5C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375FB9" w14:textId="77777777" w:rsidR="005227F4" w:rsidRDefault="005227F4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4918" w:type="pct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4168"/>
      <w:gridCol w:w="1559"/>
      <w:gridCol w:w="1559"/>
      <w:gridCol w:w="2405"/>
    </w:tblGrid>
    <w:tr w:rsidR="00A24BB0" w14:paraId="250B70C5" w14:textId="77777777" w:rsidTr="00A24BB0">
      <w:trPr>
        <w:cantSplit/>
        <w:trHeight w:val="589"/>
        <w:jc w:val="center"/>
      </w:trPr>
      <w:tc>
        <w:tcPr>
          <w:tcW w:w="4999" w:type="pct"/>
          <w:gridSpan w:val="4"/>
          <w:vAlign w:val="center"/>
        </w:tcPr>
        <w:p w14:paraId="6F784ECA" w14:textId="77777777" w:rsidR="00A24BB0" w:rsidRPr="005227F4" w:rsidRDefault="00A24BB0">
          <w:pPr>
            <w:pStyle w:val="a7"/>
            <w:rPr>
              <w:rFonts w:asciiTheme="majorEastAsia" w:eastAsiaTheme="majorEastAsia" w:hAnsiTheme="majorEastAsia"/>
              <w:b/>
              <w:sz w:val="28"/>
              <w:szCs w:val="28"/>
              <w:lang w:eastAsia="zh-CN"/>
            </w:rPr>
          </w:pPr>
          <w:r w:rsidRPr="005227F4">
            <w:rPr>
              <w:rFonts w:asciiTheme="majorEastAsia" w:eastAsiaTheme="majorEastAsia" w:hAnsiTheme="majorEastAsia" w:hint="eastAsia"/>
              <w:b/>
              <w:sz w:val="28"/>
              <w:szCs w:val="28"/>
            </w:rPr>
            <w:t>标题</w:t>
          </w:r>
          <w:r w:rsidRPr="005227F4">
            <w:rPr>
              <w:rFonts w:asciiTheme="majorEastAsia" w:eastAsiaTheme="majorEastAsia" w:hAnsiTheme="majorEastAsia" w:hint="eastAsia"/>
              <w:b/>
              <w:sz w:val="28"/>
              <w:szCs w:val="28"/>
              <w:lang w:eastAsia="zh-CN"/>
            </w:rPr>
            <w:t>：公司</w:t>
          </w:r>
          <w:r w:rsidRPr="005227F4">
            <w:rPr>
              <w:rFonts w:asciiTheme="majorEastAsia" w:eastAsiaTheme="majorEastAsia" w:hAnsiTheme="majorEastAsia" w:hint="eastAsia"/>
              <w:b/>
              <w:spacing w:val="20"/>
              <w:sz w:val="28"/>
              <w:szCs w:val="28"/>
              <w:lang w:eastAsia="zh-CN"/>
            </w:rPr>
            <w:t>大屏产品系统兼容测试规范</w:t>
          </w:r>
        </w:p>
      </w:tc>
    </w:tr>
    <w:tr w:rsidR="00D202C9" w14:paraId="68B3929B" w14:textId="77777777" w:rsidTr="00A24BB0">
      <w:trPr>
        <w:cantSplit/>
        <w:trHeight w:val="500"/>
        <w:jc w:val="center"/>
      </w:trPr>
      <w:tc>
        <w:tcPr>
          <w:tcW w:w="2150" w:type="pct"/>
          <w:vAlign w:val="center"/>
        </w:tcPr>
        <w:p w14:paraId="59F4714B" w14:textId="77777777" w:rsidR="00D202C9" w:rsidRPr="005227F4" w:rsidRDefault="00C95E47">
          <w:pPr>
            <w:pStyle w:val="a7"/>
            <w:rPr>
              <w:rFonts w:asciiTheme="minorEastAsia" w:eastAsiaTheme="minorEastAsia" w:hAnsiTheme="minorEastAsia"/>
              <w:b/>
              <w:sz w:val="28"/>
              <w:szCs w:val="28"/>
              <w:lang w:eastAsia="zh-CN"/>
            </w:rPr>
          </w:pPr>
          <w:r w:rsidRPr="005227F4">
            <w:rPr>
              <w:rFonts w:asciiTheme="minorEastAsia" w:eastAsiaTheme="minorEastAsia" w:hAnsiTheme="minorEastAsia"/>
              <w:b/>
              <w:sz w:val="28"/>
              <w:szCs w:val="28"/>
            </w:rPr>
            <w:t>统一编号</w:t>
          </w:r>
          <w:bookmarkStart w:id="2" w:name="_GoBack"/>
          <w:bookmarkEnd w:id="2"/>
          <w:r w:rsidRPr="005227F4">
            <w:rPr>
              <w:rFonts w:asciiTheme="minorEastAsia" w:eastAsiaTheme="minorEastAsia" w:hAnsiTheme="minorEastAsia" w:hint="eastAsia"/>
              <w:b/>
              <w:sz w:val="28"/>
              <w:szCs w:val="28"/>
            </w:rPr>
            <w:t>：</w:t>
          </w:r>
          <w:r w:rsidRPr="005227F4">
            <w:rPr>
              <w:rFonts w:asciiTheme="minorEastAsia" w:eastAsiaTheme="minorEastAsia" w:hAnsiTheme="minorEastAsia" w:hint="eastAsia"/>
              <w:b/>
              <w:sz w:val="28"/>
              <w:szCs w:val="28"/>
              <w:lang w:eastAsia="zh-CN"/>
            </w:rPr>
            <w:t>TFPC/PVC-N-49</w:t>
          </w:r>
        </w:p>
      </w:tc>
      <w:tc>
        <w:tcPr>
          <w:tcW w:w="804" w:type="pct"/>
          <w:vAlign w:val="center"/>
        </w:tcPr>
        <w:p w14:paraId="7646A91D" w14:textId="77777777" w:rsidR="00D202C9" w:rsidRPr="005227F4" w:rsidRDefault="00C95E47">
          <w:pPr>
            <w:pStyle w:val="a7"/>
            <w:rPr>
              <w:rFonts w:asciiTheme="minorEastAsia" w:eastAsiaTheme="minorEastAsia" w:hAnsiTheme="minorEastAsia"/>
              <w:b/>
              <w:sz w:val="28"/>
              <w:szCs w:val="28"/>
              <w:lang w:eastAsia="zh-CN"/>
            </w:rPr>
          </w:pPr>
          <w:r w:rsidRPr="005227F4">
            <w:rPr>
              <w:rFonts w:asciiTheme="minorEastAsia" w:eastAsiaTheme="minorEastAsia" w:hAnsiTheme="minorEastAsia"/>
              <w:b/>
              <w:sz w:val="28"/>
              <w:szCs w:val="28"/>
            </w:rPr>
            <w:t>版本</w:t>
          </w:r>
          <w:r w:rsidRPr="005227F4">
            <w:rPr>
              <w:rFonts w:asciiTheme="minorEastAsia" w:eastAsiaTheme="minorEastAsia" w:hAnsiTheme="minorEastAsia" w:hint="eastAsia"/>
              <w:b/>
              <w:sz w:val="28"/>
              <w:szCs w:val="28"/>
            </w:rPr>
            <w:t>：</w:t>
          </w:r>
          <w:r w:rsidRPr="005227F4">
            <w:rPr>
              <w:rFonts w:asciiTheme="minorEastAsia" w:eastAsiaTheme="minorEastAsia" w:hAnsiTheme="minorEastAsia" w:hint="eastAsia"/>
              <w:b/>
              <w:color w:val="000000" w:themeColor="text1"/>
              <w:sz w:val="28"/>
              <w:szCs w:val="28"/>
              <w:lang w:eastAsia="zh-CN"/>
            </w:rPr>
            <w:t>1.1</w:t>
          </w:r>
        </w:p>
      </w:tc>
      <w:tc>
        <w:tcPr>
          <w:tcW w:w="804" w:type="pct"/>
          <w:vAlign w:val="center"/>
        </w:tcPr>
        <w:p w14:paraId="2322574D" w14:textId="77777777" w:rsidR="00D202C9" w:rsidRPr="005227F4" w:rsidRDefault="00C95E47" w:rsidP="005227F4">
          <w:pPr>
            <w:pStyle w:val="a7"/>
            <w:ind w:firstLineChars="98" w:firstLine="275"/>
            <w:rPr>
              <w:rFonts w:asciiTheme="minorEastAsia" w:eastAsiaTheme="minorEastAsia" w:hAnsiTheme="minorEastAsia"/>
              <w:b/>
              <w:sz w:val="28"/>
              <w:szCs w:val="28"/>
              <w:lang w:eastAsia="zh-CN"/>
            </w:rPr>
          </w:pPr>
          <w:r w:rsidRPr="005227F4">
            <w:rPr>
              <w:rFonts w:asciiTheme="minorEastAsia" w:eastAsiaTheme="minorEastAsia" w:hAnsiTheme="minorEastAsia" w:hint="eastAsia"/>
              <w:b/>
              <w:sz w:val="28"/>
              <w:szCs w:val="28"/>
              <w:lang w:eastAsia="zh-CN"/>
            </w:rPr>
            <w:t>标识：*</w:t>
          </w:r>
        </w:p>
      </w:tc>
      <w:tc>
        <w:tcPr>
          <w:tcW w:w="1241" w:type="pct"/>
          <w:vAlign w:val="center"/>
        </w:tcPr>
        <w:p w14:paraId="7ADAB54C" w14:textId="77777777" w:rsidR="00D202C9" w:rsidRPr="005227F4" w:rsidRDefault="00C95E47">
          <w:pPr>
            <w:pStyle w:val="a7"/>
            <w:jc w:val="center"/>
            <w:rPr>
              <w:rFonts w:asciiTheme="minorEastAsia" w:eastAsiaTheme="minorEastAsia" w:hAnsiTheme="minorEastAsia"/>
              <w:b/>
              <w:sz w:val="28"/>
              <w:szCs w:val="28"/>
              <w:lang w:eastAsia="zh-CN"/>
            </w:rPr>
          </w:pPr>
          <w:r w:rsidRPr="005227F4">
            <w:rPr>
              <w:rFonts w:asciiTheme="minorEastAsia" w:eastAsiaTheme="minorEastAsia" w:hAnsiTheme="minorEastAsia" w:hint="eastAsia"/>
              <w:b/>
              <w:sz w:val="28"/>
              <w:szCs w:val="28"/>
            </w:rPr>
            <w:t>第</w:t>
          </w:r>
          <w:r w:rsidRPr="005227F4">
            <w:rPr>
              <w:rFonts w:asciiTheme="minorEastAsia" w:eastAsiaTheme="minorEastAsia" w:hAnsiTheme="minorEastAsia"/>
              <w:b/>
              <w:sz w:val="28"/>
              <w:szCs w:val="28"/>
            </w:rPr>
            <w:fldChar w:fldCharType="begin"/>
          </w:r>
          <w:r w:rsidRPr="005227F4">
            <w:rPr>
              <w:rFonts w:asciiTheme="minorEastAsia" w:eastAsiaTheme="minorEastAsia" w:hAnsiTheme="minorEastAsia"/>
              <w:b/>
              <w:sz w:val="28"/>
              <w:szCs w:val="28"/>
            </w:rPr>
            <w:instrText xml:space="preserve"> PAGE </w:instrText>
          </w:r>
          <w:r w:rsidRPr="005227F4">
            <w:rPr>
              <w:rFonts w:asciiTheme="minorEastAsia" w:eastAsiaTheme="minorEastAsia" w:hAnsiTheme="minorEastAsia"/>
              <w:b/>
              <w:sz w:val="28"/>
              <w:szCs w:val="28"/>
            </w:rPr>
            <w:fldChar w:fldCharType="separate"/>
          </w:r>
          <w:r w:rsidR="005227F4">
            <w:rPr>
              <w:rFonts w:asciiTheme="minorEastAsia" w:eastAsiaTheme="minorEastAsia" w:hAnsiTheme="minorEastAsia"/>
              <w:b/>
              <w:noProof/>
              <w:sz w:val="28"/>
              <w:szCs w:val="28"/>
            </w:rPr>
            <w:t>1</w:t>
          </w:r>
          <w:r w:rsidRPr="005227F4">
            <w:rPr>
              <w:rFonts w:asciiTheme="minorEastAsia" w:eastAsiaTheme="minorEastAsia" w:hAnsiTheme="minorEastAsia"/>
              <w:b/>
              <w:sz w:val="28"/>
              <w:szCs w:val="28"/>
            </w:rPr>
            <w:fldChar w:fldCharType="end"/>
          </w:r>
          <w:r w:rsidRPr="005227F4">
            <w:rPr>
              <w:rFonts w:asciiTheme="minorEastAsia" w:eastAsiaTheme="minorEastAsia" w:hAnsiTheme="minorEastAsia" w:hint="eastAsia"/>
              <w:b/>
              <w:sz w:val="28"/>
              <w:szCs w:val="28"/>
            </w:rPr>
            <w:t>页 共</w:t>
          </w:r>
          <w:r w:rsidRPr="005227F4">
            <w:rPr>
              <w:rFonts w:asciiTheme="minorEastAsia" w:eastAsiaTheme="minorEastAsia" w:hAnsiTheme="minorEastAsia" w:hint="eastAsia"/>
              <w:b/>
              <w:sz w:val="28"/>
              <w:szCs w:val="28"/>
              <w:lang w:eastAsia="zh-CN"/>
            </w:rPr>
            <w:t>12</w:t>
          </w:r>
          <w:r w:rsidRPr="005227F4">
            <w:rPr>
              <w:rFonts w:asciiTheme="minorEastAsia" w:eastAsiaTheme="minorEastAsia" w:hAnsiTheme="minorEastAsia" w:hint="eastAsia"/>
              <w:b/>
              <w:sz w:val="28"/>
              <w:szCs w:val="28"/>
            </w:rPr>
            <w:t>页</w:t>
          </w:r>
        </w:p>
      </w:tc>
    </w:tr>
  </w:tbl>
  <w:p w14:paraId="0C1FDB3A" w14:textId="77777777" w:rsidR="00D202C9" w:rsidRDefault="00D202C9">
    <w:pPr>
      <w:pStyle w:val="a7"/>
      <w:rPr>
        <w:rFonts w:eastAsia="宋体"/>
        <w:sz w:val="10"/>
        <w:szCs w:val="10"/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F89ED9" w14:textId="77777777" w:rsidR="005227F4" w:rsidRDefault="005227F4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A52C9"/>
    <w:multiLevelType w:val="multilevel"/>
    <w:tmpl w:val="026A52C9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3" w:hanging="7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61996714"/>
    <w:multiLevelType w:val="multilevel"/>
    <w:tmpl w:val="61996714"/>
    <w:lvl w:ilvl="0">
      <w:start w:val="1"/>
      <w:numFmt w:val="decimal"/>
      <w:pStyle w:val="2"/>
      <w:lvlText w:val="%1."/>
      <w:lvlJc w:val="left"/>
      <w:pPr>
        <w:tabs>
          <w:tab w:val="left" w:pos="810"/>
        </w:tabs>
        <w:ind w:left="810" w:hanging="360"/>
      </w:pPr>
      <w:rPr>
        <w:rFonts w:hint="eastAsia"/>
      </w:rPr>
    </w:lvl>
    <w:lvl w:ilvl="1">
      <w:start w:val="2"/>
      <w:numFmt w:val="decimal"/>
      <w:pStyle w:val="3"/>
      <w:isLgl/>
      <w:lvlText w:val="%1.%2"/>
      <w:lvlJc w:val="left"/>
      <w:pPr>
        <w:ind w:left="1321" w:hanging="600"/>
      </w:pPr>
      <w:rPr>
        <w:rFonts w:hAnsi="宋体" w:hint="default"/>
      </w:rPr>
    </w:lvl>
    <w:lvl w:ilvl="2">
      <w:start w:val="1"/>
      <w:numFmt w:val="decimal"/>
      <w:pStyle w:val="4"/>
      <w:isLgl/>
      <w:lvlText w:val="%1.%2.%3"/>
      <w:lvlJc w:val="left"/>
      <w:pPr>
        <w:ind w:left="1571" w:hanging="720"/>
      </w:pPr>
      <w:rPr>
        <w:rFonts w:hAnsi="宋体" w:hint="default"/>
      </w:rPr>
    </w:lvl>
    <w:lvl w:ilvl="3">
      <w:start w:val="1"/>
      <w:numFmt w:val="decimal"/>
      <w:isLgl/>
      <w:lvlText w:val="%1.%2.%3.%4"/>
      <w:lvlJc w:val="left"/>
      <w:pPr>
        <w:ind w:left="2343" w:hanging="1080"/>
      </w:pPr>
      <w:rPr>
        <w:rFonts w:hAnsi="宋体" w:hint="default"/>
      </w:rPr>
    </w:lvl>
    <w:lvl w:ilvl="4">
      <w:start w:val="1"/>
      <w:numFmt w:val="decimal"/>
      <w:isLgl/>
      <w:lvlText w:val="%1.%2.%3.%4.%5"/>
      <w:lvlJc w:val="left"/>
      <w:pPr>
        <w:ind w:left="2614" w:hanging="1080"/>
      </w:pPr>
      <w:rPr>
        <w:rFonts w:hAnsi="宋体" w:hint="default"/>
      </w:rPr>
    </w:lvl>
    <w:lvl w:ilvl="5">
      <w:start w:val="1"/>
      <w:numFmt w:val="decimal"/>
      <w:isLgl/>
      <w:lvlText w:val="%1.%2.%3.%4.%5.%6"/>
      <w:lvlJc w:val="left"/>
      <w:pPr>
        <w:ind w:left="3245" w:hanging="1440"/>
      </w:pPr>
      <w:rPr>
        <w:rFonts w:hAnsi="宋体" w:hint="default"/>
      </w:rPr>
    </w:lvl>
    <w:lvl w:ilvl="6">
      <w:start w:val="1"/>
      <w:numFmt w:val="decimal"/>
      <w:isLgl/>
      <w:lvlText w:val="%1.%2.%3.%4.%5.%6.%7"/>
      <w:lvlJc w:val="left"/>
      <w:pPr>
        <w:ind w:left="3876" w:hanging="1800"/>
      </w:pPr>
      <w:rPr>
        <w:rFonts w:hAnsi="宋体" w:hint="default"/>
      </w:rPr>
    </w:lvl>
    <w:lvl w:ilvl="7">
      <w:start w:val="1"/>
      <w:numFmt w:val="decimal"/>
      <w:isLgl/>
      <w:lvlText w:val="%1.%2.%3.%4.%5.%6.%7.%8"/>
      <w:lvlJc w:val="left"/>
      <w:pPr>
        <w:ind w:left="4147" w:hanging="1800"/>
      </w:pPr>
      <w:rPr>
        <w:rFonts w:hAnsi="宋体" w:hint="default"/>
      </w:rPr>
    </w:lvl>
    <w:lvl w:ilvl="8">
      <w:start w:val="1"/>
      <w:numFmt w:val="decimal"/>
      <w:isLgl/>
      <w:lvlText w:val="%1.%2.%3.%4.%5.%6.%7.%8.%9"/>
      <w:lvlJc w:val="left"/>
      <w:pPr>
        <w:ind w:left="4778" w:hanging="2160"/>
      </w:pPr>
      <w:rPr>
        <w:rFonts w:hAnsi="宋体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E6D61"/>
    <w:rsid w:val="0000224B"/>
    <w:rsid w:val="000022B7"/>
    <w:rsid w:val="00003584"/>
    <w:rsid w:val="00003A42"/>
    <w:rsid w:val="00006A8A"/>
    <w:rsid w:val="000109E5"/>
    <w:rsid w:val="000128E7"/>
    <w:rsid w:val="00013FFF"/>
    <w:rsid w:val="00015BDC"/>
    <w:rsid w:val="00020B42"/>
    <w:rsid w:val="00020C96"/>
    <w:rsid w:val="0002457C"/>
    <w:rsid w:val="00030380"/>
    <w:rsid w:val="00032A9F"/>
    <w:rsid w:val="00042681"/>
    <w:rsid w:val="000444BF"/>
    <w:rsid w:val="0005750D"/>
    <w:rsid w:val="0006125C"/>
    <w:rsid w:val="000664F5"/>
    <w:rsid w:val="00066AAB"/>
    <w:rsid w:val="00070D8B"/>
    <w:rsid w:val="00080292"/>
    <w:rsid w:val="00080501"/>
    <w:rsid w:val="00080A60"/>
    <w:rsid w:val="00080F3E"/>
    <w:rsid w:val="00081ACE"/>
    <w:rsid w:val="0008208A"/>
    <w:rsid w:val="00082649"/>
    <w:rsid w:val="00086D19"/>
    <w:rsid w:val="00092F38"/>
    <w:rsid w:val="00094781"/>
    <w:rsid w:val="0009754D"/>
    <w:rsid w:val="000B0BA0"/>
    <w:rsid w:val="000B0EC0"/>
    <w:rsid w:val="000B26C8"/>
    <w:rsid w:val="000C0EEA"/>
    <w:rsid w:val="000C4989"/>
    <w:rsid w:val="000C6D3A"/>
    <w:rsid w:val="000D14ED"/>
    <w:rsid w:val="000D3E35"/>
    <w:rsid w:val="000E240B"/>
    <w:rsid w:val="000E2814"/>
    <w:rsid w:val="000E3F23"/>
    <w:rsid w:val="000F1704"/>
    <w:rsid w:val="000F2738"/>
    <w:rsid w:val="000F2FEA"/>
    <w:rsid w:val="00103AA3"/>
    <w:rsid w:val="0010478E"/>
    <w:rsid w:val="00104CDC"/>
    <w:rsid w:val="00110971"/>
    <w:rsid w:val="00111569"/>
    <w:rsid w:val="00111B26"/>
    <w:rsid w:val="0011580E"/>
    <w:rsid w:val="001245B1"/>
    <w:rsid w:val="0012495D"/>
    <w:rsid w:val="001343B1"/>
    <w:rsid w:val="00135FEE"/>
    <w:rsid w:val="00144088"/>
    <w:rsid w:val="00145FAC"/>
    <w:rsid w:val="00146F26"/>
    <w:rsid w:val="00152F3E"/>
    <w:rsid w:val="00152FCD"/>
    <w:rsid w:val="0015781C"/>
    <w:rsid w:val="00160061"/>
    <w:rsid w:val="00163D23"/>
    <w:rsid w:val="001649BB"/>
    <w:rsid w:val="001678B4"/>
    <w:rsid w:val="00176EDE"/>
    <w:rsid w:val="00177CF0"/>
    <w:rsid w:val="00183C39"/>
    <w:rsid w:val="00183C8D"/>
    <w:rsid w:val="0019478F"/>
    <w:rsid w:val="00195C6E"/>
    <w:rsid w:val="00196824"/>
    <w:rsid w:val="001A1AF7"/>
    <w:rsid w:val="001A4DFD"/>
    <w:rsid w:val="001A5E52"/>
    <w:rsid w:val="001B0455"/>
    <w:rsid w:val="001B06C8"/>
    <w:rsid w:val="001B13C1"/>
    <w:rsid w:val="001B4073"/>
    <w:rsid w:val="001B44F8"/>
    <w:rsid w:val="001B4D6E"/>
    <w:rsid w:val="001C09CB"/>
    <w:rsid w:val="001C4316"/>
    <w:rsid w:val="001C4CB7"/>
    <w:rsid w:val="001D248B"/>
    <w:rsid w:val="001D6417"/>
    <w:rsid w:val="001E07C9"/>
    <w:rsid w:val="001E13FA"/>
    <w:rsid w:val="001E6EE1"/>
    <w:rsid w:val="001E7BD6"/>
    <w:rsid w:val="001F146F"/>
    <w:rsid w:val="001F31FF"/>
    <w:rsid w:val="001F40C1"/>
    <w:rsid w:val="00202983"/>
    <w:rsid w:val="002054B7"/>
    <w:rsid w:val="00207593"/>
    <w:rsid w:val="00207AB0"/>
    <w:rsid w:val="00210BA0"/>
    <w:rsid w:val="00211FA3"/>
    <w:rsid w:val="00212355"/>
    <w:rsid w:val="00212F4A"/>
    <w:rsid w:val="002136DF"/>
    <w:rsid w:val="00217721"/>
    <w:rsid w:val="00222AA1"/>
    <w:rsid w:val="00223126"/>
    <w:rsid w:val="002234D4"/>
    <w:rsid w:val="00223F72"/>
    <w:rsid w:val="00233B95"/>
    <w:rsid w:val="00235A09"/>
    <w:rsid w:val="0023648A"/>
    <w:rsid w:val="002404BE"/>
    <w:rsid w:val="0024102E"/>
    <w:rsid w:val="00250A85"/>
    <w:rsid w:val="00251010"/>
    <w:rsid w:val="00256982"/>
    <w:rsid w:val="0025769F"/>
    <w:rsid w:val="0026043E"/>
    <w:rsid w:val="0026198F"/>
    <w:rsid w:val="002623CD"/>
    <w:rsid w:val="00264DDA"/>
    <w:rsid w:val="0027081B"/>
    <w:rsid w:val="00275CCC"/>
    <w:rsid w:val="002822F9"/>
    <w:rsid w:val="00282A96"/>
    <w:rsid w:val="002842C2"/>
    <w:rsid w:val="00285B7C"/>
    <w:rsid w:val="00286089"/>
    <w:rsid w:val="00286C4A"/>
    <w:rsid w:val="00286DA2"/>
    <w:rsid w:val="002878A7"/>
    <w:rsid w:val="0029772E"/>
    <w:rsid w:val="00297ADE"/>
    <w:rsid w:val="002A0B0F"/>
    <w:rsid w:val="002A0EC7"/>
    <w:rsid w:val="002A2768"/>
    <w:rsid w:val="002A5EA0"/>
    <w:rsid w:val="002A7454"/>
    <w:rsid w:val="002B2713"/>
    <w:rsid w:val="002B7010"/>
    <w:rsid w:val="002C0A96"/>
    <w:rsid w:val="002D014D"/>
    <w:rsid w:val="002D16D1"/>
    <w:rsid w:val="002D1B44"/>
    <w:rsid w:val="002D2AEF"/>
    <w:rsid w:val="002D487C"/>
    <w:rsid w:val="002D5B18"/>
    <w:rsid w:val="002E7B0F"/>
    <w:rsid w:val="002F22D5"/>
    <w:rsid w:val="002F30C4"/>
    <w:rsid w:val="002F6F8A"/>
    <w:rsid w:val="003018AB"/>
    <w:rsid w:val="003020E5"/>
    <w:rsid w:val="00302228"/>
    <w:rsid w:val="0030430B"/>
    <w:rsid w:val="00304E35"/>
    <w:rsid w:val="00305BC8"/>
    <w:rsid w:val="0030655C"/>
    <w:rsid w:val="0031323C"/>
    <w:rsid w:val="003132C4"/>
    <w:rsid w:val="003133B5"/>
    <w:rsid w:val="00314B41"/>
    <w:rsid w:val="003152E0"/>
    <w:rsid w:val="00320553"/>
    <w:rsid w:val="00321CC2"/>
    <w:rsid w:val="00321E54"/>
    <w:rsid w:val="0033547E"/>
    <w:rsid w:val="00341E92"/>
    <w:rsid w:val="00343D58"/>
    <w:rsid w:val="00347489"/>
    <w:rsid w:val="00353706"/>
    <w:rsid w:val="003547DF"/>
    <w:rsid w:val="00355186"/>
    <w:rsid w:val="00362BE6"/>
    <w:rsid w:val="0036319D"/>
    <w:rsid w:val="0036650A"/>
    <w:rsid w:val="003711BE"/>
    <w:rsid w:val="003722DF"/>
    <w:rsid w:val="00373D9D"/>
    <w:rsid w:val="0037501F"/>
    <w:rsid w:val="003844EB"/>
    <w:rsid w:val="0038772F"/>
    <w:rsid w:val="003945DE"/>
    <w:rsid w:val="003A45FE"/>
    <w:rsid w:val="003A5FB6"/>
    <w:rsid w:val="003B13D7"/>
    <w:rsid w:val="003B3248"/>
    <w:rsid w:val="003B5D73"/>
    <w:rsid w:val="003B7495"/>
    <w:rsid w:val="003C00DB"/>
    <w:rsid w:val="003D2342"/>
    <w:rsid w:val="003D2CA2"/>
    <w:rsid w:val="003D4A13"/>
    <w:rsid w:val="003D6BC2"/>
    <w:rsid w:val="003E1D7E"/>
    <w:rsid w:val="003E3B1E"/>
    <w:rsid w:val="003E4369"/>
    <w:rsid w:val="003E6BD5"/>
    <w:rsid w:val="003F206B"/>
    <w:rsid w:val="003F56FC"/>
    <w:rsid w:val="003F7361"/>
    <w:rsid w:val="00406C5B"/>
    <w:rsid w:val="00406D7C"/>
    <w:rsid w:val="00426362"/>
    <w:rsid w:val="00431E85"/>
    <w:rsid w:val="00432A61"/>
    <w:rsid w:val="00435D6A"/>
    <w:rsid w:val="00436AA8"/>
    <w:rsid w:val="00447658"/>
    <w:rsid w:val="004627BF"/>
    <w:rsid w:val="0046292E"/>
    <w:rsid w:val="00462CD5"/>
    <w:rsid w:val="004630D8"/>
    <w:rsid w:val="004650F0"/>
    <w:rsid w:val="00465AA9"/>
    <w:rsid w:val="004717AF"/>
    <w:rsid w:val="00475F74"/>
    <w:rsid w:val="00484CA6"/>
    <w:rsid w:val="00485A83"/>
    <w:rsid w:val="00492F89"/>
    <w:rsid w:val="00496A41"/>
    <w:rsid w:val="00496F95"/>
    <w:rsid w:val="004A145F"/>
    <w:rsid w:val="004A4BBA"/>
    <w:rsid w:val="004A4C56"/>
    <w:rsid w:val="004B1216"/>
    <w:rsid w:val="004B2DC8"/>
    <w:rsid w:val="004B3118"/>
    <w:rsid w:val="004B3534"/>
    <w:rsid w:val="004B39E5"/>
    <w:rsid w:val="004B6A7D"/>
    <w:rsid w:val="004C0109"/>
    <w:rsid w:val="004C289B"/>
    <w:rsid w:val="004D11EE"/>
    <w:rsid w:val="004D5A0D"/>
    <w:rsid w:val="004E6481"/>
    <w:rsid w:val="004F136B"/>
    <w:rsid w:val="004F53D3"/>
    <w:rsid w:val="004F54F3"/>
    <w:rsid w:val="005023B9"/>
    <w:rsid w:val="0050302A"/>
    <w:rsid w:val="00506851"/>
    <w:rsid w:val="00506F93"/>
    <w:rsid w:val="00510777"/>
    <w:rsid w:val="00511C23"/>
    <w:rsid w:val="00513CF7"/>
    <w:rsid w:val="005160E7"/>
    <w:rsid w:val="0052160E"/>
    <w:rsid w:val="005216D7"/>
    <w:rsid w:val="005227F4"/>
    <w:rsid w:val="00525D64"/>
    <w:rsid w:val="00526885"/>
    <w:rsid w:val="00533D0A"/>
    <w:rsid w:val="00541895"/>
    <w:rsid w:val="00547DA2"/>
    <w:rsid w:val="00551E1D"/>
    <w:rsid w:val="005549C6"/>
    <w:rsid w:val="00554A01"/>
    <w:rsid w:val="00556E9E"/>
    <w:rsid w:val="0055766A"/>
    <w:rsid w:val="00560727"/>
    <w:rsid w:val="00567578"/>
    <w:rsid w:val="00567EE2"/>
    <w:rsid w:val="0057081B"/>
    <w:rsid w:val="005766F9"/>
    <w:rsid w:val="00576760"/>
    <w:rsid w:val="0057730C"/>
    <w:rsid w:val="0058416E"/>
    <w:rsid w:val="0058758A"/>
    <w:rsid w:val="00587E0F"/>
    <w:rsid w:val="0059566E"/>
    <w:rsid w:val="005A0C5F"/>
    <w:rsid w:val="005A163D"/>
    <w:rsid w:val="005A276A"/>
    <w:rsid w:val="005A3066"/>
    <w:rsid w:val="005A3D44"/>
    <w:rsid w:val="005B6FF1"/>
    <w:rsid w:val="005B7BF9"/>
    <w:rsid w:val="005C1A2F"/>
    <w:rsid w:val="005C31F8"/>
    <w:rsid w:val="005C62EC"/>
    <w:rsid w:val="005C6E75"/>
    <w:rsid w:val="005D053E"/>
    <w:rsid w:val="005D2FC4"/>
    <w:rsid w:val="005E00DC"/>
    <w:rsid w:val="005E15AC"/>
    <w:rsid w:val="005E1896"/>
    <w:rsid w:val="005E189E"/>
    <w:rsid w:val="005E3030"/>
    <w:rsid w:val="005E345C"/>
    <w:rsid w:val="005F1ABD"/>
    <w:rsid w:val="005F3B68"/>
    <w:rsid w:val="005F423E"/>
    <w:rsid w:val="005F4C9A"/>
    <w:rsid w:val="005F5A6B"/>
    <w:rsid w:val="005F5FA8"/>
    <w:rsid w:val="00600FF7"/>
    <w:rsid w:val="0060278F"/>
    <w:rsid w:val="00603566"/>
    <w:rsid w:val="00604F8E"/>
    <w:rsid w:val="00607AF0"/>
    <w:rsid w:val="00607D65"/>
    <w:rsid w:val="00613D49"/>
    <w:rsid w:val="00630BF8"/>
    <w:rsid w:val="00632240"/>
    <w:rsid w:val="0063568C"/>
    <w:rsid w:val="00636268"/>
    <w:rsid w:val="00642798"/>
    <w:rsid w:val="00642873"/>
    <w:rsid w:val="00645789"/>
    <w:rsid w:val="00646A05"/>
    <w:rsid w:val="00647E29"/>
    <w:rsid w:val="00651794"/>
    <w:rsid w:val="0065191D"/>
    <w:rsid w:val="0065268F"/>
    <w:rsid w:val="00653622"/>
    <w:rsid w:val="00653643"/>
    <w:rsid w:val="006615AB"/>
    <w:rsid w:val="00663C6C"/>
    <w:rsid w:val="006672CF"/>
    <w:rsid w:val="00667B5B"/>
    <w:rsid w:val="006713CE"/>
    <w:rsid w:val="006713F5"/>
    <w:rsid w:val="006715B6"/>
    <w:rsid w:val="0068060E"/>
    <w:rsid w:val="00680E4F"/>
    <w:rsid w:val="006839C9"/>
    <w:rsid w:val="006848B0"/>
    <w:rsid w:val="006866D4"/>
    <w:rsid w:val="006869D8"/>
    <w:rsid w:val="00687B62"/>
    <w:rsid w:val="006900FE"/>
    <w:rsid w:val="00694498"/>
    <w:rsid w:val="006A36E6"/>
    <w:rsid w:val="006A3763"/>
    <w:rsid w:val="006A4217"/>
    <w:rsid w:val="006A5248"/>
    <w:rsid w:val="006A6E4D"/>
    <w:rsid w:val="006B1826"/>
    <w:rsid w:val="006B1A42"/>
    <w:rsid w:val="006B2B3B"/>
    <w:rsid w:val="006B308A"/>
    <w:rsid w:val="006B3979"/>
    <w:rsid w:val="006C44CD"/>
    <w:rsid w:val="006D01E1"/>
    <w:rsid w:val="006D0EBC"/>
    <w:rsid w:val="006D180A"/>
    <w:rsid w:val="006D7242"/>
    <w:rsid w:val="006E243F"/>
    <w:rsid w:val="006E5121"/>
    <w:rsid w:val="006E5609"/>
    <w:rsid w:val="006F4C88"/>
    <w:rsid w:val="006F714D"/>
    <w:rsid w:val="007018ED"/>
    <w:rsid w:val="00702828"/>
    <w:rsid w:val="00705B6C"/>
    <w:rsid w:val="00711DE3"/>
    <w:rsid w:val="0071526B"/>
    <w:rsid w:val="00715AAB"/>
    <w:rsid w:val="00720F89"/>
    <w:rsid w:val="00722B97"/>
    <w:rsid w:val="007249DB"/>
    <w:rsid w:val="00725E3A"/>
    <w:rsid w:val="0073454C"/>
    <w:rsid w:val="00735C7D"/>
    <w:rsid w:val="0074122E"/>
    <w:rsid w:val="00742805"/>
    <w:rsid w:val="00744A94"/>
    <w:rsid w:val="00752563"/>
    <w:rsid w:val="0075725F"/>
    <w:rsid w:val="007633B7"/>
    <w:rsid w:val="00770101"/>
    <w:rsid w:val="00770FC2"/>
    <w:rsid w:val="00773130"/>
    <w:rsid w:val="0077371F"/>
    <w:rsid w:val="0078447A"/>
    <w:rsid w:val="00784F3A"/>
    <w:rsid w:val="00785446"/>
    <w:rsid w:val="00797F5B"/>
    <w:rsid w:val="007A2E16"/>
    <w:rsid w:val="007A41DB"/>
    <w:rsid w:val="007A562D"/>
    <w:rsid w:val="007B073D"/>
    <w:rsid w:val="007B585A"/>
    <w:rsid w:val="007C3598"/>
    <w:rsid w:val="007C7760"/>
    <w:rsid w:val="007D426C"/>
    <w:rsid w:val="007D751F"/>
    <w:rsid w:val="007D7F44"/>
    <w:rsid w:val="007E4BEB"/>
    <w:rsid w:val="007F65E6"/>
    <w:rsid w:val="007F6D01"/>
    <w:rsid w:val="007F6D6C"/>
    <w:rsid w:val="00800C53"/>
    <w:rsid w:val="00801E38"/>
    <w:rsid w:val="00804A93"/>
    <w:rsid w:val="0080786C"/>
    <w:rsid w:val="0081356D"/>
    <w:rsid w:val="008170DF"/>
    <w:rsid w:val="00821B86"/>
    <w:rsid w:val="00821C4F"/>
    <w:rsid w:val="00822857"/>
    <w:rsid w:val="008248C9"/>
    <w:rsid w:val="00826A35"/>
    <w:rsid w:val="00827851"/>
    <w:rsid w:val="00831D12"/>
    <w:rsid w:val="00833677"/>
    <w:rsid w:val="0084149B"/>
    <w:rsid w:val="008446DB"/>
    <w:rsid w:val="00845D21"/>
    <w:rsid w:val="00850498"/>
    <w:rsid w:val="00850F0D"/>
    <w:rsid w:val="008570F5"/>
    <w:rsid w:val="00857EC1"/>
    <w:rsid w:val="0086089F"/>
    <w:rsid w:val="00860E23"/>
    <w:rsid w:val="0086383B"/>
    <w:rsid w:val="00867367"/>
    <w:rsid w:val="008678E4"/>
    <w:rsid w:val="00873B6E"/>
    <w:rsid w:val="00880AA6"/>
    <w:rsid w:val="008905B8"/>
    <w:rsid w:val="008971C3"/>
    <w:rsid w:val="00897BF5"/>
    <w:rsid w:val="008A282A"/>
    <w:rsid w:val="008A31B0"/>
    <w:rsid w:val="008A6361"/>
    <w:rsid w:val="008B2B6E"/>
    <w:rsid w:val="008B3E46"/>
    <w:rsid w:val="008C10C9"/>
    <w:rsid w:val="008C154F"/>
    <w:rsid w:val="008C26CB"/>
    <w:rsid w:val="008C64B6"/>
    <w:rsid w:val="008D20E9"/>
    <w:rsid w:val="008E6D61"/>
    <w:rsid w:val="00900343"/>
    <w:rsid w:val="00903148"/>
    <w:rsid w:val="0091035C"/>
    <w:rsid w:val="009112FC"/>
    <w:rsid w:val="00912D92"/>
    <w:rsid w:val="00931FDF"/>
    <w:rsid w:val="00933779"/>
    <w:rsid w:val="00933B3F"/>
    <w:rsid w:val="00935250"/>
    <w:rsid w:val="00936EF7"/>
    <w:rsid w:val="00940958"/>
    <w:rsid w:val="009443BE"/>
    <w:rsid w:val="009447BC"/>
    <w:rsid w:val="0094616A"/>
    <w:rsid w:val="00952FB0"/>
    <w:rsid w:val="0095306A"/>
    <w:rsid w:val="0095750A"/>
    <w:rsid w:val="00961219"/>
    <w:rsid w:val="00962D07"/>
    <w:rsid w:val="009679A1"/>
    <w:rsid w:val="00971384"/>
    <w:rsid w:val="00973077"/>
    <w:rsid w:val="009734C3"/>
    <w:rsid w:val="00975BB9"/>
    <w:rsid w:val="009770B3"/>
    <w:rsid w:val="0097725C"/>
    <w:rsid w:val="0098293F"/>
    <w:rsid w:val="009911FF"/>
    <w:rsid w:val="009925FB"/>
    <w:rsid w:val="00996FB7"/>
    <w:rsid w:val="009A1DC9"/>
    <w:rsid w:val="009A267F"/>
    <w:rsid w:val="009B5614"/>
    <w:rsid w:val="009B7ABA"/>
    <w:rsid w:val="009C6ACD"/>
    <w:rsid w:val="009D0051"/>
    <w:rsid w:val="009D0960"/>
    <w:rsid w:val="009D2EC7"/>
    <w:rsid w:val="009D3C51"/>
    <w:rsid w:val="009D6CD2"/>
    <w:rsid w:val="009D73DA"/>
    <w:rsid w:val="009E12FB"/>
    <w:rsid w:val="009E631E"/>
    <w:rsid w:val="009E664B"/>
    <w:rsid w:val="009E7193"/>
    <w:rsid w:val="009F1A94"/>
    <w:rsid w:val="009F2541"/>
    <w:rsid w:val="009F266E"/>
    <w:rsid w:val="009F3DB9"/>
    <w:rsid w:val="00A0219A"/>
    <w:rsid w:val="00A04FB1"/>
    <w:rsid w:val="00A051D6"/>
    <w:rsid w:val="00A0753C"/>
    <w:rsid w:val="00A14C74"/>
    <w:rsid w:val="00A2141C"/>
    <w:rsid w:val="00A24AB5"/>
    <w:rsid w:val="00A24BB0"/>
    <w:rsid w:val="00A26356"/>
    <w:rsid w:val="00A31157"/>
    <w:rsid w:val="00A3589D"/>
    <w:rsid w:val="00A365AC"/>
    <w:rsid w:val="00A42864"/>
    <w:rsid w:val="00A4404D"/>
    <w:rsid w:val="00A449D4"/>
    <w:rsid w:val="00A5109D"/>
    <w:rsid w:val="00A5157E"/>
    <w:rsid w:val="00A516AE"/>
    <w:rsid w:val="00A54955"/>
    <w:rsid w:val="00A603A7"/>
    <w:rsid w:val="00A65271"/>
    <w:rsid w:val="00A65B41"/>
    <w:rsid w:val="00A764DA"/>
    <w:rsid w:val="00A8062F"/>
    <w:rsid w:val="00A83960"/>
    <w:rsid w:val="00A91FE5"/>
    <w:rsid w:val="00A940FD"/>
    <w:rsid w:val="00AA07F5"/>
    <w:rsid w:val="00AA09D7"/>
    <w:rsid w:val="00AA16A4"/>
    <w:rsid w:val="00AA7B40"/>
    <w:rsid w:val="00AB54D1"/>
    <w:rsid w:val="00AB6187"/>
    <w:rsid w:val="00AC07E7"/>
    <w:rsid w:val="00AC1EB9"/>
    <w:rsid w:val="00AC4547"/>
    <w:rsid w:val="00AC582D"/>
    <w:rsid w:val="00AD357E"/>
    <w:rsid w:val="00AD6E3C"/>
    <w:rsid w:val="00AD790F"/>
    <w:rsid w:val="00AE5DCC"/>
    <w:rsid w:val="00AF3034"/>
    <w:rsid w:val="00AF3551"/>
    <w:rsid w:val="00AF5B0E"/>
    <w:rsid w:val="00B03E15"/>
    <w:rsid w:val="00B079FC"/>
    <w:rsid w:val="00B15037"/>
    <w:rsid w:val="00B174BC"/>
    <w:rsid w:val="00B20113"/>
    <w:rsid w:val="00B210E3"/>
    <w:rsid w:val="00B26743"/>
    <w:rsid w:val="00B2720A"/>
    <w:rsid w:val="00B3156F"/>
    <w:rsid w:val="00B34522"/>
    <w:rsid w:val="00B41323"/>
    <w:rsid w:val="00B4518D"/>
    <w:rsid w:val="00B55356"/>
    <w:rsid w:val="00B6012C"/>
    <w:rsid w:val="00B60594"/>
    <w:rsid w:val="00B65F41"/>
    <w:rsid w:val="00B66334"/>
    <w:rsid w:val="00B74950"/>
    <w:rsid w:val="00B94205"/>
    <w:rsid w:val="00BA0E28"/>
    <w:rsid w:val="00BA5121"/>
    <w:rsid w:val="00BB2204"/>
    <w:rsid w:val="00BC01FD"/>
    <w:rsid w:val="00BC7093"/>
    <w:rsid w:val="00BD2441"/>
    <w:rsid w:val="00BE085D"/>
    <w:rsid w:val="00BE3267"/>
    <w:rsid w:val="00BE33C0"/>
    <w:rsid w:val="00BF16E4"/>
    <w:rsid w:val="00BF24F1"/>
    <w:rsid w:val="00BF3863"/>
    <w:rsid w:val="00BF6F5C"/>
    <w:rsid w:val="00C02D33"/>
    <w:rsid w:val="00C06B44"/>
    <w:rsid w:val="00C06EBE"/>
    <w:rsid w:val="00C13852"/>
    <w:rsid w:val="00C14145"/>
    <w:rsid w:val="00C30C06"/>
    <w:rsid w:val="00C3447C"/>
    <w:rsid w:val="00C371E9"/>
    <w:rsid w:val="00C44A09"/>
    <w:rsid w:val="00C451E3"/>
    <w:rsid w:val="00C67249"/>
    <w:rsid w:val="00C67BC6"/>
    <w:rsid w:val="00C705E6"/>
    <w:rsid w:val="00C75C7D"/>
    <w:rsid w:val="00C841CC"/>
    <w:rsid w:val="00C85E88"/>
    <w:rsid w:val="00C9028D"/>
    <w:rsid w:val="00C914E0"/>
    <w:rsid w:val="00C95E47"/>
    <w:rsid w:val="00C96962"/>
    <w:rsid w:val="00C96B4A"/>
    <w:rsid w:val="00CA55AA"/>
    <w:rsid w:val="00CA694C"/>
    <w:rsid w:val="00CB05BB"/>
    <w:rsid w:val="00CB1BFD"/>
    <w:rsid w:val="00CB2C8B"/>
    <w:rsid w:val="00CB3377"/>
    <w:rsid w:val="00CB6DDF"/>
    <w:rsid w:val="00CC0885"/>
    <w:rsid w:val="00CC4BEB"/>
    <w:rsid w:val="00CC691D"/>
    <w:rsid w:val="00CE0654"/>
    <w:rsid w:val="00CE386D"/>
    <w:rsid w:val="00CE5FB6"/>
    <w:rsid w:val="00CE7798"/>
    <w:rsid w:val="00CF1C81"/>
    <w:rsid w:val="00CF44EE"/>
    <w:rsid w:val="00CF7615"/>
    <w:rsid w:val="00D022A9"/>
    <w:rsid w:val="00D022E8"/>
    <w:rsid w:val="00D04D68"/>
    <w:rsid w:val="00D06AFA"/>
    <w:rsid w:val="00D104D1"/>
    <w:rsid w:val="00D13AD5"/>
    <w:rsid w:val="00D202C9"/>
    <w:rsid w:val="00D209D8"/>
    <w:rsid w:val="00D2713F"/>
    <w:rsid w:val="00D321BE"/>
    <w:rsid w:val="00D43488"/>
    <w:rsid w:val="00D53710"/>
    <w:rsid w:val="00D64EF6"/>
    <w:rsid w:val="00D66896"/>
    <w:rsid w:val="00D733DC"/>
    <w:rsid w:val="00D73A96"/>
    <w:rsid w:val="00D74835"/>
    <w:rsid w:val="00D748F9"/>
    <w:rsid w:val="00D8293E"/>
    <w:rsid w:val="00D914D2"/>
    <w:rsid w:val="00D9251C"/>
    <w:rsid w:val="00D95AD6"/>
    <w:rsid w:val="00D96B2D"/>
    <w:rsid w:val="00D96D60"/>
    <w:rsid w:val="00D9741C"/>
    <w:rsid w:val="00DA1E94"/>
    <w:rsid w:val="00DA2144"/>
    <w:rsid w:val="00DA3EE9"/>
    <w:rsid w:val="00DA6375"/>
    <w:rsid w:val="00DA69AA"/>
    <w:rsid w:val="00DB0193"/>
    <w:rsid w:val="00DB253C"/>
    <w:rsid w:val="00DB4629"/>
    <w:rsid w:val="00DB79D8"/>
    <w:rsid w:val="00DC2DD8"/>
    <w:rsid w:val="00DC3E9D"/>
    <w:rsid w:val="00DD4E7F"/>
    <w:rsid w:val="00DE36A8"/>
    <w:rsid w:val="00DE4824"/>
    <w:rsid w:val="00DE6728"/>
    <w:rsid w:val="00DE77FE"/>
    <w:rsid w:val="00DF0BDC"/>
    <w:rsid w:val="00E00FD5"/>
    <w:rsid w:val="00E0306D"/>
    <w:rsid w:val="00E03A38"/>
    <w:rsid w:val="00E041E9"/>
    <w:rsid w:val="00E05E4F"/>
    <w:rsid w:val="00E101A7"/>
    <w:rsid w:val="00E2242B"/>
    <w:rsid w:val="00E23657"/>
    <w:rsid w:val="00E23E28"/>
    <w:rsid w:val="00E266E0"/>
    <w:rsid w:val="00E2721D"/>
    <w:rsid w:val="00E3749B"/>
    <w:rsid w:val="00E50836"/>
    <w:rsid w:val="00E52981"/>
    <w:rsid w:val="00E52CF0"/>
    <w:rsid w:val="00E57040"/>
    <w:rsid w:val="00E606A6"/>
    <w:rsid w:val="00E60F94"/>
    <w:rsid w:val="00E705D5"/>
    <w:rsid w:val="00E717CC"/>
    <w:rsid w:val="00E73874"/>
    <w:rsid w:val="00E80AB6"/>
    <w:rsid w:val="00E83617"/>
    <w:rsid w:val="00E84993"/>
    <w:rsid w:val="00E86D4D"/>
    <w:rsid w:val="00E86DBF"/>
    <w:rsid w:val="00E879A8"/>
    <w:rsid w:val="00E917C6"/>
    <w:rsid w:val="00E93AD4"/>
    <w:rsid w:val="00E9679E"/>
    <w:rsid w:val="00EB034C"/>
    <w:rsid w:val="00EB1399"/>
    <w:rsid w:val="00EB31BC"/>
    <w:rsid w:val="00EB4199"/>
    <w:rsid w:val="00EB4E78"/>
    <w:rsid w:val="00EC0FE7"/>
    <w:rsid w:val="00EC22DC"/>
    <w:rsid w:val="00EC661D"/>
    <w:rsid w:val="00ED2539"/>
    <w:rsid w:val="00EE02D4"/>
    <w:rsid w:val="00EE0FCD"/>
    <w:rsid w:val="00EE1107"/>
    <w:rsid w:val="00EE16F3"/>
    <w:rsid w:val="00EE33A5"/>
    <w:rsid w:val="00EE4A20"/>
    <w:rsid w:val="00EE5CAF"/>
    <w:rsid w:val="00EF0F0E"/>
    <w:rsid w:val="00EF764B"/>
    <w:rsid w:val="00EF7E7F"/>
    <w:rsid w:val="00F031AD"/>
    <w:rsid w:val="00F03448"/>
    <w:rsid w:val="00F04F3F"/>
    <w:rsid w:val="00F04F88"/>
    <w:rsid w:val="00F06088"/>
    <w:rsid w:val="00F07592"/>
    <w:rsid w:val="00F07773"/>
    <w:rsid w:val="00F105E5"/>
    <w:rsid w:val="00F10BE7"/>
    <w:rsid w:val="00F12A75"/>
    <w:rsid w:val="00F172D8"/>
    <w:rsid w:val="00F17429"/>
    <w:rsid w:val="00F22568"/>
    <w:rsid w:val="00F30E95"/>
    <w:rsid w:val="00F331A8"/>
    <w:rsid w:val="00F34D9E"/>
    <w:rsid w:val="00F35B3D"/>
    <w:rsid w:val="00F405DA"/>
    <w:rsid w:val="00F44609"/>
    <w:rsid w:val="00F457B9"/>
    <w:rsid w:val="00F505F8"/>
    <w:rsid w:val="00F54049"/>
    <w:rsid w:val="00F632EB"/>
    <w:rsid w:val="00F64DDE"/>
    <w:rsid w:val="00F6600C"/>
    <w:rsid w:val="00F67537"/>
    <w:rsid w:val="00F7650A"/>
    <w:rsid w:val="00F80C85"/>
    <w:rsid w:val="00F837A9"/>
    <w:rsid w:val="00F845BB"/>
    <w:rsid w:val="00F908CD"/>
    <w:rsid w:val="00F91BCB"/>
    <w:rsid w:val="00FA1BAB"/>
    <w:rsid w:val="00FA2DF9"/>
    <w:rsid w:val="00FA43C5"/>
    <w:rsid w:val="00FB45A8"/>
    <w:rsid w:val="00FB4809"/>
    <w:rsid w:val="00FD6E02"/>
    <w:rsid w:val="00FE073F"/>
    <w:rsid w:val="00FE22CD"/>
    <w:rsid w:val="00FF0EF8"/>
    <w:rsid w:val="1F9F1F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/>
    <w:lsdException w:name="footer" w:semiHidden="0" w:unhideWhenUsed="0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Body Text Indent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after="120"/>
      <w:ind w:leftChars="200" w:left="420"/>
    </w:pPr>
  </w:style>
  <w:style w:type="paragraph" w:styleId="a4">
    <w:name w:val="Date"/>
    <w:basedOn w:val="a"/>
    <w:next w:val="a"/>
    <w:rPr>
      <w:sz w:val="24"/>
      <w:szCs w:val="20"/>
    </w:rPr>
  </w:style>
  <w:style w:type="paragraph" w:styleId="a5">
    <w:name w:val="Balloon Text"/>
    <w:basedOn w:val="a"/>
    <w:link w:val="Char"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rFonts w:eastAsia="PMingLiU"/>
      <w:sz w:val="20"/>
      <w:szCs w:val="20"/>
      <w:lang w:eastAsia="zh-TW"/>
    </w:rPr>
  </w:style>
  <w:style w:type="table" w:styleId="a8">
    <w:name w:val="Table Grid"/>
    <w:basedOn w:val="a1"/>
    <w:uiPriority w:val="5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qFormat/>
    <w:rPr>
      <w:b/>
      <w:bCs/>
    </w:rPr>
  </w:style>
  <w:style w:type="character" w:customStyle="1" w:styleId="emailstyle17">
    <w:name w:val="emailstyle17"/>
    <w:semiHidden/>
    <w:rPr>
      <w:rFonts w:ascii="Arial" w:eastAsia="宋体" w:hAnsi="Arial" w:cs="Arial" w:hint="default"/>
      <w:color w:val="auto"/>
      <w:sz w:val="18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批注框文本 Char"/>
    <w:basedOn w:val="a0"/>
    <w:link w:val="a5"/>
    <w:rPr>
      <w:kern w:val="2"/>
      <w:sz w:val="18"/>
      <w:szCs w:val="18"/>
    </w:rPr>
  </w:style>
  <w:style w:type="paragraph" w:customStyle="1" w:styleId="2">
    <w:name w:val="样式2"/>
    <w:basedOn w:val="a"/>
    <w:qFormat/>
    <w:pPr>
      <w:pageBreakBefore/>
      <w:numPr>
        <w:numId w:val="1"/>
      </w:numPr>
      <w:spacing w:line="360" w:lineRule="auto"/>
    </w:pPr>
    <w:rPr>
      <w:rFonts w:ascii="黑体" w:eastAsia="黑体" w:hAnsi="宋体"/>
      <w:sz w:val="24"/>
    </w:rPr>
  </w:style>
  <w:style w:type="paragraph" w:customStyle="1" w:styleId="3">
    <w:name w:val="样式3"/>
    <w:basedOn w:val="a"/>
    <w:link w:val="3Char"/>
    <w:qFormat/>
    <w:pPr>
      <w:numPr>
        <w:ilvl w:val="1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paragraph" w:customStyle="1" w:styleId="4">
    <w:name w:val="样式4"/>
    <w:basedOn w:val="a"/>
    <w:qFormat/>
    <w:pPr>
      <w:numPr>
        <w:ilvl w:val="2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character" w:customStyle="1" w:styleId="3Char">
    <w:name w:val="样式3 Char"/>
    <w:basedOn w:val="a0"/>
    <w:link w:val="3"/>
    <w:rPr>
      <w:rFonts w:ascii="黑体" w:eastAsia="黑体" w:hAnsi="黑体"/>
      <w:kern w:val="2"/>
      <w:sz w:val="24"/>
      <w:szCs w:val="24"/>
    </w:rPr>
  </w:style>
  <w:style w:type="paragraph" w:customStyle="1" w:styleId="ab">
    <w:name w:val="段"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Char0">
    <w:name w:val="页眉 Char"/>
    <w:basedOn w:val="a0"/>
    <w:link w:val="a7"/>
    <w:rPr>
      <w:rFonts w:eastAsia="PMingLiU"/>
      <w:kern w:val="2"/>
      <w:lang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7355D-2BB3-42B7-83B1-D3C301B13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1144</Words>
  <Characters>6523</Characters>
  <Application>Microsoft Office Word</Application>
  <DocSecurity>0</DocSecurity>
  <Lines>54</Lines>
  <Paragraphs>15</Paragraphs>
  <ScaleCrop>false</ScaleCrop>
  <Company/>
  <LinksUpToDate>false</LinksUpToDate>
  <CharactersWithSpaces>7652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kk</dc:creator>
  <cp:lastModifiedBy>Xinhua</cp:lastModifiedBy>
  <cp:revision>219</cp:revision>
  <cp:lastPrinted>2021-03-30T01:22:00Z</cp:lastPrinted>
  <dcterms:created xsi:type="dcterms:W3CDTF">2013-04-22T09:00:00Z</dcterms:created>
  <dcterms:modified xsi:type="dcterms:W3CDTF">2024-11-26T05:51:00Z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83CF81F3BE0643ABA652F649FF1DAC3B_12</vt:lpwstr>
  </property>
</Properties>
</file>