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120" w:line="240" w:lineRule="auto"/>
              <w:ind w:firstLine="0"/>
              <w:jc w:val="center"/>
              <w:rPr>
                <w:i w:val="1"/>
                <w:sz w:val="24"/>
                <w:szCs w:val="24"/>
              </w:rPr>
            </w:pPr>
            <w:bookmarkStart w:colFirst="0" w:colLast="0" w:name="_8aonh2hrwdgt" w:id="0"/>
            <w:bookmarkEnd w:id="0"/>
            <w:r w:rsidDel="00000000" w:rsidR="00000000" w:rsidRPr="00000000">
              <w:rPr>
                <w:i w:val="1"/>
                <w:sz w:val="24"/>
                <w:szCs w:val="24"/>
              </w:rPr>
              <w:drawing>
                <wp:inline distB="0" distT="0" distL="0" distR="0">
                  <wp:extent cx="1066800" cy="10668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before="60" w:lineRule="auto"/>
              <w:ind w:firstLine="0"/>
              <w:jc w:val="center"/>
              <w:rPr>
                <w:smallCaps w:val="1"/>
                <w:sz w:val="24"/>
                <w:szCs w:val="24"/>
              </w:rPr>
            </w:pPr>
            <w:r w:rsidDel="00000000" w:rsidR="00000000" w:rsidRPr="00000000">
              <w:rPr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140" w:line="216" w:lineRule="auto"/>
              <w:ind w:firstLine="0"/>
              <w:jc w:val="center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«МИРЭА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sz w:val="24"/>
                <w:szCs w:val="24"/>
                <w:rtl w:val="0"/>
              </w:rPr>
              <w:t xml:space="preserve">−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Кафедра цифровой трансформации (ЦТ)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по дисциплине «Разработка баз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Практическое занятие № 5</w:t>
      </w:r>
    </w:p>
    <w:p w:rsidR="00000000" w:rsidDel="00000000" w:rsidP="00000000" w:rsidRDefault="00000000" w:rsidRPr="00000000" w14:paraId="0000000E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Студенты группы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59" w:lineRule="auto"/>
              <w:ind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ИКБО-42-23 Голев С.С.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59" w:lineRule="auto"/>
              <w:ind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Ассистент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59" w:lineRule="auto"/>
              <w:ind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Морозов Д.В.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«___»________2025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СОДЕРЖАНИЕ</w:t>
      </w:r>
    </w:p>
    <w:sdt>
      <w:sdtPr>
        <w:id w:val="-4851904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353.511811023624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6ydljyg40u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ЗАДАНИЕ</w:t>
              <w:tab/>
            </w:r>
          </w:hyperlink>
          <w:r w:rsidDel="00000000" w:rsidR="00000000" w:rsidRPr="00000000">
            <w:fldChar w:fldCharType="begin"/>
            <w:instrText xml:space="preserve"> PAGEREF _i6ydljyg40uk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353.511811023624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190753u182e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ВЫПОЛНЕНИЕ ЗАДАНИЯ</w:t>
              <w:tab/>
            </w:r>
          </w:hyperlink>
          <w:r w:rsidDel="00000000" w:rsidR="00000000" w:rsidRPr="00000000">
            <w:fldChar w:fldCharType="begin"/>
            <w:instrText xml:space="preserve"> PAGEREF _190753u182e6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spacing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i6ydljyg40u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ЗАДАНИЕ</w:t>
      </w:r>
    </w:p>
    <w:p w:rsidR="00000000" w:rsidDel="00000000" w:rsidP="00000000" w:rsidRDefault="00000000" w:rsidRPr="00000000" w14:paraId="0000003B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Задание №1: создание модифицируемого представления Для вашей базы данных создать простое модифицируемое представление, которое отбирает строки из одной таблицы по определенному критерию.</w:t>
      </w:r>
    </w:p>
    <w:p w:rsidR="00000000" w:rsidDel="00000000" w:rsidP="00000000" w:rsidRDefault="00000000" w:rsidRPr="00000000" w14:paraId="0000003C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Например, для БД «Аптека» можно создать представление, отображающее лекарства только от одного производителя «Bayer AG»).</w:t>
      </w:r>
    </w:p>
    <w:p w:rsidR="00000000" w:rsidDel="00000000" w:rsidP="00000000" w:rsidRDefault="00000000" w:rsidRPr="00000000" w14:paraId="0000003D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Задание №2: модификация данных через представление</w:t>
      </w:r>
    </w:p>
    <w:p w:rsidR="00000000" w:rsidDel="00000000" w:rsidP="00000000" w:rsidRDefault="00000000" w:rsidRPr="00000000" w14:paraId="0000003E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Продемонстрировать возможность изменения данных в базовой таблице через представление, созданное в Задании №1. Для этого необходимо выполнить два запроса:</w:t>
      </w:r>
    </w:p>
    <w:p w:rsidR="00000000" w:rsidDel="00000000" w:rsidP="00000000" w:rsidRDefault="00000000" w:rsidRPr="00000000" w14:paraId="0000003F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1. Добавить новую запись с помощью оператора INSERT.</w:t>
      </w:r>
    </w:p>
    <w:p w:rsidR="00000000" w:rsidDel="00000000" w:rsidP="00000000" w:rsidRDefault="00000000" w:rsidRPr="00000000" w14:paraId="00000040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2. Удалить существующую запись с помощью оператора DELETE.</w:t>
      </w:r>
    </w:p>
    <w:p w:rsidR="00000000" w:rsidDel="00000000" w:rsidP="00000000" w:rsidRDefault="00000000" w:rsidRPr="00000000" w14:paraId="00000041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Задание №3: создание немодифицируемого аналитического  представления Для вашей базы данных создать единое немодифицируемое представление для аналитических целей.</w:t>
      </w:r>
    </w:p>
    <w:p w:rsidR="00000000" w:rsidDel="00000000" w:rsidP="00000000" w:rsidRDefault="00000000" w:rsidRPr="00000000" w14:paraId="00000042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Представление должно объединять данные как минимум из двух таблиц и содержать агрегирующие функции (COUNT, SUM, AVG и т.д.) и группировку (GROUP BY).</w:t>
      </w:r>
    </w:p>
    <w:p w:rsidR="00000000" w:rsidDel="00000000" w:rsidP="00000000" w:rsidRDefault="00000000" w:rsidRPr="00000000" w14:paraId="00000043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Например, для БД «Аптека» такое представление могло бы для каждого производителя выводить общее количество наименований лекарств и их среднюю цену.</w:t>
      </w:r>
    </w:p>
    <w:p w:rsidR="00000000" w:rsidDel="00000000" w:rsidP="00000000" w:rsidRDefault="00000000" w:rsidRPr="00000000" w14:paraId="00000044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Задание №4: использование аналитического представления в запросах</w:t>
      </w:r>
    </w:p>
    <w:p w:rsidR="00000000" w:rsidDel="00000000" w:rsidP="00000000" w:rsidRDefault="00000000" w:rsidRPr="00000000" w14:paraId="00000045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Написать SELECT-запрос, который использует созданное в Задании №3 аналитическое представление в качестве источника данных для дальнейшей фильтрации или анализа.</w:t>
      </w:r>
    </w:p>
    <w:p w:rsidR="00000000" w:rsidDel="00000000" w:rsidP="00000000" w:rsidRDefault="00000000" w:rsidRPr="00000000" w14:paraId="00000046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Например, можно отобрать производителей, у которых средняя цена на продукцию превышает определенное значение.</w:t>
      </w:r>
    </w:p>
    <w:p w:rsidR="00000000" w:rsidDel="00000000" w:rsidP="00000000" w:rsidRDefault="00000000" w:rsidRPr="00000000" w14:paraId="00000047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Задание №5: Создание и обновление материализованного представления</w:t>
      </w:r>
    </w:p>
    <w:p w:rsidR="00000000" w:rsidDel="00000000" w:rsidP="00000000" w:rsidRDefault="00000000" w:rsidRPr="00000000" w14:paraId="00000048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1. Создать материализованное представление для ускорения выполнения ресурсоемкого аналитического запроса.</w:t>
      </w:r>
    </w:p>
    <w:p w:rsidR="00000000" w:rsidDel="00000000" w:rsidP="00000000" w:rsidRDefault="00000000" w:rsidRPr="00000000" w14:paraId="00000049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Например, для БД «Аптека» можно создать представление, которое заранее рассчитывает общую сумму продаж для каждого покупателя.</w:t>
      </w:r>
    </w:p>
    <w:p w:rsidR="00000000" w:rsidDel="00000000" w:rsidP="00000000" w:rsidRDefault="00000000" w:rsidRPr="00000000" w14:paraId="0000004A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2. Продемонстрировать процесс обновления данных в представлении с помощью команды REFRESH MATERIALIZED VIEW viewName;.</w:t>
      </w:r>
    </w:p>
    <w:p w:rsidR="00000000" w:rsidDel="00000000" w:rsidP="00000000" w:rsidRDefault="00000000" w:rsidRPr="00000000" w14:paraId="0000004B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Задание №6: разработка пользовательской функции для аналитических вычислений</w:t>
      </w:r>
    </w:p>
    <w:p w:rsidR="00000000" w:rsidDel="00000000" w:rsidP="00000000" w:rsidRDefault="00000000" w:rsidRPr="00000000" w14:paraId="0000004C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1. Разработать пользовательскую функцию, которая инкапсулирует комплексный аналитический расчет. Функция должна принимать на вход идентификатор (например, manufacturer_id) и возвращать одно скалярное значение (например, общую сумму продаж продукции данного производителя), вычисленное на основе соединения нескольких таблиц и применения агрегатных функций.</w:t>
      </w:r>
    </w:p>
    <w:p w:rsidR="00000000" w:rsidDel="00000000" w:rsidP="00000000" w:rsidRDefault="00000000" w:rsidRPr="00000000" w14:paraId="0000004D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2. Продемонстрировать вызов функции в составе SELECT-запроса.</w:t>
      </w:r>
    </w:p>
    <w:p w:rsidR="00000000" w:rsidDel="00000000" w:rsidP="00000000" w:rsidRDefault="00000000" w:rsidRPr="00000000" w14:paraId="0000004E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Задание №7: разработка хранимой процедуры для выполнения сложной операции Разработайте хранимую процедуру, которая выполняет безопасную операцию по изменению данных. Процедура должна принимать на вход ID какой-либо записи и числовое значение (например, количество). Внутри процедуры необходимо проверить, достаточно ли текущего значения в числовом поле одной таблицы для выполнения операции.</w:t>
      </w:r>
    </w:p>
    <w:p w:rsidR="00000000" w:rsidDel="00000000" w:rsidP="00000000" w:rsidRDefault="00000000" w:rsidRPr="00000000" w14:paraId="0000004F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• Если да – уменьшите это значение и добавьте новую запись в другую,</w:t>
      </w:r>
    </w:p>
    <w:p w:rsidR="00000000" w:rsidDel="00000000" w:rsidP="00000000" w:rsidRDefault="00000000" w:rsidRPr="00000000" w14:paraId="00000050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связанную таблицу.</w:t>
      </w:r>
    </w:p>
    <w:p w:rsidR="00000000" w:rsidDel="00000000" w:rsidP="00000000" w:rsidRDefault="00000000" w:rsidRPr="00000000" w14:paraId="00000051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• Если нет – операция должна полностью прерваться, не внося никаких</w:t>
      </w:r>
    </w:p>
    <w:p w:rsidR="00000000" w:rsidDel="00000000" w:rsidP="00000000" w:rsidRDefault="00000000" w:rsidRPr="00000000" w14:paraId="00000052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изменений в данные.</w:t>
      </w:r>
    </w:p>
    <w:p w:rsidR="00000000" w:rsidDel="00000000" w:rsidP="00000000" w:rsidRDefault="00000000" w:rsidRPr="00000000" w14:paraId="00000053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Для сообщения о результате используйте выходной параметр, который вернёт статус успеха или неудачи.</w:t>
      </w:r>
    </w:p>
    <w:p w:rsidR="00000000" w:rsidDel="00000000" w:rsidP="00000000" w:rsidRDefault="00000000" w:rsidRPr="00000000" w14:paraId="00000054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Задание №8: демонстрация вызова хранимой процедуры</w:t>
      </w:r>
    </w:p>
    <w:p w:rsidR="00000000" w:rsidDel="00000000" w:rsidP="00000000" w:rsidRDefault="00000000" w:rsidRPr="00000000" w14:paraId="00000055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Привести два примера вызова процедуры, созданной в Задании №7:</w:t>
      </w:r>
    </w:p>
    <w:p w:rsidR="00000000" w:rsidDel="00000000" w:rsidP="00000000" w:rsidRDefault="00000000" w:rsidRPr="00000000" w14:paraId="00000056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• Успешный вызов, который добавляет в вашу базу данных уникальную</w:t>
      </w:r>
    </w:p>
    <w:p w:rsidR="00000000" w:rsidDel="00000000" w:rsidP="00000000" w:rsidRDefault="00000000" w:rsidRPr="00000000" w14:paraId="00000057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запись.</w:t>
      </w:r>
    </w:p>
    <w:p w:rsidR="00000000" w:rsidDel="00000000" w:rsidP="00000000" w:rsidRDefault="00000000" w:rsidRPr="00000000" w14:paraId="00000058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• Неудачный вызов, который демонстрирует срабатывание реализованной проверки целостности и возврат пользовательской ошибки.</w:t>
      </w:r>
    </w:p>
    <w:p w:rsidR="00000000" w:rsidDel="00000000" w:rsidP="00000000" w:rsidRDefault="00000000" w:rsidRPr="00000000" w14:paraId="00000059">
      <w:pPr>
        <w:spacing w:line="360" w:lineRule="auto"/>
        <w:ind w:left="0" w:firstLine="705"/>
        <w:rPr/>
      </w:pPr>
      <w:r w:rsidDel="00000000" w:rsidR="00000000" w:rsidRPr="00000000">
        <w:rPr>
          <w:rtl w:val="0"/>
        </w:rPr>
        <w:t xml:space="preserve">Каждый SQL-запрос сопроводить комментарием, объясняющим его назначение и логику работы с учетом специфики вашей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uk5v7xxv0k9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90753u182e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ВЫПОЛНЕНИЕ ЗАДАНИЯ</w:t>
      </w:r>
    </w:p>
    <w:p w:rsidR="00000000" w:rsidDel="00000000" w:rsidP="00000000" w:rsidRDefault="00000000" w:rsidRPr="00000000" w14:paraId="0000005C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819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создание модифицированного представления</w:t>
      </w:r>
    </w:p>
    <w:p w:rsidR="00000000" w:rsidDel="00000000" w:rsidP="00000000" w:rsidRDefault="00000000" w:rsidRPr="00000000" w14:paraId="0000005E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743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модификация данных представления</w:t>
      </w:r>
    </w:p>
    <w:p w:rsidR="00000000" w:rsidDel="00000000" w:rsidP="00000000" w:rsidRDefault="00000000" w:rsidRPr="00000000" w14:paraId="00000060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781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создание немодифицированного аналитического представления</w:t>
      </w:r>
    </w:p>
    <w:p w:rsidR="00000000" w:rsidDel="00000000" w:rsidP="00000000" w:rsidRDefault="00000000" w:rsidRPr="00000000" w14:paraId="00000062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781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– использование аналитического представления в вопросах</w:t>
      </w:r>
    </w:p>
    <w:p w:rsidR="00000000" w:rsidDel="00000000" w:rsidP="00000000" w:rsidRDefault="00000000" w:rsidRPr="00000000" w14:paraId="00000064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755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– Создание и обновление материализованного</w:t>
      </w:r>
    </w:p>
    <w:p w:rsidR="00000000" w:rsidDel="00000000" w:rsidP="00000000" w:rsidRDefault="00000000" w:rsidRPr="00000000" w14:paraId="00000066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представления</w:t>
      </w:r>
    </w:p>
    <w:p w:rsidR="00000000" w:rsidDel="00000000" w:rsidP="00000000" w:rsidRDefault="00000000" w:rsidRPr="00000000" w14:paraId="00000067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743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– Разработка пользовательской функции для</w:t>
      </w:r>
    </w:p>
    <w:p w:rsidR="00000000" w:rsidDel="00000000" w:rsidP="00000000" w:rsidRDefault="00000000" w:rsidRPr="00000000" w14:paraId="00000069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аналитических вычислений</w:t>
      </w:r>
    </w:p>
    <w:p w:rsidR="00000000" w:rsidDel="00000000" w:rsidP="00000000" w:rsidRDefault="00000000" w:rsidRPr="00000000" w14:paraId="0000006A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76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– Разработка хранимой процедуры для выполнения</w:t>
      </w:r>
    </w:p>
    <w:p w:rsidR="00000000" w:rsidDel="00000000" w:rsidP="00000000" w:rsidRDefault="00000000" w:rsidRPr="00000000" w14:paraId="0000006C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сложной операции</w:t>
      </w:r>
    </w:p>
    <w:p w:rsidR="00000000" w:rsidDel="00000000" w:rsidP="00000000" w:rsidRDefault="00000000" w:rsidRPr="00000000" w14:paraId="0000006D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76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– Демонстрация вызова хранимой процедуры</w:t>
      </w:r>
    </w:p>
    <w:p w:rsidR="00000000" w:rsidDel="00000000" w:rsidP="00000000" w:rsidRDefault="00000000" w:rsidRPr="00000000" w14:paraId="0000006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footerReference r:id="rId18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line="259" w:lineRule="auto"/>
      <w:ind w:firstLine="0"/>
      <w:jc w:val="center"/>
      <w:rPr/>
    </w:pPr>
    <w:r w:rsidDel="00000000" w:rsidR="00000000" w:rsidRPr="00000000">
      <w:rPr>
        <w:rtl w:val="0"/>
      </w:rPr>
      <w:t xml:space="preserve">Москва 2025 г.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480" w:lineRule="auto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60" w:before="360" w:lineRule="auto"/>
      <w:ind w:firstLine="709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