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2jswf67b5c2s" w:id="0"/>
      <w:bookmarkEnd w:id="0"/>
      <w:r w:rsidDel="00000000" w:rsidR="00000000" w:rsidRPr="00000000">
        <w:rPr/>
        <w:drawing>
          <wp:inline distB="0" distT="0" distL="0" distR="0">
            <wp:extent cx="1143000" cy="1254760"/>
            <wp:effectExtent b="0" l="0" r="0" t="0"/>
            <wp:docPr descr="D:\Temp\Rar$DR59.816\MIREA_Gerb_Colour.jpg" id="2" name="image1.jpg"/>
            <a:graphic>
              <a:graphicData uri="http://schemas.openxmlformats.org/drawingml/2006/picture">
                <pic:pic>
                  <pic:nvPicPr>
                    <pic:cNvPr descr="D:\Temp\Rar$DR59.816\MIREA_Gerb_Colour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54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64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3">
      <w:pPr>
        <w:shd w:fill="ffffff" w:val="clear"/>
        <w:spacing w:after="0" w:line="264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4">
      <w:pPr>
        <w:shd w:fill="ffffff" w:val="clear"/>
        <w:spacing w:after="0" w:line="264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hd w:fill="ffffff" w:val="clear"/>
        <w:spacing w:after="360" w:line="264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«МИРЭА - Российский технологический университет»</w:t>
      </w:r>
    </w:p>
    <w:p w:rsidR="00000000" w:rsidDel="00000000" w:rsidP="00000000" w:rsidRDefault="00000000" w:rsidRPr="00000000" w14:paraId="00000006">
      <w:pPr>
        <w:shd w:fill="ffffff" w:val="clear"/>
        <w:spacing w:after="12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РТУ МИРЭА</w:t>
      </w:r>
    </w:p>
    <w:p w:rsidR="00000000" w:rsidDel="00000000" w:rsidP="00000000" w:rsidRDefault="00000000" w:rsidRPr="00000000" w14:paraId="00000007">
      <w:pPr>
        <w:shd w:fill="ffffff" w:val="clear"/>
        <w:spacing w:after="360" w:line="264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-12699</wp:posOffset>
                </wp:positionV>
                <wp:extent cx="6073775" cy="2222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8013" y="3775555"/>
                          <a:ext cx="5895975" cy="8890"/>
                        </a:xfrm>
                        <a:prstGeom prst="straightConnector1">
                          <a:avLst/>
                        </a:prstGeom>
                        <a:noFill/>
                        <a:ln cap="flat" cmpd="dbl" w="444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-12699</wp:posOffset>
                </wp:positionV>
                <wp:extent cx="6073775" cy="2222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3775" cy="22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after="0" w:before="6" w:line="24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Институт информационных технологий (ИИТ)</w:t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after="0" w:before="6" w:line="24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Кафедра практической и прикладной информатики (ППИ)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6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6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88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ОТЧЁТ ПО ПРАКТИЧЕСКОЙ РАБОТЕ № 5</w:t>
      </w:r>
    </w:p>
    <w:p w:rsidR="00000000" w:rsidDel="00000000" w:rsidP="00000000" w:rsidRDefault="00000000" w:rsidRPr="00000000" w14:paraId="0000000E">
      <w:pPr>
        <w:shd w:fill="ffffff" w:val="clear"/>
        <w:spacing w:after="0" w:line="288" w:lineRule="auto"/>
        <w:jc w:val="center"/>
        <w:rPr/>
      </w:pPr>
      <w:r w:rsidDel="00000000" w:rsidR="00000000" w:rsidRPr="00000000">
        <w:rPr>
          <w:sz w:val="23"/>
          <w:szCs w:val="23"/>
          <w:rtl w:val="0"/>
        </w:rPr>
        <w:t xml:space="preserve">по дисциплине «Анализ и концептуальное моделирование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6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6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64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62"/>
        <w:gridCol w:w="4673"/>
        <w:tblGridChange w:id="0">
          <w:tblGrid>
            <w:gridCol w:w="4962"/>
            <w:gridCol w:w="4673"/>
          </w:tblGrid>
        </w:tblGridChange>
      </w:tblGrid>
      <w:tr>
        <w:trPr>
          <w:cantSplit w:val="0"/>
          <w:trHeight w:val="11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88" w:lineRule="auto"/>
              <w:ind w:right="-2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 группы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ИКБО-42-23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64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Голев С.С.</w:t>
            </w:r>
            <w:r w:rsidDel="00000000" w:rsidR="00000000" w:rsidRPr="00000000">
              <w:rPr>
                <w:i w:val="1"/>
                <w:sz w:val="24"/>
                <w:szCs w:val="24"/>
                <w:u w:val="no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Преподователь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64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Павлова  Е.С..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hd w:fill="ffffff" w:val="clear"/>
        <w:spacing w:after="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64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441"/>
        <w:gridCol w:w="2952"/>
        <w:gridCol w:w="2952"/>
        <w:tblGridChange w:id="0">
          <w:tblGrid>
            <w:gridCol w:w="3441"/>
            <w:gridCol w:w="2952"/>
            <w:gridCol w:w="29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64" w:lineRule="auto"/>
              <w:rPr>
                <w:sz w:val="24"/>
                <w:szCs w:val="24"/>
              </w:rPr>
            </w:pPr>
            <w:bookmarkStart w:colFirst="0" w:colLast="0" w:name="_uj996kx0pivo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64" w:lineRule="auto"/>
              <w:rPr/>
            </w:pPr>
            <w:bookmarkStart w:colFirst="0" w:colLast="0" w:name="_ozepuy8sqwx0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64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88" w:lineRule="auto"/>
              <w:ind w:hanging="1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64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64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0" w:before="35" w:line="240" w:lineRule="auto"/>
              <w:ind w:right="-82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288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88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88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88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88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88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88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360" w:lineRule="auto"/>
        <w:ind w:left="432" w:right="0" w:hanging="432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i w:val="0"/>
          <w:smallCaps w:val="0"/>
          <w:strike w:val="0"/>
          <w:sz w:val="32"/>
          <w:szCs w:val="32"/>
          <w:u w:val="none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shd w:fill="auto" w:val="clear"/>
            <w:tabs>
              <w:tab w:val="right" w:leader="dot" w:pos="12000"/>
            </w:tabs>
            <w:spacing w:after="0"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hhs63buyo0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ПОСТАНОВКА ЗАДАЧИ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hd w:fill="auto" w:val="clear"/>
            <w:tabs>
              <w:tab w:val="right" w:leader="dot" w:pos="12000"/>
            </w:tabs>
            <w:spacing w:after="0"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ezl4h18h4s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РЕАЛИЗАЦИЯ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hd w:fill="auto" w:val="clear"/>
            <w:tabs>
              <w:tab w:val="right" w:leader="dot" w:pos="12000"/>
            </w:tabs>
            <w:spacing w:after="0"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otwgm91xpi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ВЫВОД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rPr>
          <w:b w:val="1"/>
          <w:sz w:val="32"/>
          <w:szCs w:val="32"/>
        </w:rPr>
      </w:pPr>
      <w:bookmarkStart w:colFirst="0" w:colLast="0" w:name="_vhhs63buyo09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 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Цель работы: изучить структуру модели проектирования, правила построения диаграммы классов. </w:t>
      </w:r>
    </w:p>
    <w:p w:rsidR="00000000" w:rsidDel="00000000" w:rsidP="00000000" w:rsidRDefault="00000000" w:rsidRPr="00000000" w14:paraId="0000003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Задачи: описать сервисные функции исследуемой системы.</w:t>
      </w:r>
    </w:p>
    <w:p w:rsidR="00000000" w:rsidDel="00000000" w:rsidP="00000000" w:rsidRDefault="00000000" w:rsidRPr="00000000" w14:paraId="00000033">
      <w:pPr>
        <w:spacing w:after="0" w:line="360" w:lineRule="auto"/>
        <w:ind w:firstLine="708.6614173228347"/>
        <w:jc w:val="both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Порядок выполнения работы:</w:t>
      </w:r>
    </w:p>
    <w:p w:rsidR="00000000" w:rsidDel="00000000" w:rsidP="00000000" w:rsidRDefault="00000000" w:rsidRPr="00000000" w14:paraId="00000034">
      <w:pPr>
        <w:shd w:fill="ffffff" w:val="clear"/>
        <w:spacing w:after="0" w:line="360" w:lineRule="auto"/>
        <w:ind w:firstLine="708.6614173228347"/>
        <w:jc w:val="both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1 Построить диаграмму классов рассматриваемой системы (вариант учебного проекта).</w:t>
      </w:r>
    </w:p>
    <w:p w:rsidR="00000000" w:rsidDel="00000000" w:rsidP="00000000" w:rsidRDefault="00000000" w:rsidRPr="00000000" w14:paraId="00000035">
      <w:pPr>
        <w:shd w:fill="ffffff" w:val="clear"/>
        <w:spacing w:after="0" w:line="360" w:lineRule="auto"/>
        <w:ind w:firstLine="708.6614173228347"/>
        <w:jc w:val="both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2 Заполнить таблицы  основе полученной диаграммы в п.1</w:t>
      </w:r>
    </w:p>
    <w:p w:rsidR="00000000" w:rsidDel="00000000" w:rsidP="00000000" w:rsidRDefault="00000000" w:rsidRPr="00000000" w14:paraId="00000036">
      <w:pPr>
        <w:shd w:fill="ffffff" w:val="clear"/>
        <w:spacing w:after="0" w:line="360" w:lineRule="auto"/>
        <w:ind w:firstLine="708.6614173228347"/>
        <w:jc w:val="both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Вариант: </w:t>
      </w:r>
      <w:r w:rsidDel="00000000" w:rsidR="00000000" w:rsidRPr="00000000">
        <w:rPr>
          <w:rtl w:val="0"/>
        </w:rPr>
        <w:t xml:space="preserve">Моделирование организации авторемонтного бизнеса.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40" w:line="360" w:lineRule="auto"/>
        <w:ind w:left="0" w:firstLine="0"/>
        <w:rPr/>
      </w:pPr>
      <w:bookmarkStart w:colFirst="0" w:colLast="0" w:name="_marupcd5b5x4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240" w:line="360" w:lineRule="auto"/>
        <w:ind w:left="0" w:firstLine="0"/>
        <w:rPr/>
      </w:pPr>
      <w:bookmarkStart w:colFirst="0" w:colLast="0" w:name="_6ezl4h18h4s4" w:id="5"/>
      <w:bookmarkEnd w:id="5"/>
      <w:r w:rsidDel="00000000" w:rsidR="00000000" w:rsidRPr="00000000">
        <w:rPr>
          <w:rtl w:val="0"/>
        </w:rPr>
        <w:t xml:space="preserve">2 РЕАЛИЗАЦИЯ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ind w:firstLine="708.6614173228347"/>
        <w:jc w:val="both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Построим диаграмму классов в соответствии с персональным вариантом (рис. 1).</w:t>
      </w:r>
    </w:p>
    <w:p w:rsidR="00000000" w:rsidDel="00000000" w:rsidP="00000000" w:rsidRDefault="00000000" w:rsidRPr="00000000" w14:paraId="0000003A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120000" cy="433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  <w:t xml:space="preserve">Рисунок 1 - Диаграмма классов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 данной диаграмме система разбивается на две основных части, одна часть доступна всем, клиентская часть, также есть часть для рабочих процессов, за доступ в эту часть системы отвечает поле </w:t>
      </w:r>
      <w:r w:rsidDel="00000000" w:rsidR="00000000" w:rsidRPr="00000000">
        <w:rPr>
          <w:i w:val="1"/>
          <w:rtl w:val="0"/>
        </w:rPr>
        <w:t xml:space="preserve">accessRights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ind w:firstLine="708.6614173228347"/>
        <w:jc w:val="both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Заполним таблицу с описанием классов по полученной диаграмме.</w:t>
      </w:r>
    </w:p>
    <w:p w:rsidR="00000000" w:rsidDel="00000000" w:rsidP="00000000" w:rsidRDefault="00000000" w:rsidRPr="00000000" w14:paraId="0000003E">
      <w:pPr>
        <w:shd w:fill="ffffff" w:val="clear"/>
        <w:rPr>
          <w:color w:val="1a1a1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/>
      </w:pPr>
      <w:r w:rsidDel="00000000" w:rsidR="00000000" w:rsidRPr="00000000">
        <w:rPr>
          <w:color w:val="1a1a1a"/>
          <w:rtl w:val="0"/>
        </w:rPr>
        <w:t xml:space="preserve">Таблица 1 – Описание классов диаграммы</w:t>
      </w: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7005"/>
        <w:tblGridChange w:id="0">
          <w:tblGrid>
            <w:gridCol w:w="2595"/>
            <w:gridCol w:w="7005"/>
          </w:tblGrid>
        </w:tblGridChange>
      </w:tblGrid>
      <w:tr>
        <w:trPr>
          <w:cantSplit w:val="0"/>
          <w:trHeight w:val="634.9609374999999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ind w:firstLine="0"/>
              <w:jc w:val="center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Название класса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ind w:firstLine="0"/>
              <w:jc w:val="center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404.8828125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ind w:firstLine="0"/>
              <w:jc w:val="center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43">
            <w:pPr>
              <w:spacing w:line="342.85714285714283" w:lineRule="auto"/>
              <w:ind w:firstLine="0"/>
              <w:jc w:val="center"/>
              <w:rPr>
                <w:color w:val="1a1c1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ind w:right="-158.14960629921245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Пользователь, имеющий доступ в клиентскую область сайта, способен отправлять и удалять заявки, оставлять отзывы и контактировать с оператором.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ind w:firstLine="0"/>
              <w:jc w:val="center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Mechanic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Сотрудник сервиса, способен принимать заявки, изменять статус заявки на выполненную и выкладывать примеры выполненной работы, имеет доступ в рабочую область сайта.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ind w:firstLine="0"/>
              <w:jc w:val="center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Operator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Сотрудник сервиса, способен отвечать за вопросы, проверять наличие деталей и узнавать статусы работы.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ind w:firstLine="0"/>
              <w:jc w:val="center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Website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Веб-платформа через которую взаимодействуют Пользователи, Механики и Оператор. Обрабатывает запросы о новых заках, новые отзывы на работу, примеры работ механиков и информацию о деталях на складе.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ind w:firstLine="0"/>
              <w:jc w:val="center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ClientSide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Область веб-платформы отвечающая за работу с клиентами, обрабатывает поступление новых заявок и отзывов от пользователей.</w:t>
            </w:r>
          </w:p>
        </w:tc>
      </w:tr>
    </w:tbl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color w:val="1a1a1a"/>
          <w:highlight w:val="white"/>
          <w:rtl w:val="0"/>
        </w:rPr>
        <w:t xml:space="preserve">Таблица </w:t>
      </w:r>
      <w:r w:rsidDel="00000000" w:rsidR="00000000" w:rsidRPr="00000000">
        <w:rPr>
          <w:highlight w:val="white"/>
          <w:rtl w:val="0"/>
        </w:rPr>
        <w:t xml:space="preserve">2</w:t>
      </w:r>
      <w:r w:rsidDel="00000000" w:rsidR="00000000" w:rsidRPr="00000000">
        <w:rPr>
          <w:color w:val="1a1a1a"/>
          <w:highlight w:val="white"/>
          <w:rtl w:val="0"/>
        </w:rPr>
        <w:t xml:space="preserve"> –</w:t>
      </w:r>
      <w:r w:rsidDel="00000000" w:rsidR="00000000" w:rsidRPr="00000000">
        <w:rPr>
          <w:highlight w:val="white"/>
          <w:rtl w:val="0"/>
        </w:rPr>
        <w:t xml:space="preserve"> Продолжение таблицы 1</w:t>
      </w: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6975"/>
        <w:tblGridChange w:id="0">
          <w:tblGrid>
            <w:gridCol w:w="2595"/>
            <w:gridCol w:w="6975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ind w:firstLine="0"/>
              <w:jc w:val="center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WorkerSide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Область веб-платформы отвечающая за работу с сотрудниками, обрабатывает выдачу новых заявок, информацию о наличии деталях и примеры работ механиков.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714285714283" w:lineRule="auto"/>
              <w:ind w:firstLine="0"/>
              <w:jc w:val="center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SystemOfRequest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ind w:right="-188.14960629921245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Система отвечающая за управление поступающими запросами от пользователей, придаёт заказам рабочую форму и отправляет в базу.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714285714283" w:lineRule="auto"/>
              <w:ind w:firstLine="0"/>
              <w:jc w:val="center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RequestsDatabase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База данных хранящая информацию о заказах в форме.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714285714283" w:lineRule="auto"/>
              <w:ind w:firstLine="0"/>
              <w:jc w:val="center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Form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Форма хранящая информацию о заказе, текст запроса, количество необходимых детей, статус заявки.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42.85714285714283" w:lineRule="auto"/>
              <w:ind w:firstLine="0"/>
              <w:jc w:val="center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SystemOfFeedback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Система отвечающая за обратную связь, пользователи способны выкладывать свои отзывы и механики примеры работ.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42.85714285714283" w:lineRule="auto"/>
              <w:ind w:firstLine="0"/>
              <w:jc w:val="center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Review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Текст отзыва о проделанной работе.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42.85714285714283" w:lineRule="auto"/>
              <w:ind w:firstLine="0"/>
              <w:jc w:val="center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Example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Фотография проделанной работы.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42.85714285714283" w:lineRule="auto"/>
              <w:ind w:firstLine="0"/>
              <w:jc w:val="center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SystemOfRequestControl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Система передающая свободные заказы механикам, осуществляет удаление выполненных заказов.</w:t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ind w:left="0" w:firstLine="0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/>
      </w:pPr>
      <w:r w:rsidDel="00000000" w:rsidR="00000000" w:rsidRPr="00000000">
        <w:rPr>
          <w:highlight w:val="white"/>
          <w:rtl w:val="0"/>
        </w:rPr>
        <w:t xml:space="preserve">Таблица 3 – Продолжение таблицы 2</w:t>
      </w: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7020"/>
        <w:tblGridChange w:id="0">
          <w:tblGrid>
            <w:gridCol w:w="2595"/>
            <w:gridCol w:w="7020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42.85714285714283" w:lineRule="auto"/>
              <w:ind w:firstLine="0"/>
              <w:jc w:val="center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SystemOfDetailsControl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Система отвечающая за управление наличием деталей, осуществляет передачу информации о наличии деталей, и заказ новых деталей.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42.85714285714283" w:lineRule="auto"/>
              <w:ind w:firstLine="0"/>
              <w:jc w:val="center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DetailsDatabase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color w:val="1a1c1e"/>
              </w:rPr>
            </w:pPr>
            <w:r w:rsidDel="00000000" w:rsidR="00000000" w:rsidRPr="00000000">
              <w:rPr>
                <w:color w:val="1a1c1e"/>
                <w:rtl w:val="0"/>
              </w:rPr>
              <w:t xml:space="preserve">База данных хранящая информацию о наличии делатей.</w:t>
            </w:r>
          </w:p>
        </w:tc>
      </w:tr>
    </w:tbl>
    <w:p w:rsidR="00000000" w:rsidDel="00000000" w:rsidP="00000000" w:rsidRDefault="00000000" w:rsidRPr="00000000" w14:paraId="00000065">
      <w:pPr>
        <w:ind w:lef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/>
      </w:pPr>
      <w:r w:rsidDel="00000000" w:rsidR="00000000" w:rsidRPr="00000000">
        <w:rPr>
          <w:color w:val="1a1a1a"/>
          <w:highlight w:val="white"/>
          <w:rtl w:val="0"/>
        </w:rPr>
        <w:t xml:space="preserve">Таблица </w:t>
      </w:r>
      <w:r w:rsidDel="00000000" w:rsidR="00000000" w:rsidRPr="00000000">
        <w:rPr>
          <w:highlight w:val="white"/>
          <w:rtl w:val="0"/>
        </w:rPr>
        <w:t xml:space="preserve">4</w:t>
      </w:r>
      <w:r w:rsidDel="00000000" w:rsidR="00000000" w:rsidRPr="00000000">
        <w:rPr>
          <w:color w:val="1a1a1a"/>
          <w:highlight w:val="white"/>
          <w:rtl w:val="0"/>
        </w:rPr>
        <w:t xml:space="preserve"> – Взаимодействие между классами</w:t>
      </w:r>
      <w:r w:rsidDel="00000000" w:rsidR="00000000" w:rsidRPr="00000000">
        <w:rPr>
          <w:rtl w:val="0"/>
        </w:rPr>
      </w:r>
    </w:p>
    <w:tbl>
      <w:tblPr>
        <w:tblStyle w:val="Table6"/>
        <w:tblW w:w="9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0"/>
        <w:gridCol w:w="1605"/>
        <w:gridCol w:w="1965"/>
        <w:gridCol w:w="3540"/>
        <w:tblGridChange w:id="0">
          <w:tblGrid>
            <w:gridCol w:w="2460"/>
            <w:gridCol w:w="1605"/>
            <w:gridCol w:w="1965"/>
            <w:gridCol w:w="35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Класс 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Кратность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Тип отношения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Класс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*:1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Ассоциация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Mechanic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*:1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Ассоциация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Operator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*:1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Ассоциация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Композиция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ClientSide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Композиция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WorkerSide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ClientSide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Композиция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SystemOfRequest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ClientSide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Композиция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SystemOfFeedback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WorkerSide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Композиция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SystemOfFeedback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WorkerSide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Композиция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42.8571428571428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SystemOfRequestControl</w:t>
            </w:r>
          </w:p>
        </w:tc>
      </w:tr>
    </w:tbl>
    <w:p w:rsidR="00000000" w:rsidDel="00000000" w:rsidP="00000000" w:rsidRDefault="00000000" w:rsidRPr="00000000" w14:paraId="0000008F">
      <w:pPr>
        <w:ind w:left="0" w:firstLine="708.6614173228347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708.6614173228347"/>
        <w:rPr/>
      </w:pPr>
      <w:r w:rsidDel="00000000" w:rsidR="00000000" w:rsidRPr="00000000">
        <w:rPr>
          <w:rtl w:val="0"/>
        </w:rPr>
        <w:t xml:space="preserve">Таблица 5 – Продолжение таблицы 4</w:t>
      </w:r>
    </w:p>
    <w:tbl>
      <w:tblPr>
        <w:tblStyle w:val="Table7"/>
        <w:tblW w:w="9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1290"/>
        <w:gridCol w:w="2115"/>
        <w:gridCol w:w="3540"/>
        <w:tblGridChange w:id="0">
          <w:tblGrid>
            <w:gridCol w:w="2625"/>
            <w:gridCol w:w="1290"/>
            <w:gridCol w:w="2115"/>
            <w:gridCol w:w="354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WorkerSide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Композиция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SystemOfDetailsControl</w:t>
            </w:r>
          </w:p>
        </w:tc>
      </w:tr>
      <w:tr>
        <w:trPr>
          <w:cantSplit w:val="0"/>
          <w:trHeight w:val="1029.9218749999998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SystemOfRequest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  <w:p w:rsidR="00000000" w:rsidDel="00000000" w:rsidP="00000000" w:rsidRDefault="00000000" w:rsidRPr="00000000" w14:paraId="00000097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Ассоциация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RequestsDatabase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SystemOfFeedback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*:1</w:t>
            </w:r>
          </w:p>
          <w:p w:rsidR="00000000" w:rsidDel="00000000" w:rsidP="00000000" w:rsidRDefault="00000000" w:rsidRPr="00000000" w14:paraId="0000009C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Ассоциация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SystemOfFeedback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*:1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Ассоциация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rHeight w:val="764.9218749999999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SystemOfRequestControl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Ассоциация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RequestsDatabase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SystemOfDetailsControl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Ассоциация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DetailsDatabase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RequestsDatabase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*:1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Ассоциация</w:t>
            </w:r>
          </w:p>
        </w:tc>
        <w:tc>
          <w:tcPr>
            <w:tcBorders>
              <w:top w:color="1a1c1e" w:space="0" w:sz="4" w:val="single"/>
              <w:left w:color="1a1c1e" w:space="0" w:sz="4" w:val="single"/>
              <w:bottom w:color="1a1c1e" w:space="0" w:sz="4" w:val="single"/>
              <w:right w:color="1a1c1e" w:space="0" w:sz="4" w:val="single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42.85714285714283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</w:tr>
    </w:tbl>
    <w:p w:rsidR="00000000" w:rsidDel="00000000" w:rsidP="00000000" w:rsidRDefault="00000000" w:rsidRPr="00000000" w14:paraId="000000AF">
      <w:pPr>
        <w:pStyle w:val="Heading1"/>
        <w:ind w:left="0" w:firstLine="0"/>
        <w:jc w:val="left"/>
        <w:rPr/>
      </w:pPr>
      <w:bookmarkStart w:colFirst="0" w:colLast="0" w:name="_q96hdiwqkvj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spacing w:line="360" w:lineRule="auto"/>
        <w:ind w:left="0" w:firstLine="0"/>
        <w:rPr/>
      </w:pPr>
      <w:bookmarkStart w:colFirst="0" w:colLast="0" w:name="_at87up6x1ohv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spacing w:line="360" w:lineRule="auto"/>
        <w:ind w:left="0" w:firstLine="0"/>
        <w:rPr/>
      </w:pPr>
      <w:bookmarkStart w:colFirst="0" w:colLast="0" w:name="_1otwgm91xpil" w:id="8"/>
      <w:bookmarkEnd w:id="8"/>
      <w:r w:rsidDel="00000000" w:rsidR="00000000" w:rsidRPr="00000000">
        <w:rPr>
          <w:rtl w:val="0"/>
        </w:rPr>
        <w:t xml:space="preserve">3 ВЫВОД</w:t>
      </w:r>
    </w:p>
    <w:p w:rsidR="00000000" w:rsidDel="00000000" w:rsidP="00000000" w:rsidRDefault="00000000" w:rsidRPr="00000000" w14:paraId="000000B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 ходе практической работы были получены навыки построения диаграмм классов.</w:t>
      </w:r>
    </w:p>
    <w:p w:rsidR="00000000" w:rsidDel="00000000" w:rsidP="00000000" w:rsidRDefault="00000000" w:rsidRPr="00000000" w14:paraId="000000B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 w:orient="portrait"/>
      <w:pgMar w:bottom="1133.8582677165355" w:top="1133.8582677165355" w:left="1417.3228346456694" w:right="850.3937007874016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spacing w:after="0" w:line="288" w:lineRule="auto"/>
      <w:jc w:val="center"/>
      <w:rPr/>
    </w:pPr>
    <w:r w:rsidDel="00000000" w:rsidR="00000000" w:rsidRPr="00000000">
      <w:rPr>
        <w:sz w:val="24"/>
        <w:szCs w:val="24"/>
        <w:rtl w:val="0"/>
      </w:rPr>
      <w:t xml:space="preserve">Москва 2025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color w:val="1a1a1a"/>
        <w:sz w:val="28"/>
        <w:szCs w:val="28"/>
        <w:lang w:val="ru-RU"/>
      </w:rPr>
    </w:rPrDefault>
    <w:pPrDefault>
      <w:pPr>
        <w:shd w:fill="ffffff" w:val="clear"/>
        <w:spacing w:after="160"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auto" w:val="clear"/>
      <w:spacing w:after="240" w:before="280" w:lineRule="auto"/>
      <w:ind w:left="432" w:hanging="432"/>
      <w:jc w:val="center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f386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line="360" w:lineRule="auto"/>
      <w:ind w:firstLine="709"/>
      <w:jc w:val="both"/>
    </w:pPr>
    <w:rPr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