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8D076" w14:textId="407369B7" w:rsidR="00ED3F6B" w:rsidRDefault="009E7B83" w:rsidP="009E7B83">
      <w:pPr>
        <w:pStyle w:val="1"/>
        <w:jc w:val="center"/>
        <w:rPr>
          <w:rFonts w:hint="eastAsia"/>
        </w:rPr>
      </w:pPr>
      <w:r>
        <w:rPr>
          <w:rFonts w:hint="eastAsia"/>
        </w:rPr>
        <w:t>机器学习笔记</w:t>
      </w:r>
    </w:p>
    <w:p w14:paraId="1738B1DF" w14:textId="31D0C789" w:rsidR="009E7B83" w:rsidRDefault="00A67B9C" w:rsidP="009E7B83">
      <w:pPr>
        <w:pStyle w:val="1"/>
        <w:rPr>
          <w:rFonts w:hint="eastAsia"/>
        </w:rPr>
      </w:pPr>
      <w:r>
        <w:rPr>
          <w:rFonts w:hint="eastAsia"/>
        </w:rPr>
        <w:t>2025.1.2</w:t>
      </w:r>
    </w:p>
    <w:p w14:paraId="7A5279D1" w14:textId="36B7B4A0" w:rsidR="00A67B9C" w:rsidRDefault="00A67B9C" w:rsidP="009E7B83">
      <w:pPr>
        <w:rPr>
          <w:rFonts w:hint="eastAsia"/>
        </w:rPr>
      </w:pPr>
      <w:r>
        <w:rPr>
          <w:rFonts w:hint="eastAsia"/>
        </w:rPr>
        <w:t>机器学习是</w:t>
      </w:r>
      <w:r w:rsidRPr="00A67B9C">
        <w:t>利用</w:t>
      </w:r>
      <w:r>
        <w:rPr>
          <w:rFonts w:hint="eastAsia"/>
        </w:rPr>
        <w:t>“</w:t>
      </w:r>
      <w:r w:rsidRPr="00A67B9C">
        <w:t>经验</w:t>
      </w:r>
      <w:r>
        <w:rPr>
          <w:rFonts w:hint="eastAsia"/>
        </w:rPr>
        <w:t>”（数据）</w:t>
      </w:r>
      <w:r w:rsidRPr="00A67B9C">
        <w:t>改善系统自身性能</w:t>
      </w:r>
      <w:r>
        <w:rPr>
          <w:rFonts w:hint="eastAsia"/>
        </w:rPr>
        <w:t>，重要的理论基础是</w:t>
      </w:r>
      <w:r w:rsidRPr="00A67B9C">
        <w:t>概率近似正确（Probably Approximately Correct，PAC）理论</w:t>
      </w:r>
      <w:r>
        <w:rPr>
          <w:rFonts w:hint="eastAsia"/>
        </w:rPr>
        <w:t>：</w:t>
      </w:r>
    </w:p>
    <w:p w14:paraId="52386290" w14:textId="38749680" w:rsidR="00A67B9C" w:rsidRPr="00996205" w:rsidRDefault="00595904" w:rsidP="009E7B83">
      <w:pPr>
        <w:rPr>
          <w:rFonts w:hint="eastAsia"/>
        </w:rPr>
      </w:pPr>
      <m:oMathPara>
        <m:oMath>
          <m:r>
            <w:rPr>
              <w:rFonts w:ascii="Cambria Math" w:hAnsi="Cambria Math" w:hint="eastAsia"/>
            </w:rPr>
            <m:t>P</m:t>
          </m:r>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cs="Cambria Math"/>
                    </w:rPr>
                    <m:t>-</m:t>
                  </m:r>
                  <m:r>
                    <w:rPr>
                      <w:rFonts w:ascii="Cambria Math" w:hAnsi="Cambria Math" w:hint="eastAsia"/>
                    </w:rPr>
                    <m:t>y</m:t>
                  </m:r>
                </m:e>
              </m:d>
              <m:r>
                <m:rPr>
                  <m:sty m:val="p"/>
                </m:rPr>
                <w:rPr>
                  <w:rFonts w:ascii="Cambria Math" w:hAnsi="Cambria Math" w:hint="eastAsia"/>
                </w:rPr>
                <m:t>≤</m:t>
              </m:r>
              <m:r>
                <m:rPr>
                  <m:sty m:val="p"/>
                </m:rPr>
                <w:rPr>
                  <w:rFonts w:ascii="Cambria Math" w:hAnsi="Cambria Math"/>
                </w:rPr>
                <m:t>ϵ</m:t>
              </m:r>
            </m:e>
          </m:d>
          <m:r>
            <m:rPr>
              <m:sty m:val="p"/>
            </m:rPr>
            <w:rPr>
              <w:rFonts w:ascii="Cambria Math" w:hAnsi="Cambria Math" w:hint="eastAsia"/>
            </w:rPr>
            <m:t>≥</m:t>
          </m:r>
          <m:r>
            <w:rPr>
              <w:rFonts w:ascii="Cambria Math" w:hAnsi="Cambria Math" w:hint="eastAsia"/>
            </w:rPr>
            <m:t>1</m:t>
          </m:r>
          <m:r>
            <w:rPr>
              <w:rFonts w:ascii="Cambria Math" w:hAnsi="Cambria Math" w:cs="Cambria Math"/>
            </w:rPr>
            <m:t>-</m:t>
          </m:r>
          <m:r>
            <m:rPr>
              <m:sty m:val="p"/>
            </m:rPr>
            <w:rPr>
              <w:rFonts w:ascii="Cambria Math" w:hAnsi="Cambria Math" w:cs="Cambria Math"/>
            </w:rPr>
            <m:t>δ</m:t>
          </m:r>
        </m:oMath>
      </m:oMathPara>
    </w:p>
    <w:p w14:paraId="2D60A8BA" w14:textId="1ABC49DB" w:rsidR="00996205" w:rsidRDefault="00996205" w:rsidP="009E7B83">
      <w:pPr>
        <w:rPr>
          <w:rFonts w:hint="eastAsia"/>
        </w:rPr>
      </w:pPr>
      <w:r>
        <w:rPr>
          <w:rFonts w:hint="eastAsia"/>
        </w:rPr>
        <w:t>机器学习、深度学习和人工智能的关系：</w:t>
      </w:r>
    </w:p>
    <w:p w14:paraId="34DBB840" w14:textId="59A3C907" w:rsidR="00996205" w:rsidRPr="00595904" w:rsidRDefault="00996205" w:rsidP="00996205">
      <w:pPr>
        <w:jc w:val="center"/>
        <w:rPr>
          <w:rFonts w:hint="eastAsia"/>
        </w:rPr>
      </w:pPr>
      <w:r>
        <w:rPr>
          <w:noProof/>
        </w:rPr>
        <w:drawing>
          <wp:inline distT="0" distB="0" distL="0" distR="0" wp14:anchorId="7B63E4B6" wp14:editId="55A19BE6">
            <wp:extent cx="3124200" cy="2843296"/>
            <wp:effectExtent l="0" t="0" r="0" b="0"/>
            <wp:docPr id="582861358" name="图片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61358" name="图片 1">
                      <a:hlinkClick r:id="rId5"/>
                    </pic:cNvPr>
                    <pic:cNvPicPr/>
                  </pic:nvPicPr>
                  <pic:blipFill>
                    <a:blip r:embed="rId6"/>
                    <a:stretch>
                      <a:fillRect/>
                    </a:stretch>
                  </pic:blipFill>
                  <pic:spPr>
                    <a:xfrm>
                      <a:off x="0" y="0"/>
                      <a:ext cx="3128156" cy="2846897"/>
                    </a:xfrm>
                    <a:prstGeom prst="rect">
                      <a:avLst/>
                    </a:prstGeom>
                  </pic:spPr>
                </pic:pic>
              </a:graphicData>
            </a:graphic>
          </wp:inline>
        </w:drawing>
      </w:r>
    </w:p>
    <w:p w14:paraId="626C1141" w14:textId="4E25CBA4" w:rsidR="00595904" w:rsidRDefault="00595904" w:rsidP="00996205">
      <w:pPr>
        <w:pStyle w:val="a9"/>
        <w:numPr>
          <w:ilvl w:val="0"/>
          <w:numId w:val="2"/>
        </w:numPr>
        <w:rPr>
          <w:rFonts w:hint="eastAsia"/>
        </w:rPr>
      </w:pPr>
      <w:r>
        <w:rPr>
          <w:rFonts w:hint="eastAsia"/>
        </w:rPr>
        <w:t>机器学习相关概念：</w:t>
      </w:r>
    </w:p>
    <w:p w14:paraId="7AC47490" w14:textId="79F9FDE9" w:rsidR="00595904" w:rsidRDefault="00595904" w:rsidP="009E7B83">
      <w:pPr>
        <w:rPr>
          <w:rFonts w:hint="eastAsia"/>
        </w:rPr>
      </w:pPr>
      <w:r>
        <w:rPr>
          <w:rFonts w:hint="eastAsia"/>
        </w:rPr>
        <w:t>数据集</w:t>
      </w:r>
      <w:r w:rsidR="00996205">
        <w:rPr>
          <w:rFonts w:hint="eastAsia"/>
        </w:rPr>
        <w:t>、训练集、验证集、测试集</w:t>
      </w:r>
      <w:r>
        <w:rPr>
          <w:rFonts w:hint="eastAsia"/>
        </w:rPr>
        <w:t>、样本</w:t>
      </w:r>
      <w:r w:rsidR="00996205">
        <w:rPr>
          <w:rFonts w:hint="eastAsia"/>
        </w:rPr>
        <w:t>、记录、特征（属性）。</w:t>
      </w:r>
    </w:p>
    <w:p w14:paraId="0D9C7159" w14:textId="77777777" w:rsidR="00996205" w:rsidRPr="00996205" w:rsidRDefault="00996205" w:rsidP="00996205">
      <w:pPr>
        <w:rPr>
          <w:rFonts w:hint="eastAsia"/>
        </w:rPr>
      </w:pPr>
      <w:r w:rsidRPr="00996205">
        <w:t>泛化（Generalization）</w:t>
      </w:r>
      <w:r w:rsidRPr="00996205">
        <w:rPr>
          <w:rFonts w:hint="eastAsia"/>
        </w:rPr>
        <w:t>：</w:t>
      </w:r>
      <w:r w:rsidRPr="00996205">
        <w:t>指模型在新的、未见过的数据上的表现能力。过拟合（Overfitting）</w:t>
      </w:r>
    </w:p>
    <w:p w14:paraId="68C69F56" w14:textId="42CDDF06" w:rsidR="00996205" w:rsidRPr="00996205" w:rsidRDefault="00996205" w:rsidP="00996205">
      <w:pPr>
        <w:rPr>
          <w:rFonts w:hint="eastAsia"/>
        </w:rPr>
      </w:pPr>
      <w:r w:rsidRPr="00996205">
        <w:t>是指模型在</w:t>
      </w:r>
      <w:r w:rsidRPr="00996205">
        <w:rPr>
          <w:b/>
          <w:bCs/>
          <w:highlight w:val="yellow"/>
        </w:rPr>
        <w:t>训练数据上表现得非常好</w:t>
      </w:r>
      <w:r w:rsidRPr="00996205">
        <w:rPr>
          <w:highlight w:val="yellow"/>
        </w:rPr>
        <w:t>，</w:t>
      </w:r>
      <w:r w:rsidRPr="00996205">
        <w:rPr>
          <w:b/>
          <w:bCs/>
          <w:highlight w:val="yellow"/>
        </w:rPr>
        <w:t>但在新的、未见过的数据上表现不佳</w:t>
      </w:r>
      <w:r w:rsidRPr="00996205">
        <w:rPr>
          <w:rFonts w:hint="eastAsia"/>
        </w:rPr>
        <w:t>；</w:t>
      </w:r>
      <w:r w:rsidRPr="00996205">
        <w:t>欠拟合（Underfitting）是指模型在</w:t>
      </w:r>
      <w:r w:rsidRPr="00996205">
        <w:rPr>
          <w:b/>
          <w:bCs/>
          <w:highlight w:val="yellow"/>
        </w:rPr>
        <w:t>训练数据上表现</w:t>
      </w:r>
      <w:r w:rsidRPr="00996205">
        <w:rPr>
          <w:b/>
          <w:bCs/>
        </w:rPr>
        <w:t>不佳</w:t>
      </w:r>
      <w:r w:rsidRPr="00996205">
        <w:t>，无法捕捉数据的基本结构和规律。</w:t>
      </w:r>
    </w:p>
    <w:p w14:paraId="31FDECF4" w14:textId="77777777" w:rsidR="00996205" w:rsidRPr="00996205" w:rsidRDefault="00996205" w:rsidP="009E7B83">
      <w:pPr>
        <w:rPr>
          <w:rFonts w:hint="eastAsia"/>
        </w:rPr>
      </w:pPr>
    </w:p>
    <w:p w14:paraId="2C045A1C" w14:textId="1E8C9FAE" w:rsidR="00996205" w:rsidRDefault="00996205" w:rsidP="00996205">
      <w:pPr>
        <w:rPr>
          <w:rFonts w:hint="eastAsia"/>
        </w:rPr>
      </w:pPr>
      <w:r w:rsidRPr="00996205">
        <w:rPr>
          <w:rFonts w:hint="eastAsia"/>
        </w:rPr>
        <w:t>模型是得到了一个规律，可以高概率解释输入与输出的映射，模型得出的是假设，不一定对。事实的真相是一定对的。</w:t>
      </w:r>
    </w:p>
    <w:p w14:paraId="677019DC" w14:textId="6134F46F" w:rsidR="00996205" w:rsidRPr="00996205" w:rsidRDefault="00996205" w:rsidP="00996205">
      <w:pPr>
        <w:rPr>
          <w:rFonts w:hint="eastAsia"/>
        </w:rPr>
      </w:pPr>
      <w:r w:rsidRPr="00996205">
        <w:rPr>
          <w:rFonts w:hint="eastAsia"/>
        </w:rPr>
        <w:t>监督学习（supervised learning）：有“导师”的学习。数据集中给出期待结果。典型问题：分类、回归。</w:t>
      </w:r>
    </w:p>
    <w:p w14:paraId="0D139DC8" w14:textId="3DF6A30E" w:rsidR="00996205" w:rsidRPr="00996205" w:rsidRDefault="00996205" w:rsidP="00996205">
      <w:pPr>
        <w:rPr>
          <w:rFonts w:hint="eastAsia"/>
        </w:rPr>
      </w:pPr>
      <w:r w:rsidRPr="00996205">
        <w:rPr>
          <w:rFonts w:hint="eastAsia"/>
        </w:rPr>
        <w:t>无监督学习（unsupervised learning）：无“导师”的学习。数据集中没有给出期待结果，无法得到判断“西瓜好坏”的模型。典型问题：离散问题的聚类。</w:t>
      </w:r>
    </w:p>
    <w:p w14:paraId="7C9F31A1" w14:textId="77777777" w:rsidR="00996205" w:rsidRPr="00996205" w:rsidRDefault="00996205" w:rsidP="00996205">
      <w:pPr>
        <w:rPr>
          <w:rFonts w:hint="eastAsia"/>
        </w:rPr>
      </w:pPr>
    </w:p>
    <w:p w14:paraId="6695C4CB" w14:textId="6D14901F" w:rsidR="00996205" w:rsidRDefault="007A64DD" w:rsidP="007A64DD">
      <w:pPr>
        <w:pStyle w:val="a9"/>
        <w:numPr>
          <w:ilvl w:val="0"/>
          <w:numId w:val="2"/>
        </w:numPr>
        <w:rPr>
          <w:rFonts w:hint="eastAsia"/>
        </w:rPr>
      </w:pPr>
      <w:r>
        <w:rPr>
          <w:rFonts w:hint="eastAsia"/>
        </w:rPr>
        <w:t>开发机器学习应用程序的步骤</w:t>
      </w:r>
    </w:p>
    <w:p w14:paraId="15FD2A06" w14:textId="67177822" w:rsidR="007A64DD" w:rsidRDefault="007A64DD" w:rsidP="007A64DD">
      <w:pPr>
        <w:pStyle w:val="a9"/>
        <w:numPr>
          <w:ilvl w:val="0"/>
          <w:numId w:val="3"/>
        </w:numPr>
        <w:rPr>
          <w:rFonts w:hint="eastAsia"/>
        </w:rPr>
      </w:pPr>
      <w:r w:rsidRPr="003E57FA">
        <w:rPr>
          <w:rFonts w:hint="eastAsia"/>
          <w:b/>
          <w:bCs/>
          <w:highlight w:val="yellow"/>
        </w:rPr>
        <w:t>收集数据</w:t>
      </w:r>
      <w:r>
        <w:rPr>
          <w:rFonts w:hint="eastAsia"/>
        </w:rPr>
        <w:t>。</w:t>
      </w:r>
    </w:p>
    <w:p w14:paraId="5D06C098" w14:textId="3092EE50" w:rsidR="007A64DD" w:rsidRDefault="007A64DD" w:rsidP="007A64DD">
      <w:pPr>
        <w:pStyle w:val="a9"/>
        <w:numPr>
          <w:ilvl w:val="0"/>
          <w:numId w:val="3"/>
        </w:numPr>
        <w:rPr>
          <w:rFonts w:hint="eastAsia"/>
        </w:rPr>
      </w:pPr>
      <w:r w:rsidRPr="003E57FA">
        <w:rPr>
          <w:rFonts w:hint="eastAsia"/>
          <w:b/>
          <w:bCs/>
          <w:highlight w:val="yellow"/>
        </w:rPr>
        <w:t>准备输入数据</w:t>
      </w:r>
      <w:r>
        <w:rPr>
          <w:rFonts w:hint="eastAsia"/>
        </w:rPr>
        <w:t>：得到数据之后，还必须确保数据格式符合要求</w:t>
      </w:r>
      <w:r w:rsidR="003E57FA">
        <w:rPr>
          <w:rFonts w:hint="eastAsia"/>
        </w:rPr>
        <w:t>。此外还需要为机器学习</w:t>
      </w:r>
      <w:r w:rsidR="003E57FA">
        <w:rPr>
          <w:rFonts w:hint="eastAsia"/>
        </w:rPr>
        <w:lastRenderedPageBreak/>
        <w:t>算法准备特定的数据格式。</w:t>
      </w:r>
    </w:p>
    <w:p w14:paraId="50937C88" w14:textId="4C621921" w:rsidR="003E57FA" w:rsidRDefault="003E57FA" w:rsidP="007A64DD">
      <w:pPr>
        <w:pStyle w:val="a9"/>
        <w:numPr>
          <w:ilvl w:val="0"/>
          <w:numId w:val="3"/>
        </w:numPr>
        <w:rPr>
          <w:rFonts w:hint="eastAsia"/>
        </w:rPr>
      </w:pPr>
      <w:r w:rsidRPr="003E57FA">
        <w:rPr>
          <w:rFonts w:hint="eastAsia"/>
          <w:b/>
          <w:bCs/>
          <w:highlight w:val="yellow"/>
        </w:rPr>
        <w:t>分析输入数据</w:t>
      </w:r>
      <w:r>
        <w:rPr>
          <w:rFonts w:hint="eastAsia"/>
        </w:rPr>
        <w:t>：主要是人工分析得到的数据。查看是否有空值或异常值，可以用可视化工具进行展示数据。这一步是确保数据集中没有垃圾数据。</w:t>
      </w:r>
    </w:p>
    <w:p w14:paraId="24425408" w14:textId="4A31AE6C" w:rsidR="003E57FA" w:rsidRDefault="003E57FA" w:rsidP="007A64DD">
      <w:pPr>
        <w:pStyle w:val="a9"/>
        <w:numPr>
          <w:ilvl w:val="0"/>
          <w:numId w:val="3"/>
        </w:numPr>
        <w:rPr>
          <w:rFonts w:hint="eastAsia"/>
        </w:rPr>
      </w:pPr>
      <w:r w:rsidRPr="003E57FA">
        <w:rPr>
          <w:rFonts w:hint="eastAsia"/>
          <w:b/>
          <w:bCs/>
          <w:highlight w:val="yellow"/>
        </w:rPr>
        <w:t>训练算法</w:t>
      </w:r>
      <w:r>
        <w:rPr>
          <w:rFonts w:hint="eastAsia"/>
        </w:rPr>
        <w:t>。</w:t>
      </w:r>
    </w:p>
    <w:p w14:paraId="0258A560" w14:textId="6D5CB9A8" w:rsidR="003E57FA" w:rsidRDefault="003E57FA" w:rsidP="007A64DD">
      <w:pPr>
        <w:pStyle w:val="a9"/>
        <w:numPr>
          <w:ilvl w:val="0"/>
          <w:numId w:val="3"/>
        </w:numPr>
        <w:rPr>
          <w:rFonts w:hint="eastAsia"/>
        </w:rPr>
      </w:pPr>
      <w:r w:rsidRPr="003E57FA">
        <w:rPr>
          <w:rFonts w:hint="eastAsia"/>
          <w:b/>
          <w:bCs/>
          <w:highlight w:val="yellow"/>
        </w:rPr>
        <w:t>测试算法</w:t>
      </w:r>
      <w:r>
        <w:rPr>
          <w:rFonts w:hint="eastAsia"/>
        </w:rPr>
        <w:t>。</w:t>
      </w:r>
    </w:p>
    <w:p w14:paraId="7741A060" w14:textId="46839942" w:rsidR="003E57FA" w:rsidRDefault="003E57FA" w:rsidP="007A64DD">
      <w:pPr>
        <w:pStyle w:val="a9"/>
        <w:numPr>
          <w:ilvl w:val="0"/>
          <w:numId w:val="3"/>
        </w:numPr>
        <w:rPr>
          <w:rFonts w:hint="eastAsia"/>
        </w:rPr>
      </w:pPr>
      <w:r w:rsidRPr="003E57FA">
        <w:rPr>
          <w:rFonts w:hint="eastAsia"/>
          <w:b/>
          <w:bCs/>
          <w:highlight w:val="yellow"/>
        </w:rPr>
        <w:t>使用算法</w:t>
      </w:r>
      <w:r>
        <w:rPr>
          <w:rFonts w:hint="eastAsia"/>
        </w:rPr>
        <w:t>。</w:t>
      </w:r>
    </w:p>
    <w:p w14:paraId="4CBE9B54" w14:textId="77F97D8D" w:rsidR="007C0521" w:rsidRDefault="007C0521" w:rsidP="007C0521">
      <w:pPr>
        <w:pStyle w:val="1"/>
        <w:rPr>
          <w:rFonts w:hint="eastAsia"/>
        </w:rPr>
      </w:pPr>
      <w:r>
        <w:rPr>
          <w:rFonts w:hint="eastAsia"/>
        </w:rPr>
        <w:t>2025.1.4</w:t>
      </w:r>
    </w:p>
    <w:p w14:paraId="2E9DE908" w14:textId="379359F8" w:rsidR="007C0521" w:rsidRDefault="00E062D3" w:rsidP="007C0521">
      <w:pPr>
        <w:rPr>
          <w:rFonts w:hint="eastAsia"/>
        </w:rPr>
      </w:pPr>
      <w:r>
        <w:rPr>
          <w:rFonts w:hint="eastAsia"/>
        </w:rPr>
        <w:t>错误率：m</w:t>
      </w:r>
      <w:proofErr w:type="gramStart"/>
      <w:r>
        <w:rPr>
          <w:rFonts w:hint="eastAsia"/>
        </w:rPr>
        <w:t>个</w:t>
      </w:r>
      <w:proofErr w:type="gramEnd"/>
      <w:r>
        <w:rPr>
          <w:rFonts w:hint="eastAsia"/>
        </w:rPr>
        <w:t>样本中有a</w:t>
      </w:r>
      <w:proofErr w:type="gramStart"/>
      <w:r>
        <w:rPr>
          <w:rFonts w:hint="eastAsia"/>
        </w:rPr>
        <w:t>个</w:t>
      </w:r>
      <w:proofErr w:type="gramEnd"/>
      <w:r>
        <w:rPr>
          <w:rFonts w:hint="eastAsia"/>
        </w:rPr>
        <w:t xml:space="preserve">样本分类错误。精度是“1 </w:t>
      </w:r>
      <w:r>
        <w:t>–</w:t>
      </w:r>
      <w:r>
        <w:rPr>
          <w:rFonts w:hint="eastAsia"/>
        </w:rPr>
        <w:t xml:space="preserve"> 错误率”。</w:t>
      </w:r>
    </w:p>
    <w:tbl>
      <w:tblPr>
        <w:tblStyle w:val="af"/>
        <w:tblW w:w="0" w:type="auto"/>
        <w:tblLook w:val="04A0" w:firstRow="1" w:lastRow="0" w:firstColumn="1" w:lastColumn="0" w:noHBand="0" w:noVBand="1"/>
      </w:tblPr>
      <w:tblGrid>
        <w:gridCol w:w="4148"/>
        <w:gridCol w:w="4148"/>
      </w:tblGrid>
      <w:tr w:rsidR="00DB317A" w14:paraId="7B76FB80" w14:textId="77777777" w:rsidTr="00DB317A">
        <w:tc>
          <w:tcPr>
            <w:tcW w:w="4148" w:type="dxa"/>
          </w:tcPr>
          <w:p w14:paraId="640ED936" w14:textId="1E80ABD9" w:rsidR="00DB317A" w:rsidRDefault="00DB317A" w:rsidP="007C0521">
            <w:pPr>
              <w:rPr>
                <w:rFonts w:hint="eastAsia"/>
              </w:rPr>
            </w:pPr>
            <w:r>
              <w:rPr>
                <w:rFonts w:hint="eastAsia"/>
              </w:rPr>
              <w:t>真正例 TP</w:t>
            </w:r>
          </w:p>
        </w:tc>
        <w:tc>
          <w:tcPr>
            <w:tcW w:w="4148" w:type="dxa"/>
          </w:tcPr>
          <w:p w14:paraId="28AFCDCD" w14:textId="570A74B3" w:rsidR="00DB317A" w:rsidRDefault="00DB317A" w:rsidP="007C0521">
            <w:pPr>
              <w:rPr>
                <w:rFonts w:hint="eastAsia"/>
              </w:rPr>
            </w:pPr>
            <w:r>
              <w:rPr>
                <w:rFonts w:hint="eastAsia"/>
              </w:rPr>
              <w:t>实际为正类的样本被模型预测为正类</w:t>
            </w:r>
          </w:p>
        </w:tc>
      </w:tr>
      <w:tr w:rsidR="00DB317A" w14:paraId="1B63B941" w14:textId="77777777" w:rsidTr="00DB317A">
        <w:tc>
          <w:tcPr>
            <w:tcW w:w="4148" w:type="dxa"/>
          </w:tcPr>
          <w:p w14:paraId="1E9B4906" w14:textId="5C417D39" w:rsidR="00DB317A" w:rsidRDefault="00DB317A" w:rsidP="007C0521">
            <w:pPr>
              <w:rPr>
                <w:rFonts w:hint="eastAsia"/>
              </w:rPr>
            </w:pPr>
            <w:proofErr w:type="gramStart"/>
            <w:r>
              <w:rPr>
                <w:rFonts w:hint="eastAsia"/>
              </w:rPr>
              <w:t>假正例</w:t>
            </w:r>
            <w:proofErr w:type="gramEnd"/>
            <w:r>
              <w:rPr>
                <w:rFonts w:hint="eastAsia"/>
              </w:rPr>
              <w:t xml:space="preserve"> FP</w:t>
            </w:r>
          </w:p>
        </w:tc>
        <w:tc>
          <w:tcPr>
            <w:tcW w:w="4148" w:type="dxa"/>
          </w:tcPr>
          <w:p w14:paraId="464D37D5" w14:textId="1215A80F" w:rsidR="00DB317A" w:rsidRDefault="00DB317A" w:rsidP="007C0521">
            <w:pPr>
              <w:rPr>
                <w:rFonts w:hint="eastAsia"/>
              </w:rPr>
            </w:pPr>
            <w:r>
              <w:rPr>
                <w:rFonts w:hint="eastAsia"/>
              </w:rPr>
              <w:t>实际为反类的样本被模型预测为正类</w:t>
            </w:r>
          </w:p>
        </w:tc>
      </w:tr>
      <w:tr w:rsidR="00DB317A" w14:paraId="28BA99D7" w14:textId="77777777" w:rsidTr="00DB317A">
        <w:tc>
          <w:tcPr>
            <w:tcW w:w="4148" w:type="dxa"/>
          </w:tcPr>
          <w:p w14:paraId="5BC6A20B" w14:textId="1F838A21" w:rsidR="00DB317A" w:rsidRDefault="00DB317A" w:rsidP="007C0521">
            <w:pPr>
              <w:rPr>
                <w:rFonts w:hint="eastAsia"/>
              </w:rPr>
            </w:pPr>
            <w:r>
              <w:rPr>
                <w:rFonts w:hint="eastAsia"/>
              </w:rPr>
              <w:t>真反例 TN</w:t>
            </w:r>
          </w:p>
        </w:tc>
        <w:tc>
          <w:tcPr>
            <w:tcW w:w="4148" w:type="dxa"/>
          </w:tcPr>
          <w:p w14:paraId="6E435902" w14:textId="4F2D2883" w:rsidR="00DB317A" w:rsidRDefault="00DB317A" w:rsidP="007C0521">
            <w:pPr>
              <w:rPr>
                <w:rFonts w:hint="eastAsia"/>
              </w:rPr>
            </w:pPr>
            <w:r>
              <w:rPr>
                <w:rFonts w:hint="eastAsia"/>
              </w:rPr>
              <w:t>实际为反类的样本被模型预测为反类</w:t>
            </w:r>
          </w:p>
        </w:tc>
      </w:tr>
      <w:tr w:rsidR="00DB317A" w14:paraId="1992E93E" w14:textId="77777777" w:rsidTr="00DB317A">
        <w:tc>
          <w:tcPr>
            <w:tcW w:w="4148" w:type="dxa"/>
          </w:tcPr>
          <w:p w14:paraId="19AC872D" w14:textId="30EB9145" w:rsidR="00DB317A" w:rsidRDefault="00DB317A" w:rsidP="007C0521">
            <w:pPr>
              <w:rPr>
                <w:rFonts w:hint="eastAsia"/>
              </w:rPr>
            </w:pPr>
            <w:r>
              <w:rPr>
                <w:rFonts w:hint="eastAsia"/>
              </w:rPr>
              <w:t>假反例FN</w:t>
            </w:r>
          </w:p>
        </w:tc>
        <w:tc>
          <w:tcPr>
            <w:tcW w:w="4148" w:type="dxa"/>
          </w:tcPr>
          <w:p w14:paraId="0ACA9A6C" w14:textId="23F04096" w:rsidR="00DB317A" w:rsidRDefault="00DB317A" w:rsidP="007C0521">
            <w:pPr>
              <w:rPr>
                <w:rFonts w:hint="eastAsia"/>
              </w:rPr>
            </w:pPr>
            <w:r>
              <w:rPr>
                <w:rFonts w:hint="eastAsia"/>
              </w:rPr>
              <w:t>实际为正类的样本被模型预测为反类</w:t>
            </w:r>
          </w:p>
        </w:tc>
      </w:tr>
    </w:tbl>
    <w:p w14:paraId="3CDAAD11" w14:textId="4A23EEC8" w:rsidR="00DB317A" w:rsidRDefault="00DB317A" w:rsidP="007C0521">
      <w:pPr>
        <w:rPr>
          <w:rFonts w:hint="eastAsia"/>
        </w:rPr>
      </w:pPr>
      <w:r>
        <w:rPr>
          <w:rFonts w:hint="eastAsia"/>
        </w:rPr>
        <w:t>查准率和查全率是矛盾的，一般来说，查准率高，则查全率低。</w:t>
      </w:r>
    </w:p>
    <w:p w14:paraId="26B9FFCC" w14:textId="3A2650F0" w:rsidR="00DB317A" w:rsidRDefault="00DB317A" w:rsidP="007C0521">
      <w:pPr>
        <w:rPr>
          <w:rFonts w:hint="eastAsia"/>
        </w:rPr>
      </w:pPr>
      <w:r>
        <w:rPr>
          <w:rFonts w:hint="eastAsia"/>
        </w:rPr>
        <w:t>查准率P：</w:t>
      </w:r>
    </w:p>
    <w:p w14:paraId="5D5BEB0C" w14:textId="67C97BC6" w:rsidR="00DB317A" w:rsidRPr="00DB317A" w:rsidRDefault="00DB317A" w:rsidP="007C0521">
      <w:pPr>
        <w:rPr>
          <w:rFonts w:hint="eastAsia"/>
        </w:rPr>
      </w:pPr>
      <m:oMathPara>
        <m:oMath>
          <m:r>
            <w:rPr>
              <w:rFonts w:ascii="Cambria Math" w:hAnsi="Cambria Math" w:hint="eastAsia"/>
            </w:rPr>
            <m:t>P</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ctrlPr>
                <w:rPr>
                  <w:rFonts w:ascii="Cambria Math" w:hAnsi="Cambria Math"/>
                  <w:i/>
                </w:rPr>
              </m:ctrlPr>
            </m:den>
          </m:f>
        </m:oMath>
      </m:oMathPara>
    </w:p>
    <w:p w14:paraId="33D1BEE3" w14:textId="05F8D6CF" w:rsidR="00DB317A" w:rsidRDefault="00DB317A" w:rsidP="007C0521">
      <w:pPr>
        <w:rPr>
          <w:rFonts w:hint="eastAsia"/>
        </w:rPr>
      </w:pPr>
      <w:r>
        <w:rPr>
          <w:rFonts w:hint="eastAsia"/>
        </w:rPr>
        <w:t>查全率R：</w:t>
      </w:r>
    </w:p>
    <w:p w14:paraId="0646AD14" w14:textId="6E81F919" w:rsidR="00DB317A" w:rsidRPr="00DB317A" w:rsidRDefault="00DB317A" w:rsidP="007C0521">
      <w:pPr>
        <w:rPr>
          <w:rFonts w:hint="eastAsia"/>
        </w:rPr>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ctrlPr>
                <w:rPr>
                  <w:rFonts w:ascii="Cambria Math" w:hAnsi="Cambria Math"/>
                  <w:i/>
                </w:rPr>
              </m:ctrlPr>
            </m:den>
          </m:f>
        </m:oMath>
      </m:oMathPara>
    </w:p>
    <w:p w14:paraId="540FBCDD" w14:textId="77777777" w:rsidR="00DB317A" w:rsidRPr="00DB317A" w:rsidRDefault="00DB317A" w:rsidP="007C0521">
      <w:pPr>
        <w:rPr>
          <w:rFonts w:hint="eastAsia"/>
        </w:rPr>
      </w:pPr>
    </w:p>
    <w:p w14:paraId="3C2AE661" w14:textId="44656584" w:rsidR="00E062D3" w:rsidRDefault="00E062D3" w:rsidP="00E062D3">
      <w:pPr>
        <w:pStyle w:val="a9"/>
        <w:numPr>
          <w:ilvl w:val="0"/>
          <w:numId w:val="2"/>
        </w:numPr>
        <w:rPr>
          <w:rFonts w:hint="eastAsia"/>
        </w:rPr>
      </w:pPr>
      <w:r>
        <w:rPr>
          <w:rFonts w:hint="eastAsia"/>
        </w:rPr>
        <w:t>评估方法</w:t>
      </w:r>
    </w:p>
    <w:p w14:paraId="39F911D2" w14:textId="1FDFF32D" w:rsidR="00E062D3" w:rsidRDefault="00E062D3" w:rsidP="00E062D3">
      <w:pPr>
        <w:pStyle w:val="a9"/>
        <w:ind w:left="440"/>
        <w:rPr>
          <w:rFonts w:hint="eastAsia"/>
        </w:rPr>
      </w:pPr>
      <w:r>
        <w:rPr>
          <w:rFonts w:hint="eastAsia"/>
        </w:rPr>
        <w:t>只有一个包含m</w:t>
      </w:r>
      <w:proofErr w:type="gramStart"/>
      <w:r>
        <w:rPr>
          <w:rFonts w:hint="eastAsia"/>
        </w:rPr>
        <w:t>个</w:t>
      </w:r>
      <w:proofErr w:type="gramEnd"/>
      <w:r>
        <w:rPr>
          <w:rFonts w:hint="eastAsia"/>
        </w:rPr>
        <w:t>样例的数据集D，既要训练又要测试。此时可以通过对D进行适当的处理，从中产生训练集S和测试集T。</w:t>
      </w:r>
    </w:p>
    <w:tbl>
      <w:tblPr>
        <w:tblStyle w:val="af"/>
        <w:tblW w:w="0" w:type="auto"/>
        <w:tblInd w:w="440" w:type="dxa"/>
        <w:tblLook w:val="04A0" w:firstRow="1" w:lastRow="0" w:firstColumn="1" w:lastColumn="0" w:noHBand="0" w:noVBand="1"/>
      </w:tblPr>
      <w:tblGrid>
        <w:gridCol w:w="1952"/>
        <w:gridCol w:w="1968"/>
        <w:gridCol w:w="1968"/>
        <w:gridCol w:w="1968"/>
      </w:tblGrid>
      <w:tr w:rsidR="006A61A9" w14:paraId="3FB5D652" w14:textId="77777777" w:rsidTr="00E062D3">
        <w:tc>
          <w:tcPr>
            <w:tcW w:w="2074" w:type="dxa"/>
            <w:shd w:val="clear" w:color="auto" w:fill="60CAF3" w:themeFill="accent4" w:themeFillTint="99"/>
          </w:tcPr>
          <w:p w14:paraId="46106454" w14:textId="3DF892DA" w:rsidR="00E062D3" w:rsidRPr="00E062D3" w:rsidRDefault="00E062D3" w:rsidP="00E062D3">
            <w:pPr>
              <w:pStyle w:val="a9"/>
              <w:ind w:left="0"/>
              <w:rPr>
                <w:rFonts w:hint="eastAsia"/>
                <w:b/>
                <w:bCs/>
              </w:rPr>
            </w:pPr>
            <w:r w:rsidRPr="00E062D3">
              <w:rPr>
                <w:rFonts w:hint="eastAsia"/>
                <w:b/>
                <w:bCs/>
              </w:rPr>
              <w:t>评估方法</w:t>
            </w:r>
          </w:p>
        </w:tc>
        <w:tc>
          <w:tcPr>
            <w:tcW w:w="2074" w:type="dxa"/>
            <w:shd w:val="clear" w:color="auto" w:fill="60CAF3" w:themeFill="accent4" w:themeFillTint="99"/>
          </w:tcPr>
          <w:p w14:paraId="7DE5CF11" w14:textId="2C8371B3" w:rsidR="00E062D3" w:rsidRPr="00E062D3" w:rsidRDefault="00E062D3" w:rsidP="00E062D3">
            <w:pPr>
              <w:pStyle w:val="a9"/>
              <w:ind w:left="0"/>
              <w:rPr>
                <w:rFonts w:hint="eastAsia"/>
                <w:b/>
                <w:bCs/>
              </w:rPr>
            </w:pPr>
            <w:r w:rsidRPr="00E062D3">
              <w:rPr>
                <w:rFonts w:hint="eastAsia"/>
                <w:b/>
                <w:bCs/>
              </w:rPr>
              <w:t>步骤</w:t>
            </w:r>
          </w:p>
        </w:tc>
        <w:tc>
          <w:tcPr>
            <w:tcW w:w="2074" w:type="dxa"/>
            <w:shd w:val="clear" w:color="auto" w:fill="60CAF3" w:themeFill="accent4" w:themeFillTint="99"/>
          </w:tcPr>
          <w:p w14:paraId="7445B63C" w14:textId="72A0A862" w:rsidR="00E062D3" w:rsidRPr="00E062D3" w:rsidRDefault="00E062D3" w:rsidP="00E062D3">
            <w:pPr>
              <w:pStyle w:val="a9"/>
              <w:ind w:left="0"/>
              <w:rPr>
                <w:rFonts w:hint="eastAsia"/>
                <w:b/>
                <w:bCs/>
              </w:rPr>
            </w:pPr>
            <w:r w:rsidRPr="00E062D3">
              <w:rPr>
                <w:rFonts w:hint="eastAsia"/>
                <w:b/>
                <w:bCs/>
              </w:rPr>
              <w:t>优点</w:t>
            </w:r>
          </w:p>
        </w:tc>
        <w:tc>
          <w:tcPr>
            <w:tcW w:w="2074" w:type="dxa"/>
            <w:shd w:val="clear" w:color="auto" w:fill="60CAF3" w:themeFill="accent4" w:themeFillTint="99"/>
          </w:tcPr>
          <w:p w14:paraId="316D0DC4" w14:textId="63FCC394" w:rsidR="00E062D3" w:rsidRPr="00E062D3" w:rsidRDefault="00E062D3" w:rsidP="00E062D3">
            <w:pPr>
              <w:pStyle w:val="a9"/>
              <w:ind w:left="0"/>
              <w:rPr>
                <w:rFonts w:hint="eastAsia"/>
                <w:b/>
                <w:bCs/>
              </w:rPr>
            </w:pPr>
            <w:r w:rsidRPr="00E062D3">
              <w:rPr>
                <w:rFonts w:hint="eastAsia"/>
                <w:b/>
                <w:bCs/>
              </w:rPr>
              <w:t>缺点</w:t>
            </w:r>
          </w:p>
        </w:tc>
      </w:tr>
      <w:tr w:rsidR="006A61A9" w14:paraId="213A69E2" w14:textId="77777777" w:rsidTr="00E062D3">
        <w:tc>
          <w:tcPr>
            <w:tcW w:w="2074" w:type="dxa"/>
          </w:tcPr>
          <w:p w14:paraId="3DEBD185" w14:textId="140385CD" w:rsidR="00E062D3" w:rsidRDefault="00E062D3" w:rsidP="00E062D3">
            <w:pPr>
              <w:pStyle w:val="a9"/>
              <w:ind w:left="0"/>
              <w:rPr>
                <w:rFonts w:hint="eastAsia"/>
              </w:rPr>
            </w:pPr>
            <w:r>
              <w:rPr>
                <w:rFonts w:hint="eastAsia"/>
              </w:rPr>
              <w:t>留出法</w:t>
            </w:r>
          </w:p>
        </w:tc>
        <w:tc>
          <w:tcPr>
            <w:tcW w:w="2074" w:type="dxa"/>
          </w:tcPr>
          <w:p w14:paraId="1AD1AAF8" w14:textId="4876093F" w:rsidR="00E062D3" w:rsidRDefault="00E062D3" w:rsidP="00E062D3">
            <w:pPr>
              <w:pStyle w:val="a9"/>
              <w:ind w:left="0"/>
              <w:rPr>
                <w:rFonts w:hint="eastAsia"/>
              </w:rPr>
            </w:pPr>
            <w:r>
              <w:rPr>
                <w:rFonts w:hint="eastAsia"/>
              </w:rPr>
              <w:t>将数据</w:t>
            </w:r>
            <w:proofErr w:type="gramStart"/>
            <w:r>
              <w:rPr>
                <w:rFonts w:hint="eastAsia"/>
              </w:rPr>
              <w:t>集分为</w:t>
            </w:r>
            <w:proofErr w:type="gramEnd"/>
            <w:r>
              <w:rPr>
                <w:rFonts w:hint="eastAsia"/>
              </w:rPr>
              <w:t>两个不相交的子集，一个是训练集，一个为测试集</w:t>
            </w:r>
          </w:p>
        </w:tc>
        <w:tc>
          <w:tcPr>
            <w:tcW w:w="2074" w:type="dxa"/>
          </w:tcPr>
          <w:p w14:paraId="29EA8C07" w14:textId="77777777" w:rsidR="00E062D3" w:rsidRDefault="00E062D3" w:rsidP="00E062D3">
            <w:pPr>
              <w:pStyle w:val="a9"/>
              <w:ind w:left="0"/>
              <w:rPr>
                <w:rFonts w:hint="eastAsia"/>
              </w:rPr>
            </w:pPr>
            <w:r>
              <w:rPr>
                <w:rFonts w:hint="eastAsia"/>
              </w:rPr>
              <w:t>简单；</w:t>
            </w:r>
          </w:p>
          <w:p w14:paraId="7898A2CA" w14:textId="5B62C8EF" w:rsidR="00E062D3" w:rsidRDefault="00E062D3" w:rsidP="00E062D3">
            <w:pPr>
              <w:pStyle w:val="a9"/>
              <w:ind w:left="0"/>
              <w:rPr>
                <w:rFonts w:hint="eastAsia"/>
              </w:rPr>
            </w:pPr>
            <w:r>
              <w:rPr>
                <w:rFonts w:hint="eastAsia"/>
              </w:rPr>
              <w:t>只需要一次训练和测试</w:t>
            </w:r>
          </w:p>
        </w:tc>
        <w:tc>
          <w:tcPr>
            <w:tcW w:w="2074" w:type="dxa"/>
          </w:tcPr>
          <w:p w14:paraId="12AA1027" w14:textId="70B62B3F" w:rsidR="00E062D3" w:rsidRDefault="006A61A9" w:rsidP="00E062D3">
            <w:pPr>
              <w:pStyle w:val="a9"/>
              <w:ind w:left="0"/>
              <w:rPr>
                <w:rFonts w:hint="eastAsia"/>
              </w:rPr>
            </w:pPr>
            <w:r>
              <w:rPr>
                <w:rFonts w:hint="eastAsia"/>
              </w:rPr>
              <w:t>数据集小时，不准确，方差大</w:t>
            </w:r>
          </w:p>
        </w:tc>
      </w:tr>
      <w:tr w:rsidR="006A61A9" w14:paraId="66C160B9" w14:textId="77777777" w:rsidTr="00E062D3">
        <w:tc>
          <w:tcPr>
            <w:tcW w:w="2074" w:type="dxa"/>
          </w:tcPr>
          <w:p w14:paraId="58FCC20A" w14:textId="36EE19BA" w:rsidR="00E062D3" w:rsidRDefault="00E062D3" w:rsidP="00E062D3">
            <w:pPr>
              <w:pStyle w:val="a9"/>
              <w:ind w:left="0"/>
              <w:rPr>
                <w:rFonts w:hint="eastAsia"/>
              </w:rPr>
            </w:pPr>
            <w:r>
              <w:rPr>
                <w:rFonts w:hint="eastAsia"/>
              </w:rPr>
              <w:t>交叉验证法</w:t>
            </w:r>
          </w:p>
        </w:tc>
        <w:tc>
          <w:tcPr>
            <w:tcW w:w="2074" w:type="dxa"/>
          </w:tcPr>
          <w:p w14:paraId="73ACE9A6" w14:textId="4A5EB568" w:rsidR="00E062D3" w:rsidRDefault="00E062D3" w:rsidP="00E062D3">
            <w:pPr>
              <w:pStyle w:val="a9"/>
              <w:ind w:left="0"/>
              <w:rPr>
                <w:rFonts w:hint="eastAsia"/>
              </w:rPr>
            </w:pPr>
            <w:r w:rsidRPr="00E062D3">
              <w:t>将数据集分成K</w:t>
            </w:r>
            <w:proofErr w:type="gramStart"/>
            <w:r w:rsidRPr="00E062D3">
              <w:t>个</w:t>
            </w:r>
            <w:proofErr w:type="gramEnd"/>
            <w:r w:rsidRPr="00E062D3">
              <w:t>大小相似的互不重叠的子集，其中K-1个子集用于训练模型，剩下的一个子集用于测试模型，重复K次，每次使用不同的子集作为测试集，最后取K次测试结果的平均值作为模型的评估结果</w:t>
            </w:r>
          </w:p>
        </w:tc>
        <w:tc>
          <w:tcPr>
            <w:tcW w:w="2074" w:type="dxa"/>
          </w:tcPr>
          <w:p w14:paraId="636FF82C" w14:textId="77777777" w:rsidR="00E062D3" w:rsidRDefault="006A61A9" w:rsidP="00E062D3">
            <w:pPr>
              <w:pStyle w:val="a9"/>
              <w:ind w:left="0"/>
              <w:rPr>
                <w:rFonts w:hint="eastAsia"/>
              </w:rPr>
            </w:pPr>
            <w:r>
              <w:rPr>
                <w:rFonts w:hint="eastAsia"/>
              </w:rPr>
              <w:t>可以充分利用数据集；</w:t>
            </w:r>
          </w:p>
          <w:p w14:paraId="4B8C7459" w14:textId="630491CD" w:rsidR="006A61A9" w:rsidRDefault="006A61A9" w:rsidP="00E062D3">
            <w:pPr>
              <w:pStyle w:val="a9"/>
              <w:ind w:left="0"/>
              <w:rPr>
                <w:rFonts w:hint="eastAsia"/>
              </w:rPr>
            </w:pPr>
            <w:r>
              <w:rPr>
                <w:rFonts w:hint="eastAsia"/>
              </w:rPr>
              <w:t>适合小到中等的数据集</w:t>
            </w:r>
          </w:p>
        </w:tc>
        <w:tc>
          <w:tcPr>
            <w:tcW w:w="2074" w:type="dxa"/>
          </w:tcPr>
          <w:p w14:paraId="13CFA96A" w14:textId="77777777" w:rsidR="00E062D3" w:rsidRDefault="006A61A9" w:rsidP="00E062D3">
            <w:pPr>
              <w:pStyle w:val="a9"/>
              <w:ind w:left="0"/>
              <w:rPr>
                <w:rFonts w:hint="eastAsia"/>
              </w:rPr>
            </w:pPr>
            <w:r>
              <w:rPr>
                <w:rFonts w:hint="eastAsia"/>
              </w:rPr>
              <w:t>计算成本高</w:t>
            </w:r>
          </w:p>
          <w:p w14:paraId="0C9934F8" w14:textId="77777777" w:rsidR="006A61A9" w:rsidRDefault="006A61A9" w:rsidP="00E062D3">
            <w:pPr>
              <w:pStyle w:val="a9"/>
              <w:ind w:left="0"/>
              <w:rPr>
                <w:rFonts w:hint="eastAsia"/>
              </w:rPr>
            </w:pPr>
            <w:r>
              <w:rPr>
                <w:rFonts w:hint="eastAsia"/>
              </w:rPr>
              <w:t>由于每个样本都被作为一次验证集，可能引入噪声；</w:t>
            </w:r>
          </w:p>
          <w:p w14:paraId="66585BA9" w14:textId="520766C0" w:rsidR="006A61A9" w:rsidRDefault="006A61A9" w:rsidP="00E062D3">
            <w:pPr>
              <w:pStyle w:val="a9"/>
              <w:ind w:left="0"/>
              <w:rPr>
                <w:rFonts w:hint="eastAsia"/>
              </w:rPr>
            </w:pPr>
            <w:r>
              <w:rPr>
                <w:rFonts w:hint="eastAsia"/>
              </w:rPr>
              <w:t>K过大会导致模型保守，K过小会引入更多噪声</w:t>
            </w:r>
          </w:p>
        </w:tc>
      </w:tr>
      <w:tr w:rsidR="006A61A9" w14:paraId="4DCE0FFD" w14:textId="77777777" w:rsidTr="00E062D3">
        <w:tc>
          <w:tcPr>
            <w:tcW w:w="2074" w:type="dxa"/>
          </w:tcPr>
          <w:p w14:paraId="23A87C7D" w14:textId="27A3FE9B" w:rsidR="00E062D3" w:rsidRDefault="00E062D3" w:rsidP="00E062D3">
            <w:pPr>
              <w:pStyle w:val="a9"/>
              <w:ind w:left="0"/>
              <w:rPr>
                <w:rFonts w:hint="eastAsia"/>
              </w:rPr>
            </w:pPr>
            <w:r>
              <w:rPr>
                <w:rFonts w:hint="eastAsia"/>
              </w:rPr>
              <w:lastRenderedPageBreak/>
              <w:t>自助法</w:t>
            </w:r>
          </w:p>
        </w:tc>
        <w:tc>
          <w:tcPr>
            <w:tcW w:w="2074" w:type="dxa"/>
          </w:tcPr>
          <w:p w14:paraId="11BC94BD" w14:textId="5748B40C" w:rsidR="00E062D3" w:rsidRDefault="00E062D3" w:rsidP="00E062D3">
            <w:pPr>
              <w:pStyle w:val="a9"/>
              <w:ind w:left="0"/>
              <w:rPr>
                <w:rFonts w:hint="eastAsia"/>
              </w:rPr>
            </w:pPr>
            <w:r w:rsidRPr="00E062D3">
              <w:t>从原始数据集中进行有放回的抽样，生成与原始数据</w:t>
            </w:r>
            <w:proofErr w:type="gramStart"/>
            <w:r w:rsidRPr="00E062D3">
              <w:t>集大小</w:t>
            </w:r>
            <w:proofErr w:type="gramEnd"/>
            <w:r w:rsidRPr="00E062D3">
              <w:t>相同的新数据集，作为训练集，然后使用原始数据集中未被抽样的样本作为测试集，重复多次，对模型进行训练和评估，最后</w:t>
            </w:r>
            <w:proofErr w:type="gramStart"/>
            <w:r w:rsidRPr="00E062D3">
              <w:t>取多次</w:t>
            </w:r>
            <w:proofErr w:type="gramEnd"/>
            <w:r w:rsidRPr="00E062D3">
              <w:t>评估结果的平均值作为模型的最终评估结果.</w:t>
            </w:r>
          </w:p>
        </w:tc>
        <w:tc>
          <w:tcPr>
            <w:tcW w:w="2074" w:type="dxa"/>
          </w:tcPr>
          <w:p w14:paraId="6C7B2B89" w14:textId="77777777" w:rsidR="00E062D3" w:rsidRDefault="006A61A9" w:rsidP="00E062D3">
            <w:pPr>
              <w:pStyle w:val="a9"/>
              <w:ind w:left="0"/>
              <w:rPr>
                <w:rFonts w:hint="eastAsia"/>
              </w:rPr>
            </w:pPr>
            <w:r>
              <w:rPr>
                <w:rFonts w:hint="eastAsia"/>
              </w:rPr>
              <w:t>数据集小时很有用；</w:t>
            </w:r>
          </w:p>
          <w:p w14:paraId="0A5A3052" w14:textId="77777777" w:rsidR="006A61A9" w:rsidRDefault="006A61A9" w:rsidP="00E062D3">
            <w:pPr>
              <w:pStyle w:val="a9"/>
              <w:ind w:left="0"/>
              <w:rPr>
                <w:rFonts w:hint="eastAsia"/>
              </w:rPr>
            </w:pPr>
            <w:r>
              <w:rPr>
                <w:rFonts w:hint="eastAsia"/>
              </w:rPr>
              <w:t>能产生多个不同的训练集；</w:t>
            </w:r>
          </w:p>
          <w:p w14:paraId="0AA2DB86" w14:textId="6AC4BE0A" w:rsidR="006A61A9" w:rsidRDefault="006A61A9" w:rsidP="00E062D3">
            <w:pPr>
              <w:pStyle w:val="a9"/>
              <w:ind w:left="0"/>
              <w:rPr>
                <w:rFonts w:hint="eastAsia"/>
              </w:rPr>
            </w:pPr>
            <w:r>
              <w:rPr>
                <w:rFonts w:hint="eastAsia"/>
              </w:rPr>
              <w:t>有放回使模型更加稳健</w:t>
            </w:r>
          </w:p>
        </w:tc>
        <w:tc>
          <w:tcPr>
            <w:tcW w:w="2074" w:type="dxa"/>
          </w:tcPr>
          <w:p w14:paraId="4E91F786" w14:textId="77777777" w:rsidR="00E062D3" w:rsidRDefault="006A61A9" w:rsidP="00E062D3">
            <w:pPr>
              <w:pStyle w:val="a9"/>
              <w:ind w:left="0"/>
              <w:rPr>
                <w:rFonts w:hint="eastAsia"/>
              </w:rPr>
            </w:pPr>
            <w:r>
              <w:rPr>
                <w:rFonts w:hint="eastAsia"/>
              </w:rPr>
              <w:t>改变了初始数据集的分布，会引入估计误差；</w:t>
            </w:r>
          </w:p>
          <w:p w14:paraId="24CC5463" w14:textId="3A1036F9" w:rsidR="006A61A9" w:rsidRDefault="006A61A9" w:rsidP="00E062D3">
            <w:pPr>
              <w:pStyle w:val="a9"/>
              <w:ind w:left="0"/>
              <w:rPr>
                <w:rFonts w:hint="eastAsia"/>
              </w:rPr>
            </w:pPr>
            <w:r>
              <w:rPr>
                <w:rFonts w:hint="eastAsia"/>
              </w:rPr>
              <w:t>可能会过拟合</w:t>
            </w:r>
          </w:p>
        </w:tc>
      </w:tr>
    </w:tbl>
    <w:p w14:paraId="09351849" w14:textId="63D3ADFC" w:rsidR="00DB317A" w:rsidRDefault="00DB317A" w:rsidP="00E062D3">
      <w:pPr>
        <w:pStyle w:val="a9"/>
        <w:ind w:left="440"/>
        <w:rPr>
          <w:rFonts w:hint="eastAsia"/>
        </w:rPr>
      </w:pPr>
      <w:proofErr w:type="gramStart"/>
      <w:r>
        <w:rPr>
          <w:rFonts w:hint="eastAsia"/>
        </w:rPr>
        <w:t>调参与</w:t>
      </w:r>
      <w:proofErr w:type="gramEnd"/>
      <w:r>
        <w:rPr>
          <w:rFonts w:hint="eastAsia"/>
        </w:rPr>
        <w:t>算法选择没有本质区别，调参：对每种参数配置都训练出模型，然后把对应最好模型的参数作为结果。</w:t>
      </w:r>
    </w:p>
    <w:p w14:paraId="0564687C" w14:textId="77777777" w:rsidR="009B35F8" w:rsidRDefault="009B35F8" w:rsidP="00E062D3">
      <w:pPr>
        <w:pStyle w:val="a9"/>
        <w:ind w:left="440"/>
        <w:rPr>
          <w:rFonts w:hint="eastAsia"/>
        </w:rPr>
      </w:pPr>
    </w:p>
    <w:p w14:paraId="3EF8B4E5" w14:textId="77777777" w:rsidR="009B35F8" w:rsidRDefault="009B35F8" w:rsidP="009B35F8">
      <w:pPr>
        <w:pStyle w:val="a9"/>
        <w:numPr>
          <w:ilvl w:val="0"/>
          <w:numId w:val="2"/>
        </w:numPr>
        <w:rPr>
          <w:rFonts w:hint="eastAsia"/>
        </w:rPr>
      </w:pPr>
      <w:r>
        <w:rPr>
          <w:rFonts w:hint="eastAsia"/>
        </w:rPr>
        <w:t>一元线性回归</w:t>
      </w:r>
    </w:p>
    <w:p w14:paraId="37E700B9" w14:textId="5061747F" w:rsidR="009B35F8" w:rsidRDefault="009B35F8" w:rsidP="009B35F8">
      <w:pPr>
        <w:pStyle w:val="a9"/>
        <w:ind w:left="440"/>
        <w:rPr>
          <w:rStyle w:val="md-plain"/>
          <w:rFonts w:ascii="Open Sans" w:hAnsi="Open Sans" w:cs="Open Sans"/>
          <w:color w:val="333333"/>
        </w:rPr>
      </w:pPr>
      <w:r w:rsidRPr="009B35F8">
        <w:rPr>
          <w:rStyle w:val="md-plain"/>
          <w:rFonts w:ascii="Open Sans" w:hAnsi="Open Sans" w:cs="Open Sans"/>
          <w:color w:val="333333"/>
        </w:rPr>
        <w:t>一元线性回归是一种统计方法，用于分析一个自变量和一个因变量之间的线性关系。</w:t>
      </w:r>
      <w:r w:rsidRPr="009B35F8">
        <w:rPr>
          <w:rStyle w:val="md-plain"/>
          <w:rFonts w:ascii="Open Sans" w:hAnsi="Open Sans" w:cs="Open Sans" w:hint="eastAsia"/>
          <w:color w:val="333333"/>
        </w:rPr>
        <w:t>估计一元线性回归模型的最常用方法是</w:t>
      </w:r>
      <w:r w:rsidRPr="009B35F8">
        <w:rPr>
          <w:rStyle w:val="md-plain"/>
          <w:rFonts w:ascii="Open Sans" w:hAnsi="Open Sans" w:cs="Open Sans" w:hint="eastAsia"/>
          <w:b/>
          <w:bCs/>
          <w:color w:val="333333"/>
        </w:rPr>
        <w:t>最小二乘法</w:t>
      </w:r>
      <w:r w:rsidRPr="009B35F8">
        <w:rPr>
          <w:rStyle w:val="md-plain"/>
          <w:rFonts w:ascii="Open Sans" w:hAnsi="Open Sans" w:cs="Open Sans" w:hint="eastAsia"/>
          <w:color w:val="333333"/>
        </w:rPr>
        <w:t>，它是一种常用的参数估计方法，用于求解一元线性回归模型的斜率</w:t>
      </w:r>
      <w:r w:rsidRPr="009B35F8">
        <w:rPr>
          <w:rStyle w:val="md-plain"/>
          <w:rFonts w:ascii="Open Sans" w:hAnsi="Open Sans" w:cs="Open Sans" w:hint="eastAsia"/>
          <w:color w:val="333333"/>
        </w:rPr>
        <w:t>w</w:t>
      </w:r>
      <w:r w:rsidRPr="009B35F8">
        <w:rPr>
          <w:rStyle w:val="md-plain"/>
          <w:rFonts w:ascii="Open Sans" w:hAnsi="Open Sans" w:cs="Open Sans" w:hint="eastAsia"/>
          <w:color w:val="333333"/>
        </w:rPr>
        <w:t>和截距</w:t>
      </w:r>
      <w:r w:rsidRPr="009B35F8">
        <w:rPr>
          <w:rStyle w:val="md-plain"/>
          <w:rFonts w:ascii="Open Sans" w:hAnsi="Open Sans" w:cs="Open Sans" w:hint="eastAsia"/>
          <w:color w:val="333333"/>
        </w:rPr>
        <w:t>b</w:t>
      </w:r>
      <w:r w:rsidRPr="009B35F8">
        <w:rPr>
          <w:rStyle w:val="md-plain"/>
          <w:rFonts w:ascii="Open Sans" w:hAnsi="Open Sans" w:cs="Open Sans" w:hint="eastAsia"/>
          <w:color w:val="333333"/>
        </w:rPr>
        <w:t>。</w:t>
      </w:r>
    </w:p>
    <w:p w14:paraId="4FBEF22D" w14:textId="64E2D2F2" w:rsidR="009B35F8" w:rsidRDefault="009B35F8" w:rsidP="009B35F8">
      <w:pPr>
        <w:pStyle w:val="a9"/>
        <w:ind w:left="440"/>
        <w:rPr>
          <w:rStyle w:val="md-plain"/>
          <w:rFonts w:ascii="Open Sans" w:hAnsi="Open Sans" w:cs="Open Sans"/>
          <w:color w:val="333333"/>
        </w:rPr>
      </w:pPr>
      <w:r>
        <w:rPr>
          <w:rStyle w:val="md-plain"/>
          <w:rFonts w:ascii="Open Sans" w:hAnsi="Open Sans" w:cs="Open Sans" w:hint="eastAsia"/>
          <w:color w:val="333333"/>
        </w:rPr>
        <w:t>损失函数：</w:t>
      </w:r>
    </w:p>
    <w:p w14:paraId="5052E586" w14:textId="1769A07A" w:rsidR="009B35F8" w:rsidRPr="009B35F8" w:rsidRDefault="009B35F8" w:rsidP="009B35F8">
      <w:pPr>
        <w:pStyle w:val="a9"/>
        <w:ind w:left="440"/>
        <w:rPr>
          <w:rFonts w:hint="eastAsia"/>
        </w:rPr>
      </w:pPr>
      <m:oMathPara>
        <m:oMath>
          <m:r>
            <w:rPr>
              <w:rFonts w:ascii="Cambria Math" w:hAnsi="Cambria Math" w:hint="eastAsia"/>
            </w:rPr>
            <m:t>L</m:t>
          </m:r>
          <m:d>
            <m:dPr>
              <m:ctrlPr>
                <w:rPr>
                  <w:rFonts w:ascii="Cambria Math" w:hAnsi="Cambria Math"/>
                  <w:i/>
                </w:rPr>
              </m:ctrlPr>
            </m:dPr>
            <m:e>
              <m:r>
                <w:rPr>
                  <w:rFonts w:ascii="Cambria Math" w:hAnsi="Cambria Math" w:hint="eastAsia"/>
                </w:rPr>
                <m:t>w,b</m:t>
              </m:r>
            </m:e>
          </m:d>
          <m:r>
            <w:rPr>
              <w:rFonts w:ascii="Cambria Math" w:hAnsi="Cambria Math" w:hint="eastAsia"/>
            </w:rPr>
            <m:t>=</m:t>
          </m:r>
          <m:nary>
            <m:naryPr>
              <m:chr m:val="∑"/>
              <m:ctrlPr>
                <w:rPr>
                  <w:rFonts w:ascii="Cambria Math" w:hAnsi="Cambria Math"/>
                </w:rPr>
              </m:ctrlPr>
            </m:naryPr>
            <m:sub>
              <m:r>
                <w:rPr>
                  <w:rFonts w:ascii="Cambria Math" w:hAnsi="Cambria Math" w:hint="eastAsia"/>
                </w:rPr>
                <m:t>i=1</m:t>
              </m:r>
              <m:ctrlPr>
                <w:rPr>
                  <w:rFonts w:ascii="Cambria Math" w:hAnsi="Cambria Math"/>
                  <w:i/>
                </w:rPr>
              </m:ctrlPr>
            </m:sub>
            <m:sup>
              <m:r>
                <w:rPr>
                  <w:rFonts w:ascii="Cambria Math" w:hAnsi="Cambria Math" w:hint="eastAsia"/>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cs="Cambria Math"/>
                        </w:rPr>
                        <m:t>-</m:t>
                      </m:r>
                      <m:d>
                        <m:dPr>
                          <m:ctrlPr>
                            <w:rPr>
                              <w:rFonts w:ascii="Cambria Math" w:hAnsi="Cambria Math"/>
                              <w:i/>
                            </w:rPr>
                          </m:ctrlPr>
                        </m:dPr>
                        <m:e>
                          <m:r>
                            <w:rPr>
                              <w:rFonts w:ascii="Cambria Math" w:hAnsi="Cambria Math" w:hint="eastAsia"/>
                            </w:rPr>
                            <m:t>w</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r>
                            <w:rPr>
                              <w:rFonts w:ascii="Cambria Math" w:hAnsi="Cambria Math" w:hint="eastAsia"/>
                            </w:rPr>
                            <m:t>+b</m:t>
                          </m:r>
                        </m:e>
                      </m:d>
                    </m:e>
                  </m:d>
                </m:e>
                <m:sup>
                  <m:r>
                    <w:rPr>
                      <w:rFonts w:ascii="Cambria Math" w:hAnsi="Cambria Math" w:hint="eastAsia"/>
                    </w:rPr>
                    <m:t>2</m:t>
                  </m:r>
                </m:sup>
              </m:sSup>
              <m:ctrlPr>
                <w:rPr>
                  <w:rFonts w:ascii="Cambria Math" w:hAnsi="Cambria Math"/>
                  <w:i/>
                </w:rPr>
              </m:ctrlPr>
            </m:e>
          </m:nary>
        </m:oMath>
      </m:oMathPara>
    </w:p>
    <w:p w14:paraId="77FFDE2A" w14:textId="773BAB16" w:rsidR="009B35F8" w:rsidRDefault="009B35F8" w:rsidP="009B35F8">
      <w:pPr>
        <w:pStyle w:val="a9"/>
        <w:ind w:left="440"/>
        <w:rPr>
          <w:rFonts w:hint="eastAsia"/>
        </w:rPr>
      </w:pPr>
      <w:r>
        <w:rPr>
          <w:rFonts w:hint="eastAsia"/>
        </w:rPr>
        <w:t>分别对w和b求偏导，并令其等于0，之后进行求解：</w:t>
      </w:r>
    </w:p>
    <w:p w14:paraId="1AB3B6AC" w14:textId="52D1FCF4" w:rsidR="009B35F8" w:rsidRPr="009B35F8" w:rsidRDefault="009B35F8" w:rsidP="009B35F8">
      <w:pPr>
        <w:pStyle w:val="a9"/>
        <w:ind w:left="440"/>
        <w:rPr>
          <w:rFonts w:hint="eastAsia"/>
        </w:rPr>
      </w:pPr>
      <m:oMathPara>
        <m:oMath>
          <m:r>
            <w:rPr>
              <w:rFonts w:ascii="Cambria Math" w:hAnsi="Cambria Math" w:hint="eastAsia"/>
            </w:rPr>
            <m:t>w=</m:t>
          </m:r>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cs="Cambria Math"/>
                        </w:rPr>
                        <m:t>-</m:t>
                      </m:r>
                      <m:acc>
                        <m:accPr>
                          <m:chr m:val="̅"/>
                          <m:ctrlPr>
                            <w:rPr>
                              <w:rFonts w:ascii="Cambria Math" w:hAnsi="Cambria Math"/>
                            </w:rPr>
                          </m:ctrlPr>
                        </m:accPr>
                        <m:e>
                          <m:r>
                            <w:rPr>
                              <w:rFonts w:ascii="Cambria Math" w:hAnsi="Cambria Math" w:hint="eastAsia"/>
                            </w:rPr>
                            <m:t>x</m:t>
                          </m:r>
                        </m:e>
                      </m:acc>
                    </m:e>
                  </m:d>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r>
                        <w:rPr>
                          <w:rFonts w:ascii="Cambria Math" w:hAnsi="Cambria Math" w:cs="Cambria Math"/>
                        </w:rPr>
                        <m:t>-</m:t>
                      </m:r>
                      <m:acc>
                        <m:accPr>
                          <m:chr m:val="̅"/>
                          <m:ctrlPr>
                            <w:rPr>
                              <w:rFonts w:ascii="Cambria Math" w:hAnsi="Cambria Math"/>
                            </w:rPr>
                          </m:ctrlPr>
                        </m:accPr>
                        <m:e>
                          <m:r>
                            <w:rPr>
                              <w:rFonts w:ascii="Cambria Math" w:hAnsi="Cambria Math" w:hint="eastAsia"/>
                            </w:rPr>
                            <m:t>y</m:t>
                          </m:r>
                        </m:e>
                      </m:acc>
                    </m:e>
                  </m:d>
                  <m:ctrlPr>
                    <w:rPr>
                      <w:rFonts w:ascii="Cambria Math" w:hAnsi="Cambria Math"/>
                      <w:i/>
                    </w:rPr>
                  </m:ctrlPr>
                </m:e>
              </m:nary>
              <m:ctrlPr>
                <w:rPr>
                  <w:rFonts w:ascii="Cambria Math" w:hAnsi="Cambria Math"/>
                  <w:i/>
                </w:rPr>
              </m:ctrlPr>
            </m:num>
            <m:den>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cs="Cambria Math"/>
                            </w:rPr>
                            <m:t>-</m:t>
                          </m:r>
                          <m:acc>
                            <m:accPr>
                              <m:chr m:val="̅"/>
                              <m:ctrlPr>
                                <w:rPr>
                                  <w:rFonts w:ascii="Cambria Math" w:hAnsi="Cambria Math"/>
                                </w:rPr>
                              </m:ctrlPr>
                            </m:accPr>
                            <m:e>
                              <m:r>
                                <w:rPr>
                                  <w:rFonts w:ascii="Cambria Math" w:hAnsi="Cambria Math" w:hint="eastAsia"/>
                                </w:rPr>
                                <m:t>x</m:t>
                              </m:r>
                            </m:e>
                          </m:acc>
                        </m:e>
                      </m:d>
                    </m:e>
                    <m:sup>
                      <m:r>
                        <w:rPr>
                          <w:rFonts w:ascii="Cambria Math" w:hAnsi="Cambria Math" w:hint="eastAsia"/>
                        </w:rPr>
                        <m:t>2</m:t>
                      </m:r>
                    </m:sup>
                  </m:sSup>
                  <m:ctrlPr>
                    <w:rPr>
                      <w:rFonts w:ascii="Cambria Math" w:hAnsi="Cambria Math"/>
                      <w:i/>
                    </w:rPr>
                  </m:ctrlPr>
                </m:e>
              </m:nary>
              <m:ctrlPr>
                <w:rPr>
                  <w:rFonts w:ascii="Cambria Math" w:hAnsi="Cambria Math"/>
                  <w:i/>
                </w:rPr>
              </m:ctrlPr>
            </m:den>
          </m:f>
        </m:oMath>
      </m:oMathPara>
    </w:p>
    <w:p w14:paraId="779F8C75" w14:textId="77777777" w:rsidR="009B35F8" w:rsidRDefault="009B35F8" w:rsidP="009B35F8">
      <w:pPr>
        <w:pStyle w:val="a9"/>
        <w:ind w:left="440"/>
        <w:rPr>
          <w:rFonts w:hint="eastAsia"/>
        </w:rPr>
      </w:pPr>
    </w:p>
    <w:p w14:paraId="24EB69B7" w14:textId="47B4BD88" w:rsidR="009B35F8" w:rsidRPr="009B35F8" w:rsidRDefault="009B35F8" w:rsidP="009B35F8">
      <w:pPr>
        <w:pStyle w:val="a9"/>
        <w:ind w:left="440"/>
        <w:rPr>
          <w:rFonts w:hint="eastAsia"/>
        </w:rPr>
      </w:pPr>
      <m:oMathPara>
        <m:oMath>
          <m:r>
            <w:rPr>
              <w:rFonts w:ascii="Cambria Math" w:hAnsi="Cambria Math" w:hint="eastAsia"/>
            </w:rPr>
            <m:t>b=</m:t>
          </m:r>
          <m:acc>
            <m:accPr>
              <m:chr m:val="̅"/>
              <m:ctrlPr>
                <w:rPr>
                  <w:rFonts w:ascii="Cambria Math" w:hAnsi="Cambria Math"/>
                </w:rPr>
              </m:ctrlPr>
            </m:accPr>
            <m:e>
              <m:r>
                <w:rPr>
                  <w:rFonts w:ascii="Cambria Math" w:hAnsi="Cambria Math" w:hint="eastAsia"/>
                </w:rPr>
                <m:t>y</m:t>
              </m:r>
            </m:e>
          </m:acc>
          <m:r>
            <w:rPr>
              <w:rFonts w:ascii="Cambria Math" w:hAnsi="Cambria Math" w:cs="Cambria Math"/>
            </w:rPr>
            <m:t>-</m:t>
          </m:r>
          <m:r>
            <w:rPr>
              <w:rFonts w:ascii="Cambria Math" w:hAnsi="Cambria Math" w:hint="eastAsia"/>
            </w:rPr>
            <m:t>w</m:t>
          </m:r>
          <m:acc>
            <m:accPr>
              <m:chr m:val="̅"/>
              <m:ctrlPr>
                <w:rPr>
                  <w:rFonts w:ascii="Cambria Math" w:hAnsi="Cambria Math"/>
                </w:rPr>
              </m:ctrlPr>
            </m:accPr>
            <m:e>
              <m:r>
                <w:rPr>
                  <w:rFonts w:ascii="Cambria Math" w:hAnsi="Cambria Math" w:hint="eastAsia"/>
                </w:rPr>
                <m:t>x</m:t>
              </m:r>
            </m:e>
          </m:acc>
        </m:oMath>
      </m:oMathPara>
    </w:p>
    <w:p w14:paraId="1A3BA145" w14:textId="77777777" w:rsidR="00666FB2" w:rsidRDefault="00666FB2" w:rsidP="009B35F8">
      <w:pPr>
        <w:pStyle w:val="a9"/>
        <w:ind w:left="440"/>
        <w:rPr>
          <w:rFonts w:hint="eastAsia"/>
        </w:rPr>
      </w:pPr>
    </w:p>
    <w:p w14:paraId="4C8CE7FD" w14:textId="7E62847B" w:rsidR="00666FB2" w:rsidRDefault="00666FB2" w:rsidP="00666FB2">
      <w:pPr>
        <w:pStyle w:val="1"/>
        <w:rPr>
          <w:rFonts w:hint="eastAsia"/>
        </w:rPr>
      </w:pPr>
      <w:r>
        <w:rPr>
          <w:rFonts w:hint="eastAsia"/>
        </w:rPr>
        <w:t>2025.1.5</w:t>
      </w:r>
    </w:p>
    <w:p w14:paraId="6FD5DBD5" w14:textId="2997D867" w:rsidR="00666FB2" w:rsidRDefault="00666FB2" w:rsidP="00666FB2">
      <w:pPr>
        <w:rPr>
          <w:rFonts w:hint="eastAsia"/>
        </w:rPr>
      </w:pPr>
      <w:r>
        <w:rPr>
          <w:rFonts w:hint="eastAsia"/>
        </w:rPr>
        <w:t>单位阶跃函数：</w:t>
      </w:r>
    </w:p>
    <w:p w14:paraId="0DD62157" w14:textId="09B72DCD" w:rsidR="00666FB2" w:rsidRPr="00666FB2" w:rsidRDefault="00666FB2" w:rsidP="00666FB2">
      <w:pPr>
        <w:rPr>
          <w:rFonts w:hint="eastAsia"/>
        </w:rPr>
      </w:pPr>
      <m:oMathPara>
        <m:oMath>
          <m:r>
            <w:rPr>
              <w:rFonts w:ascii="Cambria Math" w:hAnsi="Cambria Math" w:hint="eastAsia"/>
            </w:rPr>
            <m:t>y</m:t>
          </m:r>
          <m:r>
            <w:rPr>
              <w:rFonts w:ascii="Cambria Math" w:hAnsi="Cambria Math"/>
            </w:rPr>
            <m:t xml:space="preserve"> =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z &lt; 0</m:t>
                  </m:r>
                </m:e>
                <m:e>
                  <m:r>
                    <w:rPr>
                      <w:rFonts w:ascii="Cambria Math" w:hAnsi="Cambria Math"/>
                    </w:rPr>
                    <m:t>0.5 ,  z = 0</m:t>
                  </m:r>
                </m:e>
                <m:e>
                  <m:r>
                    <w:rPr>
                      <w:rFonts w:ascii="Cambria Math" w:hAnsi="Cambria Math"/>
                    </w:rPr>
                    <m:t>1 ,  z &gt; 0</m:t>
                  </m:r>
                </m:e>
              </m:eqArr>
            </m:e>
          </m:d>
        </m:oMath>
      </m:oMathPara>
    </w:p>
    <w:p w14:paraId="086827F7" w14:textId="49F65EBA" w:rsidR="00666FB2" w:rsidRDefault="00666FB2" w:rsidP="00666FB2">
      <w:pPr>
        <w:rPr>
          <w:rFonts w:hint="eastAsia"/>
        </w:rPr>
      </w:pPr>
      <w:r>
        <w:rPr>
          <w:rFonts w:hint="eastAsia"/>
        </w:rPr>
        <w:t>但是单位阶跃函数不连续，需要找到一个单调可微的函数。</w:t>
      </w:r>
    </w:p>
    <w:p w14:paraId="1B1CBD5D" w14:textId="2FC85E77" w:rsidR="00666FB2" w:rsidRDefault="00666FB2" w:rsidP="00666FB2">
      <w:pPr>
        <w:rPr>
          <w:rFonts w:hint="eastAsia"/>
        </w:rPr>
      </w:pPr>
      <w:r>
        <w:rPr>
          <w:rFonts w:hint="eastAsia"/>
        </w:rPr>
        <w:t>对数几率函数：</w:t>
      </w:r>
    </w:p>
    <w:p w14:paraId="14B65E6F" w14:textId="236840D9" w:rsidR="00666FB2" w:rsidRPr="00666FB2" w:rsidRDefault="00666FB2" w:rsidP="00666FB2">
      <w:pPr>
        <w:rPr>
          <w:rFonts w:hint="eastAsia"/>
        </w:rPr>
      </w:pPr>
      <m:oMathPara>
        <m:oMath>
          <m:r>
            <w:rPr>
              <w:rFonts w:ascii="Cambria Math" w:hAnsi="Cambria Math"/>
            </w:rPr>
            <m:t xml:space="preserve">y =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hint="eastAsia"/>
                    </w:rPr>
                    <m:t>e</m:t>
                  </m:r>
                </m:e>
                <m:sup>
                  <m:r>
                    <w:rPr>
                      <w:rFonts w:ascii="Cambria Math" w:hAnsi="Cambria Math"/>
                    </w:rPr>
                    <m:t>-x</m:t>
                  </m:r>
                </m:sup>
              </m:sSup>
            </m:den>
          </m:f>
        </m:oMath>
      </m:oMathPara>
    </w:p>
    <w:p w14:paraId="29E69AF6" w14:textId="2DB6335D" w:rsidR="00666FB2" w:rsidRDefault="00666FB2" w:rsidP="00666FB2">
      <w:pPr>
        <w:rPr>
          <w:rFonts w:hint="eastAsia"/>
          <w:i/>
          <w:iCs/>
        </w:rPr>
      </w:pPr>
      <w:r w:rsidRPr="00666FB2">
        <w:rPr>
          <w:rFonts w:hint="eastAsia"/>
          <w:i/>
          <w:iCs/>
        </w:rPr>
        <w:t>Sigmoid 函数即形似S的函数。</w:t>
      </w:r>
      <w:proofErr w:type="gramStart"/>
      <w:r w:rsidRPr="00666FB2">
        <w:rPr>
          <w:rFonts w:hint="eastAsia"/>
          <w:i/>
          <w:iCs/>
        </w:rPr>
        <w:t>对率函数</w:t>
      </w:r>
      <w:proofErr w:type="gramEnd"/>
      <w:r w:rsidRPr="00666FB2">
        <w:rPr>
          <w:rFonts w:hint="eastAsia"/>
          <w:i/>
          <w:iCs/>
        </w:rPr>
        <w:t>是Sigmoid的重要代表函数。</w:t>
      </w:r>
    </w:p>
    <w:p w14:paraId="2D22BDC4" w14:textId="2F8A8F79" w:rsidR="00165B54" w:rsidRDefault="00165B54" w:rsidP="00666FB2">
      <w:pPr>
        <w:rPr>
          <w:rFonts w:hint="eastAsia"/>
        </w:rPr>
      </w:pPr>
      <w:r w:rsidRPr="00165B54">
        <w:rPr>
          <w:rFonts w:hint="eastAsia"/>
        </w:rPr>
        <w:lastRenderedPageBreak/>
        <w:t>几率反应了x作为正例的相对可能性</w:t>
      </w:r>
      <w:r>
        <w:rPr>
          <w:rFonts w:hint="eastAsia"/>
        </w:rPr>
        <w:t xml:space="preserve">。将y视为样本x作为正例的可能性，1 </w:t>
      </w:r>
      <w:r>
        <w:t>–</w:t>
      </w:r>
      <w:r>
        <w:rPr>
          <w:rFonts w:hint="eastAsia"/>
        </w:rPr>
        <w:t xml:space="preserve"> y 则是其反例的可能性，两者比值即为几率：</w:t>
      </w:r>
      <m:oMath>
        <m:f>
          <m:fPr>
            <m:ctrlPr>
              <w:rPr>
                <w:rFonts w:ascii="Cambria Math" w:hAnsi="Cambria Math"/>
                <w:i/>
              </w:rPr>
            </m:ctrlPr>
          </m:fPr>
          <m:num>
            <m:r>
              <w:rPr>
                <w:rFonts w:ascii="Cambria Math" w:hAnsi="Cambria Math"/>
              </w:rPr>
              <m:t>y</m:t>
            </m:r>
          </m:num>
          <m:den>
            <m:r>
              <w:rPr>
                <w:rFonts w:ascii="Cambria Math" w:hAnsi="Cambria Math"/>
              </w:rPr>
              <m:t>1 - y</m:t>
            </m:r>
          </m:den>
        </m:f>
      </m:oMath>
      <w:r>
        <w:rPr>
          <w:rFonts w:hint="eastAsia"/>
        </w:rPr>
        <w:t>。对几率取对数，即为对数几率：</w:t>
      </w:r>
      <m:oMath>
        <m:r>
          <w:rPr>
            <w:rFonts w:ascii="Cambria Math" w:hAnsi="Cambria Math"/>
          </w:rPr>
          <m:t>ln</m:t>
        </m:r>
        <m:f>
          <m:fPr>
            <m:ctrlPr>
              <w:rPr>
                <w:rFonts w:ascii="Cambria Math" w:hAnsi="Cambria Math"/>
                <w:i/>
              </w:rPr>
            </m:ctrlPr>
          </m:fPr>
          <m:num>
            <m:r>
              <w:rPr>
                <w:rFonts w:ascii="Cambria Math" w:hAnsi="Cambria Math"/>
              </w:rPr>
              <m:t>y</m:t>
            </m:r>
          </m:num>
          <m:den>
            <m:r>
              <w:rPr>
                <w:rFonts w:ascii="Cambria Math" w:hAnsi="Cambria Math"/>
              </w:rPr>
              <m:t>1 - y</m:t>
            </m:r>
          </m:den>
        </m:f>
      </m:oMath>
      <w:r>
        <w:rPr>
          <w:rFonts w:hint="eastAsia"/>
        </w:rPr>
        <w:t>。</w:t>
      </w:r>
    </w:p>
    <w:p w14:paraId="4B1496FD" w14:textId="39C1918D" w:rsidR="00E5621C" w:rsidRDefault="00E5621C" w:rsidP="00E5621C">
      <w:pPr>
        <w:pStyle w:val="a9"/>
        <w:numPr>
          <w:ilvl w:val="0"/>
          <w:numId w:val="2"/>
        </w:numPr>
        <w:rPr>
          <w:rFonts w:hint="eastAsia"/>
        </w:rPr>
      </w:pPr>
      <w:r>
        <w:rPr>
          <w:rFonts w:hint="eastAsia"/>
        </w:rPr>
        <w:t>梯度下降</w:t>
      </w:r>
    </w:p>
    <w:p w14:paraId="20F1939D" w14:textId="77777777" w:rsidR="0049723F" w:rsidRDefault="00E5621C" w:rsidP="00E5621C">
      <w:pPr>
        <w:rPr>
          <w:rFonts w:hint="eastAsia"/>
        </w:rPr>
      </w:pPr>
      <w:r w:rsidRPr="00E5621C">
        <w:rPr>
          <w:rFonts w:hint="eastAsia"/>
        </w:rPr>
        <w:t>梯度下降是一个优化算法，用于通过不断调整参数来最小化目标函数（如损失函数）。</w:t>
      </w:r>
    </w:p>
    <w:p w14:paraId="6F38DBEF" w14:textId="45BA8E4A" w:rsidR="00E5621C" w:rsidRDefault="00E5621C" w:rsidP="00E5621C">
      <w:pPr>
        <w:rPr>
          <w:rFonts w:hint="eastAsia"/>
          <w:color w:val="FF0000"/>
        </w:rPr>
      </w:pPr>
      <w:r w:rsidRPr="005778EE">
        <w:rPr>
          <w:rFonts w:hint="eastAsia"/>
          <w:b/>
          <w:bCs/>
          <w:highlight w:val="yellow"/>
        </w:rPr>
        <w:t>原理</w:t>
      </w:r>
      <w:r>
        <w:rPr>
          <w:rFonts w:hint="eastAsia"/>
        </w:rPr>
        <w:t>：</w:t>
      </w:r>
      <w:r w:rsidRPr="005778EE">
        <w:rPr>
          <w:color w:val="FF0000"/>
        </w:rPr>
        <w:t>通过计算损失函数关于模型参数的梯度，然后沿着梯度的反方向（即最陡峭的下降方向）更新参数。这样，每次迭代都会使损失函数值减小（至少在局部上是这样的），从而逐渐接近损失函数的最小值。</w:t>
      </w:r>
    </w:p>
    <w:p w14:paraId="122655B9" w14:textId="77777777" w:rsidR="00401AF6" w:rsidRDefault="00401AF6" w:rsidP="00E5621C">
      <w:pPr>
        <w:rPr>
          <w:rFonts w:hint="eastAsia"/>
          <w:color w:val="FF0000"/>
        </w:rPr>
      </w:pPr>
    </w:p>
    <w:p w14:paraId="641C3369" w14:textId="03D38353" w:rsidR="007173EA" w:rsidRPr="007173EA" w:rsidRDefault="007173EA" w:rsidP="00E5621C">
      <w:pPr>
        <w:rPr>
          <w:rFonts w:hint="eastAsia"/>
        </w:rPr>
      </w:pPr>
      <w:r w:rsidRPr="007173EA">
        <w:rPr>
          <w:rFonts w:hint="eastAsia"/>
        </w:rPr>
        <w:t>步骤：</w:t>
      </w:r>
    </w:p>
    <w:p w14:paraId="6E6BA7C7" w14:textId="7BF538DD" w:rsidR="007173EA" w:rsidRDefault="007173EA" w:rsidP="007173EA">
      <w:pPr>
        <w:rPr>
          <w:rFonts w:hint="eastAsia"/>
        </w:rPr>
      </w:pPr>
      <w:r>
        <w:rPr>
          <w:rFonts w:hint="eastAsia"/>
        </w:rPr>
        <w:t>Step 1） 初始化参数：选择一个初始的模型参数向量。</w:t>
      </w:r>
    </w:p>
    <w:p w14:paraId="33107E3F" w14:textId="4CC9FCD4" w:rsidR="007173EA" w:rsidRDefault="007173EA" w:rsidP="007173EA">
      <w:pPr>
        <w:rPr>
          <w:rFonts w:hint="eastAsia"/>
        </w:rPr>
      </w:pPr>
      <w:r>
        <w:rPr>
          <w:rFonts w:hint="eastAsia"/>
        </w:rPr>
        <w:t>Step 2） 计算梯度：计算损失函数对参数的梯度（或者称为导数），表示损失函数在当前参数值处的变化率。</w:t>
      </w:r>
    </w:p>
    <w:p w14:paraId="1AC80198" w14:textId="5A1A0973" w:rsidR="007173EA" w:rsidRDefault="007173EA" w:rsidP="007173EA">
      <w:pPr>
        <w:rPr>
          <w:rFonts w:hint="eastAsia"/>
        </w:rPr>
      </w:pPr>
      <w:r>
        <w:rPr>
          <w:rFonts w:hint="eastAsia"/>
        </w:rPr>
        <w:t>Step 3） 更新参数：沿着梯度的反方向，以一定的步长（学习率）更新参数的值，使得损失函数逐渐减小。</w:t>
      </w:r>
    </w:p>
    <w:p w14:paraId="05F1DB5F" w14:textId="3353B800" w:rsidR="007173EA" w:rsidRDefault="007173EA" w:rsidP="007173EA">
      <w:pPr>
        <w:rPr>
          <w:rFonts w:hint="eastAsia"/>
        </w:rPr>
      </w:pPr>
      <w:r>
        <w:rPr>
          <w:rFonts w:hint="eastAsia"/>
        </w:rPr>
        <w:t>Step 4） 迭代：重复步骤2和步骤3，直到满足终止条件（如达到最大迭代次数、损失函数收敛等）。</w:t>
      </w:r>
    </w:p>
    <w:p w14:paraId="5B2CF529" w14:textId="24AE70AC" w:rsidR="00E5621C" w:rsidRPr="00E5621C" w:rsidRDefault="00E5621C" w:rsidP="00E5621C">
      <w:pPr>
        <w:rPr>
          <w:rFonts w:hint="eastAsia"/>
          <w:b/>
          <w:bCs/>
        </w:rPr>
      </w:pPr>
      <w:r w:rsidRPr="00E5621C">
        <w:rPr>
          <w:rFonts w:hint="eastAsia"/>
          <w:b/>
          <w:bCs/>
          <w:highlight w:val="yellow"/>
        </w:rPr>
        <w:t>当目标是凸函数时，梯度下降的解法是全局最优的。</w:t>
      </w:r>
    </w:p>
    <w:p w14:paraId="580EC2C4" w14:textId="41A8E7CC" w:rsidR="00E5621C" w:rsidRDefault="00E5621C" w:rsidP="00E5621C">
      <w:pPr>
        <w:jc w:val="center"/>
        <w:rPr>
          <w:rFonts w:hint="eastAsia"/>
        </w:rPr>
      </w:pPr>
      <w:r>
        <w:rPr>
          <w:rFonts w:hint="eastAsia"/>
          <w:noProof/>
        </w:rPr>
        <w:drawing>
          <wp:inline distT="0" distB="0" distL="0" distR="0" wp14:anchorId="3511C320" wp14:editId="3CFAF75D">
            <wp:extent cx="2918460" cy="2189020"/>
            <wp:effectExtent l="0" t="0" r="0" b="1905"/>
            <wp:docPr id="1417462092" name="图片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2092" name="图片 1">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5724" cy="2194468"/>
                    </a:xfrm>
                    <a:prstGeom prst="rect">
                      <a:avLst/>
                    </a:prstGeom>
                    <a:noFill/>
                    <a:ln>
                      <a:noFill/>
                    </a:ln>
                  </pic:spPr>
                </pic:pic>
              </a:graphicData>
            </a:graphic>
          </wp:inline>
        </w:drawing>
      </w:r>
    </w:p>
    <w:p w14:paraId="69D01599" w14:textId="528ED10C" w:rsidR="00E5621C" w:rsidRDefault="00E5621C" w:rsidP="00E5621C">
      <w:pPr>
        <w:rPr>
          <w:rFonts w:hint="eastAsia"/>
        </w:rPr>
      </w:pPr>
      <w:r>
        <w:rPr>
          <w:rFonts w:hint="eastAsia"/>
        </w:rPr>
        <w:t>凸函数性质：</w:t>
      </w:r>
    </w:p>
    <w:p w14:paraId="4E2EF50D" w14:textId="1719C445" w:rsidR="00E5621C" w:rsidRDefault="00E5621C" w:rsidP="00E5621C">
      <w:pPr>
        <w:pStyle w:val="a9"/>
        <w:numPr>
          <w:ilvl w:val="0"/>
          <w:numId w:val="4"/>
        </w:numPr>
        <w:rPr>
          <w:rFonts w:hint="eastAsia"/>
        </w:rPr>
      </w:pPr>
      <w:r>
        <w:rPr>
          <w:rFonts w:hint="eastAsia"/>
        </w:rPr>
        <w:t>单一全局最优点：局部极小值就是全局极小值</w:t>
      </w:r>
    </w:p>
    <w:p w14:paraId="43558762" w14:textId="1EA048B9" w:rsidR="00E5621C" w:rsidRDefault="00E5621C" w:rsidP="00E5621C">
      <w:pPr>
        <w:pStyle w:val="a9"/>
        <w:numPr>
          <w:ilvl w:val="0"/>
          <w:numId w:val="4"/>
        </w:numPr>
        <w:rPr>
          <w:rFonts w:hint="eastAsia"/>
        </w:rPr>
      </w:pPr>
      <w:r>
        <w:rPr>
          <w:rFonts w:hint="eastAsia"/>
        </w:rPr>
        <w:t>梯度指向函数递减方向：梯度表示函数在点x的变化率，梯度的反方向是函数值减小最快的方向</w:t>
      </w:r>
      <w:r w:rsidR="005778EE">
        <w:rPr>
          <w:rFonts w:hint="eastAsia"/>
        </w:rPr>
        <w:t xml:space="preserve"> </w:t>
      </w:r>
    </w:p>
    <w:p w14:paraId="6EEEEF3F" w14:textId="0255787D" w:rsidR="00E5621C" w:rsidRDefault="0049723F" w:rsidP="00E5621C">
      <w:pPr>
        <w:rPr>
          <w:rFonts w:hint="eastAsia"/>
        </w:rPr>
      </w:pPr>
      <w:r>
        <w:rPr>
          <w:rFonts w:hint="eastAsia"/>
        </w:rPr>
        <w:t>Python实现：</w:t>
      </w:r>
    </w:p>
    <w:p w14:paraId="5312986C" w14:textId="67B793B2"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proofErr w:type="gramStart"/>
      <w:r>
        <w:rPr>
          <w:rFonts w:ascii="Consolas" w:hAnsi="Consolas" w:cs="Courier New"/>
          <w:color w:val="000088"/>
          <w:sz w:val="17"/>
          <w:szCs w:val="17"/>
        </w:rPr>
        <w:t>import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np</w:t>
      </w:r>
    </w:p>
    <w:p w14:paraId="0B6E4041"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880000"/>
          <w:sz w:val="17"/>
          <w:szCs w:val="17"/>
        </w:rPr>
        <w:t xml:space="preserve"># </w:t>
      </w:r>
      <w:r>
        <w:rPr>
          <w:rFonts w:ascii="Consolas" w:hAnsi="Consolas" w:cs="Courier New"/>
          <w:color w:val="880000"/>
          <w:sz w:val="17"/>
          <w:szCs w:val="17"/>
        </w:rPr>
        <w:t>目标函数和其梯度</w:t>
      </w:r>
    </w:p>
    <w:p w14:paraId="1FA3A900"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4971EFE"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目标函数</w:t>
      </w:r>
    </w:p>
    <w:p w14:paraId="148CE6BE"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w:t>
      </w:r>
    </w:p>
    <w:p w14:paraId="7C7CD326"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gradient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BBD479F"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目标函数的梯度</w:t>
      </w:r>
    </w:p>
    <w:p w14:paraId="0771917B"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w:t>
      </w:r>
    </w:p>
    <w:p w14:paraId="2AE6D2AF"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880000"/>
          <w:sz w:val="17"/>
          <w:szCs w:val="17"/>
        </w:rPr>
        <w:t xml:space="preserve"># </w:t>
      </w:r>
      <w:r>
        <w:rPr>
          <w:rFonts w:ascii="Consolas" w:hAnsi="Consolas" w:cs="Courier New"/>
          <w:color w:val="880000"/>
          <w:sz w:val="17"/>
          <w:szCs w:val="17"/>
        </w:rPr>
        <w:t>梯度下降参数</w:t>
      </w:r>
    </w:p>
    <w:p w14:paraId="742D437C"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proofErr w:type="spellStart"/>
      <w:r>
        <w:rPr>
          <w:rFonts w:ascii="Consolas" w:hAnsi="Consolas" w:cs="Courier New"/>
          <w:color w:val="000000"/>
          <w:sz w:val="17"/>
          <w:szCs w:val="17"/>
        </w:rPr>
        <w:lastRenderedPageBreak/>
        <w:t>learning_rate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学习率</w:t>
      </w:r>
    </w:p>
    <w:p w14:paraId="0782E9EE"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xml:space="preserve">iterations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最大迭代次数</w:t>
      </w:r>
    </w:p>
    <w:p w14:paraId="445508EE"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初始化</w:t>
      </w:r>
      <w:r>
        <w:rPr>
          <w:rFonts w:ascii="Consolas" w:hAnsi="Consolas" w:cs="Courier New"/>
          <w:color w:val="880000"/>
          <w:sz w:val="17"/>
          <w:szCs w:val="17"/>
        </w:rPr>
        <w:t xml:space="preserve"> x </w:t>
      </w:r>
      <w:r>
        <w:rPr>
          <w:rFonts w:ascii="Consolas" w:hAnsi="Consolas" w:cs="Courier New"/>
          <w:color w:val="880000"/>
          <w:sz w:val="17"/>
          <w:szCs w:val="17"/>
        </w:rPr>
        <w:t>为一个随机值</w:t>
      </w:r>
    </w:p>
    <w:p w14:paraId="0D447884"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w:t>
      </w:r>
    </w:p>
    <w:p w14:paraId="16D02291"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880000"/>
          <w:sz w:val="17"/>
          <w:szCs w:val="17"/>
        </w:rPr>
        <w:t xml:space="preserve"># </w:t>
      </w:r>
      <w:r>
        <w:rPr>
          <w:rFonts w:ascii="Consolas" w:hAnsi="Consolas" w:cs="Courier New"/>
          <w:color w:val="880000"/>
          <w:sz w:val="17"/>
          <w:szCs w:val="17"/>
        </w:rPr>
        <w:t>梯度下降过程</w:t>
      </w:r>
    </w:p>
    <w:p w14:paraId="49CADA82"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iterations</w:t>
      </w:r>
      <w:r>
        <w:rPr>
          <w:rFonts w:ascii="Consolas" w:hAnsi="Consolas" w:cs="Courier New"/>
          <w:color w:val="666600"/>
          <w:sz w:val="17"/>
          <w:szCs w:val="17"/>
        </w:rPr>
        <w:t>):</w:t>
      </w:r>
    </w:p>
    <w:p w14:paraId="062D9229"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xml:space="preserve">    grad </w:t>
      </w:r>
      <w:r>
        <w:rPr>
          <w:rFonts w:ascii="Consolas" w:hAnsi="Consolas" w:cs="Courier New"/>
          <w:color w:val="666600"/>
          <w:sz w:val="17"/>
          <w:szCs w:val="17"/>
        </w:rPr>
        <w:t>=</w:t>
      </w:r>
      <w:r>
        <w:rPr>
          <w:rFonts w:ascii="Consolas" w:hAnsi="Consolas" w:cs="Courier New"/>
          <w:color w:val="000000"/>
          <w:sz w:val="17"/>
          <w:szCs w:val="17"/>
        </w:rPr>
        <w:t xml:space="preserve"> gradient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r>
        <w:rPr>
          <w:rFonts w:ascii="Consolas" w:hAnsi="Consolas" w:cs="Courier New"/>
          <w:color w:val="880000"/>
          <w:sz w:val="17"/>
          <w:szCs w:val="17"/>
        </w:rPr>
        <w:t>计算梯度</w:t>
      </w:r>
    </w:p>
    <w:p w14:paraId="1D4CD5B6"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learning_rate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grad  </w:t>
      </w:r>
      <w:r>
        <w:rPr>
          <w:rFonts w:ascii="Consolas" w:hAnsi="Consolas" w:cs="Courier New"/>
          <w:color w:val="880000"/>
          <w:sz w:val="17"/>
          <w:szCs w:val="17"/>
        </w:rPr>
        <w:t xml:space="preserve"># </w:t>
      </w:r>
      <w:r>
        <w:rPr>
          <w:rFonts w:ascii="Consolas" w:hAnsi="Consolas" w:cs="Courier New"/>
          <w:color w:val="880000"/>
          <w:sz w:val="17"/>
          <w:szCs w:val="17"/>
        </w:rPr>
        <w:t>更新</w:t>
      </w:r>
      <w:r>
        <w:rPr>
          <w:rFonts w:ascii="Consolas" w:hAnsi="Consolas" w:cs="Courier New"/>
          <w:color w:val="880000"/>
          <w:sz w:val="17"/>
          <w:szCs w:val="17"/>
        </w:rPr>
        <w:t xml:space="preserve"> x</w:t>
      </w:r>
    </w:p>
    <w:p w14:paraId="27AF5E0B"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00"/>
          <w:sz w:val="17"/>
          <w:szCs w:val="17"/>
        </w:rPr>
        <w:t> </w:t>
      </w:r>
    </w:p>
    <w:p w14:paraId="0DB784F2" w14:textId="77777777"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880000"/>
          <w:sz w:val="17"/>
          <w:szCs w:val="17"/>
        </w:rPr>
        <w:t xml:space="preserve"># </w:t>
      </w:r>
      <w:r>
        <w:rPr>
          <w:rFonts w:ascii="Consolas" w:hAnsi="Consolas" w:cs="Courier New"/>
          <w:color w:val="880000"/>
          <w:sz w:val="17"/>
          <w:szCs w:val="17"/>
        </w:rPr>
        <w:t>输出结果</w:t>
      </w:r>
    </w:p>
    <w:p w14:paraId="0EEA797F" w14:textId="79A23692" w:rsidR="001B699A" w:rsidRDefault="001B69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262955"/>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r>
        <w:rPr>
          <w:rFonts w:ascii="Consolas" w:hAnsi="Consolas" w:cs="Courier New"/>
          <w:color w:val="008800"/>
          <w:sz w:val="17"/>
          <w:szCs w:val="17"/>
        </w:rPr>
        <w:t>最终</w:t>
      </w:r>
      <w:r>
        <w:rPr>
          <w:rFonts w:ascii="Consolas" w:hAnsi="Consolas" w:cs="Courier New"/>
          <w:color w:val="008800"/>
          <w:sz w:val="17"/>
          <w:szCs w:val="17"/>
        </w:rPr>
        <w:t xml:space="preserve"> x: {x:.4f}, </w:t>
      </w:r>
      <w:r>
        <w:rPr>
          <w:rFonts w:ascii="Consolas" w:hAnsi="Consolas" w:cs="Courier New"/>
          <w:color w:val="008800"/>
          <w:sz w:val="17"/>
          <w:szCs w:val="17"/>
        </w:rPr>
        <w:t>最终</w:t>
      </w:r>
      <w:r>
        <w:rPr>
          <w:rFonts w:ascii="Consolas" w:hAnsi="Consolas" w:cs="Courier New"/>
          <w:color w:val="008800"/>
          <w:sz w:val="17"/>
          <w:szCs w:val="17"/>
        </w:rPr>
        <w:t xml:space="preserve"> f(x): {function(x):.4f}"</w:t>
      </w:r>
      <w:r>
        <w:rPr>
          <w:rFonts w:ascii="Consolas" w:hAnsi="Consolas" w:cs="Courier New"/>
          <w:color w:val="666600"/>
          <w:sz w:val="17"/>
          <w:szCs w:val="17"/>
        </w:rPr>
        <w:t>)</w:t>
      </w:r>
    </w:p>
    <w:p w14:paraId="180B8BBB" w14:textId="0697020B" w:rsidR="00DA4619" w:rsidRDefault="00DA4619" w:rsidP="00DA4619">
      <w:pPr>
        <w:pStyle w:val="1"/>
        <w:rPr>
          <w:rFonts w:hint="eastAsia"/>
        </w:rPr>
      </w:pPr>
      <w:r>
        <w:rPr>
          <w:rFonts w:hint="eastAsia"/>
        </w:rPr>
        <w:t>2025.1.6</w:t>
      </w:r>
    </w:p>
    <w:p w14:paraId="39AC8293" w14:textId="49F3BA6A" w:rsidR="00DA4619" w:rsidRDefault="00DA4619" w:rsidP="00DA4619">
      <w:pPr>
        <w:pStyle w:val="a9"/>
        <w:numPr>
          <w:ilvl w:val="0"/>
          <w:numId w:val="2"/>
        </w:numPr>
        <w:rPr>
          <w:rFonts w:hint="eastAsia"/>
        </w:rPr>
      </w:pPr>
      <w:r>
        <w:rPr>
          <w:rFonts w:hint="eastAsia"/>
        </w:rPr>
        <w:t>逻辑回归</w:t>
      </w:r>
    </w:p>
    <w:p w14:paraId="319C530A" w14:textId="77777777" w:rsidR="00386968" w:rsidRDefault="00386968" w:rsidP="00386968">
      <w:pPr>
        <w:rPr>
          <w:rFonts w:hint="eastAsia"/>
        </w:rPr>
      </w:pPr>
      <w:r w:rsidRPr="00386968">
        <w:rPr>
          <w:rFonts w:hint="eastAsia"/>
        </w:rPr>
        <w:t>多元线性回归方程的一般形式如下：</w:t>
      </w:r>
    </w:p>
    <w:p w14:paraId="4B933C2E" w14:textId="3E17A09E" w:rsidR="00386968" w:rsidRPr="00386968" w:rsidRDefault="00386968" w:rsidP="00386968">
      <w:pPr>
        <w:rPr>
          <w:rFonts w:hint="eastAsia"/>
        </w:rPr>
      </w:pPr>
      <m:oMathPara>
        <m:oMath>
          <m:r>
            <w:rPr>
              <w:rFonts w:ascii="Cambria Math" w:hAnsi="Cambria Math" w:hint="eastAsia"/>
            </w:rPr>
            <m:t>y=</m:t>
          </m:r>
          <m:sSub>
            <m:sSubPr>
              <m:ctrlPr>
                <w:rPr>
                  <w:rFonts w:ascii="Cambria Math" w:hAnsi="Cambria Math"/>
                  <w:i/>
                </w:rPr>
              </m:ctrlPr>
            </m:sSubPr>
            <m:e>
              <m:r>
                <m:rPr>
                  <m:sty m:val="p"/>
                </m:rPr>
                <w:rPr>
                  <w:rFonts w:ascii="Cambria Math" w:hAnsi="Cambria Math"/>
                </w:rPr>
                <m:t>β</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β</m:t>
              </m:r>
            </m:e>
            <m:sub>
              <m:r>
                <w:rPr>
                  <w:rFonts w:ascii="Cambria Math" w:hAnsi="Cambria Math" w:hint="eastAsia"/>
                </w:rPr>
                <m:t>1</m:t>
              </m:r>
            </m:sub>
          </m:sSub>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1</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m:rPr>
                  <m:sty m:val="p"/>
                </m:rPr>
                <w:rPr>
                  <w:rFonts w:ascii="Cambria Math" w:hAnsi="Cambria Math"/>
                </w:rPr>
                <m:t>β</m:t>
              </m:r>
            </m:e>
            <m:sub>
              <m:r>
                <w:rPr>
                  <w:rFonts w:ascii="Cambria Math" w:hAnsi="Cambria Math" w:hint="eastAsia"/>
                </w:rPr>
                <m:t>p</m:t>
              </m:r>
            </m:sub>
          </m:sSub>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p</m:t>
              </m:r>
            </m:sub>
          </m:sSub>
        </m:oMath>
      </m:oMathPara>
    </w:p>
    <w:p w14:paraId="6C7DC329" w14:textId="77777777" w:rsidR="00386968" w:rsidRDefault="00386968" w:rsidP="00386968">
      <w:pPr>
        <w:rPr>
          <w:rFonts w:hint="eastAsia"/>
        </w:rPr>
      </w:pPr>
      <w:r>
        <w:rPr>
          <w:rFonts w:hint="eastAsia"/>
        </w:rPr>
        <w:t>其矩阵形式为：</w:t>
      </w:r>
    </w:p>
    <w:p w14:paraId="07979488" w14:textId="683E0C2D" w:rsidR="00386968" w:rsidRPr="00386968" w:rsidRDefault="00000000" w:rsidP="00386968">
      <w:pPr>
        <w:rPr>
          <w:rFonts w:hint="eastAsia"/>
        </w:rPr>
      </w:pPr>
      <m:oMathPara>
        <m:oMath>
          <m:acc>
            <m:accPr>
              <m:chr m:val="⃗"/>
              <m:ctrlPr>
                <w:rPr>
                  <w:rFonts w:ascii="Cambria Math" w:hAnsi="Cambria Math"/>
                </w:rPr>
              </m:ctrlPr>
            </m:accPr>
            <m:e>
              <m:r>
                <w:rPr>
                  <w:rFonts w:ascii="Cambria Math" w:hAnsi="Cambria Math" w:hint="eastAsia"/>
                </w:rPr>
                <m:t>Y</m:t>
              </m:r>
            </m:e>
          </m:acc>
          <m:r>
            <w:rPr>
              <w:rFonts w:ascii="Cambria Math" w:hAnsi="Cambria Math" w:hint="eastAsia"/>
            </w:rPr>
            <m:t>=</m:t>
          </m:r>
          <m:acc>
            <m:accPr>
              <m:chr m:val="⃗"/>
              <m:ctrlPr>
                <w:rPr>
                  <w:rFonts w:ascii="Cambria Math" w:hAnsi="Cambria Math"/>
                </w:rPr>
              </m:ctrlPr>
            </m:accPr>
            <m:e>
              <m:r>
                <w:rPr>
                  <w:rFonts w:ascii="Cambria Math" w:hAnsi="Cambria Math" w:hint="eastAsia"/>
                </w:rPr>
                <m:t>X</m:t>
              </m:r>
            </m:e>
          </m:acc>
          <m:acc>
            <m:accPr>
              <m:chr m:val="⃗"/>
              <m:ctrlPr>
                <w:rPr>
                  <w:rFonts w:ascii="Cambria Math" w:hAnsi="Cambria Math"/>
                </w:rPr>
              </m:ctrlPr>
            </m:accPr>
            <m:e>
              <m:r>
                <m:rPr>
                  <m:sty m:val="p"/>
                </m:rPr>
                <w:rPr>
                  <w:rFonts w:ascii="Cambria Math" w:hAnsi="Cambria Math"/>
                </w:rPr>
                <m:t>β</m:t>
              </m:r>
            </m:e>
          </m:acc>
        </m:oMath>
      </m:oMathPara>
    </w:p>
    <w:p w14:paraId="4E475021" w14:textId="7E40F7FD" w:rsidR="00386968" w:rsidRDefault="00386968" w:rsidP="00386968">
      <w:pPr>
        <w:rPr>
          <w:rFonts w:hint="eastAsia"/>
        </w:rPr>
      </w:pPr>
      <w:r w:rsidRPr="00386968">
        <w:rPr>
          <w:rFonts w:hint="eastAsia"/>
        </w:rPr>
        <w:t>使用Sigmoid函数，将x值转换为一个接近0或1的y值：</w:t>
      </w:r>
    </w:p>
    <w:p w14:paraId="6C2D5555" w14:textId="0245BB98" w:rsidR="00386968" w:rsidRPr="00386968" w:rsidRDefault="00386968" w:rsidP="00386968">
      <w:pPr>
        <w:rPr>
          <w:rFonts w:hint="eastAsia"/>
        </w:rPr>
      </w:pPr>
      <m:oMathPara>
        <m:oMath>
          <m:r>
            <w:rPr>
              <w:rFonts w:ascii="Cambria Math" w:hAnsi="Cambria Math" w:hint="eastAsia"/>
            </w:rPr>
            <m:t>y=</m:t>
          </m:r>
          <m:f>
            <m:fPr>
              <m:ctrlPr>
                <w:rPr>
                  <w:rFonts w:ascii="Cambria Math" w:hAnsi="Cambria Math"/>
                </w:rPr>
              </m:ctrlPr>
            </m:fPr>
            <m:num>
              <m:r>
                <w:rPr>
                  <w:rFonts w:ascii="Cambria Math" w:hAnsi="Cambria Math"/>
                </w:rPr>
                <m:t>1</m:t>
              </m:r>
            </m:num>
            <m:den>
              <m:r>
                <w:rPr>
                  <w:rFonts w:ascii="Cambria Math" w:hAnsi="Cambria Math" w:hint="eastAsia"/>
                </w:rPr>
                <m:t>1+</m:t>
              </m:r>
              <m:sSup>
                <m:sSupPr>
                  <m:ctrlPr>
                    <w:rPr>
                      <w:rFonts w:ascii="Cambria Math" w:hAnsi="Cambria Math"/>
                      <w:i/>
                    </w:rPr>
                  </m:ctrlPr>
                </m:sSupPr>
                <m:e>
                  <m:r>
                    <w:rPr>
                      <w:rFonts w:ascii="Cambria Math" w:hAnsi="Cambria Math" w:hint="eastAsia"/>
                    </w:rPr>
                    <m:t>e</m:t>
                  </m:r>
                </m:e>
                <m:sup>
                  <m:r>
                    <w:rPr>
                      <w:rFonts w:ascii="Cambria Math" w:hAnsi="Cambria Math" w:cs="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w</m:t>
                          </m:r>
                        </m:e>
                        <m:sup>
                          <m:r>
                            <w:rPr>
                              <w:rFonts w:ascii="Cambria Math" w:hAnsi="Cambria Math" w:hint="eastAsia"/>
                            </w:rPr>
                            <m:t>T</m:t>
                          </m:r>
                        </m:sup>
                      </m:sSup>
                      <m:r>
                        <w:rPr>
                          <w:rFonts w:ascii="Cambria Math" w:hAnsi="Cambria Math" w:hint="eastAsia"/>
                        </w:rPr>
                        <m:t>x+b</m:t>
                      </m:r>
                    </m:e>
                  </m:d>
                </m:sup>
              </m:sSup>
              <m:ctrlPr>
                <w:rPr>
                  <w:rFonts w:ascii="Cambria Math" w:hAnsi="Cambria Math"/>
                  <w:i/>
                </w:rPr>
              </m:ctrlPr>
            </m:den>
          </m:f>
        </m:oMath>
      </m:oMathPara>
    </w:p>
    <w:p w14:paraId="2EEB5B61" w14:textId="25B29E38" w:rsidR="00386968" w:rsidRPr="00386968" w:rsidRDefault="00386968" w:rsidP="00386968">
      <w:pPr>
        <w:rPr>
          <w:rFonts w:hint="eastAsia"/>
        </w:rPr>
      </w:pPr>
      <w:r>
        <w:rPr>
          <w:rFonts w:hint="eastAsia"/>
        </w:rPr>
        <w:t>可以转为：</w:t>
      </w:r>
    </w:p>
    <w:p w14:paraId="2EE19AA1" w14:textId="5FAF71BA" w:rsidR="00386968" w:rsidRPr="00386968" w:rsidRDefault="00386968" w:rsidP="00386968">
      <w:pPr>
        <w:rPr>
          <w:rFonts w:hint="eastAsia"/>
        </w:rPr>
      </w:pPr>
      <m:oMathPara>
        <m:oMath>
          <m:r>
            <w:rPr>
              <w:rFonts w:ascii="Cambria Math" w:hAnsi="Cambria Math"/>
            </w:rPr>
            <m:t>l</m:t>
          </m:r>
          <m:r>
            <w:rPr>
              <w:rFonts w:ascii="Cambria Math" w:hAnsi="Cambria Math" w:hint="eastAsia"/>
            </w:rPr>
            <m:t>n</m:t>
          </m:r>
          <m:f>
            <m:fPr>
              <m:ctrlPr>
                <w:rPr>
                  <w:rFonts w:ascii="Cambria Math" w:hAnsi="Cambria Math"/>
                  <w:i/>
                </w:rPr>
              </m:ctrlPr>
            </m:fPr>
            <m:num>
              <m:r>
                <w:rPr>
                  <w:rFonts w:ascii="Cambria Math" w:hAnsi="Cambria Math"/>
                </w:rPr>
                <m:t>y</m:t>
              </m:r>
            </m:num>
            <m:den>
              <m:r>
                <w:rPr>
                  <w:rFonts w:ascii="Cambria Math" w:hAnsi="Cambria Math"/>
                </w:rPr>
                <m:t>1 - y</m:t>
              </m:r>
            </m:den>
          </m:f>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6CC96848" w14:textId="359D806E" w:rsidR="00386968" w:rsidRDefault="00386968" w:rsidP="00386968">
      <w:pPr>
        <w:rPr>
          <w:rFonts w:hint="eastAsia"/>
        </w:rPr>
      </w:pPr>
      <w:r w:rsidRPr="00386968">
        <w:rPr>
          <w:rFonts w:hint="eastAsia"/>
        </w:rPr>
        <w:t>若将y视为类后验概率估计p(y = 1 | x)，则为：</w:t>
      </w:r>
    </w:p>
    <w:p w14:paraId="2BFA74EB" w14:textId="0F2C7FF2" w:rsidR="00386968" w:rsidRPr="00386968" w:rsidRDefault="00386968" w:rsidP="00386968">
      <w:pPr>
        <w:rPr>
          <w:rFonts w:hint="eastAsia"/>
        </w:rPr>
      </w:pPr>
      <m:oMathPara>
        <m:oMath>
          <m:r>
            <w:rPr>
              <w:rFonts w:ascii="Cambria Math" w:hAnsi="Cambria Math"/>
            </w:rPr>
            <m:t>ln</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5E211955" w14:textId="1BE42866" w:rsidR="00386968" w:rsidRDefault="00386968" w:rsidP="00386968">
      <w:pPr>
        <w:rPr>
          <w:rFonts w:hint="eastAsia"/>
        </w:rPr>
      </w:pPr>
      <w:r>
        <w:rPr>
          <w:rFonts w:hint="eastAsia"/>
        </w:rPr>
        <w:t>根据</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=1</m:t>
        </m:r>
      </m:oMath>
      <w:r>
        <w:rPr>
          <w:rFonts w:hint="eastAsia"/>
        </w:rPr>
        <w:t xml:space="preserve"> 可以分别得到p_1 p_0的计算公式。</w:t>
      </w:r>
    </w:p>
    <w:p w14:paraId="4B2B6968" w14:textId="239518A6" w:rsidR="00386968" w:rsidRDefault="00386968" w:rsidP="00386968">
      <w:pPr>
        <w:rPr>
          <w:rFonts w:hint="eastAsia"/>
        </w:rPr>
      </w:pPr>
      <w:r>
        <w:rPr>
          <w:rFonts w:hint="eastAsia"/>
        </w:rPr>
        <w:t>采用“</w:t>
      </w:r>
      <w:r w:rsidRPr="003D7CA2">
        <w:rPr>
          <w:rFonts w:hint="eastAsia"/>
          <w:b/>
          <w:bCs/>
          <w:highlight w:val="yellow"/>
        </w:rPr>
        <w:t>最大似然法</w:t>
      </w:r>
      <w:r>
        <w:rPr>
          <w:rFonts w:hint="eastAsia"/>
        </w:rPr>
        <w:t>”，求解</w:t>
      </w:r>
      <w:proofErr w:type="spellStart"/>
      <w:r>
        <w:rPr>
          <w:rFonts w:hint="eastAsia"/>
        </w:rPr>
        <w:t>w,b</w:t>
      </w:r>
      <w:proofErr w:type="spellEnd"/>
      <w:r>
        <w:rPr>
          <w:rFonts w:hint="eastAsia"/>
        </w:rPr>
        <w:t>。</w:t>
      </w:r>
    </w:p>
    <w:p w14:paraId="3FF83A70" w14:textId="529C15AA" w:rsidR="00386968" w:rsidRPr="00386968" w:rsidRDefault="00386968" w:rsidP="00386968">
      <w:pPr>
        <w:rPr>
          <w:rFonts w:hint="eastAsia"/>
          <w:i/>
          <w:iCs/>
        </w:rPr>
      </w:pPr>
      <w:r w:rsidRPr="00386968">
        <w:rPr>
          <w:rFonts w:hint="eastAsia"/>
          <w:i/>
          <w:iCs/>
        </w:rPr>
        <w:t>似然性是一个事件实际已经发生，反推在什么参数条件下，这个事件发生的概率最大。</w:t>
      </w:r>
    </w:p>
    <w:p w14:paraId="7A535C52" w14:textId="674F2330" w:rsidR="00386968" w:rsidRDefault="00386968" w:rsidP="00386968">
      <w:pPr>
        <w:rPr>
          <w:rFonts w:hint="eastAsia"/>
        </w:rPr>
      </w:pPr>
      <w:r>
        <w:rPr>
          <w:rFonts w:hint="eastAsia"/>
        </w:rPr>
        <w:t>采用</w:t>
      </w:r>
      <w:r w:rsidRPr="00386968">
        <w:rPr>
          <w:rFonts w:hint="eastAsia"/>
          <w:highlight w:val="yellow"/>
        </w:rPr>
        <w:t>梯度下降</w:t>
      </w:r>
      <w:r>
        <w:rPr>
          <w:rFonts w:hint="eastAsia"/>
        </w:rPr>
        <w:t>进行求解。</w:t>
      </w:r>
    </w:p>
    <w:p w14:paraId="1CDC752E" w14:textId="7AD2197B" w:rsidR="003D7CA2" w:rsidRDefault="003D7CA2" w:rsidP="003D7CA2">
      <w:pPr>
        <w:pStyle w:val="1"/>
        <w:rPr>
          <w:rFonts w:hint="eastAsia"/>
        </w:rPr>
      </w:pPr>
      <w:r>
        <w:rPr>
          <w:rFonts w:hint="eastAsia"/>
        </w:rPr>
        <w:t>2025.1.1</w:t>
      </w:r>
      <w:r w:rsidR="00BF204F">
        <w:rPr>
          <w:rFonts w:hint="eastAsia"/>
        </w:rPr>
        <w:t>0</w:t>
      </w:r>
    </w:p>
    <w:p w14:paraId="77CAE746" w14:textId="6066DBC8" w:rsidR="003254B5" w:rsidRPr="003254B5" w:rsidRDefault="003254B5" w:rsidP="003254B5">
      <w:pPr>
        <w:pStyle w:val="a9"/>
        <w:numPr>
          <w:ilvl w:val="0"/>
          <w:numId w:val="2"/>
        </w:numPr>
        <w:rPr>
          <w:rFonts w:hint="eastAsia"/>
        </w:rPr>
      </w:pPr>
      <w:r>
        <w:rPr>
          <w:rFonts w:hint="eastAsia"/>
        </w:rPr>
        <w:t>决策树</w:t>
      </w:r>
    </w:p>
    <w:p w14:paraId="6416E315" w14:textId="77771349" w:rsidR="003D7CA2" w:rsidRDefault="00326484" w:rsidP="003D7CA2">
      <w:pPr>
        <w:rPr>
          <w:rFonts w:hint="eastAsia"/>
        </w:rPr>
      </w:pPr>
      <w:r w:rsidRPr="00326484">
        <w:t>决策树是一种分类和回归方法，是基于各种情况发生的所需条件构成决策树，以实现期望最大化的一种图解法</w:t>
      </w:r>
      <w:r>
        <w:rPr>
          <w:rFonts w:hint="eastAsia"/>
        </w:rPr>
        <w:t>。</w:t>
      </w:r>
    </w:p>
    <w:p w14:paraId="61A6B579" w14:textId="341A620B" w:rsidR="00326484" w:rsidRDefault="00A413E8" w:rsidP="003D7CA2">
      <w:pPr>
        <w:rPr>
          <w:rFonts w:hint="eastAsia"/>
        </w:rPr>
      </w:pPr>
      <w:r w:rsidRPr="003254B5">
        <w:rPr>
          <w:rFonts w:hint="eastAsia"/>
          <w:b/>
          <w:bCs/>
        </w:rPr>
        <w:t>熵</w:t>
      </w:r>
      <w:r>
        <w:rPr>
          <w:rFonts w:hint="eastAsia"/>
        </w:rPr>
        <w:t>（entropy）是表示随机变量不确定性的度量，</w:t>
      </w:r>
      <w:proofErr w:type="gramStart"/>
      <w:r>
        <w:rPr>
          <w:rFonts w:hint="eastAsia"/>
        </w:rPr>
        <w:t>熵越大</w:t>
      </w:r>
      <w:proofErr w:type="gramEnd"/>
      <w:r>
        <w:rPr>
          <w:rFonts w:hint="eastAsia"/>
        </w:rPr>
        <w:t>，随机变量的不确定性就越大：</w:t>
      </w:r>
    </w:p>
    <w:p w14:paraId="1348875D" w14:textId="44C177EC" w:rsidR="00A413E8" w:rsidRPr="00A413E8" w:rsidRDefault="00A413E8" w:rsidP="003D7CA2">
      <w:pPr>
        <w:rPr>
          <w:rFonts w:hint="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hint="eastAsia"/>
                    </w:rPr>
                    <m:t>i</m:t>
                  </m:r>
                </m:sub>
              </m:sSub>
            </m:e>
          </m:nary>
        </m:oMath>
      </m:oMathPara>
    </w:p>
    <w:p w14:paraId="52193E48" w14:textId="44B9B096" w:rsidR="00A413E8" w:rsidRDefault="00A413E8" w:rsidP="003D7CA2">
      <w:pPr>
        <w:rPr>
          <w:rFonts w:hint="eastAsia"/>
        </w:rPr>
      </w:pPr>
      <w:r>
        <w:rPr>
          <w:rFonts w:hint="eastAsia"/>
        </w:rPr>
        <w:t>条件熵H(Y|X)表示在已知随机变量X的条件下随机变量Y的不确定性：</w:t>
      </w:r>
    </w:p>
    <w:p w14:paraId="1195745B" w14:textId="4A2CC5A8" w:rsidR="00A413E8" w:rsidRPr="003254B5" w:rsidRDefault="00A413E8" w:rsidP="003D7CA2">
      <w:pPr>
        <w:rPr>
          <w:rFonts w:hint="eastAsia"/>
        </w:rPr>
      </w:pPr>
      <m:oMathPara>
        <m:oMath>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F192863" w14:textId="57045AF8" w:rsidR="003254B5" w:rsidRPr="003254B5" w:rsidRDefault="003254B5" w:rsidP="003D7CA2">
      <w:pPr>
        <w:rPr>
          <w:rFonts w:hint="eastAsia"/>
          <w:i/>
          <w:iCs/>
        </w:rPr>
      </w:pPr>
      <w:proofErr w:type="gramStart"/>
      <w:r w:rsidRPr="003254B5">
        <w:rPr>
          <w:rFonts w:hint="eastAsia"/>
          <w:i/>
          <w:iCs/>
        </w:rPr>
        <w:t>当熵和条件熵</w:t>
      </w:r>
      <w:proofErr w:type="gramEnd"/>
      <w:r w:rsidRPr="003254B5">
        <w:rPr>
          <w:rFonts w:hint="eastAsia"/>
          <w:i/>
          <w:iCs/>
        </w:rPr>
        <w:t>中的概率有数据估计得到时，所对应的熵与条件熵分别称为</w:t>
      </w:r>
      <w:proofErr w:type="gramStart"/>
      <w:r w:rsidRPr="003254B5">
        <w:rPr>
          <w:rFonts w:hint="eastAsia"/>
          <w:i/>
          <w:iCs/>
        </w:rPr>
        <w:t>经验熵和经验</w:t>
      </w:r>
      <w:proofErr w:type="gramEnd"/>
      <w:r w:rsidRPr="003254B5">
        <w:rPr>
          <w:rFonts w:hint="eastAsia"/>
          <w:i/>
          <w:iCs/>
        </w:rPr>
        <w:t>条件熵。</w:t>
      </w:r>
    </w:p>
    <w:p w14:paraId="2E002B9C" w14:textId="712115E6" w:rsidR="00A413E8" w:rsidRDefault="00A413E8" w:rsidP="003D7CA2">
      <w:pPr>
        <w:rPr>
          <w:rFonts w:hint="eastAsia"/>
        </w:rPr>
      </w:pPr>
      <w:r w:rsidRPr="003254B5">
        <w:rPr>
          <w:rFonts w:hint="eastAsia"/>
          <w:b/>
          <w:bCs/>
        </w:rPr>
        <w:t>信息增益</w:t>
      </w:r>
      <w:r>
        <w:rPr>
          <w:rFonts w:hint="eastAsia"/>
        </w:rPr>
        <w:t>（information gain）表示得知特征X的信息而使得类Y的信息不确定性减少的程度。</w:t>
      </w:r>
    </w:p>
    <w:p w14:paraId="6DDDC6A4" w14:textId="5973CDE0" w:rsidR="00A413E8" w:rsidRPr="00A413E8" w:rsidRDefault="00A413E8" w:rsidP="003D7CA2">
      <w:pPr>
        <w:rPr>
          <w:rFonts w:hint="eastAsia"/>
          <w:i/>
        </w:rPr>
      </w:pPr>
      <m:oMathPara>
        <m:oMath>
          <m:r>
            <w:rPr>
              <w:rFonts w:ascii="Cambria Math" w:hAnsi="Cambria Math" w:hint="eastAsia"/>
            </w:rPr>
            <m:t>g</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oMath>
      </m:oMathPara>
    </w:p>
    <w:p w14:paraId="4C242A8E" w14:textId="27077A95" w:rsidR="00A413E8" w:rsidRDefault="00A413E8" w:rsidP="003D7CA2">
      <w:pPr>
        <w:rPr>
          <w:rFonts w:hint="eastAsia"/>
          <w:b/>
          <w:bCs/>
          <w:iCs/>
        </w:rPr>
      </w:pPr>
      <w:r w:rsidRPr="003254B5">
        <w:rPr>
          <w:rFonts w:hint="eastAsia"/>
          <w:b/>
          <w:bCs/>
          <w:iCs/>
          <w:highlight w:val="yellow"/>
        </w:rPr>
        <w:t>决策树学习应用信息增益准则选择特征。给定训练数据集D和特征A，经验熵</w:t>
      </w:r>
      <w:r w:rsidR="003254B5" w:rsidRPr="003254B5">
        <w:rPr>
          <w:rFonts w:hint="eastAsia"/>
          <w:b/>
          <w:bCs/>
          <w:iCs/>
          <w:highlight w:val="yellow"/>
        </w:rPr>
        <w:t>H(D)表示对数据集D进行分类的不确定性；经验条件熵H(D|A)表示在特征A给定条件下对数据集D进行分类的不确定性。它们的差即为信息增益。</w:t>
      </w:r>
    </w:p>
    <w:p w14:paraId="56718F89" w14:textId="77777777" w:rsidR="00254DC5" w:rsidRPr="003254B5" w:rsidRDefault="00254DC5" w:rsidP="003D7CA2">
      <w:pPr>
        <w:rPr>
          <w:rFonts w:hint="eastAsia"/>
          <w:b/>
          <w:bCs/>
          <w:iCs/>
        </w:rPr>
      </w:pPr>
    </w:p>
    <w:p w14:paraId="5FAF1DBB" w14:textId="4492AD56" w:rsidR="003254B5" w:rsidRPr="00254DC5" w:rsidRDefault="003254B5" w:rsidP="003D7CA2">
      <w:pPr>
        <w:rPr>
          <w:rFonts w:hint="eastAsia"/>
          <w:i/>
        </w:rPr>
      </w:pPr>
      <w:r w:rsidRPr="00254DC5">
        <w:rPr>
          <w:rFonts w:hint="eastAsia"/>
          <w:i/>
        </w:rPr>
        <w:t>根据信息增益准则的特征选择方法是：对训练数据集D，计算其每个特征的信息增益，权责信息增益最大的特征。</w:t>
      </w:r>
    </w:p>
    <w:p w14:paraId="17D04201" w14:textId="5FD9D3CD" w:rsidR="00592805" w:rsidRPr="00254DC5" w:rsidRDefault="00592805" w:rsidP="003D7CA2">
      <w:pPr>
        <w:rPr>
          <w:rFonts w:hint="eastAsia"/>
          <w:i/>
        </w:rPr>
      </w:pPr>
      <w:r w:rsidRPr="00254DC5">
        <w:rPr>
          <w:rFonts w:hint="eastAsia"/>
          <w:i/>
        </w:rPr>
        <w:t>以信息增益作为划分训练数据集的特征，存在偏向于选择取值较多的特征。使用信息增益比可以对此问题进行矫正。特征A对训练数据集D的</w:t>
      </w:r>
      <w:r w:rsidR="00254DC5" w:rsidRPr="00254DC5">
        <w:rPr>
          <w:rFonts w:hint="eastAsia"/>
          <w:i/>
        </w:rPr>
        <w:t>信息增益比定义为其信息增益比g(D,A)于训练数据集D关于特征A的值的熵</w:t>
      </w:r>
      <m:oMath>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D</m:t>
            </m:r>
          </m:e>
        </m:d>
      </m:oMath>
      <w:r w:rsidR="00254DC5" w:rsidRPr="00254DC5">
        <w:rPr>
          <w:rFonts w:hint="eastAsia"/>
          <w:i/>
        </w:rPr>
        <w:t>之比：</w:t>
      </w:r>
    </w:p>
    <w:p w14:paraId="0C9CF705" w14:textId="39645D46" w:rsidR="00254DC5" w:rsidRPr="00254DC5" w:rsidRDefault="00000000" w:rsidP="003D7CA2">
      <w:pPr>
        <w:rPr>
          <w:rFonts w:hint="eastAsia"/>
          <w:i/>
        </w:rPr>
      </w:pPr>
      <m:oMathPara>
        <m:oMath>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D,A</m:t>
              </m:r>
            </m:e>
          </m:d>
          <m:r>
            <w:rPr>
              <w:rFonts w:ascii="Cambria Math" w:hAnsi="Cambria Math"/>
            </w:rPr>
            <m:t>=</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D,A</m:t>
                  </m:r>
                </m:e>
              </m:d>
            </m:num>
            <m:den>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D</m:t>
                  </m:r>
                </m:e>
              </m:d>
            </m:den>
          </m:f>
        </m:oMath>
      </m:oMathPara>
    </w:p>
    <w:p w14:paraId="426FB312" w14:textId="6862B1B4" w:rsidR="00254DC5" w:rsidRPr="00254DC5" w:rsidRDefault="00000000" w:rsidP="003D7CA2">
      <w:pPr>
        <w:rPr>
          <w:rFonts w:hint="eastAsia"/>
          <w:i/>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d>
                    <m:dPr>
                      <m:begChr m:val="|"/>
                      <m:endChr m:val="|"/>
                      <m:ctrlPr>
                        <w:rPr>
                          <w:rFonts w:ascii="Cambria Math" w:hAnsi="Cambria Math"/>
                          <w:i/>
                        </w:rPr>
                      </m:ctrlPr>
                    </m:dPr>
                    <m:e>
                      <m:r>
                        <w:rPr>
                          <w:rFonts w:ascii="Cambria Math" w:hAnsi="Cambria Math"/>
                        </w:rPr>
                        <m:t>D</m:t>
                      </m:r>
                    </m:e>
                  </m:d>
                </m:den>
              </m:f>
            </m:e>
          </m:nary>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d>
                <m:dPr>
                  <m:begChr m:val="|"/>
                  <m:endChr m:val="|"/>
                  <m:ctrlPr>
                    <w:rPr>
                      <w:rFonts w:ascii="Cambria Math" w:hAnsi="Cambria Math"/>
                      <w:i/>
                    </w:rPr>
                  </m:ctrlPr>
                </m:dPr>
                <m:e>
                  <m:r>
                    <w:rPr>
                      <w:rFonts w:ascii="Cambria Math" w:hAnsi="Cambria Math"/>
                    </w:rPr>
                    <m:t>D</m:t>
                  </m:r>
                </m:e>
              </m:d>
            </m:den>
          </m:f>
        </m:oMath>
      </m:oMathPara>
    </w:p>
    <w:tbl>
      <w:tblPr>
        <w:tblStyle w:val="af"/>
        <w:tblW w:w="0" w:type="auto"/>
        <w:tblLook w:val="04A0" w:firstRow="1" w:lastRow="0" w:firstColumn="1" w:lastColumn="0" w:noHBand="0" w:noVBand="1"/>
      </w:tblPr>
      <w:tblGrid>
        <w:gridCol w:w="4148"/>
        <w:gridCol w:w="4148"/>
      </w:tblGrid>
      <w:tr w:rsidR="00A27ED9" w14:paraId="5F781A9F" w14:textId="77777777" w:rsidTr="00A27ED9">
        <w:tc>
          <w:tcPr>
            <w:tcW w:w="4148" w:type="dxa"/>
            <w:shd w:val="clear" w:color="auto" w:fill="45B0E1" w:themeFill="accent1" w:themeFillTint="99"/>
          </w:tcPr>
          <w:p w14:paraId="65FBD3E3" w14:textId="47022B42" w:rsidR="00A27ED9" w:rsidRPr="00A27ED9" w:rsidRDefault="00A27ED9" w:rsidP="003D7CA2">
            <w:pPr>
              <w:rPr>
                <w:rFonts w:hint="eastAsia"/>
                <w:b/>
                <w:bCs/>
                <w:iCs/>
              </w:rPr>
            </w:pPr>
            <w:r w:rsidRPr="00A27ED9">
              <w:rPr>
                <w:rFonts w:hint="eastAsia"/>
                <w:b/>
                <w:bCs/>
                <w:iCs/>
              </w:rPr>
              <w:t>算法名称</w:t>
            </w:r>
          </w:p>
        </w:tc>
        <w:tc>
          <w:tcPr>
            <w:tcW w:w="4148" w:type="dxa"/>
            <w:shd w:val="clear" w:color="auto" w:fill="45B0E1" w:themeFill="accent1" w:themeFillTint="99"/>
          </w:tcPr>
          <w:p w14:paraId="08FCA5FA" w14:textId="49F93321" w:rsidR="00A27ED9" w:rsidRPr="00A27ED9" w:rsidRDefault="00A27ED9" w:rsidP="003D7CA2">
            <w:pPr>
              <w:rPr>
                <w:rFonts w:hint="eastAsia"/>
                <w:b/>
                <w:bCs/>
                <w:iCs/>
              </w:rPr>
            </w:pPr>
            <w:r w:rsidRPr="00A27ED9">
              <w:rPr>
                <w:rFonts w:hint="eastAsia"/>
                <w:b/>
                <w:bCs/>
                <w:iCs/>
              </w:rPr>
              <w:t>特征选择准则</w:t>
            </w:r>
          </w:p>
        </w:tc>
      </w:tr>
      <w:tr w:rsidR="00A27ED9" w14:paraId="7ACE5242" w14:textId="77777777" w:rsidTr="00A27ED9">
        <w:tc>
          <w:tcPr>
            <w:tcW w:w="4148" w:type="dxa"/>
          </w:tcPr>
          <w:p w14:paraId="1DA22573" w14:textId="2F141E5F" w:rsidR="00A27ED9" w:rsidRDefault="00A27ED9" w:rsidP="003D7CA2">
            <w:pPr>
              <w:rPr>
                <w:rFonts w:hint="eastAsia"/>
                <w:iCs/>
              </w:rPr>
            </w:pPr>
            <w:r>
              <w:rPr>
                <w:rFonts w:hint="eastAsia"/>
                <w:iCs/>
              </w:rPr>
              <w:t>ID3</w:t>
            </w:r>
          </w:p>
        </w:tc>
        <w:tc>
          <w:tcPr>
            <w:tcW w:w="4148" w:type="dxa"/>
          </w:tcPr>
          <w:p w14:paraId="70835E87" w14:textId="6FA2BBA5" w:rsidR="00A27ED9" w:rsidRDefault="00A27ED9" w:rsidP="003D7CA2">
            <w:pPr>
              <w:rPr>
                <w:rFonts w:hint="eastAsia"/>
                <w:iCs/>
              </w:rPr>
            </w:pPr>
            <w:r>
              <w:rPr>
                <w:rFonts w:hint="eastAsia"/>
                <w:iCs/>
              </w:rPr>
              <w:t>信息增益</w:t>
            </w:r>
          </w:p>
        </w:tc>
      </w:tr>
      <w:tr w:rsidR="00A27ED9" w14:paraId="6DC5FB09" w14:textId="77777777" w:rsidTr="00A27ED9">
        <w:tc>
          <w:tcPr>
            <w:tcW w:w="4148" w:type="dxa"/>
          </w:tcPr>
          <w:p w14:paraId="5836997F" w14:textId="35F2F215" w:rsidR="00A27ED9" w:rsidRDefault="00A27ED9" w:rsidP="003D7CA2">
            <w:pPr>
              <w:rPr>
                <w:rFonts w:hint="eastAsia"/>
                <w:iCs/>
              </w:rPr>
            </w:pPr>
            <w:r>
              <w:rPr>
                <w:rFonts w:hint="eastAsia"/>
                <w:iCs/>
              </w:rPr>
              <w:t>C4.5</w:t>
            </w:r>
          </w:p>
        </w:tc>
        <w:tc>
          <w:tcPr>
            <w:tcW w:w="4148" w:type="dxa"/>
          </w:tcPr>
          <w:p w14:paraId="41AB9027" w14:textId="4809B905" w:rsidR="00A27ED9" w:rsidRDefault="00A27ED9" w:rsidP="003D7CA2">
            <w:pPr>
              <w:rPr>
                <w:rFonts w:hint="eastAsia"/>
                <w:iCs/>
              </w:rPr>
            </w:pPr>
            <w:r>
              <w:rPr>
                <w:rFonts w:hint="eastAsia"/>
                <w:iCs/>
              </w:rPr>
              <w:t>信息增益比</w:t>
            </w:r>
          </w:p>
        </w:tc>
      </w:tr>
    </w:tbl>
    <w:p w14:paraId="3BD121D3" w14:textId="0FAB8E34" w:rsidR="00976DB5" w:rsidRDefault="00976DB5" w:rsidP="00DC1615">
      <w:pPr>
        <w:pStyle w:val="1"/>
        <w:rPr>
          <w:rFonts w:hint="eastAsia"/>
        </w:rPr>
      </w:pPr>
      <w:r>
        <w:rPr>
          <w:rFonts w:hint="eastAsia"/>
        </w:rPr>
        <w:t>2025.1.1</w:t>
      </w:r>
      <w:r w:rsidR="00154D25">
        <w:rPr>
          <w:rFonts w:hint="eastAsia"/>
        </w:rPr>
        <w:t>2</w:t>
      </w:r>
    </w:p>
    <w:p w14:paraId="492781D2" w14:textId="4114EED6" w:rsidR="00976DB5" w:rsidRDefault="00976DB5" w:rsidP="00976DB5">
      <w:pPr>
        <w:pStyle w:val="a9"/>
        <w:numPr>
          <w:ilvl w:val="0"/>
          <w:numId w:val="2"/>
        </w:numPr>
        <w:rPr>
          <w:rFonts w:hint="eastAsia"/>
        </w:rPr>
      </w:pPr>
      <w:r>
        <w:rPr>
          <w:rFonts w:hint="eastAsia"/>
        </w:rPr>
        <w:t>神经网络</w:t>
      </w:r>
    </w:p>
    <w:p w14:paraId="791E04FB" w14:textId="4EF00CED" w:rsidR="00976DB5" w:rsidRDefault="00976DB5" w:rsidP="00976DB5">
      <w:pPr>
        <w:pStyle w:val="a9"/>
        <w:ind w:left="440"/>
        <w:rPr>
          <w:rFonts w:hint="eastAsia"/>
        </w:rPr>
      </w:pPr>
      <w:r w:rsidRPr="00976DB5">
        <w:rPr>
          <w:rFonts w:hint="eastAsia"/>
          <w:b/>
          <w:bCs/>
          <w:highlight w:val="yellow"/>
        </w:rPr>
        <w:t>神经网络是由具有普适性的简单单元组成的广泛并行互连的网络，它的组织能够模拟生物神经系统对真实世界物体所</w:t>
      </w:r>
      <w:proofErr w:type="gramStart"/>
      <w:r w:rsidRPr="00976DB5">
        <w:rPr>
          <w:rFonts w:hint="eastAsia"/>
          <w:b/>
          <w:bCs/>
          <w:highlight w:val="yellow"/>
        </w:rPr>
        <w:t>作出</w:t>
      </w:r>
      <w:proofErr w:type="gramEnd"/>
      <w:r w:rsidRPr="00976DB5">
        <w:rPr>
          <w:rFonts w:hint="eastAsia"/>
          <w:b/>
          <w:bCs/>
          <w:highlight w:val="yellow"/>
        </w:rPr>
        <w:t>的交互反应。</w:t>
      </w:r>
      <w:r w:rsidRPr="00976DB5">
        <w:rPr>
          <w:rFonts w:hint="eastAsia"/>
        </w:rPr>
        <w:t>机器学习中谈到的神经网络指的是“神经网络学习”，或者说是机器学习和神经网络这两个学科的交叉部分。</w:t>
      </w:r>
    </w:p>
    <w:p w14:paraId="51E2F27A" w14:textId="395F871A" w:rsidR="00976DB5" w:rsidRDefault="00976DB5" w:rsidP="00976DB5">
      <w:pPr>
        <w:pStyle w:val="a9"/>
        <w:ind w:left="440"/>
        <w:rPr>
          <w:rFonts w:hint="eastAsia"/>
        </w:rPr>
      </w:pPr>
      <w:r>
        <w:rPr>
          <w:rFonts w:hint="eastAsia"/>
        </w:rPr>
        <w:t>神经网络中最基本的成分是神经元模型：如果神经元的电位超过“阈值”，就会被激活，向其他神经元发送信息。</w:t>
      </w:r>
    </w:p>
    <w:p w14:paraId="528B714E" w14:textId="77777777" w:rsidR="007F3712" w:rsidRDefault="007F3712" w:rsidP="00976DB5">
      <w:pPr>
        <w:pStyle w:val="a9"/>
        <w:ind w:left="440"/>
        <w:rPr>
          <w:rFonts w:hint="eastAsia"/>
        </w:rPr>
      </w:pPr>
    </w:p>
    <w:p w14:paraId="3C10ED99" w14:textId="1B4E67D7" w:rsidR="007F3712" w:rsidRPr="007F3712" w:rsidRDefault="007F3712" w:rsidP="00976DB5">
      <w:pPr>
        <w:pStyle w:val="a9"/>
        <w:ind w:left="440"/>
        <w:rPr>
          <w:rFonts w:hint="eastAsia"/>
          <w:i/>
          <w:iCs/>
        </w:rPr>
      </w:pPr>
      <w:r w:rsidRPr="007F3712">
        <w:rPr>
          <w:rFonts w:hint="eastAsia"/>
          <w:i/>
          <w:iCs/>
        </w:rPr>
        <w:t>在简单模型中，</w:t>
      </w:r>
      <w:r w:rsidRPr="007F3712">
        <w:rPr>
          <w:i/>
          <w:iCs/>
        </w:rPr>
        <w:t>神经元接收到来自n</w:t>
      </w:r>
      <w:proofErr w:type="gramStart"/>
      <w:r w:rsidRPr="007F3712">
        <w:rPr>
          <w:i/>
          <w:iCs/>
        </w:rPr>
        <w:t>个</w:t>
      </w:r>
      <w:proofErr w:type="gramEnd"/>
      <w:r w:rsidRPr="007F3712">
        <w:rPr>
          <w:i/>
          <w:iCs/>
        </w:rPr>
        <w:t>其他神经元传递过来的输入信号, 这些输入信号通过带权重的连接(connection)进行传递, 神经元接收到的总输入值将与神经元</w:t>
      </w:r>
      <w:proofErr w:type="gramStart"/>
      <w:r w:rsidRPr="007F3712">
        <w:rPr>
          <w:i/>
          <w:iCs/>
        </w:rPr>
        <w:t>的阙值进行</w:t>
      </w:r>
      <w:proofErr w:type="gramEnd"/>
      <w:r w:rsidRPr="007F3712">
        <w:rPr>
          <w:i/>
          <w:iCs/>
        </w:rPr>
        <w:t>比较，然后通过“激活函数”(activation function)处理以产生神经元的输出.</w:t>
      </w:r>
    </w:p>
    <w:p w14:paraId="36D473F8" w14:textId="5542E6BE" w:rsidR="00976DB5" w:rsidRDefault="00976DB5" w:rsidP="007F3712">
      <w:pPr>
        <w:rPr>
          <w:rFonts w:hint="eastAsia"/>
        </w:rPr>
      </w:pPr>
    </w:p>
    <w:p w14:paraId="74B72961" w14:textId="35B40D5B" w:rsidR="007F3712" w:rsidRDefault="007F3712" w:rsidP="007F3712">
      <w:pPr>
        <w:pStyle w:val="a9"/>
        <w:ind w:left="440"/>
        <w:jc w:val="center"/>
        <w:rPr>
          <w:rFonts w:hint="eastAsia"/>
        </w:rPr>
      </w:pPr>
      <w:r>
        <w:rPr>
          <w:rFonts w:hint="eastAsia"/>
          <w:noProof/>
        </w:rPr>
        <w:drawing>
          <wp:inline distT="0" distB="0" distL="0" distR="0" wp14:anchorId="48E2C2B9" wp14:editId="20B70B60">
            <wp:extent cx="3954780" cy="1891686"/>
            <wp:effectExtent l="0" t="0" r="7620" b="0"/>
            <wp:docPr id="1168347267" name="图片 3" descr="图示, 示意图&#10;&#10;描述已自动生成">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7267" name="图片 3" descr="图示, 示意图&#10;&#10;描述已自动生成">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8997" cy="1893703"/>
                    </a:xfrm>
                    <a:prstGeom prst="rect">
                      <a:avLst/>
                    </a:prstGeom>
                    <a:noFill/>
                    <a:ln>
                      <a:noFill/>
                    </a:ln>
                  </pic:spPr>
                </pic:pic>
              </a:graphicData>
            </a:graphic>
          </wp:inline>
        </w:drawing>
      </w:r>
    </w:p>
    <w:p w14:paraId="68F1BA1D" w14:textId="77777777" w:rsidR="007F3712" w:rsidRPr="007F3712" w:rsidRDefault="007F3712" w:rsidP="007F3712">
      <w:pPr>
        <w:pStyle w:val="a9"/>
        <w:ind w:left="440"/>
        <w:jc w:val="left"/>
        <w:rPr>
          <w:rFonts w:hint="eastAsia"/>
        </w:rPr>
      </w:pPr>
      <w:r w:rsidRPr="007F3712">
        <w:t>理想激活函数是阶跃函数，将输入映射为0或1，分别对应神经元抑制和兴奋。但其不连续、不光滑，故常用Sigmoid函数。该函数可将大范围输入值挤压到(0,1)输出值范围内，也称“挤压函数”。</w:t>
      </w:r>
    </w:p>
    <w:p w14:paraId="2BFD2182" w14:textId="57FCB7CC" w:rsidR="007F3712" w:rsidRDefault="007F3712" w:rsidP="007F3712">
      <w:pPr>
        <w:pStyle w:val="a9"/>
        <w:ind w:left="440"/>
        <w:jc w:val="center"/>
        <w:rPr>
          <w:rFonts w:hint="eastAsia"/>
        </w:rPr>
      </w:pPr>
      <w:r>
        <w:rPr>
          <w:rFonts w:hint="eastAsia"/>
          <w:noProof/>
        </w:rPr>
        <w:drawing>
          <wp:inline distT="0" distB="0" distL="0" distR="0" wp14:anchorId="6208E2E7" wp14:editId="27B60444">
            <wp:extent cx="3657600" cy="2026960"/>
            <wp:effectExtent l="0" t="0" r="0" b="0"/>
            <wp:docPr id="504905601" name="图片 2" descr="图示&#10;&#10;描述已自动生成">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5601" name="图片 2" descr="图示&#10;&#10;描述已自动生成">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6586" cy="2031940"/>
                    </a:xfrm>
                    <a:prstGeom prst="rect">
                      <a:avLst/>
                    </a:prstGeom>
                    <a:noFill/>
                    <a:ln>
                      <a:noFill/>
                    </a:ln>
                  </pic:spPr>
                </pic:pic>
              </a:graphicData>
            </a:graphic>
          </wp:inline>
        </w:drawing>
      </w:r>
    </w:p>
    <w:p w14:paraId="6441C10F" w14:textId="492675C6" w:rsidR="007F3712" w:rsidRDefault="007F3712" w:rsidP="007F3712">
      <w:pPr>
        <w:pStyle w:val="a9"/>
        <w:ind w:left="440"/>
        <w:jc w:val="left"/>
        <w:rPr>
          <w:rFonts w:hint="eastAsia"/>
        </w:rPr>
      </w:pPr>
      <w:r>
        <w:rPr>
          <w:rFonts w:hint="eastAsia"/>
        </w:rPr>
        <w:t>感知机是由两层神经元所构成。</w:t>
      </w:r>
      <w:r w:rsidRPr="007F3712">
        <w:t>输入层接收输入信号之后传输给输出层，输出层即阈值逻辑单元（MP神经元）。</w:t>
      </w:r>
    </w:p>
    <w:p w14:paraId="2FF07E35" w14:textId="05460E6E" w:rsidR="007F3712" w:rsidRDefault="007F3712" w:rsidP="007F3712">
      <w:pPr>
        <w:pStyle w:val="a9"/>
        <w:ind w:left="440"/>
        <w:jc w:val="center"/>
        <w:rPr>
          <w:rFonts w:hint="eastAsia"/>
        </w:rPr>
      </w:pPr>
      <w:r>
        <w:rPr>
          <w:rFonts w:hint="eastAsia"/>
          <w:noProof/>
        </w:rPr>
        <w:drawing>
          <wp:inline distT="0" distB="0" distL="0" distR="0" wp14:anchorId="76872D5E" wp14:editId="6A62EE4B">
            <wp:extent cx="2659380" cy="2727577"/>
            <wp:effectExtent l="0" t="0" r="7620" b="0"/>
            <wp:docPr id="1334784488" name="图片 4" descr="图示&#10;&#10;低可信度描述已自动生成">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4488" name="图片 4" descr="图示&#10;&#10;低可信度描述已自动生成">
                      <a:hlinkClick r:id="rId9"/>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0415" cy="2728638"/>
                    </a:xfrm>
                    <a:prstGeom prst="rect">
                      <a:avLst/>
                    </a:prstGeom>
                    <a:noFill/>
                    <a:ln>
                      <a:noFill/>
                    </a:ln>
                  </pic:spPr>
                </pic:pic>
              </a:graphicData>
            </a:graphic>
          </wp:inline>
        </w:drawing>
      </w:r>
    </w:p>
    <w:p w14:paraId="2D9469C2" w14:textId="073F39B7" w:rsidR="007F3712" w:rsidRDefault="007F3712" w:rsidP="007F3712">
      <w:pPr>
        <w:pStyle w:val="a9"/>
        <w:ind w:left="440"/>
        <w:jc w:val="left"/>
        <w:rPr>
          <w:rFonts w:hint="eastAsia"/>
        </w:rPr>
      </w:pPr>
      <w:r>
        <w:rPr>
          <w:rFonts w:hint="eastAsia"/>
        </w:rPr>
        <w:t>给定训练数据集，权重w以及阈值</w:t>
      </w:r>
      <m:oMath>
        <m:r>
          <m:rPr>
            <m:sty m:val="p"/>
          </m:rPr>
          <w:rPr>
            <w:rFonts w:ascii="Cambria Math" w:hAnsi="Cambria Math"/>
          </w:rPr>
          <m:t>θ</m:t>
        </m:r>
      </m:oMath>
      <w:r w:rsidR="00E04192">
        <w:rPr>
          <w:rFonts w:hint="eastAsia"/>
        </w:rPr>
        <w:t>可以通过学习得到。</w:t>
      </w:r>
      <m:oMath>
        <m:r>
          <m:rPr>
            <m:sty m:val="p"/>
          </m:rPr>
          <w:rPr>
            <w:rFonts w:ascii="Cambria Math" w:hAnsi="Cambria Math"/>
          </w:rPr>
          <m:t>η</m:t>
        </m:r>
        <m:r>
          <m:rPr>
            <m:sty m:val="p"/>
          </m:rPr>
          <w:rPr>
            <w:rFonts w:ascii="Cambria Math" w:hAnsi="Cambria Math" w:hint="eastAsia"/>
          </w:rPr>
          <m:t>∈</m:t>
        </m:r>
        <m:d>
          <m:dPr>
            <m:ctrlPr>
              <w:rPr>
                <w:rFonts w:ascii="Cambria Math" w:hAnsi="Cambria Math"/>
              </w:rPr>
            </m:ctrlPr>
          </m:dPr>
          <m:e>
            <m:r>
              <m:rPr>
                <m:sty m:val="p"/>
              </m:rPr>
              <w:rPr>
                <w:rFonts w:ascii="Cambria Math" w:hAnsi="Cambria Math"/>
              </w:rPr>
              <m:t>0,1</m:t>
            </m:r>
          </m:e>
        </m:d>
      </m:oMath>
      <w:r w:rsidR="00E04192">
        <w:rPr>
          <w:rFonts w:hint="eastAsia"/>
        </w:rPr>
        <w:t>为设置的学习率。</w:t>
      </w:r>
    </w:p>
    <w:p w14:paraId="082A04D5" w14:textId="6FBE8950" w:rsidR="00E04192" w:rsidRDefault="00000000" w:rsidP="00E04192">
      <w:pPr>
        <w:pStyle w:val="a9"/>
        <w:ind w:left="440"/>
        <w:jc w:val="left"/>
        <w:rPr>
          <w:rFonts w:hint="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hint="eastAsia"/>
            </w:rPr>
            <m:t>Δ</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153B7677" w14:textId="42AC9A94" w:rsidR="00E04192" w:rsidRPr="00E04192" w:rsidRDefault="00E04192" w:rsidP="007F3712">
      <w:pPr>
        <w:pStyle w:val="a9"/>
        <w:ind w:left="440"/>
        <w:jc w:val="left"/>
        <w:rPr>
          <w:rFonts w:hint="eastAsia"/>
        </w:rPr>
      </w:pPr>
      <m:oMathPara>
        <m:oMath>
          <m:r>
            <m:rPr>
              <m:sty m:val="p"/>
            </m:rPr>
            <w:rPr>
              <w:rFonts w:ascii="Cambria Math" w:hAnsi="Cambria Math" w:hint="eastAsia"/>
            </w:rPr>
            <w:lastRenderedPageBreak/>
            <m:t>Δ</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m:rPr>
              <m:sty m:val="p"/>
            </m:rPr>
            <w:rPr>
              <w:rFonts w:ascii="Cambria Math" w:hAnsi="Cambria Math"/>
            </w:rPr>
            <m:t>η</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50F493C" w14:textId="65D83CFE" w:rsidR="00E04192" w:rsidRDefault="00E04192" w:rsidP="007F3712">
      <w:pPr>
        <w:pStyle w:val="a9"/>
        <w:ind w:left="440"/>
        <w:jc w:val="left"/>
        <w:rPr>
          <w:rFonts w:hint="eastAsia"/>
          <w:iCs/>
        </w:rPr>
      </w:pPr>
      <w:r w:rsidRPr="00E04192">
        <w:rPr>
          <w:rFonts w:hint="eastAsia"/>
          <w:iCs/>
        </w:rPr>
        <w:t>神经元经过激活函数处理，即为功能神经元。</w:t>
      </w:r>
    </w:p>
    <w:p w14:paraId="4178AD11" w14:textId="0BBEF458" w:rsidR="00E04192" w:rsidRDefault="00E04192" w:rsidP="007F3712">
      <w:pPr>
        <w:pStyle w:val="a9"/>
        <w:ind w:left="440"/>
        <w:jc w:val="left"/>
        <w:rPr>
          <w:rFonts w:hint="eastAsia"/>
          <w:iCs/>
        </w:rPr>
      </w:pPr>
      <w:r>
        <w:rPr>
          <w:rFonts w:hint="eastAsia"/>
          <w:iCs/>
        </w:rPr>
        <w:t>输出层与输入层之间的一层神经元，被</w:t>
      </w:r>
      <w:proofErr w:type="gramStart"/>
      <w:r>
        <w:rPr>
          <w:rFonts w:hint="eastAsia"/>
          <w:iCs/>
        </w:rPr>
        <w:t>称为隐层或</w:t>
      </w:r>
      <w:proofErr w:type="gramEnd"/>
      <w:r>
        <w:rPr>
          <w:rFonts w:hint="eastAsia"/>
          <w:iCs/>
        </w:rPr>
        <w:t>隐含层。</w:t>
      </w:r>
    </w:p>
    <w:p w14:paraId="087A26E9" w14:textId="5D6BE90F" w:rsidR="00E04192" w:rsidRDefault="00E04192" w:rsidP="007F3712">
      <w:pPr>
        <w:pStyle w:val="a9"/>
        <w:ind w:left="440"/>
        <w:jc w:val="left"/>
        <w:rPr>
          <w:rFonts w:hint="eastAsia"/>
          <w:iCs/>
        </w:rPr>
      </w:pPr>
      <w:r>
        <w:rPr>
          <w:rFonts w:hint="eastAsia"/>
          <w:iCs/>
        </w:rPr>
        <w:t>神经网络中，每层神经元与下一层神经元互连，神经元不存在同层连接，也不</w:t>
      </w:r>
      <w:proofErr w:type="gramStart"/>
      <w:r>
        <w:rPr>
          <w:rFonts w:hint="eastAsia"/>
          <w:iCs/>
        </w:rPr>
        <w:t>存在跨层连接</w:t>
      </w:r>
      <w:proofErr w:type="gramEnd"/>
      <w:r>
        <w:rPr>
          <w:rFonts w:hint="eastAsia"/>
          <w:iCs/>
        </w:rPr>
        <w:t>，这样的神经网络叫做“多层前馈神经网络”。</w:t>
      </w:r>
    </w:p>
    <w:p w14:paraId="0870956A" w14:textId="0C4E2AE9" w:rsidR="00E04192" w:rsidRDefault="0085448C" w:rsidP="0085448C">
      <w:pPr>
        <w:pStyle w:val="a9"/>
        <w:ind w:left="440"/>
        <w:jc w:val="center"/>
        <w:rPr>
          <w:rFonts w:hint="eastAsia"/>
          <w:iCs/>
        </w:rPr>
      </w:pPr>
      <w:r>
        <w:rPr>
          <w:rFonts w:hint="eastAsia"/>
          <w:noProof/>
        </w:rPr>
        <w:drawing>
          <wp:inline distT="0" distB="0" distL="0" distR="0" wp14:anchorId="6C52E37D" wp14:editId="0ECACB8C">
            <wp:extent cx="2781300" cy="1936154"/>
            <wp:effectExtent l="0" t="0" r="0" b="6985"/>
            <wp:docPr id="1945943183" name="图片 5" descr="地图上有字&#10;&#10;描述已自动生成">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43183" name="图片 5" descr="地图上有字&#10;&#10;描述已自动生成">
                      <a:hlinkClick r:id="rId1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2312" cy="1943820"/>
                    </a:xfrm>
                    <a:prstGeom prst="rect">
                      <a:avLst/>
                    </a:prstGeom>
                    <a:noFill/>
                    <a:ln>
                      <a:noFill/>
                    </a:ln>
                  </pic:spPr>
                </pic:pic>
              </a:graphicData>
            </a:graphic>
          </wp:inline>
        </w:drawing>
      </w:r>
    </w:p>
    <w:p w14:paraId="3EE39DB1" w14:textId="6330D2AC" w:rsidR="0085448C" w:rsidRDefault="00154D25" w:rsidP="00154D25">
      <w:pPr>
        <w:pStyle w:val="1"/>
        <w:rPr>
          <w:rFonts w:hint="eastAsia"/>
        </w:rPr>
      </w:pPr>
      <w:r>
        <w:rPr>
          <w:rFonts w:hint="eastAsia"/>
        </w:rPr>
        <w:t>2025.1.13</w:t>
      </w:r>
    </w:p>
    <w:p w14:paraId="522B76B0" w14:textId="23807F8E" w:rsidR="00154D25" w:rsidRDefault="00154D25" w:rsidP="00154D25">
      <w:pPr>
        <w:pStyle w:val="a9"/>
        <w:numPr>
          <w:ilvl w:val="0"/>
          <w:numId w:val="2"/>
        </w:numPr>
        <w:rPr>
          <w:rFonts w:hint="eastAsia"/>
        </w:rPr>
      </w:pPr>
      <w:r>
        <w:rPr>
          <w:rFonts w:hint="eastAsia"/>
        </w:rPr>
        <w:t>误差</w:t>
      </w:r>
      <w:proofErr w:type="gramStart"/>
      <w:r>
        <w:rPr>
          <w:rFonts w:hint="eastAsia"/>
        </w:rPr>
        <w:t>逆传播</w:t>
      </w:r>
      <w:proofErr w:type="gramEnd"/>
      <w:r>
        <w:rPr>
          <w:rFonts w:hint="eastAsia"/>
        </w:rPr>
        <w:t>算法</w:t>
      </w:r>
    </w:p>
    <w:p w14:paraId="00449E01" w14:textId="778820C9" w:rsidR="00154D25" w:rsidRDefault="00154D25" w:rsidP="00154D25">
      <w:pPr>
        <w:pStyle w:val="a9"/>
        <w:ind w:left="440"/>
        <w:rPr>
          <w:rFonts w:hint="eastAsia"/>
        </w:rPr>
      </w:pPr>
      <w:r>
        <w:rPr>
          <w:rFonts w:hint="eastAsia"/>
        </w:rPr>
        <w:t>多层网络的学习能力更加强大，</w:t>
      </w:r>
      <w:proofErr w:type="gramStart"/>
      <w:r>
        <w:rPr>
          <w:rFonts w:hint="eastAsia"/>
        </w:rPr>
        <w:t>预训练</w:t>
      </w:r>
      <w:proofErr w:type="gramEnd"/>
      <w:r>
        <w:rPr>
          <w:rFonts w:hint="eastAsia"/>
        </w:rPr>
        <w:t>多层网络，需要更加强大的学习算法。</w:t>
      </w:r>
      <w:r w:rsidRPr="00154D25">
        <w:rPr>
          <w:rFonts w:hint="eastAsia"/>
          <w:highlight w:val="yellow"/>
        </w:rPr>
        <w:t xml:space="preserve">误差逆传播（error </w:t>
      </w:r>
      <w:proofErr w:type="spellStart"/>
      <w:r w:rsidRPr="00154D25">
        <w:rPr>
          <w:rFonts w:hint="eastAsia"/>
          <w:highlight w:val="yellow"/>
        </w:rPr>
        <w:t>BackPropagation</w:t>
      </w:r>
      <w:proofErr w:type="spellEnd"/>
      <w:r w:rsidRPr="00154D25">
        <w:rPr>
          <w:rFonts w:hint="eastAsia"/>
          <w:highlight w:val="yellow"/>
        </w:rPr>
        <w:t>，BP）算法</w:t>
      </w:r>
      <w:r>
        <w:rPr>
          <w:rFonts w:hint="eastAsia"/>
        </w:rPr>
        <w:t>是其中杰出代表，现实任务中使用神经网络时，大多都是使用BP算法进行训练，同时不仅适用于多层前馈神经网络，还可适用于其他类型的神经网络。</w:t>
      </w:r>
    </w:p>
    <w:p w14:paraId="2F10A44E" w14:textId="75B4A71C" w:rsidR="004340D6" w:rsidRPr="004340D6" w:rsidRDefault="004340D6" w:rsidP="004340D6">
      <w:pPr>
        <w:pStyle w:val="a9"/>
        <w:ind w:left="440"/>
        <w:rPr>
          <w:rFonts w:hint="eastAsia"/>
          <w:b/>
          <w:bCs/>
        </w:rPr>
      </w:pPr>
      <w:r w:rsidRPr="004340D6">
        <w:rPr>
          <w:b/>
          <w:bCs/>
          <w:highlight w:val="yellow"/>
        </w:rPr>
        <w:t>BP算法的核心思想是通过计算网络输出与目标输出之间的误差，然后将误差从输出层向输入层逐层反向传播，以此来调整网络中各连接权重和偏置，使网络输出逐渐逼近目标输出，从而实现对神经网络的训练。</w:t>
      </w:r>
    </w:p>
    <w:p w14:paraId="071E227B" w14:textId="0464A183" w:rsidR="001C5553" w:rsidRDefault="001C5553" w:rsidP="001C5553">
      <w:pPr>
        <w:pStyle w:val="a9"/>
        <w:ind w:left="440"/>
        <w:jc w:val="center"/>
        <w:rPr>
          <w:rFonts w:hint="eastAsia"/>
        </w:rPr>
      </w:pPr>
      <w:r>
        <w:rPr>
          <w:rFonts w:hint="eastAsia"/>
          <w:noProof/>
        </w:rPr>
        <w:drawing>
          <wp:inline distT="0" distB="0" distL="0" distR="0" wp14:anchorId="28B97D02" wp14:editId="407AB763">
            <wp:extent cx="3672840" cy="2445317"/>
            <wp:effectExtent l="0" t="0" r="3810" b="0"/>
            <wp:docPr id="537576982" name="图片 6" descr="图表, 雷达图&#10;&#10;描述已自动生成">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76982" name="图片 6" descr="图表, 雷达图&#10;&#10;描述已自动生成">
                      <a:hlinkClick r:id="rId11"/>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8528" cy="2449104"/>
                    </a:xfrm>
                    <a:prstGeom prst="rect">
                      <a:avLst/>
                    </a:prstGeom>
                    <a:noFill/>
                    <a:ln>
                      <a:noFill/>
                    </a:ln>
                  </pic:spPr>
                </pic:pic>
              </a:graphicData>
            </a:graphic>
          </wp:inline>
        </w:drawing>
      </w:r>
    </w:p>
    <w:p w14:paraId="70230544" w14:textId="69F9C9DA" w:rsidR="001C5553" w:rsidRDefault="001C5553" w:rsidP="001C5553">
      <w:pPr>
        <w:pStyle w:val="a9"/>
        <w:ind w:left="440"/>
        <w:jc w:val="center"/>
        <w:rPr>
          <w:rFonts w:hint="eastAsia"/>
        </w:rPr>
      </w:pPr>
      <w:r>
        <w:rPr>
          <w:rFonts w:hint="eastAsia"/>
          <w:noProof/>
        </w:rPr>
        <w:lastRenderedPageBreak/>
        <w:drawing>
          <wp:inline distT="0" distB="0" distL="0" distR="0" wp14:anchorId="792B09E2" wp14:editId="36B3EB65">
            <wp:extent cx="3726180" cy="4968390"/>
            <wp:effectExtent l="0" t="0" r="7620" b="3810"/>
            <wp:docPr id="1817230614" name="图片 9"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30614" name="图片 9" descr="白板上的文字&#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761" cy="4971831"/>
                    </a:xfrm>
                    <a:prstGeom prst="rect">
                      <a:avLst/>
                    </a:prstGeom>
                    <a:noFill/>
                    <a:ln>
                      <a:noFill/>
                    </a:ln>
                  </pic:spPr>
                </pic:pic>
              </a:graphicData>
            </a:graphic>
          </wp:inline>
        </w:drawing>
      </w:r>
    </w:p>
    <w:tbl>
      <w:tblPr>
        <w:tblStyle w:val="af"/>
        <w:tblW w:w="0" w:type="auto"/>
        <w:tblInd w:w="440" w:type="dxa"/>
        <w:tblLook w:val="04A0" w:firstRow="1" w:lastRow="0" w:firstColumn="1" w:lastColumn="0" w:noHBand="0" w:noVBand="1"/>
      </w:tblPr>
      <w:tblGrid>
        <w:gridCol w:w="3929"/>
        <w:gridCol w:w="3927"/>
      </w:tblGrid>
      <w:tr w:rsidR="003C7503" w14:paraId="2D669520" w14:textId="77777777" w:rsidTr="003C7503">
        <w:tc>
          <w:tcPr>
            <w:tcW w:w="4148" w:type="dxa"/>
            <w:shd w:val="clear" w:color="auto" w:fill="60CAF3" w:themeFill="accent4" w:themeFillTint="99"/>
          </w:tcPr>
          <w:p w14:paraId="7F937DB2" w14:textId="0AD7F5FE" w:rsidR="003C7503" w:rsidRPr="003C7503" w:rsidRDefault="003C7503" w:rsidP="00154D25">
            <w:pPr>
              <w:pStyle w:val="a9"/>
              <w:ind w:left="0"/>
              <w:rPr>
                <w:rFonts w:hint="eastAsia"/>
                <w:b/>
                <w:bCs/>
              </w:rPr>
            </w:pPr>
            <w:r w:rsidRPr="003C7503">
              <w:rPr>
                <w:rFonts w:hint="eastAsia"/>
                <w:b/>
                <w:bCs/>
              </w:rPr>
              <w:t>标准BP算法</w:t>
            </w:r>
          </w:p>
        </w:tc>
        <w:tc>
          <w:tcPr>
            <w:tcW w:w="4148" w:type="dxa"/>
          </w:tcPr>
          <w:p w14:paraId="584A1724" w14:textId="25631E1A" w:rsidR="003C7503" w:rsidRDefault="003C7503" w:rsidP="00154D25">
            <w:pPr>
              <w:pStyle w:val="a9"/>
              <w:ind w:left="0"/>
              <w:rPr>
                <w:rFonts w:hint="eastAsia"/>
              </w:rPr>
            </w:pPr>
            <w:r>
              <w:rPr>
                <w:rFonts w:hint="eastAsia"/>
              </w:rPr>
              <w:t>每次仅针对一个训练样例更新连接权和阈值</w:t>
            </w:r>
          </w:p>
        </w:tc>
      </w:tr>
      <w:tr w:rsidR="003C7503" w14:paraId="6F0AC836" w14:textId="77777777" w:rsidTr="003C7503">
        <w:tc>
          <w:tcPr>
            <w:tcW w:w="4148" w:type="dxa"/>
            <w:shd w:val="clear" w:color="auto" w:fill="60CAF3" w:themeFill="accent4" w:themeFillTint="99"/>
          </w:tcPr>
          <w:p w14:paraId="5373A652" w14:textId="2E78E97E" w:rsidR="003C7503" w:rsidRPr="003C7503" w:rsidRDefault="003C7503" w:rsidP="00154D25">
            <w:pPr>
              <w:pStyle w:val="a9"/>
              <w:ind w:left="0"/>
              <w:rPr>
                <w:rFonts w:hint="eastAsia"/>
                <w:b/>
                <w:bCs/>
              </w:rPr>
            </w:pPr>
            <w:r w:rsidRPr="003C7503">
              <w:rPr>
                <w:rFonts w:hint="eastAsia"/>
                <w:b/>
                <w:bCs/>
              </w:rPr>
              <w:t>累积BP算法</w:t>
            </w:r>
          </w:p>
        </w:tc>
        <w:tc>
          <w:tcPr>
            <w:tcW w:w="4148" w:type="dxa"/>
          </w:tcPr>
          <w:p w14:paraId="16C06C63" w14:textId="40610020" w:rsidR="003C7503" w:rsidRDefault="003C7503" w:rsidP="00154D25">
            <w:pPr>
              <w:pStyle w:val="a9"/>
              <w:ind w:left="0"/>
              <w:rPr>
                <w:rFonts w:hint="eastAsia"/>
              </w:rPr>
            </w:pPr>
            <w:r>
              <w:rPr>
                <w:rFonts w:hint="eastAsia"/>
              </w:rPr>
              <w:t>基于累积误差最小化</w:t>
            </w:r>
          </w:p>
        </w:tc>
      </w:tr>
    </w:tbl>
    <w:p w14:paraId="5C36BB9B" w14:textId="77777777" w:rsidR="002F2E7B" w:rsidRDefault="002F2E7B" w:rsidP="00154D25">
      <w:pPr>
        <w:pStyle w:val="a9"/>
        <w:ind w:left="440"/>
        <w:rPr>
          <w:rFonts w:hint="eastAsia"/>
        </w:rPr>
      </w:pPr>
    </w:p>
    <w:p w14:paraId="29B81F0D" w14:textId="7F82E922" w:rsidR="001C5553" w:rsidRDefault="003C7503" w:rsidP="00154D25">
      <w:pPr>
        <w:pStyle w:val="a9"/>
        <w:ind w:left="440"/>
        <w:rPr>
          <w:rFonts w:hint="eastAsia"/>
        </w:rPr>
      </w:pPr>
      <w:r>
        <w:rPr>
          <w:rFonts w:hint="eastAsia"/>
        </w:rPr>
        <w:t>BP算法具有强大的表示能力，但也经常</w:t>
      </w:r>
      <w:r w:rsidRPr="003C7503">
        <w:rPr>
          <w:rFonts w:hint="eastAsia"/>
          <w:b/>
          <w:bCs/>
          <w:highlight w:val="yellow"/>
        </w:rPr>
        <w:t>过拟合</w:t>
      </w:r>
      <w:r>
        <w:rPr>
          <w:rFonts w:hint="eastAsia"/>
        </w:rPr>
        <w:t>：训练误差降低，但是测试误差增加。两种策略缓解过拟合：</w:t>
      </w:r>
    </w:p>
    <w:tbl>
      <w:tblPr>
        <w:tblStyle w:val="af"/>
        <w:tblW w:w="0" w:type="auto"/>
        <w:tblInd w:w="440" w:type="dxa"/>
        <w:tblLook w:val="04A0" w:firstRow="1" w:lastRow="0" w:firstColumn="1" w:lastColumn="0" w:noHBand="0" w:noVBand="1"/>
      </w:tblPr>
      <w:tblGrid>
        <w:gridCol w:w="3922"/>
        <w:gridCol w:w="3934"/>
      </w:tblGrid>
      <w:tr w:rsidR="003C7503" w14:paraId="02A1833C" w14:textId="77777777" w:rsidTr="000A6A5F">
        <w:tc>
          <w:tcPr>
            <w:tcW w:w="4148" w:type="dxa"/>
            <w:shd w:val="clear" w:color="auto" w:fill="60CAF3" w:themeFill="accent4" w:themeFillTint="99"/>
          </w:tcPr>
          <w:p w14:paraId="1500B054" w14:textId="1BE16DA7" w:rsidR="003C7503" w:rsidRPr="000A6A5F" w:rsidRDefault="003C7503" w:rsidP="00154D25">
            <w:pPr>
              <w:pStyle w:val="a9"/>
              <w:ind w:left="0"/>
              <w:rPr>
                <w:rFonts w:hint="eastAsia"/>
                <w:b/>
                <w:bCs/>
              </w:rPr>
            </w:pPr>
            <w:r w:rsidRPr="000A6A5F">
              <w:rPr>
                <w:rFonts w:hint="eastAsia"/>
                <w:b/>
                <w:bCs/>
              </w:rPr>
              <w:t>早停</w:t>
            </w:r>
          </w:p>
        </w:tc>
        <w:tc>
          <w:tcPr>
            <w:tcW w:w="4148" w:type="dxa"/>
          </w:tcPr>
          <w:p w14:paraId="567932DF" w14:textId="5024200B" w:rsidR="003C7503" w:rsidRDefault="003C7503" w:rsidP="00154D25">
            <w:pPr>
              <w:pStyle w:val="a9"/>
              <w:ind w:left="0"/>
              <w:rPr>
                <w:rFonts w:hint="eastAsia"/>
              </w:rPr>
            </w:pPr>
            <w:r w:rsidRPr="003C7503">
              <w:t>将数据分成训练集和测试集，训练集用来计算梯度、更新连接权和阈值，验证集用来估计误差，若训练集误差降低，但验证集误差升高，则停止训练，同时返回最小验证集误差的连接权和阈值。</w:t>
            </w:r>
          </w:p>
        </w:tc>
      </w:tr>
      <w:tr w:rsidR="003C7503" w14:paraId="18B20402" w14:textId="77777777" w:rsidTr="000A6A5F">
        <w:tc>
          <w:tcPr>
            <w:tcW w:w="4148" w:type="dxa"/>
            <w:shd w:val="clear" w:color="auto" w:fill="60CAF3" w:themeFill="accent4" w:themeFillTint="99"/>
          </w:tcPr>
          <w:p w14:paraId="09344FB2" w14:textId="6EED9962" w:rsidR="003C7503" w:rsidRPr="000A6A5F" w:rsidRDefault="003C7503" w:rsidP="00154D25">
            <w:pPr>
              <w:pStyle w:val="a9"/>
              <w:ind w:left="0"/>
              <w:rPr>
                <w:rFonts w:hint="eastAsia"/>
                <w:b/>
                <w:bCs/>
              </w:rPr>
            </w:pPr>
            <w:r w:rsidRPr="000A6A5F">
              <w:rPr>
                <w:rFonts w:hint="eastAsia"/>
                <w:b/>
                <w:bCs/>
              </w:rPr>
              <w:t>正则化</w:t>
            </w:r>
          </w:p>
        </w:tc>
        <w:tc>
          <w:tcPr>
            <w:tcW w:w="4148" w:type="dxa"/>
          </w:tcPr>
          <w:p w14:paraId="36E20A4D" w14:textId="61CA18C3" w:rsidR="003C7503" w:rsidRDefault="000A6A5F" w:rsidP="00154D25">
            <w:pPr>
              <w:pStyle w:val="a9"/>
              <w:ind w:left="0"/>
              <w:rPr>
                <w:rFonts w:hint="eastAsia"/>
              </w:rPr>
            </w:pPr>
            <w:r w:rsidRPr="000A6A5F">
              <w:t>在误差目标函数中增加一个用于描述网络复杂度的部分</w:t>
            </w:r>
          </w:p>
        </w:tc>
      </w:tr>
    </w:tbl>
    <w:p w14:paraId="253311EB" w14:textId="77777777" w:rsidR="003C7503" w:rsidRDefault="003C7503" w:rsidP="00154D25">
      <w:pPr>
        <w:pStyle w:val="a9"/>
        <w:ind w:left="440"/>
        <w:rPr>
          <w:rFonts w:hint="eastAsia"/>
        </w:rPr>
      </w:pPr>
    </w:p>
    <w:p w14:paraId="0F7481AD" w14:textId="77777777" w:rsidR="0085147D" w:rsidRDefault="0085147D" w:rsidP="00154D25">
      <w:pPr>
        <w:pStyle w:val="a9"/>
        <w:ind w:left="440"/>
        <w:rPr>
          <w:rFonts w:hint="eastAsia"/>
        </w:rPr>
      </w:pPr>
    </w:p>
    <w:p w14:paraId="1C35412F" w14:textId="3DE5FB0C" w:rsidR="0085147D" w:rsidRDefault="00DE733E" w:rsidP="00DE733E">
      <w:pPr>
        <w:pStyle w:val="a9"/>
        <w:numPr>
          <w:ilvl w:val="0"/>
          <w:numId w:val="2"/>
        </w:numPr>
        <w:rPr>
          <w:rFonts w:hint="eastAsia"/>
        </w:rPr>
      </w:pPr>
      <w:r>
        <w:rPr>
          <w:rFonts w:hint="eastAsia"/>
        </w:rPr>
        <w:t>全局最小和局部最小</w:t>
      </w:r>
    </w:p>
    <w:p w14:paraId="44AC9A0B" w14:textId="3F8F1957" w:rsidR="00DE733E" w:rsidRDefault="00DE733E" w:rsidP="00DE733E">
      <w:pPr>
        <w:pStyle w:val="a9"/>
        <w:ind w:left="440"/>
        <w:rPr>
          <w:rFonts w:hint="eastAsia"/>
        </w:rPr>
      </w:pPr>
      <w:r>
        <w:rPr>
          <w:rFonts w:hint="eastAsia"/>
        </w:rPr>
        <w:t>基于梯度的搜索是使用最为广泛的参数寻优方法。在此类方法中，从某些初始解出发，迭代寻找最优参数值。每次迭代中，计算误差函数在当前点的梯度，然后根据梯度确定</w:t>
      </w:r>
      <w:r>
        <w:rPr>
          <w:rFonts w:hint="eastAsia"/>
        </w:rPr>
        <w:lastRenderedPageBreak/>
        <w:t>搜索方向。负梯度方向是函数值下降最快的方向，因此梯度下降法就是沿着负梯度方向搜索最优解。</w:t>
      </w:r>
    </w:p>
    <w:p w14:paraId="7EDBE106" w14:textId="5ED8580F" w:rsidR="00DE733E" w:rsidRDefault="00DE733E" w:rsidP="00DE733E">
      <w:pPr>
        <w:pStyle w:val="a9"/>
        <w:ind w:left="440"/>
        <w:rPr>
          <w:rFonts w:hint="eastAsia"/>
        </w:rPr>
      </w:pPr>
      <w:r>
        <w:rPr>
          <w:rFonts w:hint="eastAsia"/>
        </w:rPr>
        <w:t>如果误差函数仅有一个局部极小，那么找的</w:t>
      </w:r>
      <w:proofErr w:type="gramStart"/>
      <w:r>
        <w:rPr>
          <w:rFonts w:hint="eastAsia"/>
        </w:rPr>
        <w:t>的</w:t>
      </w:r>
      <w:proofErr w:type="gramEnd"/>
      <w:r>
        <w:rPr>
          <w:rFonts w:hint="eastAsia"/>
        </w:rPr>
        <w:t>局部极</w:t>
      </w:r>
      <w:proofErr w:type="gramStart"/>
      <w:r>
        <w:rPr>
          <w:rFonts w:hint="eastAsia"/>
        </w:rPr>
        <w:t>小就是</w:t>
      </w:r>
      <w:proofErr w:type="gramEnd"/>
      <w:r>
        <w:rPr>
          <w:rFonts w:hint="eastAsia"/>
        </w:rPr>
        <w:t>全局极小；否则</w:t>
      </w:r>
      <w:proofErr w:type="gramStart"/>
      <w:r>
        <w:rPr>
          <w:rFonts w:hint="eastAsia"/>
        </w:rPr>
        <w:t>则</w:t>
      </w:r>
      <w:proofErr w:type="gramEnd"/>
      <w:r>
        <w:rPr>
          <w:rFonts w:hint="eastAsia"/>
        </w:rPr>
        <w:t>不能保证找到的解是全局最小。</w:t>
      </w:r>
    </w:p>
    <w:p w14:paraId="0778060A" w14:textId="7356AB4F" w:rsidR="00DE733E" w:rsidRDefault="00DE733E" w:rsidP="00DE733E">
      <w:pPr>
        <w:pStyle w:val="a9"/>
        <w:ind w:left="440"/>
        <w:rPr>
          <w:rFonts w:hint="eastAsia"/>
        </w:rPr>
      </w:pPr>
      <w:r>
        <w:rPr>
          <w:rFonts w:hint="eastAsia"/>
        </w:rPr>
        <w:t>在现实任务中，常用下面策略试图“跳出”局部极小，从而进一步接近全局最小：</w:t>
      </w:r>
    </w:p>
    <w:tbl>
      <w:tblPr>
        <w:tblStyle w:val="af"/>
        <w:tblW w:w="0" w:type="auto"/>
        <w:tblInd w:w="440" w:type="dxa"/>
        <w:tblLook w:val="04A0" w:firstRow="1" w:lastRow="0" w:firstColumn="1" w:lastColumn="0" w:noHBand="0" w:noVBand="1"/>
      </w:tblPr>
      <w:tblGrid>
        <w:gridCol w:w="7856"/>
      </w:tblGrid>
      <w:tr w:rsidR="00DE733E" w14:paraId="7E0633DC" w14:textId="77777777" w:rsidTr="00DE733E">
        <w:tc>
          <w:tcPr>
            <w:tcW w:w="8296" w:type="dxa"/>
          </w:tcPr>
          <w:p w14:paraId="273381C5" w14:textId="6DC31BC0" w:rsidR="00DE733E" w:rsidRDefault="00DE733E" w:rsidP="00DE733E">
            <w:pPr>
              <w:pStyle w:val="a9"/>
              <w:ind w:left="0"/>
              <w:rPr>
                <w:rFonts w:hint="eastAsia"/>
              </w:rPr>
            </w:pPr>
            <w:r>
              <w:rPr>
                <w:rFonts w:hint="eastAsia"/>
              </w:rPr>
              <w:t>以多组不同参数初始化多个神经网络，按标准方法训练后，取其中误差最小的解作为最终参数。</w:t>
            </w:r>
          </w:p>
        </w:tc>
      </w:tr>
      <w:tr w:rsidR="00DE733E" w14:paraId="618F9AFE" w14:textId="77777777" w:rsidTr="00DE733E">
        <w:tc>
          <w:tcPr>
            <w:tcW w:w="8296" w:type="dxa"/>
          </w:tcPr>
          <w:p w14:paraId="4F008232" w14:textId="72644AEF" w:rsidR="00DE733E" w:rsidRDefault="00DE733E" w:rsidP="00DE733E">
            <w:pPr>
              <w:pStyle w:val="a9"/>
              <w:ind w:left="0"/>
              <w:rPr>
                <w:rFonts w:hint="eastAsia"/>
              </w:rPr>
            </w:pPr>
            <w:r>
              <w:rPr>
                <w:rFonts w:hint="eastAsia"/>
              </w:rPr>
              <w:t>使用“模拟退火”技术，模拟退火在每一步都以一定概率接受比当前解更差的结果，从而有助于“跳出”局部极小。</w:t>
            </w:r>
          </w:p>
        </w:tc>
      </w:tr>
      <w:tr w:rsidR="00DE733E" w14:paraId="13198F8B" w14:textId="77777777" w:rsidTr="00DE733E">
        <w:tc>
          <w:tcPr>
            <w:tcW w:w="8296" w:type="dxa"/>
          </w:tcPr>
          <w:p w14:paraId="5D39F284" w14:textId="4BF76289" w:rsidR="00DE733E" w:rsidRDefault="00DE733E" w:rsidP="00DE733E">
            <w:pPr>
              <w:pStyle w:val="a9"/>
              <w:ind w:left="0"/>
              <w:rPr>
                <w:rFonts w:hint="eastAsia"/>
              </w:rPr>
            </w:pPr>
            <w:r>
              <w:rPr>
                <w:rFonts w:hint="eastAsia"/>
              </w:rPr>
              <w:t>使用</w:t>
            </w:r>
            <w:r w:rsidRPr="00DE733E">
              <w:rPr>
                <w:rFonts w:hint="eastAsia"/>
                <w:b/>
                <w:bCs/>
                <w:highlight w:val="yellow"/>
              </w:rPr>
              <w:t>随机梯度下降</w:t>
            </w:r>
            <w:r>
              <w:rPr>
                <w:rFonts w:hint="eastAsia"/>
              </w:rPr>
              <w:t>。与标准梯度下降精确计算梯度不同，随机梯度下降法在计算梯度时加入了随机因素，即使陷入局部极小点，它计算出的梯度仍可能不为零，这样就有机会跳出局部极</w:t>
            </w:r>
            <w:proofErr w:type="gramStart"/>
            <w:r>
              <w:rPr>
                <w:rFonts w:hint="eastAsia"/>
              </w:rPr>
              <w:t>小继续</w:t>
            </w:r>
            <w:proofErr w:type="gramEnd"/>
            <w:r>
              <w:rPr>
                <w:rFonts w:hint="eastAsia"/>
              </w:rPr>
              <w:t>搜索。</w:t>
            </w:r>
          </w:p>
        </w:tc>
      </w:tr>
    </w:tbl>
    <w:p w14:paraId="066E062E" w14:textId="2AF28174" w:rsidR="00A42E75" w:rsidRDefault="00DE733E" w:rsidP="00A42E75">
      <w:pPr>
        <w:pStyle w:val="a9"/>
        <w:ind w:left="440"/>
        <w:rPr>
          <w:rFonts w:hint="eastAsia"/>
          <w:b/>
          <w:bCs/>
        </w:rPr>
      </w:pPr>
      <w:r>
        <w:rPr>
          <w:rFonts w:hint="eastAsia"/>
        </w:rPr>
        <w:t>除此之外，遗传算法也常用来训练神经网络以更好地逼近全局最小。</w:t>
      </w:r>
      <w:r w:rsidRPr="00DE733E">
        <w:rPr>
          <w:rFonts w:hint="eastAsia"/>
          <w:b/>
          <w:bCs/>
        </w:rPr>
        <w:t>上述跳出局部极小</w:t>
      </w:r>
      <w:proofErr w:type="gramStart"/>
      <w:r w:rsidRPr="00DE733E">
        <w:rPr>
          <w:rFonts w:hint="eastAsia"/>
          <w:b/>
          <w:bCs/>
        </w:rPr>
        <w:t>地技术</w:t>
      </w:r>
      <w:proofErr w:type="gramEnd"/>
      <w:r w:rsidRPr="00DE733E">
        <w:rPr>
          <w:rFonts w:hint="eastAsia"/>
          <w:b/>
          <w:bCs/>
        </w:rPr>
        <w:t>大多是</w:t>
      </w:r>
      <w:r w:rsidRPr="00DE733E">
        <w:rPr>
          <w:rFonts w:hint="eastAsia"/>
          <w:b/>
          <w:bCs/>
          <w:highlight w:val="yellow"/>
        </w:rPr>
        <w:t>启发式</w:t>
      </w:r>
      <w:r w:rsidRPr="00DE733E">
        <w:rPr>
          <w:rFonts w:hint="eastAsia"/>
          <w:b/>
          <w:bCs/>
        </w:rPr>
        <w:t>。</w:t>
      </w:r>
    </w:p>
    <w:p w14:paraId="72D643E1" w14:textId="1C748B45" w:rsidR="00A42E75" w:rsidRPr="00554782" w:rsidRDefault="00A42E75" w:rsidP="00A42E75">
      <w:pPr>
        <w:pStyle w:val="a9"/>
        <w:numPr>
          <w:ilvl w:val="0"/>
          <w:numId w:val="2"/>
        </w:numPr>
        <w:rPr>
          <w:rFonts w:hint="eastAsia"/>
          <w:b/>
          <w:bCs/>
          <w:highlight w:val="yellow"/>
        </w:rPr>
      </w:pPr>
      <w:r w:rsidRPr="00554782">
        <w:rPr>
          <w:rFonts w:hint="eastAsia"/>
          <w:b/>
          <w:bCs/>
          <w:highlight w:val="yellow"/>
        </w:rPr>
        <w:t>深度学习</w:t>
      </w:r>
    </w:p>
    <w:p w14:paraId="786F44E2" w14:textId="559FF35E" w:rsidR="00A42E75" w:rsidRDefault="00A42E75" w:rsidP="00A42E75">
      <w:pPr>
        <w:pStyle w:val="a9"/>
        <w:ind w:left="440"/>
        <w:rPr>
          <w:rFonts w:hint="eastAsia"/>
        </w:rPr>
      </w:pPr>
      <w:r>
        <w:rPr>
          <w:rFonts w:hint="eastAsia"/>
        </w:rPr>
        <w:t>参数越多地模型复杂度越高、“容量”越大，能够完成更复杂的学习任务，但训练效率低，易陷入过拟合。随着</w:t>
      </w:r>
      <w:r w:rsidR="00554782">
        <w:rPr>
          <w:rFonts w:hint="eastAsia"/>
        </w:rPr>
        <w:t>云计算、大数据时代的到来，可以缓解模型训练的低效性，此时，以“深度学习”为代表的复杂模型开始受到关注。</w:t>
      </w:r>
    </w:p>
    <w:p w14:paraId="135DE378" w14:textId="3261DE1C" w:rsidR="00554782" w:rsidRDefault="00554782" w:rsidP="00A42E75">
      <w:pPr>
        <w:pStyle w:val="a9"/>
        <w:ind w:left="440"/>
        <w:rPr>
          <w:rFonts w:hint="eastAsia"/>
          <w:b/>
          <w:bCs/>
        </w:rPr>
      </w:pPr>
      <w:r>
        <w:rPr>
          <w:rFonts w:hint="eastAsia"/>
        </w:rPr>
        <w:t>典型的深度学习模型就是很深层的神经网络。可以</w:t>
      </w:r>
      <w:proofErr w:type="gramStart"/>
      <w:r w:rsidRPr="00554782">
        <w:rPr>
          <w:rFonts w:hint="eastAsia"/>
          <w:b/>
          <w:bCs/>
          <w:highlight w:val="yellow"/>
        </w:rPr>
        <w:t>增加隐层的</w:t>
      </w:r>
      <w:proofErr w:type="gramEnd"/>
      <w:r w:rsidRPr="00554782">
        <w:rPr>
          <w:rFonts w:hint="eastAsia"/>
          <w:b/>
          <w:bCs/>
          <w:highlight w:val="yellow"/>
        </w:rPr>
        <w:t>数目</w:t>
      </w:r>
      <w:proofErr w:type="gramStart"/>
      <w:r>
        <w:rPr>
          <w:rFonts w:hint="eastAsia"/>
        </w:rPr>
        <w:t>或</w:t>
      </w:r>
      <w:r w:rsidRPr="00554782">
        <w:rPr>
          <w:rFonts w:hint="eastAsia"/>
          <w:b/>
          <w:bCs/>
          <w:highlight w:val="yellow"/>
        </w:rPr>
        <w:t>隐层神经元</w:t>
      </w:r>
      <w:proofErr w:type="gramEnd"/>
      <w:r w:rsidRPr="00554782">
        <w:rPr>
          <w:rFonts w:hint="eastAsia"/>
          <w:b/>
          <w:bCs/>
          <w:highlight w:val="yellow"/>
        </w:rPr>
        <w:t>的数目</w:t>
      </w:r>
      <w:r>
        <w:rPr>
          <w:rFonts w:hint="eastAsia"/>
        </w:rPr>
        <w:t>，显示</w:t>
      </w:r>
      <w:proofErr w:type="gramStart"/>
      <w:r>
        <w:rPr>
          <w:rFonts w:hint="eastAsia"/>
        </w:rPr>
        <w:t>增加隐层的</w:t>
      </w:r>
      <w:proofErr w:type="gramEnd"/>
      <w:r>
        <w:rPr>
          <w:rFonts w:hint="eastAsia"/>
        </w:rPr>
        <w:t>数目比</w:t>
      </w:r>
      <w:proofErr w:type="gramStart"/>
      <w:r>
        <w:rPr>
          <w:rFonts w:hint="eastAsia"/>
        </w:rPr>
        <w:t>增加隐层神经元</w:t>
      </w:r>
      <w:proofErr w:type="gramEnd"/>
      <w:r>
        <w:rPr>
          <w:rFonts w:hint="eastAsia"/>
        </w:rPr>
        <w:t>的数目更有效，因为</w:t>
      </w:r>
      <w:r w:rsidRPr="00554782">
        <w:rPr>
          <w:rFonts w:hint="eastAsia"/>
          <w:b/>
          <w:bCs/>
          <w:highlight w:val="yellow"/>
        </w:rPr>
        <w:t>增加</w:t>
      </w:r>
      <w:proofErr w:type="gramStart"/>
      <w:r w:rsidRPr="00554782">
        <w:rPr>
          <w:rFonts w:hint="eastAsia"/>
          <w:b/>
          <w:bCs/>
          <w:highlight w:val="yellow"/>
        </w:rPr>
        <w:t>隐</w:t>
      </w:r>
      <w:proofErr w:type="gramEnd"/>
      <w:r w:rsidRPr="00554782">
        <w:rPr>
          <w:rFonts w:hint="eastAsia"/>
          <w:b/>
          <w:bCs/>
          <w:highlight w:val="yellow"/>
        </w:rPr>
        <w:t>层数不仅增加了拥有激活函数的神经元数目，还增加了激活函数嵌套的层数</w:t>
      </w:r>
      <w:r>
        <w:rPr>
          <w:rFonts w:hint="eastAsia"/>
          <w:b/>
          <w:bCs/>
          <w:highlight w:val="yellow"/>
        </w:rPr>
        <w:t>。</w:t>
      </w:r>
      <w:proofErr w:type="gramStart"/>
      <w:r>
        <w:rPr>
          <w:rFonts w:hint="eastAsia"/>
          <w:b/>
          <w:bCs/>
          <w:highlight w:val="yellow"/>
        </w:rPr>
        <w:t>多隐层神经网络</w:t>
      </w:r>
      <w:proofErr w:type="gramEnd"/>
      <w:r>
        <w:rPr>
          <w:rFonts w:hint="eastAsia"/>
          <w:b/>
          <w:bCs/>
          <w:highlight w:val="yellow"/>
        </w:rPr>
        <w:t>难以直接用经典算法（BP算法）进行训练，因为误差在多</w:t>
      </w:r>
      <w:proofErr w:type="gramStart"/>
      <w:r>
        <w:rPr>
          <w:rFonts w:hint="eastAsia"/>
          <w:b/>
          <w:bCs/>
          <w:highlight w:val="yellow"/>
        </w:rPr>
        <w:t>隐层内逆传播</w:t>
      </w:r>
      <w:proofErr w:type="gramEnd"/>
      <w:r>
        <w:rPr>
          <w:rFonts w:hint="eastAsia"/>
          <w:b/>
          <w:bCs/>
          <w:highlight w:val="yellow"/>
        </w:rPr>
        <w:t>时，往往会“发散”而不能收敛到稳定状态。</w:t>
      </w:r>
    </w:p>
    <w:p w14:paraId="316FDF86" w14:textId="1CFB769D" w:rsidR="00554782" w:rsidRDefault="00554782" w:rsidP="00A42E75">
      <w:pPr>
        <w:pStyle w:val="a9"/>
        <w:ind w:left="440"/>
        <w:rPr>
          <w:rFonts w:hint="eastAsia"/>
        </w:rPr>
      </w:pPr>
      <w:r>
        <w:rPr>
          <w:rFonts w:hint="eastAsia"/>
        </w:rPr>
        <w:t>无监督逐层训练是多</w:t>
      </w:r>
      <w:proofErr w:type="gramStart"/>
      <w:r>
        <w:rPr>
          <w:rFonts w:hint="eastAsia"/>
        </w:rPr>
        <w:t>隐层网络</w:t>
      </w:r>
      <w:proofErr w:type="gramEnd"/>
      <w:r>
        <w:rPr>
          <w:rFonts w:hint="eastAsia"/>
        </w:rPr>
        <w:t>训练的有效手段：每次训练一层</w:t>
      </w:r>
      <w:proofErr w:type="gramStart"/>
      <w:r>
        <w:rPr>
          <w:rFonts w:hint="eastAsia"/>
        </w:rPr>
        <w:t>隐</w:t>
      </w:r>
      <w:proofErr w:type="gramEnd"/>
      <w:r>
        <w:rPr>
          <w:rFonts w:hint="eastAsia"/>
        </w:rPr>
        <w:t>结点，训练时将上一层</w:t>
      </w:r>
      <w:proofErr w:type="gramStart"/>
      <w:r>
        <w:rPr>
          <w:rFonts w:hint="eastAsia"/>
        </w:rPr>
        <w:t>隐</w:t>
      </w:r>
      <w:proofErr w:type="gramEnd"/>
      <w:r>
        <w:rPr>
          <w:rFonts w:hint="eastAsia"/>
        </w:rPr>
        <w:t>结点的输出作为输入，而</w:t>
      </w:r>
      <w:proofErr w:type="gramStart"/>
      <w:r>
        <w:rPr>
          <w:rFonts w:hint="eastAsia"/>
        </w:rPr>
        <w:t>本层隐结点</w:t>
      </w:r>
      <w:proofErr w:type="gramEnd"/>
      <w:r>
        <w:rPr>
          <w:rFonts w:hint="eastAsia"/>
        </w:rPr>
        <w:t>的输出作为下一层</w:t>
      </w:r>
      <w:proofErr w:type="gramStart"/>
      <w:r>
        <w:rPr>
          <w:rFonts w:hint="eastAsia"/>
        </w:rPr>
        <w:t>隐</w:t>
      </w:r>
      <w:proofErr w:type="gramEnd"/>
      <w:r>
        <w:rPr>
          <w:rFonts w:hint="eastAsia"/>
        </w:rPr>
        <w:t>结点的输入。这也叫做“</w:t>
      </w:r>
      <w:r w:rsidRPr="00AA1071">
        <w:rPr>
          <w:rFonts w:hint="eastAsia"/>
          <w:b/>
          <w:bCs/>
          <w:highlight w:val="yellow"/>
        </w:rPr>
        <w:t>预训练</w:t>
      </w:r>
      <w:r>
        <w:rPr>
          <w:rFonts w:hint="eastAsia"/>
        </w:rPr>
        <w:t>”。</w:t>
      </w:r>
    </w:p>
    <w:p w14:paraId="4AB23CE8" w14:textId="3266402B" w:rsidR="00554782" w:rsidRDefault="00554782" w:rsidP="00A42E75">
      <w:pPr>
        <w:pStyle w:val="a9"/>
        <w:ind w:left="440"/>
        <w:rPr>
          <w:rFonts w:hint="eastAsia"/>
        </w:rPr>
      </w:pPr>
      <w:r>
        <w:rPr>
          <w:rFonts w:hint="eastAsia"/>
        </w:rPr>
        <w:t>在</w:t>
      </w:r>
      <w:proofErr w:type="gramStart"/>
      <w:r>
        <w:rPr>
          <w:rFonts w:hint="eastAsia"/>
        </w:rPr>
        <w:t>预训练</w:t>
      </w:r>
      <w:proofErr w:type="gramEnd"/>
      <w:r>
        <w:rPr>
          <w:rFonts w:hint="eastAsia"/>
        </w:rPr>
        <w:t>全部完成后，再对整个网络进行“</w:t>
      </w:r>
      <w:r w:rsidRPr="00AA1071">
        <w:rPr>
          <w:rFonts w:hint="eastAsia"/>
          <w:highlight w:val="yellow"/>
        </w:rPr>
        <w:t>微调</w:t>
      </w:r>
      <w:r>
        <w:rPr>
          <w:rFonts w:hint="eastAsia"/>
        </w:rPr>
        <w:t>”训练。</w:t>
      </w:r>
    </w:p>
    <w:p w14:paraId="1D4F651A" w14:textId="61B408DE" w:rsidR="00554782" w:rsidRDefault="00554782" w:rsidP="00A42E75">
      <w:pPr>
        <w:pStyle w:val="a9"/>
        <w:ind w:left="440"/>
        <w:rPr>
          <w:rFonts w:hint="eastAsia"/>
        </w:rPr>
      </w:pPr>
      <w:r>
        <w:rPr>
          <w:rFonts w:hint="eastAsia"/>
        </w:rPr>
        <w:t>“预训练＋微调”可视为将大量参数分组，对每组先找到局部看起来比较好的设置，然后再基于这些局部</w:t>
      </w:r>
      <w:r w:rsidR="00AA1071">
        <w:rPr>
          <w:rFonts w:hint="eastAsia"/>
        </w:rPr>
        <w:t>较优的结果联合起来进行全局寻优。</w:t>
      </w:r>
    </w:p>
    <w:p w14:paraId="6F738E97" w14:textId="65BC76B6" w:rsidR="00AA1071" w:rsidRDefault="00AA1071" w:rsidP="00A42E75">
      <w:pPr>
        <w:pStyle w:val="a9"/>
        <w:ind w:left="440"/>
        <w:rPr>
          <w:rFonts w:hint="eastAsia"/>
        </w:rPr>
      </w:pPr>
      <w:r>
        <w:rPr>
          <w:rFonts w:hint="eastAsia"/>
        </w:rPr>
        <w:t>另一种节省训练开销的是“</w:t>
      </w:r>
      <w:r w:rsidRPr="00AA1071">
        <w:rPr>
          <w:rFonts w:hint="eastAsia"/>
          <w:b/>
          <w:bCs/>
          <w:highlight w:val="yellow"/>
        </w:rPr>
        <w:t>权共享</w:t>
      </w:r>
      <w:r>
        <w:rPr>
          <w:rFonts w:hint="eastAsia"/>
        </w:rPr>
        <w:t>”：让一组神经元使用相同的连接权。</w:t>
      </w:r>
    </w:p>
    <w:p w14:paraId="7EE50A19" w14:textId="77777777" w:rsidR="00AA1071" w:rsidRDefault="00AA1071" w:rsidP="00A42E75">
      <w:pPr>
        <w:pStyle w:val="a9"/>
        <w:ind w:left="440"/>
        <w:rPr>
          <w:rFonts w:hint="eastAsia"/>
        </w:rPr>
      </w:pPr>
    </w:p>
    <w:p w14:paraId="31682F54" w14:textId="56333489" w:rsidR="00AA1071" w:rsidRPr="00AA1071" w:rsidRDefault="00AA1071" w:rsidP="00A42E75">
      <w:pPr>
        <w:pStyle w:val="a9"/>
        <w:ind w:left="440"/>
        <w:rPr>
          <w:rFonts w:hint="eastAsia"/>
          <w:i/>
          <w:iCs/>
        </w:rPr>
      </w:pPr>
      <w:r w:rsidRPr="00AA1071">
        <w:rPr>
          <w:rFonts w:hint="eastAsia"/>
          <w:i/>
          <w:iCs/>
        </w:rPr>
        <w:t>另一个角度理解深度学习：多层堆叠、每层对上一层的输出进行处理的机制，看作是在对输入信号进行逐层加工，从而把初始的、与输出目标之间联系不太密切的输入表示，转化成与输入目标联系更密切的表示，使得原来仅基于最后一层输出映射难以完成的任务转为可能。</w:t>
      </w:r>
    </w:p>
    <w:p w14:paraId="2F3C5B49" w14:textId="4CA40BF5" w:rsidR="00254DC5" w:rsidRDefault="00DC1615" w:rsidP="00DC1615">
      <w:pPr>
        <w:pStyle w:val="1"/>
        <w:rPr>
          <w:rFonts w:hint="eastAsia"/>
        </w:rPr>
      </w:pPr>
      <w:r>
        <w:rPr>
          <w:rFonts w:hint="eastAsia"/>
        </w:rPr>
        <w:t>2025.1.1</w:t>
      </w:r>
      <w:r w:rsidR="00501201">
        <w:rPr>
          <w:rFonts w:hint="eastAsia"/>
        </w:rPr>
        <w:t>6</w:t>
      </w:r>
    </w:p>
    <w:p w14:paraId="67E50005" w14:textId="6E2C4ECB" w:rsidR="00DC1615" w:rsidRPr="00DC1615" w:rsidRDefault="00DC1615" w:rsidP="00DC1615">
      <w:pPr>
        <w:rPr>
          <w:rFonts w:hint="eastAsia"/>
        </w:rPr>
      </w:pPr>
      <w:r w:rsidRPr="00DC1615">
        <w:rPr>
          <w:rFonts w:hint="eastAsia"/>
        </w:rPr>
        <w:t>支持向量机</w:t>
      </w:r>
      <w:r>
        <w:rPr>
          <w:rFonts w:hint="eastAsia"/>
        </w:rPr>
        <w:t>（S</w:t>
      </w:r>
      <w:r w:rsidRPr="00DC1615">
        <w:rPr>
          <w:rFonts w:hint="eastAsia"/>
        </w:rPr>
        <w:t xml:space="preserve">upport </w:t>
      </w:r>
      <w:r>
        <w:rPr>
          <w:rFonts w:hint="eastAsia"/>
        </w:rPr>
        <w:t>V</w:t>
      </w:r>
      <w:r w:rsidRPr="00DC1615">
        <w:rPr>
          <w:rFonts w:hint="eastAsia"/>
        </w:rPr>
        <w:t xml:space="preserve">ector </w:t>
      </w:r>
      <w:r>
        <w:rPr>
          <w:rFonts w:hint="eastAsia"/>
        </w:rPr>
        <w:t>M</w:t>
      </w:r>
      <w:r w:rsidRPr="00DC1615">
        <w:rPr>
          <w:rFonts w:hint="eastAsia"/>
        </w:rPr>
        <w:t>achine</w:t>
      </w:r>
      <w:r>
        <w:rPr>
          <w:rFonts w:hint="eastAsia"/>
        </w:rPr>
        <w:t>）</w:t>
      </w:r>
      <w:r w:rsidRPr="00DC1615">
        <w:rPr>
          <w:rFonts w:hint="eastAsia"/>
        </w:rPr>
        <w:t>是一种二类分类模型，其基本模型定义为特征空间上的间隔最大的</w:t>
      </w:r>
      <w:r>
        <w:rPr>
          <w:rFonts w:hint="eastAsia"/>
        </w:rPr>
        <w:t>广义</w:t>
      </w:r>
      <w:r w:rsidRPr="00DC1615">
        <w:rPr>
          <w:rFonts w:hint="eastAsia"/>
        </w:rPr>
        <w:t>线性分类器，其学习策略便是间隔最大化，最终可转化为一个</w:t>
      </w:r>
      <w:r w:rsidRPr="00DC1615">
        <w:rPr>
          <w:rFonts w:hint="eastAsia"/>
          <w:b/>
          <w:bCs/>
          <w:highlight w:val="yellow"/>
        </w:rPr>
        <w:t>凸二次规划问题</w:t>
      </w:r>
      <w:r w:rsidRPr="00DC1615">
        <w:rPr>
          <w:rFonts w:hint="eastAsia"/>
        </w:rPr>
        <w:t>的求解。</w:t>
      </w:r>
    </w:p>
    <w:p w14:paraId="0F2DF01B" w14:textId="095A6146" w:rsidR="00DC1615" w:rsidRDefault="00DC1615" w:rsidP="00DC1615">
      <w:pPr>
        <w:jc w:val="center"/>
        <w:rPr>
          <w:rFonts w:hint="eastAsia"/>
        </w:rPr>
      </w:pPr>
      <w:r>
        <w:rPr>
          <w:rFonts w:hint="eastAsia"/>
          <w:noProof/>
        </w:rPr>
        <w:lastRenderedPageBreak/>
        <w:drawing>
          <wp:inline distT="0" distB="0" distL="0" distR="0" wp14:anchorId="2259342E" wp14:editId="274CECC0">
            <wp:extent cx="4229100" cy="1120666"/>
            <wp:effectExtent l="0" t="0" r="0" b="3810"/>
            <wp:docPr id="1291116943" name="图片 1" descr="图表, 散点图&#10;&#10;描述已自动生成">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16943" name="图片 1" descr="图表, 散点图&#10;&#10;描述已自动生成">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002" cy="1126470"/>
                    </a:xfrm>
                    <a:prstGeom prst="rect">
                      <a:avLst/>
                    </a:prstGeom>
                    <a:noFill/>
                    <a:ln>
                      <a:noFill/>
                    </a:ln>
                  </pic:spPr>
                </pic:pic>
              </a:graphicData>
            </a:graphic>
          </wp:inline>
        </w:drawing>
      </w:r>
    </w:p>
    <w:p w14:paraId="25ECB39E" w14:textId="1037A4DE" w:rsidR="008C42AA" w:rsidRDefault="008520E4" w:rsidP="00501201">
      <w:pPr>
        <w:rPr>
          <w:rFonts w:hint="eastAsia"/>
        </w:rPr>
      </w:pPr>
      <w:r w:rsidRPr="008520E4">
        <w:t>假设两类数据可以被</w:t>
      </w:r>
      <m:oMath>
        <m:r>
          <w:rPr>
            <w:rFonts w:ascii="Cambria Math" w:hAnsi="Cambria Math"/>
          </w:rPr>
          <m:t>H=x:</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hint="eastAsia"/>
          </w:rPr>
          <m:t>≥</m:t>
        </m:r>
        <m:r>
          <w:rPr>
            <w:rFonts w:ascii="Cambria Math" w:hAnsi="Cambria Math"/>
          </w:rPr>
          <m:t>c</m:t>
        </m:r>
      </m:oMath>
      <w:r w:rsidRPr="008520E4">
        <w:t>分离，垂直于法向量</w:t>
      </w:r>
      <w:r>
        <w:rPr>
          <w:rFonts w:hint="eastAsia"/>
        </w:rPr>
        <w:t>w</w:t>
      </w:r>
      <w:r w:rsidRPr="008520E4">
        <w:t>，移动</w:t>
      </w:r>
      <w:r>
        <w:rPr>
          <w:rFonts w:hint="eastAsia"/>
        </w:rPr>
        <w:t>H</w:t>
      </w:r>
      <w:r w:rsidRPr="008520E4">
        <w:t>直到碰到某个训练点，可以得到两个超平面</w:t>
      </w:r>
      <w:r>
        <w:rPr>
          <w:rFonts w:hint="eastAsia"/>
        </w:rPr>
        <w:t>H1</w:t>
      </w:r>
      <w:r w:rsidRPr="008520E4">
        <w:t>和</w:t>
      </w:r>
      <w:r>
        <w:rPr>
          <w:rFonts w:hint="eastAsia"/>
        </w:rPr>
        <w:t>H2</w:t>
      </w:r>
      <w:r w:rsidRPr="008520E4">
        <w:t>，两个平面称为支撑超平面，题目分别支撑两类数据。而位于</w:t>
      </w:r>
      <w:r>
        <w:rPr>
          <w:rFonts w:hint="eastAsia"/>
        </w:rPr>
        <w:t>H1</w:t>
      </w:r>
      <w:r w:rsidRPr="008520E4">
        <w:t>和</w:t>
      </w:r>
      <w:r>
        <w:rPr>
          <w:rFonts w:hint="eastAsia"/>
        </w:rPr>
        <w:t>H2</w:t>
      </w:r>
      <w:r w:rsidRPr="008520E4">
        <w:t>正中间的超平面是分离这两类数据的最好选择。</w:t>
      </w:r>
      <w:r w:rsidR="00D86027" w:rsidRPr="00D86027">
        <w:rPr>
          <w:rFonts w:hint="eastAsia"/>
          <w:b/>
          <w:bCs/>
          <w:highlight w:val="yellow"/>
        </w:rPr>
        <w:t>支持向量</w:t>
      </w:r>
      <w:r w:rsidR="00D86027">
        <w:rPr>
          <w:rFonts w:hint="eastAsia"/>
        </w:rPr>
        <w:t>就是离分隔超平面最近的那些点。</w:t>
      </w:r>
    </w:p>
    <w:p w14:paraId="193616D7" w14:textId="454D8B9C" w:rsidR="008520E4" w:rsidRDefault="008520E4" w:rsidP="008520E4">
      <w:pPr>
        <w:jc w:val="center"/>
        <w:rPr>
          <w:rFonts w:hint="eastAsia"/>
        </w:rPr>
      </w:pPr>
      <w:r>
        <w:rPr>
          <w:rFonts w:hint="eastAsia"/>
          <w:noProof/>
        </w:rPr>
        <w:drawing>
          <wp:inline distT="0" distB="0" distL="0" distR="0" wp14:anchorId="1D3F4560" wp14:editId="17449453">
            <wp:extent cx="4046220" cy="2823488"/>
            <wp:effectExtent l="0" t="0" r="0" b="0"/>
            <wp:docPr id="1940510277" name="图片 1" descr="图示&#10;&#10;低可信度描述已自动生成">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0277" name="图片 1" descr="图示&#10;&#10;低可信度描述已自动生成">
                      <a:hlinkClick r:id="rId17"/>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0299" cy="2826334"/>
                    </a:xfrm>
                    <a:prstGeom prst="rect">
                      <a:avLst/>
                    </a:prstGeom>
                    <a:noFill/>
                    <a:ln>
                      <a:noFill/>
                    </a:ln>
                  </pic:spPr>
                </pic:pic>
              </a:graphicData>
            </a:graphic>
          </wp:inline>
        </w:drawing>
      </w:r>
    </w:p>
    <w:p w14:paraId="53954003" w14:textId="7A5D2561" w:rsidR="008520E4" w:rsidRDefault="008520E4" w:rsidP="00501201">
      <w:pPr>
        <w:rPr>
          <w:rFonts w:hint="eastAsia"/>
        </w:rPr>
      </w:pPr>
    </w:p>
    <w:p w14:paraId="2F53806C" w14:textId="6CFFA1BD" w:rsidR="00501201" w:rsidRPr="008232C0" w:rsidRDefault="008232C0" w:rsidP="00501201">
      <w:pPr>
        <w:rPr>
          <w:rFonts w:hint="eastAsia"/>
        </w:rPr>
      </w:pPr>
      <w:r w:rsidRPr="008232C0">
        <w:rPr>
          <w:rFonts w:hint="eastAsia"/>
        </w:rPr>
        <w:t>在求解最优化问题中，</w:t>
      </w:r>
      <w:r w:rsidRPr="008232C0">
        <w:rPr>
          <w:rFonts w:hint="eastAsia"/>
          <w:b/>
          <w:bCs/>
        </w:rPr>
        <w:t>拉格朗日乘子法</w:t>
      </w:r>
      <w:r w:rsidRPr="008232C0">
        <w:rPr>
          <w:rFonts w:hint="eastAsia"/>
        </w:rPr>
        <w:t>（Lagrange Multiplier）和</w:t>
      </w:r>
      <w:r w:rsidRPr="008232C0">
        <w:rPr>
          <w:rFonts w:hint="eastAsia"/>
          <w:b/>
          <w:bCs/>
        </w:rPr>
        <w:t>KKT</w:t>
      </w:r>
      <w:r w:rsidRPr="008232C0">
        <w:rPr>
          <w:rFonts w:hint="eastAsia"/>
        </w:rPr>
        <w:t>（Karush Kuhn Tucker）</w:t>
      </w:r>
      <w:r w:rsidRPr="008232C0">
        <w:rPr>
          <w:rFonts w:hint="eastAsia"/>
          <w:b/>
          <w:bCs/>
        </w:rPr>
        <w:t>条件</w:t>
      </w:r>
      <w:r w:rsidRPr="008232C0">
        <w:rPr>
          <w:rFonts w:hint="eastAsia"/>
        </w:rPr>
        <w:t>是两种最常用的方法。在有等式约束时使用拉格朗日乘子法，在有不等约束时使用KKT条件。</w:t>
      </w:r>
    </w:p>
    <w:p w14:paraId="11A293D8" w14:textId="2E9A62B6" w:rsidR="00501201" w:rsidRDefault="00501201" w:rsidP="00501201">
      <w:pPr>
        <w:pStyle w:val="a9"/>
        <w:numPr>
          <w:ilvl w:val="0"/>
          <w:numId w:val="2"/>
        </w:numPr>
        <w:jc w:val="left"/>
        <w:rPr>
          <w:rFonts w:hint="eastAsia"/>
        </w:rPr>
      </w:pPr>
      <w:r>
        <w:rPr>
          <w:rFonts w:hint="eastAsia"/>
        </w:rPr>
        <w:t>拉格朗日乘子法</w:t>
      </w:r>
    </w:p>
    <w:p w14:paraId="1A9418D6" w14:textId="42C894A7" w:rsidR="00501201" w:rsidRDefault="00501201" w:rsidP="00501201">
      <w:pPr>
        <w:pStyle w:val="a9"/>
        <w:ind w:left="440"/>
        <w:jc w:val="left"/>
        <w:rPr>
          <w:rFonts w:hint="eastAsia"/>
        </w:rPr>
      </w:pPr>
      <w:r>
        <w:rPr>
          <w:rFonts w:hint="eastAsia"/>
        </w:rPr>
        <w:t>拉格朗日乘子法是一种寻找多元函数在一组约束下的极值的方法。通过引入拉格朗日乘子，可将有d</w:t>
      </w:r>
      <w:proofErr w:type="gramStart"/>
      <w:r>
        <w:rPr>
          <w:rFonts w:hint="eastAsia"/>
        </w:rPr>
        <w:t>个</w:t>
      </w:r>
      <w:proofErr w:type="gramEnd"/>
      <w:r>
        <w:rPr>
          <w:rFonts w:hint="eastAsia"/>
        </w:rPr>
        <w:t>变量与k</w:t>
      </w:r>
      <w:proofErr w:type="gramStart"/>
      <w:r>
        <w:rPr>
          <w:rFonts w:hint="eastAsia"/>
        </w:rPr>
        <w:t>个</w:t>
      </w:r>
      <w:proofErr w:type="gramEnd"/>
      <w:r>
        <w:rPr>
          <w:rFonts w:hint="eastAsia"/>
        </w:rPr>
        <w:t>约束条件的最优化问题转化为具有</w:t>
      </w:r>
      <w:proofErr w:type="spellStart"/>
      <w:r>
        <w:rPr>
          <w:rFonts w:hint="eastAsia"/>
        </w:rPr>
        <w:t>d+k</w:t>
      </w:r>
      <w:proofErr w:type="spellEnd"/>
      <w:r w:rsidR="008232C0">
        <w:rPr>
          <w:rFonts w:hint="eastAsia"/>
        </w:rPr>
        <w:t xml:space="preserve"> </w:t>
      </w:r>
      <w:proofErr w:type="gramStart"/>
      <w:r>
        <w:rPr>
          <w:rFonts w:hint="eastAsia"/>
        </w:rPr>
        <w:t>个</w:t>
      </w:r>
      <w:proofErr w:type="gramEnd"/>
      <w:r>
        <w:rPr>
          <w:rFonts w:hint="eastAsia"/>
        </w:rPr>
        <w:t>变量的无约束优化问题求解。</w:t>
      </w:r>
    </w:p>
    <w:p w14:paraId="66E34368" w14:textId="50913199" w:rsidR="008C42AA" w:rsidRDefault="008C42AA" w:rsidP="008C42AA">
      <w:pPr>
        <w:pStyle w:val="a9"/>
        <w:ind w:left="440"/>
        <w:jc w:val="center"/>
        <w:rPr>
          <w:rFonts w:hint="eastAsia"/>
        </w:rPr>
      </w:pPr>
      <w:r>
        <w:rPr>
          <w:rFonts w:hint="eastAsia"/>
          <w:noProof/>
        </w:rPr>
        <w:lastRenderedPageBreak/>
        <w:drawing>
          <wp:inline distT="0" distB="0" distL="0" distR="0" wp14:anchorId="167E182B" wp14:editId="04B373DE">
            <wp:extent cx="4739640" cy="6319710"/>
            <wp:effectExtent l="0" t="0" r="3810" b="5080"/>
            <wp:docPr id="1468596027" name="图片 1" descr="文本, 信件&#10;&#10;描述已自动生成">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6027" name="图片 1" descr="文本, 信件&#10;&#10;描述已自动生成">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0638" cy="6321041"/>
                    </a:xfrm>
                    <a:prstGeom prst="rect">
                      <a:avLst/>
                    </a:prstGeom>
                    <a:noFill/>
                    <a:ln>
                      <a:noFill/>
                    </a:ln>
                  </pic:spPr>
                </pic:pic>
              </a:graphicData>
            </a:graphic>
          </wp:inline>
        </w:drawing>
      </w:r>
    </w:p>
    <w:p w14:paraId="35BA4065" w14:textId="6A415566" w:rsidR="008C42AA" w:rsidRDefault="008C42AA" w:rsidP="008C42AA">
      <w:pPr>
        <w:pStyle w:val="a9"/>
        <w:ind w:left="440"/>
        <w:jc w:val="center"/>
        <w:rPr>
          <w:rFonts w:hint="eastAsia"/>
        </w:rPr>
      </w:pPr>
      <w:r>
        <w:rPr>
          <w:rFonts w:hint="eastAsia"/>
          <w:noProof/>
        </w:rPr>
        <w:lastRenderedPageBreak/>
        <w:drawing>
          <wp:inline distT="0" distB="0" distL="0" distR="0" wp14:anchorId="27D12BBE" wp14:editId="63D793BE">
            <wp:extent cx="5274310" cy="3289300"/>
            <wp:effectExtent l="0" t="0" r="2540" b="6350"/>
            <wp:docPr id="1248290511" name="图片 56" descr="文本, 信件&#10;&#10;描述已自动生成">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90511" name="图片 56" descr="文本, 信件&#10;&#10;描述已自动生成">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89300"/>
                    </a:xfrm>
                    <a:prstGeom prst="rect">
                      <a:avLst/>
                    </a:prstGeom>
                    <a:noFill/>
                    <a:ln>
                      <a:noFill/>
                    </a:ln>
                  </pic:spPr>
                </pic:pic>
              </a:graphicData>
            </a:graphic>
          </wp:inline>
        </w:drawing>
      </w:r>
    </w:p>
    <w:p w14:paraId="36139569" w14:textId="5CB4FDAB" w:rsidR="008C42AA" w:rsidRDefault="008C42AA" w:rsidP="008C42AA">
      <w:pPr>
        <w:pStyle w:val="a9"/>
        <w:ind w:left="440"/>
        <w:jc w:val="center"/>
        <w:rPr>
          <w:rFonts w:hint="eastAsia"/>
        </w:rPr>
      </w:pPr>
      <w:r>
        <w:rPr>
          <w:rFonts w:hint="eastAsia"/>
          <w:noProof/>
        </w:rPr>
        <w:drawing>
          <wp:inline distT="0" distB="0" distL="0" distR="0" wp14:anchorId="5523D2E2" wp14:editId="604BD01D">
            <wp:extent cx="5274310" cy="2359660"/>
            <wp:effectExtent l="0" t="0" r="2540" b="2540"/>
            <wp:docPr id="213668663" name="图片 57" descr="图形用户界面, 文本, 应用程序&#10;&#10;描述已自动生成">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663" name="图片 57" descr="图形用户界面, 文本, 应用程序&#10;&#10;描述已自动生成">
                      <a:hlinkClick r:id="rId20"/>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30DFEFB9" w14:textId="01AC9A85" w:rsidR="008C42AA" w:rsidRDefault="008C42AA" w:rsidP="008C42AA">
      <w:pPr>
        <w:pStyle w:val="a9"/>
        <w:numPr>
          <w:ilvl w:val="0"/>
          <w:numId w:val="2"/>
        </w:numPr>
        <w:jc w:val="left"/>
        <w:rPr>
          <w:rFonts w:hint="eastAsia"/>
        </w:rPr>
      </w:pPr>
      <w:r>
        <w:rPr>
          <w:rFonts w:hint="eastAsia"/>
        </w:rPr>
        <w:t>二次规划</w:t>
      </w:r>
    </w:p>
    <w:p w14:paraId="746FE9E8" w14:textId="544AF0A0" w:rsidR="008C42AA" w:rsidRDefault="008C42AA" w:rsidP="008C42AA">
      <w:pPr>
        <w:pStyle w:val="a9"/>
        <w:ind w:left="440"/>
        <w:jc w:val="left"/>
        <w:rPr>
          <w:rFonts w:hint="eastAsia"/>
        </w:rPr>
      </w:pPr>
      <w:r>
        <w:rPr>
          <w:rFonts w:hint="eastAsia"/>
        </w:rPr>
        <w:t>二次规划是一类典型的优化问题，包括</w:t>
      </w:r>
      <w:proofErr w:type="gramStart"/>
      <w:r>
        <w:rPr>
          <w:rFonts w:hint="eastAsia"/>
        </w:rPr>
        <w:t>凸</w:t>
      </w:r>
      <w:proofErr w:type="gramEnd"/>
      <w:r>
        <w:rPr>
          <w:rFonts w:hint="eastAsia"/>
        </w:rPr>
        <w:t>二次优化和非</w:t>
      </w:r>
      <w:proofErr w:type="gramStart"/>
      <w:r>
        <w:rPr>
          <w:rFonts w:hint="eastAsia"/>
        </w:rPr>
        <w:t>凸</w:t>
      </w:r>
      <w:proofErr w:type="gramEnd"/>
      <w:r>
        <w:rPr>
          <w:rFonts w:hint="eastAsia"/>
        </w:rPr>
        <w:t>二次优化。在此类问题中，目标函数是变量的二次函数，而约束条件是变量的线性不等式。</w:t>
      </w:r>
    </w:p>
    <w:p w14:paraId="018EC509" w14:textId="05EBE471" w:rsidR="008C42AA" w:rsidRPr="008C42AA" w:rsidRDefault="008C42AA" w:rsidP="008C42AA">
      <w:pPr>
        <w:pStyle w:val="a9"/>
        <w:ind w:left="440"/>
        <w:jc w:val="left"/>
        <w:rPr>
          <w:rFonts w:hint="eastAsia"/>
        </w:rPr>
      </w:pPr>
      <m:oMathPara>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14:paraId="21362182" w14:textId="09F4DFE5" w:rsidR="008C42AA" w:rsidRPr="00DD7E38" w:rsidRDefault="008C42AA" w:rsidP="008C42AA">
      <w:pPr>
        <w:pStyle w:val="a9"/>
        <w:ind w:left="440"/>
        <w:jc w:val="left"/>
        <w:rPr>
          <w:rFonts w:hint="eastAsia"/>
        </w:rPr>
      </w:pPr>
      <m:oMathPara>
        <m:oMath>
          <m:r>
            <w:rPr>
              <w:rFonts w:ascii="Cambria Math" w:hAnsi="Cambria Math"/>
            </w:rPr>
            <m:t>s.t.</m:t>
          </m:r>
          <m:acc>
            <m:accPr>
              <m:chr m:val="⃗"/>
              <m:ctrlPr>
                <w:rPr>
                  <w:rFonts w:ascii="Cambria Math" w:hAnsi="Cambria Math"/>
                </w:rPr>
              </m:ctrlPr>
            </m:accPr>
            <m:e>
              <m:r>
                <w:rPr>
                  <w:rFonts w:ascii="Cambria Math" w:hAnsi="Cambria Math"/>
                </w:rPr>
                <m:t>A</m:t>
              </m:r>
            </m:e>
          </m:acc>
          <m:acc>
            <m:accPr>
              <m:chr m:val="⃗"/>
              <m:ctrlPr>
                <w:rPr>
                  <w:rFonts w:ascii="Cambria Math" w:hAnsi="Cambria Math"/>
                </w:rPr>
              </m:ctrlPr>
            </m:accPr>
            <m:e>
              <m:r>
                <w:rPr>
                  <w:rFonts w:ascii="Cambria Math" w:hAnsi="Cambria Math"/>
                </w:rPr>
                <m:t>x</m:t>
              </m:r>
            </m:e>
          </m:acc>
          <m:r>
            <w:rPr>
              <w:rFonts w:ascii="Cambria Math" w:hAnsi="Cambria Math" w:hint="eastAsia"/>
            </w:rPr>
            <m:t>≤</m:t>
          </m:r>
          <m:acc>
            <m:accPr>
              <m:chr m:val="⃗"/>
              <m:ctrlPr>
                <w:rPr>
                  <w:rFonts w:ascii="Cambria Math" w:hAnsi="Cambria Math"/>
                </w:rPr>
              </m:ctrlPr>
            </m:accPr>
            <m:e>
              <m:r>
                <w:rPr>
                  <w:rFonts w:ascii="Cambria Math" w:hAnsi="Cambria Math"/>
                </w:rPr>
                <m:t>b</m:t>
              </m:r>
            </m:e>
          </m:acc>
        </m:oMath>
      </m:oMathPara>
    </w:p>
    <w:p w14:paraId="4E7D9DBD" w14:textId="391386A8" w:rsidR="00985C15" w:rsidRDefault="00985C15" w:rsidP="00985C15">
      <w:pPr>
        <w:pStyle w:val="1"/>
        <w:rPr>
          <w:rFonts w:hint="eastAsia"/>
        </w:rPr>
      </w:pPr>
      <w:r>
        <w:rPr>
          <w:rFonts w:hint="eastAsia"/>
        </w:rPr>
        <w:t>2025.1.18</w:t>
      </w:r>
    </w:p>
    <w:p w14:paraId="5C5C8EF1" w14:textId="03FE5132" w:rsidR="00DD7E38" w:rsidRDefault="00DD7E38" w:rsidP="00DD7E38">
      <w:pPr>
        <w:jc w:val="left"/>
        <w:rPr>
          <w:rFonts w:hint="eastAsia"/>
        </w:rPr>
      </w:pPr>
      <w:r>
        <w:rPr>
          <w:rFonts w:hint="eastAsia"/>
        </w:rPr>
        <w:t>硬分隔SVM</w:t>
      </w:r>
    </w:p>
    <w:p w14:paraId="2FFF1DEC" w14:textId="7188CFB0" w:rsidR="00DD7E38" w:rsidRDefault="00DD7E38" w:rsidP="00DD7E38">
      <w:pPr>
        <w:jc w:val="left"/>
        <w:rPr>
          <w:rFonts w:hint="eastAsia"/>
        </w:rPr>
      </w:pPr>
      <w:r>
        <w:rPr>
          <w:noProof/>
        </w:rPr>
        <w:lastRenderedPageBreak/>
        <w:drawing>
          <wp:inline distT="0" distB="0" distL="0" distR="0" wp14:anchorId="28948189" wp14:editId="4D79ACD3">
            <wp:extent cx="5274310" cy="3843655"/>
            <wp:effectExtent l="0" t="0" r="2540" b="4445"/>
            <wp:docPr id="86723931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9313" name="图片 1" descr="图表, 散点图&#10;&#10;描述已自动生成"/>
                    <pic:cNvPicPr/>
                  </pic:nvPicPr>
                  <pic:blipFill>
                    <a:blip r:embed="rId24"/>
                    <a:stretch>
                      <a:fillRect/>
                    </a:stretch>
                  </pic:blipFill>
                  <pic:spPr>
                    <a:xfrm>
                      <a:off x="0" y="0"/>
                      <a:ext cx="5274310" cy="3843655"/>
                    </a:xfrm>
                    <a:prstGeom prst="rect">
                      <a:avLst/>
                    </a:prstGeom>
                  </pic:spPr>
                </pic:pic>
              </a:graphicData>
            </a:graphic>
          </wp:inline>
        </w:drawing>
      </w:r>
    </w:p>
    <w:p w14:paraId="0F22C864" w14:textId="7D63AF18" w:rsidR="00DD7E38" w:rsidRDefault="00DD7E38" w:rsidP="00DD7E38">
      <w:pPr>
        <w:jc w:val="left"/>
        <w:rPr>
          <w:rFonts w:hint="eastAsia"/>
        </w:rPr>
      </w:pPr>
      <w:r>
        <w:rPr>
          <w:noProof/>
        </w:rPr>
        <w:drawing>
          <wp:inline distT="0" distB="0" distL="0" distR="0" wp14:anchorId="74412E51" wp14:editId="4A7DE454">
            <wp:extent cx="5274310" cy="3056890"/>
            <wp:effectExtent l="0" t="0" r="2540" b="0"/>
            <wp:docPr id="9655377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37792" name="图片 1" descr="文本&#10;&#10;描述已自动生成"/>
                    <pic:cNvPicPr/>
                  </pic:nvPicPr>
                  <pic:blipFill>
                    <a:blip r:embed="rId25"/>
                    <a:stretch>
                      <a:fillRect/>
                    </a:stretch>
                  </pic:blipFill>
                  <pic:spPr>
                    <a:xfrm>
                      <a:off x="0" y="0"/>
                      <a:ext cx="5274310" cy="3056890"/>
                    </a:xfrm>
                    <a:prstGeom prst="rect">
                      <a:avLst/>
                    </a:prstGeom>
                  </pic:spPr>
                </pic:pic>
              </a:graphicData>
            </a:graphic>
          </wp:inline>
        </w:drawing>
      </w:r>
    </w:p>
    <w:p w14:paraId="446365E3" w14:textId="070B3B2C" w:rsidR="00DD7E38" w:rsidRPr="008C42AA" w:rsidRDefault="00DD7E38" w:rsidP="00DD7E38">
      <w:pPr>
        <w:jc w:val="left"/>
        <w:rPr>
          <w:rFonts w:hint="eastAsia"/>
        </w:rPr>
      </w:pPr>
      <w:r>
        <w:rPr>
          <w:noProof/>
        </w:rPr>
        <w:lastRenderedPageBreak/>
        <w:drawing>
          <wp:inline distT="0" distB="0" distL="0" distR="0" wp14:anchorId="54E9AC5F" wp14:editId="78E3B64D">
            <wp:extent cx="5274310" cy="3273425"/>
            <wp:effectExtent l="0" t="0" r="2540" b="3175"/>
            <wp:docPr id="133525806"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806" name="图片 1" descr="文本, 信件&#10;&#10;描述已自动生成"/>
                    <pic:cNvPicPr/>
                  </pic:nvPicPr>
                  <pic:blipFill>
                    <a:blip r:embed="rId26"/>
                    <a:stretch>
                      <a:fillRect/>
                    </a:stretch>
                  </pic:blipFill>
                  <pic:spPr>
                    <a:xfrm>
                      <a:off x="0" y="0"/>
                      <a:ext cx="5274310" cy="3273425"/>
                    </a:xfrm>
                    <a:prstGeom prst="rect">
                      <a:avLst/>
                    </a:prstGeom>
                  </pic:spPr>
                </pic:pic>
              </a:graphicData>
            </a:graphic>
          </wp:inline>
        </w:drawing>
      </w:r>
    </w:p>
    <w:p w14:paraId="4C8F1871" w14:textId="261E61ED" w:rsidR="00F578A0" w:rsidRPr="00F578A0" w:rsidRDefault="00F578A0" w:rsidP="00F578A0">
      <w:pPr>
        <w:pStyle w:val="a9"/>
        <w:numPr>
          <w:ilvl w:val="0"/>
          <w:numId w:val="2"/>
        </w:numPr>
        <w:jc w:val="left"/>
        <w:rPr>
          <w:rFonts w:hint="eastAsia"/>
          <w:b/>
          <w:bCs/>
          <w:highlight w:val="yellow"/>
        </w:rPr>
      </w:pPr>
      <w:r w:rsidRPr="00F578A0">
        <w:rPr>
          <w:rFonts w:hint="eastAsia"/>
          <w:b/>
          <w:bCs/>
          <w:highlight w:val="yellow"/>
        </w:rPr>
        <w:t>序列最小优化（Sequential Minimal Optimization，SMO）</w:t>
      </w:r>
    </w:p>
    <w:p w14:paraId="60F9DE09" w14:textId="2C6F7F70" w:rsidR="00F578A0" w:rsidRDefault="00F578A0" w:rsidP="00F578A0">
      <w:pPr>
        <w:pStyle w:val="a9"/>
        <w:ind w:left="440"/>
        <w:jc w:val="left"/>
        <w:rPr>
          <w:rFonts w:hint="eastAsia"/>
        </w:rPr>
      </w:pPr>
      <w:r>
        <w:rPr>
          <w:rFonts w:hint="eastAsia"/>
        </w:rPr>
        <w:t>序列最小优化是将大优化问题分界成多个小优化问题来求解。</w:t>
      </w:r>
    </w:p>
    <w:p w14:paraId="4B705511" w14:textId="771C2C75" w:rsidR="00F578A0" w:rsidRDefault="00F578A0" w:rsidP="00F578A0">
      <w:pPr>
        <w:pStyle w:val="a9"/>
        <w:ind w:left="440"/>
        <w:jc w:val="left"/>
        <w:rPr>
          <w:rFonts w:hint="eastAsia"/>
        </w:rPr>
      </w:pPr>
      <w:r w:rsidRPr="00DD7E38">
        <w:rPr>
          <w:rFonts w:hint="eastAsia"/>
          <w:b/>
          <w:bCs/>
          <w:highlight w:val="yellow"/>
        </w:rPr>
        <w:t>SMO算法工作原理</w:t>
      </w:r>
      <w:r>
        <w:rPr>
          <w:rFonts w:hint="eastAsia"/>
        </w:rPr>
        <w:t>：每次循环中选择两个变量进行优化处理。一旦找到一对合适的变量，那么就增大其中一个同时减小另一个。这里的“合适”指的是两个变量必须要符合一定的条件，条件之一就是这两个变量必须要在间隔边界之外，而其第二个条件则是这两个变量还没有进行过区间化处理或者不在边界上。</w:t>
      </w:r>
    </w:p>
    <w:p w14:paraId="32F24FD1" w14:textId="515A2AEE" w:rsidR="00F578A0" w:rsidRDefault="00555BC8" w:rsidP="00F578A0">
      <w:pPr>
        <w:pStyle w:val="a9"/>
        <w:ind w:left="440"/>
        <w:jc w:val="left"/>
        <w:rPr>
          <w:rFonts w:hint="eastAsia"/>
        </w:rPr>
      </w:pPr>
      <w:r>
        <w:rPr>
          <w:noProof/>
        </w:rPr>
        <w:drawing>
          <wp:inline distT="0" distB="0" distL="0" distR="0" wp14:anchorId="0B2DD6A3" wp14:editId="16802896">
            <wp:extent cx="5274310" cy="3186430"/>
            <wp:effectExtent l="0" t="0" r="2540" b="0"/>
            <wp:docPr id="20104695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959" name="图片 1" descr="文本, 信件&#10;&#10;描述已自动生成"/>
                    <pic:cNvPicPr/>
                  </pic:nvPicPr>
                  <pic:blipFill>
                    <a:blip r:embed="rId27"/>
                    <a:stretch>
                      <a:fillRect/>
                    </a:stretch>
                  </pic:blipFill>
                  <pic:spPr>
                    <a:xfrm>
                      <a:off x="0" y="0"/>
                      <a:ext cx="5274310" cy="3186430"/>
                    </a:xfrm>
                    <a:prstGeom prst="rect">
                      <a:avLst/>
                    </a:prstGeom>
                  </pic:spPr>
                </pic:pic>
              </a:graphicData>
            </a:graphic>
          </wp:inline>
        </w:drawing>
      </w:r>
    </w:p>
    <w:p w14:paraId="5836E2D5" w14:textId="06F84760" w:rsidR="00266B7C" w:rsidRDefault="00985C15" w:rsidP="00985C15">
      <w:pPr>
        <w:pStyle w:val="1"/>
        <w:rPr>
          <w:rFonts w:hint="eastAsia"/>
        </w:rPr>
      </w:pPr>
      <w:r>
        <w:rPr>
          <w:rFonts w:hint="eastAsia"/>
        </w:rPr>
        <w:lastRenderedPageBreak/>
        <w:t>2025.1.19</w:t>
      </w:r>
    </w:p>
    <w:p w14:paraId="385F020E" w14:textId="2B0C6FF9" w:rsidR="00985C15" w:rsidRPr="002D4D07" w:rsidRDefault="002D4D07" w:rsidP="002D4D07">
      <w:pPr>
        <w:pStyle w:val="a9"/>
        <w:numPr>
          <w:ilvl w:val="0"/>
          <w:numId w:val="2"/>
        </w:numPr>
        <w:rPr>
          <w:rFonts w:hint="eastAsia"/>
        </w:rPr>
      </w:pPr>
      <w:r w:rsidRPr="002D4D07">
        <w:rPr>
          <w:b/>
          <w:bCs/>
        </w:rPr>
        <w:t>核函数与软间隔</w:t>
      </w:r>
    </w:p>
    <w:p w14:paraId="2156BD2A" w14:textId="6C03D6F2" w:rsidR="002D4D07" w:rsidRDefault="002D4D07" w:rsidP="002D4D07">
      <w:pPr>
        <w:pStyle w:val="a9"/>
        <w:ind w:left="440"/>
        <w:rPr>
          <w:rFonts w:hint="eastAsia"/>
        </w:rPr>
      </w:pPr>
      <w:r w:rsidRPr="00E459B0">
        <w:rPr>
          <w:rFonts w:hint="eastAsia"/>
        </w:rPr>
        <w:t>若原始样本不是</w:t>
      </w:r>
      <w:r w:rsidR="00E459B0" w:rsidRPr="00E459B0">
        <w:rPr>
          <w:rFonts w:hint="eastAsia"/>
          <w:b/>
          <w:bCs/>
          <w:highlight w:val="yellow"/>
        </w:rPr>
        <w:t>线性可分</w:t>
      </w:r>
      <w:r w:rsidR="00E459B0">
        <w:rPr>
          <w:rFonts w:hint="eastAsia"/>
        </w:rPr>
        <w:t>的，可将样本从原始空间映射到一个更高维的特征空间，使得样本在这个特征空间内线性可分。</w:t>
      </w:r>
    </w:p>
    <w:p w14:paraId="1A1E69ED" w14:textId="3A53D9C8" w:rsidR="00E459B0" w:rsidRDefault="00E459B0" w:rsidP="00E132BA">
      <w:pPr>
        <w:pStyle w:val="a9"/>
        <w:ind w:left="440"/>
        <w:jc w:val="center"/>
        <w:rPr>
          <w:rFonts w:hint="eastAsia"/>
        </w:rPr>
      </w:pPr>
      <w:r>
        <w:rPr>
          <w:rFonts w:hint="eastAsia"/>
          <w:noProof/>
        </w:rPr>
        <w:drawing>
          <wp:inline distT="0" distB="0" distL="0" distR="0" wp14:anchorId="1FB47BE8" wp14:editId="774F70A1">
            <wp:extent cx="4122420" cy="1706839"/>
            <wp:effectExtent l="0" t="0" r="0" b="8255"/>
            <wp:docPr id="1809557769" name="图片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7769" name="图片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9113" cy="1709610"/>
                    </a:xfrm>
                    <a:prstGeom prst="rect">
                      <a:avLst/>
                    </a:prstGeom>
                    <a:noFill/>
                    <a:ln>
                      <a:noFill/>
                    </a:ln>
                  </pic:spPr>
                </pic:pic>
              </a:graphicData>
            </a:graphic>
          </wp:inline>
        </w:drawing>
      </w:r>
    </w:p>
    <w:p w14:paraId="21370564" w14:textId="4B338ADA" w:rsidR="00E459B0" w:rsidRPr="00E459B0" w:rsidRDefault="00E459B0" w:rsidP="002D4D07">
      <w:pPr>
        <w:pStyle w:val="a9"/>
        <w:ind w:left="440"/>
        <w:rPr>
          <w:rFonts w:hint="eastAsia"/>
        </w:rPr>
      </w:pPr>
      <w:r>
        <w:rPr>
          <w:rFonts w:hint="eastAsia"/>
        </w:rPr>
        <w:t>设想函数：</w:t>
      </w:r>
    </w:p>
    <w:p w14:paraId="7BA85629" w14:textId="4F0B37BF" w:rsidR="00985C15" w:rsidRPr="00E459B0" w:rsidRDefault="00E459B0" w:rsidP="00F578A0">
      <w:pPr>
        <w:pStyle w:val="a9"/>
        <w:ind w:left="440"/>
        <w:jc w:val="left"/>
        <w:rPr>
          <w:rFonts w:hint="eastAsia"/>
        </w:rPr>
      </w:pPr>
      <m:oMathPara>
        <m:oMath>
          <m:r>
            <w:rPr>
              <w:rFonts w:ascii="Cambria Math" w:hAnsi="Cambria Math" w:hint="eastAsia"/>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&lt;f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 =f</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T</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F0DC5CF" w14:textId="1447FDF6" w:rsidR="00E459B0" w:rsidRDefault="00E459B0" w:rsidP="00F578A0">
      <w:pPr>
        <w:pStyle w:val="a9"/>
        <w:ind w:left="440"/>
        <w:jc w:val="left"/>
        <w:rPr>
          <w:rFonts w:hint="eastAsia"/>
        </w:rPr>
      </w:pPr>
      <w:r>
        <w:rPr>
          <w:rFonts w:hint="eastAsia"/>
        </w:rPr>
        <w:t>即</w:t>
      </w:r>
      <w:proofErr w:type="spellStart"/>
      <w:r>
        <w:rPr>
          <w:rFonts w:hint="eastAsia"/>
        </w:rPr>
        <w:t>x_i</w:t>
      </w:r>
      <w:proofErr w:type="spellEnd"/>
      <w:r>
        <w:rPr>
          <w:rFonts w:hint="eastAsia"/>
        </w:rPr>
        <w:t xml:space="preserve"> 与 </w:t>
      </w:r>
      <w:proofErr w:type="spellStart"/>
      <w:r>
        <w:rPr>
          <w:rFonts w:hint="eastAsia"/>
        </w:rPr>
        <w:t>x_j</w:t>
      </w:r>
      <w:proofErr w:type="spellEnd"/>
      <w:r>
        <w:rPr>
          <w:rFonts w:hint="eastAsia"/>
        </w:rPr>
        <w:t xml:space="preserve"> 在特征空间的内积等于它们在原始空间中通过函数K(·,·)计算的结果。这里K(·,·)就是“核函数”。只要一个对称函数所对应的核矩阵半正定（</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Ax</m:t>
        </m:r>
        <m:r>
          <m:rPr>
            <m:sty m:val="p"/>
          </m:rPr>
          <w:rPr>
            <w:rFonts w:ascii="Cambria Math" w:hAnsi="Cambria Math" w:hint="eastAsia"/>
          </w:rPr>
          <m:t>≥</m:t>
        </m:r>
        <m:r>
          <w:rPr>
            <w:rFonts w:ascii="Cambria Math" w:hAnsi="Cambria Math"/>
          </w:rPr>
          <m:t>0</m:t>
        </m:r>
      </m:oMath>
      <w:r>
        <w:rPr>
          <w:rFonts w:hint="eastAsia"/>
        </w:rPr>
        <w:t>，总能找到一个与之对应的映射f，核函数选择</w:t>
      </w:r>
      <w:proofErr w:type="gramStart"/>
      <w:r>
        <w:rPr>
          <w:rFonts w:hint="eastAsia"/>
        </w:rPr>
        <w:t>不</w:t>
      </w:r>
      <w:proofErr w:type="gramEnd"/>
      <w:r>
        <w:rPr>
          <w:rFonts w:hint="eastAsia"/>
        </w:rPr>
        <w:t>唯一。</w:t>
      </w:r>
    </w:p>
    <w:tbl>
      <w:tblPr>
        <w:tblStyle w:val="af"/>
        <w:tblW w:w="0" w:type="auto"/>
        <w:tblInd w:w="440" w:type="dxa"/>
        <w:tblLook w:val="04A0" w:firstRow="1" w:lastRow="0" w:firstColumn="1" w:lastColumn="0" w:noHBand="0" w:noVBand="1"/>
      </w:tblPr>
      <w:tblGrid>
        <w:gridCol w:w="2615"/>
        <w:gridCol w:w="2641"/>
        <w:gridCol w:w="2600"/>
      </w:tblGrid>
      <w:tr w:rsidR="00A84689" w14:paraId="7D150BB4" w14:textId="77777777" w:rsidTr="001528EB">
        <w:tc>
          <w:tcPr>
            <w:tcW w:w="2765" w:type="dxa"/>
          </w:tcPr>
          <w:p w14:paraId="6E01363C" w14:textId="4318C5B2" w:rsidR="001528EB" w:rsidRDefault="001528EB" w:rsidP="00F578A0">
            <w:pPr>
              <w:pStyle w:val="a9"/>
              <w:ind w:left="0"/>
              <w:jc w:val="left"/>
              <w:rPr>
                <w:rFonts w:hint="eastAsia"/>
              </w:rPr>
            </w:pPr>
            <w:r>
              <w:rPr>
                <w:rFonts w:hint="eastAsia"/>
              </w:rPr>
              <w:t>名称</w:t>
            </w:r>
          </w:p>
        </w:tc>
        <w:tc>
          <w:tcPr>
            <w:tcW w:w="2765" w:type="dxa"/>
          </w:tcPr>
          <w:p w14:paraId="3F8A8C44" w14:textId="50EC5F1E" w:rsidR="001528EB" w:rsidRDefault="001528EB" w:rsidP="00F578A0">
            <w:pPr>
              <w:pStyle w:val="a9"/>
              <w:ind w:left="0"/>
              <w:jc w:val="left"/>
              <w:rPr>
                <w:rFonts w:hint="eastAsia"/>
              </w:rPr>
            </w:pPr>
            <w:r>
              <w:rPr>
                <w:rFonts w:hint="eastAsia"/>
              </w:rPr>
              <w:t>表达式</w:t>
            </w:r>
          </w:p>
        </w:tc>
        <w:tc>
          <w:tcPr>
            <w:tcW w:w="2766" w:type="dxa"/>
          </w:tcPr>
          <w:p w14:paraId="4133D8E8" w14:textId="3298994A" w:rsidR="001528EB" w:rsidRDefault="001528EB" w:rsidP="00F578A0">
            <w:pPr>
              <w:pStyle w:val="a9"/>
              <w:ind w:left="0"/>
              <w:jc w:val="left"/>
              <w:rPr>
                <w:rFonts w:hint="eastAsia"/>
              </w:rPr>
            </w:pPr>
            <w:r>
              <w:rPr>
                <w:rFonts w:hint="eastAsia"/>
              </w:rPr>
              <w:t>参数</w:t>
            </w:r>
          </w:p>
        </w:tc>
      </w:tr>
      <w:tr w:rsidR="00A84689" w14:paraId="4AC3509B" w14:textId="77777777" w:rsidTr="001528EB">
        <w:tc>
          <w:tcPr>
            <w:tcW w:w="2765" w:type="dxa"/>
          </w:tcPr>
          <w:p w14:paraId="2B6EE6E9" w14:textId="033C6504" w:rsidR="001528EB" w:rsidRDefault="001528EB" w:rsidP="00F578A0">
            <w:pPr>
              <w:pStyle w:val="a9"/>
              <w:ind w:left="0"/>
              <w:jc w:val="left"/>
              <w:rPr>
                <w:rFonts w:hint="eastAsia"/>
              </w:rPr>
            </w:pPr>
            <w:r>
              <w:rPr>
                <w:rFonts w:hint="eastAsia"/>
              </w:rPr>
              <w:t>线性核</w:t>
            </w:r>
          </w:p>
        </w:tc>
        <w:tc>
          <w:tcPr>
            <w:tcW w:w="2765" w:type="dxa"/>
          </w:tcPr>
          <w:p w14:paraId="589D4F7C" w14:textId="2A53CC1C" w:rsidR="001528EB" w:rsidRDefault="00000000" w:rsidP="00F578A0">
            <w:pPr>
              <w:pStyle w:val="a9"/>
              <w:ind w:left="0"/>
              <w:jc w:val="left"/>
              <w:rPr>
                <w:rFonts w:hint="eastAsia"/>
              </w:rPr>
            </w:pPr>
            <m:oMathPara>
              <m:oMath>
                <m:sSubSup>
                  <m:sSubSupPr>
                    <m:ctrlPr>
                      <w:rPr>
                        <w:rFonts w:ascii="Cambria Math" w:hAnsi="Cambria Math"/>
                        <w:i/>
                      </w:rPr>
                    </m:ctrlPr>
                  </m:sSubSupPr>
                  <m:e>
                    <m:r>
                      <w:rPr>
                        <w:rFonts w:ascii="Cambria Math" w:hAnsi="Cambria Math" w:hint="eastAsia"/>
                      </w:rPr>
                      <m:t>x</m:t>
                    </m:r>
                    <m:ctrlPr>
                      <w:rPr>
                        <w:rFonts w:ascii="Cambria Math" w:hAnsi="Cambria Math" w:hint="eastAsia"/>
                        <w:i/>
                      </w:rPr>
                    </m:ctrlP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oMath>
            </m:oMathPara>
          </w:p>
        </w:tc>
        <w:tc>
          <w:tcPr>
            <w:tcW w:w="2766" w:type="dxa"/>
          </w:tcPr>
          <w:p w14:paraId="25FF35E5" w14:textId="77777777" w:rsidR="001528EB" w:rsidRDefault="001528EB" w:rsidP="00F578A0">
            <w:pPr>
              <w:pStyle w:val="a9"/>
              <w:ind w:left="0"/>
              <w:jc w:val="left"/>
              <w:rPr>
                <w:rFonts w:hint="eastAsia"/>
              </w:rPr>
            </w:pPr>
          </w:p>
        </w:tc>
      </w:tr>
      <w:tr w:rsidR="00A84689" w14:paraId="1562D02E" w14:textId="77777777" w:rsidTr="001528EB">
        <w:tc>
          <w:tcPr>
            <w:tcW w:w="2765" w:type="dxa"/>
          </w:tcPr>
          <w:p w14:paraId="41F82FE9" w14:textId="70785944" w:rsidR="001528EB" w:rsidRDefault="001528EB" w:rsidP="00F578A0">
            <w:pPr>
              <w:pStyle w:val="a9"/>
              <w:ind w:left="0"/>
              <w:jc w:val="left"/>
              <w:rPr>
                <w:rFonts w:hint="eastAsia"/>
              </w:rPr>
            </w:pPr>
            <w:r>
              <w:rPr>
                <w:rFonts w:hint="eastAsia"/>
              </w:rPr>
              <w:t>多项式核</w:t>
            </w:r>
          </w:p>
        </w:tc>
        <w:tc>
          <w:tcPr>
            <w:tcW w:w="2765" w:type="dxa"/>
          </w:tcPr>
          <w:p w14:paraId="6952E32C" w14:textId="0AC25FF3" w:rsidR="001528EB" w:rsidRDefault="00000000" w:rsidP="00F578A0">
            <w:pPr>
              <w:pStyle w:val="a9"/>
              <w:ind w:left="0"/>
              <w:jc w:val="left"/>
              <w:rPr>
                <w:rFonts w:hint="eastAsia"/>
              </w:rPr>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d</m:t>
                    </m:r>
                  </m:sup>
                </m:sSup>
              </m:oMath>
            </m:oMathPara>
          </w:p>
        </w:tc>
        <w:tc>
          <w:tcPr>
            <w:tcW w:w="2766" w:type="dxa"/>
          </w:tcPr>
          <w:p w14:paraId="2BE1ED8C" w14:textId="00BFE661" w:rsidR="001528EB" w:rsidRDefault="001528EB" w:rsidP="00F578A0">
            <w:pPr>
              <w:pStyle w:val="a9"/>
              <w:ind w:left="0"/>
              <w:jc w:val="left"/>
              <w:rPr>
                <w:rFonts w:hint="eastAsia"/>
              </w:rPr>
            </w:pPr>
            <w:r>
              <w:rPr>
                <w:rFonts w:hint="eastAsia"/>
              </w:rPr>
              <w:t>D大于等于1，为多项式的次数</w:t>
            </w:r>
          </w:p>
        </w:tc>
      </w:tr>
      <w:tr w:rsidR="00A84689" w14:paraId="080FEB74" w14:textId="77777777" w:rsidTr="001528EB">
        <w:tc>
          <w:tcPr>
            <w:tcW w:w="2765" w:type="dxa"/>
          </w:tcPr>
          <w:p w14:paraId="0AD930A8" w14:textId="0EF531F4" w:rsidR="001528EB" w:rsidRDefault="001528EB" w:rsidP="00F578A0">
            <w:pPr>
              <w:pStyle w:val="a9"/>
              <w:ind w:left="0"/>
              <w:jc w:val="left"/>
              <w:rPr>
                <w:rFonts w:hint="eastAsia"/>
              </w:rPr>
            </w:pPr>
            <w:r>
              <w:rPr>
                <w:rFonts w:hint="eastAsia"/>
              </w:rPr>
              <w:t>高斯核</w:t>
            </w:r>
          </w:p>
        </w:tc>
        <w:tc>
          <w:tcPr>
            <w:tcW w:w="2765" w:type="dxa"/>
          </w:tcPr>
          <w:p w14:paraId="492C5C7F" w14:textId="7867B4F4" w:rsidR="001528EB" w:rsidRDefault="00000000" w:rsidP="00F578A0">
            <w:pPr>
              <w:pStyle w:val="a9"/>
              <w:ind w:left="0"/>
              <w:jc w:val="left"/>
              <w:rPr>
                <w:rFonts w:hint="eastAsia"/>
              </w:rPr>
            </w:pPr>
            <m:oMathPara>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den>
                    </m:f>
                  </m:sup>
                </m:sSup>
              </m:oMath>
            </m:oMathPara>
          </w:p>
        </w:tc>
        <w:tc>
          <w:tcPr>
            <w:tcW w:w="2766" w:type="dxa"/>
          </w:tcPr>
          <w:p w14:paraId="45E54835" w14:textId="5BCFAB73" w:rsidR="001528EB" w:rsidRDefault="00A84689" w:rsidP="00F578A0">
            <w:pPr>
              <w:pStyle w:val="a9"/>
              <w:ind w:left="0"/>
              <w:jc w:val="left"/>
              <w:rPr>
                <w:rFonts w:hint="eastAsia"/>
              </w:rPr>
            </w:pPr>
            <w:r>
              <w:rPr>
                <w:rFonts w:hint="eastAsia"/>
              </w:rPr>
              <w:t>Sigma大于0，为高斯核的带宽</w:t>
            </w:r>
          </w:p>
        </w:tc>
      </w:tr>
      <w:tr w:rsidR="00A84689" w14:paraId="2B129DA8" w14:textId="77777777" w:rsidTr="001528EB">
        <w:tc>
          <w:tcPr>
            <w:tcW w:w="2765" w:type="dxa"/>
          </w:tcPr>
          <w:p w14:paraId="65C87E94" w14:textId="033C192B" w:rsidR="001528EB" w:rsidRDefault="001528EB" w:rsidP="00F578A0">
            <w:pPr>
              <w:pStyle w:val="a9"/>
              <w:ind w:left="0"/>
              <w:jc w:val="left"/>
              <w:rPr>
                <w:rFonts w:hint="eastAsia"/>
              </w:rPr>
            </w:pPr>
            <w:r>
              <w:rPr>
                <w:rFonts w:hint="eastAsia"/>
              </w:rPr>
              <w:t>拉普拉斯核</w:t>
            </w:r>
          </w:p>
        </w:tc>
        <w:tc>
          <w:tcPr>
            <w:tcW w:w="2765" w:type="dxa"/>
          </w:tcPr>
          <w:p w14:paraId="57ACF1DE" w14:textId="2A429836" w:rsidR="001528EB" w:rsidRDefault="00000000" w:rsidP="00F578A0">
            <w:pPr>
              <w:pStyle w:val="a9"/>
              <w:ind w:left="0"/>
              <w:jc w:val="left"/>
              <w:rPr>
                <w:rFonts w:hint="eastAsia"/>
              </w:rPr>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num>
                      <m:den>
                        <m:r>
                          <m:rPr>
                            <m:sty m:val="p"/>
                          </m:rPr>
                          <w:rPr>
                            <w:rFonts w:ascii="Cambria Math" w:hAnsi="Cambria Math"/>
                          </w:rPr>
                          <m:t>σ</m:t>
                        </m:r>
                      </m:den>
                    </m:f>
                  </m:sup>
                </m:sSup>
              </m:oMath>
            </m:oMathPara>
          </w:p>
        </w:tc>
        <w:tc>
          <w:tcPr>
            <w:tcW w:w="2766" w:type="dxa"/>
          </w:tcPr>
          <w:p w14:paraId="20C7C664" w14:textId="44D5BC16" w:rsidR="001528EB" w:rsidRDefault="00A84689" w:rsidP="00F578A0">
            <w:pPr>
              <w:pStyle w:val="a9"/>
              <w:ind w:left="0"/>
              <w:jc w:val="left"/>
              <w:rPr>
                <w:rFonts w:hint="eastAsia"/>
              </w:rPr>
            </w:pPr>
            <w:r>
              <w:rPr>
                <w:rFonts w:hint="eastAsia"/>
              </w:rPr>
              <w:t>Sigma大于0</w:t>
            </w:r>
          </w:p>
        </w:tc>
      </w:tr>
      <w:tr w:rsidR="00A84689" w14:paraId="2B835724" w14:textId="77777777" w:rsidTr="001528EB">
        <w:tc>
          <w:tcPr>
            <w:tcW w:w="2765" w:type="dxa"/>
          </w:tcPr>
          <w:p w14:paraId="0436F9C5" w14:textId="3F17A528" w:rsidR="001528EB" w:rsidRDefault="001528EB" w:rsidP="00F578A0">
            <w:pPr>
              <w:pStyle w:val="a9"/>
              <w:ind w:left="0"/>
              <w:jc w:val="left"/>
              <w:rPr>
                <w:rFonts w:hint="eastAsia"/>
              </w:rPr>
            </w:pPr>
            <w:r>
              <w:rPr>
                <w:rFonts w:hint="eastAsia"/>
              </w:rPr>
              <w:t>Sigmoid核</w:t>
            </w:r>
          </w:p>
        </w:tc>
        <w:tc>
          <w:tcPr>
            <w:tcW w:w="2765" w:type="dxa"/>
          </w:tcPr>
          <w:p w14:paraId="4C18B5D6" w14:textId="4360650B" w:rsidR="001528EB" w:rsidRDefault="00A84689" w:rsidP="00F578A0">
            <w:pPr>
              <w:pStyle w:val="a9"/>
              <w:ind w:left="0"/>
              <w:jc w:val="left"/>
              <w:rPr>
                <w:rFonts w:hint="eastAsia"/>
              </w:rPr>
            </w:pPr>
            <m:oMathPara>
              <m:oMath>
                <m:r>
                  <w:rPr>
                    <w:rFonts w:ascii="Cambria Math" w:hAnsi="Cambria Math"/>
                  </w:rPr>
                  <m:t>tanh</m:t>
                </m:r>
                <m:d>
                  <m:dPr>
                    <m:ctrlPr>
                      <w:rPr>
                        <w:rFonts w:ascii="Cambria Math" w:hAnsi="Cambria Math"/>
                        <w:i/>
                      </w:rPr>
                    </m:ctrlPr>
                  </m:dPr>
                  <m:e>
                    <m:r>
                      <m:rPr>
                        <m:sty m:val="p"/>
                      </m:rPr>
                      <w:rPr>
                        <w:rFonts w:ascii="Cambria Math" w:hAnsi="Cambria Math"/>
                      </w:rPr>
                      <m:t>β</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p"/>
                      </m:rPr>
                      <w:rPr>
                        <w:rFonts w:ascii="Cambria Math" w:hAnsi="Cambria Math"/>
                      </w:rPr>
                      <m:t>θ</m:t>
                    </m:r>
                  </m:e>
                </m:d>
              </m:oMath>
            </m:oMathPara>
          </w:p>
        </w:tc>
        <w:tc>
          <w:tcPr>
            <w:tcW w:w="2766" w:type="dxa"/>
          </w:tcPr>
          <w:p w14:paraId="6B04A037" w14:textId="6D572A82" w:rsidR="001528EB" w:rsidRDefault="00A84689" w:rsidP="001528EB">
            <w:pPr>
              <w:pStyle w:val="a9"/>
              <w:keepNext/>
              <w:ind w:left="0"/>
              <w:jc w:val="left"/>
              <w:rPr>
                <w:rFonts w:hint="eastAsia"/>
              </w:rPr>
            </w:pPr>
            <w:r>
              <w:rPr>
                <w:rFonts w:hint="eastAsia"/>
              </w:rPr>
              <w:t>Tanh为双曲正切函数，beta 大于0，theta小于0</w:t>
            </w:r>
          </w:p>
        </w:tc>
      </w:tr>
    </w:tbl>
    <w:p w14:paraId="2B929404" w14:textId="01525893" w:rsidR="00E459B0" w:rsidRDefault="001528EB" w:rsidP="001528EB">
      <w:pPr>
        <w:pStyle w:val="af3"/>
        <w:jc w:val="center"/>
        <w:rPr>
          <w:rFonts w:hint="eastAsia"/>
        </w:rPr>
      </w:pPr>
      <w:r>
        <w:rPr>
          <w:rFonts w:hint="eastAsia"/>
        </w:rPr>
        <w:t>常用核函数</w:t>
      </w:r>
    </w:p>
    <w:p w14:paraId="5AFE31E0" w14:textId="409C28A7" w:rsidR="00F84F9E" w:rsidRDefault="00F84F9E" w:rsidP="00F84F9E">
      <w:pPr>
        <w:rPr>
          <w:rFonts w:hint="eastAsia"/>
        </w:rPr>
      </w:pPr>
      <w:r>
        <w:rPr>
          <w:rFonts w:hint="eastAsia"/>
        </w:rPr>
        <w:t>还可以通过函数组合得到。</w:t>
      </w:r>
    </w:p>
    <w:p w14:paraId="4F3254A0" w14:textId="77777777" w:rsidR="00F84F9E" w:rsidRDefault="00F84F9E" w:rsidP="00F84F9E">
      <w:pPr>
        <w:rPr>
          <w:rFonts w:hint="eastAsia"/>
        </w:rPr>
      </w:pPr>
    </w:p>
    <w:p w14:paraId="72CD5A54" w14:textId="6B679DAB" w:rsidR="00F84F9E" w:rsidRDefault="00F84F9E" w:rsidP="00F84F9E">
      <w:pPr>
        <w:rPr>
          <w:rFonts w:hint="eastAsia"/>
        </w:rPr>
      </w:pPr>
      <w:r w:rsidRPr="00F84F9E">
        <w:rPr>
          <w:b/>
          <w:bCs/>
          <w:highlight w:val="yellow"/>
        </w:rPr>
        <w:t>软间隔</w:t>
      </w:r>
      <w:r w:rsidRPr="00F84F9E">
        <w:t>：这主要是缓解近似线性可分与过拟合的手段。在特征空间或样本空间做SVM时，其实很难出现完全线性可分的情形，此时我们不能断言它是线性不可分的，大多数情形可能是近似线性可分。而我们若</w:t>
      </w:r>
      <w:proofErr w:type="gramStart"/>
      <w:r w:rsidRPr="00F84F9E">
        <w:t>强行升维核函数</w:t>
      </w:r>
      <w:proofErr w:type="gramEnd"/>
      <w:r w:rsidRPr="00F84F9E">
        <w:t>处理，有可能导致过拟合现象。此时，我们就应当允许一些点跨入间隔区域。</w:t>
      </w:r>
    </w:p>
    <w:p w14:paraId="0D7A09BC" w14:textId="67986B78" w:rsidR="00112FAB" w:rsidRDefault="00112FAB" w:rsidP="00E132BA">
      <w:pPr>
        <w:jc w:val="center"/>
        <w:rPr>
          <w:rFonts w:hint="eastAsia"/>
        </w:rPr>
      </w:pPr>
      <w:r>
        <w:rPr>
          <w:rFonts w:hint="eastAsia"/>
          <w:noProof/>
        </w:rPr>
        <w:lastRenderedPageBreak/>
        <w:drawing>
          <wp:inline distT="0" distB="0" distL="0" distR="0" wp14:anchorId="69B1DE09" wp14:editId="7C05AC07">
            <wp:extent cx="2125980" cy="1471142"/>
            <wp:effectExtent l="0" t="0" r="7620" b="0"/>
            <wp:docPr id="1881164380" name="图片 1" descr="图表, 散点图&#10;&#10;描述已自动生成">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64380" name="图片 1" descr="图表, 散点图&#10;&#10;描述已自动生成">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0532" cy="1474292"/>
                    </a:xfrm>
                    <a:prstGeom prst="rect">
                      <a:avLst/>
                    </a:prstGeom>
                    <a:noFill/>
                    <a:ln>
                      <a:noFill/>
                    </a:ln>
                  </pic:spPr>
                </pic:pic>
              </a:graphicData>
            </a:graphic>
          </wp:inline>
        </w:drawing>
      </w:r>
    </w:p>
    <w:p w14:paraId="69173D95" w14:textId="55ECF8C6" w:rsidR="00112FAB" w:rsidRDefault="00112FAB" w:rsidP="00F84F9E">
      <w:pPr>
        <w:rPr>
          <w:rFonts w:hint="eastAsia"/>
        </w:rPr>
      </w:pPr>
      <w:r>
        <w:rPr>
          <w:rFonts w:hint="eastAsia"/>
        </w:rPr>
        <w:t>优化目标为：</w:t>
      </w:r>
    </w:p>
    <w:p w14:paraId="3D4D4B8C" w14:textId="35470BB5" w:rsidR="00112FAB" w:rsidRDefault="00112FAB" w:rsidP="00E132BA">
      <w:pPr>
        <w:jc w:val="center"/>
        <w:rPr>
          <w:rFonts w:hint="eastAsia"/>
        </w:rPr>
      </w:pPr>
      <w:r>
        <w:rPr>
          <w:rFonts w:hint="eastAsia"/>
          <w:noProof/>
        </w:rPr>
        <w:drawing>
          <wp:inline distT="0" distB="0" distL="0" distR="0" wp14:anchorId="0E9E92C9" wp14:editId="0198F108">
            <wp:extent cx="4739640" cy="784860"/>
            <wp:effectExtent l="0" t="0" r="3810" b="0"/>
            <wp:docPr id="837040722" name="图片 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0722" name="图片 2" descr="手机屏幕的截图&#10;&#10;中度可信度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640" cy="784860"/>
                    </a:xfrm>
                    <a:prstGeom prst="rect">
                      <a:avLst/>
                    </a:prstGeom>
                    <a:noFill/>
                    <a:ln>
                      <a:noFill/>
                    </a:ln>
                  </pic:spPr>
                </pic:pic>
              </a:graphicData>
            </a:graphic>
          </wp:inline>
        </w:drawing>
      </w:r>
    </w:p>
    <w:p w14:paraId="76182D42" w14:textId="2544270F" w:rsidR="00112FAB" w:rsidRDefault="00112FAB" w:rsidP="00F84F9E">
      <w:pPr>
        <w:rPr>
          <w:rFonts w:hint="eastAsia"/>
        </w:rPr>
      </w:pPr>
      <w:r>
        <w:rPr>
          <w:rFonts w:hint="eastAsia"/>
        </w:rPr>
        <w:t>由于0/1损失函数非</w:t>
      </w:r>
      <w:proofErr w:type="gramStart"/>
      <w:r>
        <w:rPr>
          <w:rFonts w:hint="eastAsia"/>
        </w:rPr>
        <w:t>凸</w:t>
      </w:r>
      <w:proofErr w:type="gramEnd"/>
      <w:r>
        <w:rPr>
          <w:rFonts w:hint="eastAsia"/>
        </w:rPr>
        <w:t>非连续，使得上式不宜求解。一般使用其他函数来代替，这称为</w:t>
      </w:r>
      <w:proofErr w:type="gramStart"/>
      <w:r>
        <w:rPr>
          <w:rFonts w:hint="eastAsia"/>
        </w:rPr>
        <w:t>“</w:t>
      </w:r>
      <w:proofErr w:type="gramEnd"/>
      <w:r>
        <w:rPr>
          <w:rFonts w:hint="eastAsia"/>
        </w:rPr>
        <w:t>替代损失“</w:t>
      </w:r>
      <w:r w:rsidR="00CD7C53">
        <w:rPr>
          <w:rFonts w:hint="eastAsia"/>
        </w:rPr>
        <w:t>，替代损失函数具有良好的数学性质。</w:t>
      </w:r>
    </w:p>
    <w:p w14:paraId="1A9C166B" w14:textId="7114C057" w:rsidR="00CD7C53" w:rsidRDefault="00CD7C53" w:rsidP="00F84F9E">
      <w:pPr>
        <w:rPr>
          <w:rFonts w:hint="eastAsia"/>
        </w:rPr>
      </w:pPr>
      <w:r>
        <w:rPr>
          <w:rFonts w:hint="eastAsia"/>
        </w:rPr>
        <w:t>Hinge损失：</w:t>
      </w:r>
      <m:oMath>
        <m:r>
          <w:rPr>
            <w:rFonts w:ascii="Cambria Math" w:hAnsi="Cambria Math"/>
          </w:rPr>
          <m:t>max</m:t>
        </m:r>
        <m:d>
          <m:dPr>
            <m:ctrlPr>
              <w:rPr>
                <w:rFonts w:ascii="Cambria Math" w:hAnsi="Cambria Math"/>
                <w:i/>
              </w:rPr>
            </m:ctrlPr>
          </m:dPr>
          <m:e>
            <m:r>
              <w:rPr>
                <w:rFonts w:ascii="Cambria Math" w:hAnsi="Cambria Math"/>
              </w:rPr>
              <m:t>0,1-z</m:t>
            </m:r>
          </m:e>
        </m:d>
      </m:oMath>
    </w:p>
    <w:p w14:paraId="467B1665" w14:textId="13AD1992" w:rsidR="00CD7C53" w:rsidRDefault="00CD7C53" w:rsidP="00F84F9E">
      <w:pPr>
        <w:rPr>
          <w:rFonts w:hint="eastAsia"/>
        </w:rPr>
      </w:pPr>
      <w:r>
        <w:rPr>
          <w:rFonts w:hint="eastAsia"/>
        </w:rPr>
        <w:t>指数损失：</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-z</m:t>
            </m:r>
          </m:sup>
        </m:sSup>
      </m:oMath>
    </w:p>
    <w:p w14:paraId="2816A928" w14:textId="130E670C" w:rsidR="00CD7C53" w:rsidRDefault="00CD7C53" w:rsidP="00F84F9E">
      <w:pPr>
        <w:rPr>
          <w:rFonts w:hint="eastAsia"/>
        </w:rPr>
      </w:pPr>
      <w:proofErr w:type="gramStart"/>
      <w:r>
        <w:rPr>
          <w:rFonts w:hint="eastAsia"/>
        </w:rPr>
        <w:t>对率损失</w:t>
      </w:r>
      <w:proofErr w:type="gramEnd"/>
      <w:r>
        <w:rPr>
          <w:rFonts w:hint="eastAsia"/>
        </w:rPr>
        <w:t>：</w:t>
      </w:r>
      <m:oMath>
        <m:r>
          <w:rPr>
            <w:rFonts w:ascii="Cambria Math" w:hAnsi="Cambria Math"/>
          </w:rPr>
          <m:t>log</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oMath>
    </w:p>
    <w:p w14:paraId="6FB5B797" w14:textId="5F822D72" w:rsidR="00CD7C53" w:rsidRDefault="00E132BA" w:rsidP="00E132BA">
      <w:pPr>
        <w:jc w:val="center"/>
        <w:rPr>
          <w:rFonts w:hint="eastAsia"/>
        </w:rPr>
      </w:pPr>
      <w:r>
        <w:rPr>
          <w:rFonts w:hint="eastAsia"/>
          <w:noProof/>
        </w:rPr>
        <w:drawing>
          <wp:inline distT="0" distB="0" distL="0" distR="0" wp14:anchorId="401F6792" wp14:editId="7F640DFD">
            <wp:extent cx="4465320" cy="2907888"/>
            <wp:effectExtent l="0" t="0" r="0" b="6985"/>
            <wp:docPr id="1488908032"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9875" cy="2910854"/>
                    </a:xfrm>
                    <a:prstGeom prst="rect">
                      <a:avLst/>
                    </a:prstGeom>
                    <a:noFill/>
                    <a:ln>
                      <a:noFill/>
                    </a:ln>
                  </pic:spPr>
                </pic:pic>
              </a:graphicData>
            </a:graphic>
          </wp:inline>
        </w:drawing>
      </w:r>
    </w:p>
    <w:p w14:paraId="22BDF27D" w14:textId="2A97A7E7" w:rsidR="00E132BA" w:rsidRDefault="00E132BA" w:rsidP="00F84F9E">
      <w:pPr>
        <w:rPr>
          <w:rFonts w:hint="eastAsia"/>
        </w:rPr>
      </w:pPr>
      <w:r w:rsidRPr="00F506BA">
        <w:rPr>
          <w:b/>
          <w:bCs/>
          <w:highlight w:val="yellow"/>
        </w:rPr>
        <w:t>正则化</w:t>
      </w:r>
      <w:r w:rsidRPr="00E132BA">
        <w:t>通常通过在优化目标函数中加入一个正则项来实现。这个正则项通常是模型参数的某种范数，例如L2范数（也称为岭回归）或L1范数（也称为Lasso）。</w:t>
      </w:r>
    </w:p>
    <w:p w14:paraId="3DD978FD" w14:textId="206BE87A" w:rsidR="00E132BA" w:rsidRDefault="00E132BA" w:rsidP="00E132BA">
      <w:pPr>
        <w:jc w:val="center"/>
        <w:rPr>
          <w:rFonts w:hint="eastAsia"/>
        </w:rPr>
      </w:pPr>
      <w:r>
        <w:rPr>
          <w:noProof/>
        </w:rPr>
        <w:drawing>
          <wp:inline distT="0" distB="0" distL="0" distR="0" wp14:anchorId="66C26357" wp14:editId="2B587A1F">
            <wp:extent cx="2847975" cy="742950"/>
            <wp:effectExtent l="0" t="0" r="9525" b="0"/>
            <wp:docPr id="2085313147"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13147" name="图片 1" descr="手机屏幕的截图&#10;&#10;描述已自动生成"/>
                    <pic:cNvPicPr/>
                  </pic:nvPicPr>
                  <pic:blipFill>
                    <a:blip r:embed="rId33"/>
                    <a:stretch>
                      <a:fillRect/>
                    </a:stretch>
                  </pic:blipFill>
                  <pic:spPr>
                    <a:xfrm>
                      <a:off x="0" y="0"/>
                      <a:ext cx="2847975" cy="742950"/>
                    </a:xfrm>
                    <a:prstGeom prst="rect">
                      <a:avLst/>
                    </a:prstGeom>
                  </pic:spPr>
                </pic:pic>
              </a:graphicData>
            </a:graphic>
          </wp:inline>
        </w:drawing>
      </w:r>
    </w:p>
    <w:p w14:paraId="68A1D1B2" w14:textId="05D5ED5D" w:rsidR="00E132BA" w:rsidRDefault="00E132BA" w:rsidP="00F84F9E">
      <w:pPr>
        <w:rPr>
          <w:rFonts w:hint="eastAsia"/>
        </w:rPr>
      </w:pPr>
      <w:r w:rsidRPr="00E132BA">
        <w:t>其中，</w:t>
      </w:r>
      <w:r w:rsidRPr="00E132BA">
        <w:rPr>
          <w:i/>
          <w:iCs/>
        </w:rPr>
        <w:t>w</w:t>
      </w:r>
      <w:r w:rsidRPr="00E132BA">
        <w:t>是模型的权重向量，</w:t>
      </w:r>
      <w:r w:rsidRPr="00E132BA">
        <w:rPr>
          <w:i/>
          <w:iCs/>
        </w:rPr>
        <w:t>b</w:t>
      </w:r>
      <w:r w:rsidRPr="00E132BA">
        <w:t>是偏置项，</w:t>
      </w:r>
      <w:proofErr w:type="spellStart"/>
      <w:r w:rsidRPr="00E132BA">
        <w:rPr>
          <w:i/>
          <w:iCs/>
        </w:rPr>
        <w:t>ξi</w:t>
      </w:r>
      <w:proofErr w:type="spellEnd"/>
      <w:r w:rsidRPr="00E132BA">
        <w:rPr>
          <w:rFonts w:ascii="Times New Roman" w:hAnsi="Times New Roman" w:cs="Times New Roman"/>
        </w:rPr>
        <w:t>​</w:t>
      </w:r>
      <w:r w:rsidRPr="00E132BA">
        <w:t>是松弛变量，用于处理不可分的情况，</w:t>
      </w:r>
      <w:r w:rsidRPr="00E132BA">
        <w:rPr>
          <w:i/>
          <w:iCs/>
        </w:rPr>
        <w:t>C</w:t>
      </w:r>
      <w:r w:rsidRPr="00E132BA">
        <w:t>是正则化参数，控制正则项和经验风险之间的平衡。</w:t>
      </w:r>
    </w:p>
    <w:p w14:paraId="71566495" w14:textId="77777777" w:rsidR="0010023A" w:rsidRDefault="0010023A" w:rsidP="00F84F9E">
      <w:pPr>
        <w:rPr>
          <w:rFonts w:hint="eastAsia"/>
        </w:rPr>
      </w:pPr>
    </w:p>
    <w:p w14:paraId="163D948F" w14:textId="349BBF35" w:rsidR="0010023A" w:rsidRDefault="0010023A" w:rsidP="0010023A">
      <w:pPr>
        <w:pStyle w:val="1"/>
        <w:rPr>
          <w:rFonts w:hint="eastAsia"/>
        </w:rPr>
      </w:pPr>
      <w:r>
        <w:rPr>
          <w:rFonts w:hint="eastAsia"/>
        </w:rPr>
        <w:lastRenderedPageBreak/>
        <w:t>2025.2.3</w:t>
      </w:r>
    </w:p>
    <w:p w14:paraId="50A21C32" w14:textId="5BFFB78A" w:rsidR="0010023A" w:rsidRDefault="0010023A" w:rsidP="0010023A">
      <w:pPr>
        <w:pStyle w:val="a9"/>
        <w:numPr>
          <w:ilvl w:val="0"/>
          <w:numId w:val="2"/>
        </w:numPr>
        <w:rPr>
          <w:rFonts w:hint="eastAsia"/>
          <w:b/>
          <w:bCs/>
          <w:highlight w:val="yellow"/>
        </w:rPr>
      </w:pPr>
      <w:r w:rsidRPr="0037555B">
        <w:rPr>
          <w:rFonts w:hint="eastAsia"/>
          <w:b/>
          <w:bCs/>
          <w:highlight w:val="yellow"/>
        </w:rPr>
        <w:t>贝叶斯决策论</w:t>
      </w:r>
    </w:p>
    <w:p w14:paraId="01BF8AAE" w14:textId="2E9032B9" w:rsidR="00E8264D" w:rsidRPr="00E8264D" w:rsidRDefault="00E8264D" w:rsidP="00E8264D">
      <w:pPr>
        <w:ind w:left="420"/>
        <w:rPr>
          <w:rFonts w:hint="eastAsia"/>
          <w:highlight w:val="yellow"/>
        </w:rPr>
      </w:pPr>
      <w:r w:rsidRPr="00E8264D">
        <w:rPr>
          <w:rFonts w:hint="eastAsia"/>
        </w:rPr>
        <w:t>贝叶斯决策论是概率框架下实施决策的基本方法,对分类任务来说,在所有相关概率都已知的理想情形下,贝叶斯决策论考虑如何基于这些概率和误判损失来选择最优的类别标记。</w:t>
      </w:r>
    </w:p>
    <w:p w14:paraId="01BE7FF1" w14:textId="7D2F9A1A" w:rsidR="0010023A" w:rsidRDefault="0010023A" w:rsidP="0010023A">
      <w:pPr>
        <w:pStyle w:val="a9"/>
        <w:ind w:left="440"/>
        <w:rPr>
          <w:rFonts w:hint="eastAsia"/>
        </w:rPr>
      </w:pPr>
      <w:r>
        <w:rPr>
          <w:rFonts w:hint="eastAsia"/>
        </w:rPr>
        <w:t>贝叶斯定理是贝叶斯决策论的基础，描述了如何根据新的证据更新先验概率，</w:t>
      </w:r>
      <w:r w:rsidRPr="0037555B">
        <w:rPr>
          <w:rFonts w:hint="eastAsia"/>
          <w:b/>
          <w:bCs/>
        </w:rPr>
        <w:t>贝叶斯定理</w:t>
      </w:r>
      <w:r>
        <w:rPr>
          <w:rFonts w:hint="eastAsia"/>
        </w:rPr>
        <w:t>：</w:t>
      </w:r>
    </w:p>
    <w:p w14:paraId="486FA06F" w14:textId="658545D5" w:rsidR="0010023A" w:rsidRPr="0010023A" w:rsidRDefault="0010023A" w:rsidP="0010023A">
      <w:pPr>
        <w:pStyle w:val="a9"/>
        <w:ind w:left="440"/>
        <w:rPr>
          <w:rFonts w:hint="eastAsia"/>
          <w:i/>
        </w:rPr>
      </w:pPr>
      <m:oMathPara>
        <m:oMath>
          <m:r>
            <w:rPr>
              <w:rFonts w:ascii="Cambria Math" w:hAnsi="Cambria Math"/>
            </w:rPr>
            <m:t xml:space="preserve">P(A|B) = </m:t>
          </m:r>
          <m:f>
            <m:fPr>
              <m:ctrlPr>
                <w:rPr>
                  <w:rFonts w:ascii="Cambria Math" w:hAnsi="Cambria Math"/>
                  <w:i/>
                </w:rPr>
              </m:ctrlPr>
            </m:fPr>
            <m:num>
              <m:r>
                <w:rPr>
                  <w:rFonts w:ascii="Cambria Math" w:hAnsi="Cambria Math"/>
                </w:rPr>
                <m:t>P(B|A) P(A)</m:t>
              </m:r>
            </m:num>
            <m:den>
              <m:r>
                <w:rPr>
                  <w:rFonts w:ascii="Cambria Math" w:hAnsi="Cambria Math"/>
                </w:rPr>
                <m:t>P(B)</m:t>
              </m:r>
            </m:den>
          </m:f>
        </m:oMath>
      </m:oMathPara>
    </w:p>
    <w:tbl>
      <w:tblPr>
        <w:tblStyle w:val="af"/>
        <w:tblW w:w="0" w:type="auto"/>
        <w:tblInd w:w="440" w:type="dxa"/>
        <w:tblLook w:val="04A0" w:firstRow="1" w:lastRow="0" w:firstColumn="1" w:lastColumn="0" w:noHBand="0" w:noVBand="1"/>
      </w:tblPr>
      <w:tblGrid>
        <w:gridCol w:w="1955"/>
        <w:gridCol w:w="1978"/>
        <w:gridCol w:w="1954"/>
        <w:gridCol w:w="1969"/>
      </w:tblGrid>
      <w:tr w:rsidR="0010023A" w14:paraId="51ECF87F" w14:textId="77777777" w:rsidTr="0037555B">
        <w:tc>
          <w:tcPr>
            <w:tcW w:w="1955" w:type="dxa"/>
          </w:tcPr>
          <w:p w14:paraId="78F30E34" w14:textId="13D6500E" w:rsidR="0010023A" w:rsidRPr="0010023A" w:rsidRDefault="0010023A" w:rsidP="0010023A">
            <w:pPr>
              <w:pStyle w:val="a9"/>
              <w:ind w:left="0"/>
              <w:rPr>
                <w:rFonts w:hint="eastAsia"/>
                <w:iCs/>
              </w:rPr>
            </w:pPr>
          </w:p>
        </w:tc>
        <w:tc>
          <w:tcPr>
            <w:tcW w:w="1978" w:type="dxa"/>
          </w:tcPr>
          <w:p w14:paraId="1F74CC31" w14:textId="77777777" w:rsidR="0010023A" w:rsidRPr="0010023A" w:rsidRDefault="0010023A" w:rsidP="0010023A">
            <w:pPr>
              <w:pStyle w:val="a9"/>
              <w:ind w:left="0"/>
              <w:rPr>
                <w:rFonts w:hint="eastAsia"/>
                <w:iCs/>
              </w:rPr>
            </w:pPr>
          </w:p>
        </w:tc>
        <w:tc>
          <w:tcPr>
            <w:tcW w:w="1954" w:type="dxa"/>
          </w:tcPr>
          <w:p w14:paraId="5ECA2B79" w14:textId="77777777" w:rsidR="0010023A" w:rsidRPr="0010023A" w:rsidRDefault="0010023A" w:rsidP="0010023A">
            <w:pPr>
              <w:pStyle w:val="a9"/>
              <w:ind w:left="0"/>
              <w:rPr>
                <w:rFonts w:hint="eastAsia"/>
                <w:iCs/>
              </w:rPr>
            </w:pPr>
          </w:p>
        </w:tc>
        <w:tc>
          <w:tcPr>
            <w:tcW w:w="1969" w:type="dxa"/>
          </w:tcPr>
          <w:p w14:paraId="0CF2993A" w14:textId="77777777" w:rsidR="0010023A" w:rsidRPr="0010023A" w:rsidRDefault="0010023A" w:rsidP="0010023A">
            <w:pPr>
              <w:pStyle w:val="a9"/>
              <w:ind w:left="0"/>
              <w:rPr>
                <w:rFonts w:hint="eastAsia"/>
                <w:iCs/>
              </w:rPr>
            </w:pPr>
          </w:p>
        </w:tc>
      </w:tr>
      <w:tr w:rsidR="0010023A" w14:paraId="70922E6C" w14:textId="77777777" w:rsidTr="0037555B">
        <w:tc>
          <w:tcPr>
            <w:tcW w:w="1955" w:type="dxa"/>
          </w:tcPr>
          <w:p w14:paraId="0B060358" w14:textId="56F70E47" w:rsidR="0010023A" w:rsidRPr="0010023A" w:rsidRDefault="0010023A" w:rsidP="0010023A">
            <w:pPr>
              <w:pStyle w:val="a9"/>
              <w:ind w:left="0"/>
              <w:rPr>
                <w:rFonts w:hint="eastAsia"/>
                <w:iCs/>
              </w:rPr>
            </w:pPr>
            <w:r w:rsidRPr="0010023A">
              <w:rPr>
                <w:rFonts w:hint="eastAsia"/>
                <w:iCs/>
              </w:rPr>
              <w:t>后验概率</w:t>
            </w:r>
          </w:p>
        </w:tc>
        <w:tc>
          <w:tcPr>
            <w:tcW w:w="1978" w:type="dxa"/>
          </w:tcPr>
          <w:p w14:paraId="00BB0D55" w14:textId="65F623E9" w:rsidR="0010023A" w:rsidRPr="0010023A" w:rsidRDefault="0010023A" w:rsidP="0010023A">
            <w:pPr>
              <w:pStyle w:val="a9"/>
              <w:ind w:left="0"/>
              <w:rPr>
                <w:rFonts w:hint="eastAsia"/>
                <w:iCs/>
              </w:rPr>
            </w:pPr>
            <w:r>
              <w:rPr>
                <w:rFonts w:hint="eastAsia"/>
                <w:iCs/>
              </w:rPr>
              <w:t>P(A|B)</w:t>
            </w:r>
          </w:p>
        </w:tc>
        <w:tc>
          <w:tcPr>
            <w:tcW w:w="1954" w:type="dxa"/>
          </w:tcPr>
          <w:p w14:paraId="22FB187F" w14:textId="227F4683" w:rsidR="0010023A" w:rsidRPr="0010023A" w:rsidRDefault="0010023A" w:rsidP="0010023A">
            <w:pPr>
              <w:pStyle w:val="a9"/>
              <w:ind w:left="0"/>
              <w:rPr>
                <w:rFonts w:hint="eastAsia"/>
                <w:iCs/>
              </w:rPr>
            </w:pPr>
            <w:r>
              <w:rPr>
                <w:rFonts w:hint="eastAsia"/>
                <w:iCs/>
              </w:rPr>
              <w:t>在观测B的条件下A的概率</w:t>
            </w:r>
          </w:p>
        </w:tc>
        <w:tc>
          <w:tcPr>
            <w:tcW w:w="1969" w:type="dxa"/>
          </w:tcPr>
          <w:p w14:paraId="15E796D5" w14:textId="008029E5" w:rsidR="0010023A" w:rsidRPr="0010023A" w:rsidRDefault="0010023A" w:rsidP="0010023A">
            <w:pPr>
              <w:pStyle w:val="a9"/>
              <w:ind w:left="0"/>
              <w:rPr>
                <w:rFonts w:hint="eastAsia"/>
                <w:iCs/>
              </w:rPr>
            </w:pPr>
            <w:r w:rsidRPr="0010023A">
              <w:rPr>
                <w:rFonts w:hint="eastAsia"/>
                <w:iCs/>
              </w:rPr>
              <w:t>指在观测到数据之后，对某个假设的概率估计。它是通过贝叶斯定理计算得到的，结合了先验概率和似然概率。</w:t>
            </w:r>
            <w:r w:rsidR="00C136AE">
              <w:rPr>
                <w:rFonts w:hint="eastAsia"/>
                <w:iCs/>
              </w:rPr>
              <w:t>（</w:t>
            </w:r>
            <w:r w:rsidR="00C136AE" w:rsidRPr="00C136AE">
              <w:rPr>
                <w:b/>
                <w:bCs/>
                <w:iCs/>
              </w:rPr>
              <w:t>事情已经发生，求这件事情发生的原因是由某个因素引起的可能性的大小。</w:t>
            </w:r>
            <w:r w:rsidR="00C136AE">
              <w:rPr>
                <w:rFonts w:hint="eastAsia"/>
                <w:iCs/>
              </w:rPr>
              <w:t>）</w:t>
            </w:r>
          </w:p>
        </w:tc>
      </w:tr>
      <w:tr w:rsidR="0010023A" w14:paraId="0D6D04F5" w14:textId="77777777" w:rsidTr="0037555B">
        <w:tc>
          <w:tcPr>
            <w:tcW w:w="1955" w:type="dxa"/>
          </w:tcPr>
          <w:p w14:paraId="5F7EB104" w14:textId="5370F3E7" w:rsidR="0010023A" w:rsidRPr="0010023A" w:rsidRDefault="0010023A" w:rsidP="0010023A">
            <w:pPr>
              <w:pStyle w:val="a9"/>
              <w:ind w:left="0"/>
              <w:rPr>
                <w:rFonts w:hint="eastAsia"/>
                <w:iCs/>
              </w:rPr>
            </w:pPr>
            <w:r>
              <w:rPr>
                <w:rFonts w:hint="eastAsia"/>
                <w:iCs/>
              </w:rPr>
              <w:t>似然概率</w:t>
            </w:r>
          </w:p>
        </w:tc>
        <w:tc>
          <w:tcPr>
            <w:tcW w:w="1978" w:type="dxa"/>
          </w:tcPr>
          <w:p w14:paraId="1A59DDD1" w14:textId="686A656C" w:rsidR="0010023A" w:rsidRPr="0010023A" w:rsidRDefault="0010023A" w:rsidP="0010023A">
            <w:pPr>
              <w:pStyle w:val="a9"/>
              <w:ind w:left="0"/>
              <w:rPr>
                <w:rFonts w:hint="eastAsia"/>
                <w:iCs/>
              </w:rPr>
            </w:pPr>
            <w:r>
              <w:rPr>
                <w:rFonts w:hint="eastAsia"/>
                <w:iCs/>
              </w:rPr>
              <w:t>P(B|A)</w:t>
            </w:r>
          </w:p>
        </w:tc>
        <w:tc>
          <w:tcPr>
            <w:tcW w:w="1954" w:type="dxa"/>
          </w:tcPr>
          <w:p w14:paraId="049F5BF8" w14:textId="00D4AA9C" w:rsidR="0010023A" w:rsidRPr="0010023A" w:rsidRDefault="0010023A" w:rsidP="0010023A">
            <w:pPr>
              <w:pStyle w:val="a9"/>
              <w:ind w:left="0"/>
              <w:rPr>
                <w:rFonts w:hint="eastAsia"/>
                <w:iCs/>
              </w:rPr>
            </w:pPr>
            <w:r>
              <w:rPr>
                <w:rFonts w:hint="eastAsia"/>
                <w:iCs/>
              </w:rPr>
              <w:t>在A发生的条件下B的概率</w:t>
            </w:r>
          </w:p>
        </w:tc>
        <w:tc>
          <w:tcPr>
            <w:tcW w:w="1969" w:type="dxa"/>
          </w:tcPr>
          <w:p w14:paraId="7097DFAE" w14:textId="48E34AE1" w:rsidR="0010023A" w:rsidRPr="0010023A" w:rsidRDefault="0010023A" w:rsidP="0010023A">
            <w:pPr>
              <w:pStyle w:val="a9"/>
              <w:ind w:left="0"/>
              <w:rPr>
                <w:rFonts w:hint="eastAsia"/>
                <w:iCs/>
              </w:rPr>
            </w:pPr>
            <w:r w:rsidRPr="0010023A">
              <w:rPr>
                <w:rFonts w:hint="eastAsia"/>
                <w:iCs/>
              </w:rPr>
              <w:t>指在某个假设下，观测数据的概率。</w:t>
            </w:r>
            <w:r w:rsidRPr="0010023A">
              <w:rPr>
                <w:rFonts w:hint="eastAsia"/>
                <w:b/>
                <w:bCs/>
                <w:iCs/>
              </w:rPr>
              <w:t>它描述了在某个假设下，数据出现的可能性</w:t>
            </w:r>
            <w:r w:rsidRPr="0010023A">
              <w:rPr>
                <w:rFonts w:hint="eastAsia"/>
                <w:iCs/>
              </w:rPr>
              <w:t>。</w:t>
            </w:r>
          </w:p>
        </w:tc>
      </w:tr>
      <w:tr w:rsidR="0010023A" w14:paraId="304A419E" w14:textId="77777777" w:rsidTr="0037555B">
        <w:tc>
          <w:tcPr>
            <w:tcW w:w="1955" w:type="dxa"/>
          </w:tcPr>
          <w:p w14:paraId="330BE0E8" w14:textId="13EBA275" w:rsidR="0010023A" w:rsidRPr="0010023A" w:rsidRDefault="0010023A" w:rsidP="0010023A">
            <w:pPr>
              <w:pStyle w:val="a9"/>
              <w:ind w:left="0"/>
              <w:rPr>
                <w:rFonts w:hint="eastAsia"/>
                <w:iCs/>
              </w:rPr>
            </w:pPr>
            <w:r>
              <w:rPr>
                <w:rFonts w:hint="eastAsia"/>
                <w:iCs/>
              </w:rPr>
              <w:t>先验概率</w:t>
            </w:r>
          </w:p>
        </w:tc>
        <w:tc>
          <w:tcPr>
            <w:tcW w:w="1978" w:type="dxa"/>
          </w:tcPr>
          <w:p w14:paraId="69BFE34B" w14:textId="4E0C7FCC" w:rsidR="0010023A" w:rsidRPr="0010023A" w:rsidRDefault="0010023A" w:rsidP="0010023A">
            <w:pPr>
              <w:pStyle w:val="a9"/>
              <w:ind w:left="0"/>
              <w:rPr>
                <w:rFonts w:hint="eastAsia"/>
                <w:iCs/>
              </w:rPr>
            </w:pPr>
            <w:r>
              <w:rPr>
                <w:rFonts w:hint="eastAsia"/>
                <w:iCs/>
              </w:rPr>
              <w:t>P(A)</w:t>
            </w:r>
          </w:p>
        </w:tc>
        <w:tc>
          <w:tcPr>
            <w:tcW w:w="1954" w:type="dxa"/>
          </w:tcPr>
          <w:p w14:paraId="017FAB3D" w14:textId="613025F9" w:rsidR="0010023A" w:rsidRPr="0010023A" w:rsidRDefault="0010023A" w:rsidP="0010023A">
            <w:pPr>
              <w:pStyle w:val="a9"/>
              <w:ind w:left="0"/>
              <w:rPr>
                <w:rFonts w:hint="eastAsia"/>
                <w:iCs/>
              </w:rPr>
            </w:pPr>
            <w:r>
              <w:rPr>
                <w:rFonts w:hint="eastAsia"/>
                <w:iCs/>
              </w:rPr>
              <w:t>没有观测到B的条件下A的概率</w:t>
            </w:r>
          </w:p>
        </w:tc>
        <w:tc>
          <w:tcPr>
            <w:tcW w:w="1969" w:type="dxa"/>
          </w:tcPr>
          <w:p w14:paraId="19D8E15C" w14:textId="7FC1BAD4" w:rsidR="0010023A" w:rsidRPr="0010023A" w:rsidRDefault="0010023A" w:rsidP="0010023A">
            <w:pPr>
              <w:pStyle w:val="a9"/>
              <w:ind w:left="0"/>
              <w:rPr>
                <w:rFonts w:hint="eastAsia"/>
                <w:iCs/>
              </w:rPr>
            </w:pPr>
            <w:r w:rsidRPr="0010023A">
              <w:rPr>
                <w:rFonts w:hint="eastAsia"/>
                <w:iCs/>
              </w:rPr>
              <w:t>指在没有观测到任何数据之前，对某个事件的概率估计。它通常基于先验知识或经验。</w:t>
            </w:r>
            <w:r w:rsidR="00C136AE">
              <w:rPr>
                <w:rFonts w:hint="eastAsia"/>
                <w:iCs/>
              </w:rPr>
              <w:t>（</w:t>
            </w:r>
            <w:r w:rsidR="00C136AE" w:rsidRPr="00C136AE">
              <w:rPr>
                <w:b/>
                <w:bCs/>
                <w:iCs/>
              </w:rPr>
              <w:t>根据以往经验或经过数据统计得到的概率。</w:t>
            </w:r>
            <w:r w:rsidR="00C136AE">
              <w:rPr>
                <w:rFonts w:hint="eastAsia"/>
                <w:iCs/>
              </w:rPr>
              <w:t>）</w:t>
            </w:r>
          </w:p>
        </w:tc>
      </w:tr>
      <w:tr w:rsidR="0010023A" w14:paraId="6F828566" w14:textId="77777777" w:rsidTr="0037555B">
        <w:tc>
          <w:tcPr>
            <w:tcW w:w="1955" w:type="dxa"/>
          </w:tcPr>
          <w:p w14:paraId="2BC41C69" w14:textId="54E2E46E" w:rsidR="0010023A" w:rsidRPr="0010023A" w:rsidRDefault="0010023A" w:rsidP="0010023A">
            <w:pPr>
              <w:pStyle w:val="a9"/>
              <w:ind w:left="0"/>
              <w:rPr>
                <w:rFonts w:hint="eastAsia"/>
                <w:iCs/>
              </w:rPr>
            </w:pPr>
            <w:r>
              <w:rPr>
                <w:rFonts w:hint="eastAsia"/>
                <w:iCs/>
              </w:rPr>
              <w:t>边际概率</w:t>
            </w:r>
          </w:p>
        </w:tc>
        <w:tc>
          <w:tcPr>
            <w:tcW w:w="1978" w:type="dxa"/>
          </w:tcPr>
          <w:p w14:paraId="1D82A759" w14:textId="122CDB1B" w:rsidR="0010023A" w:rsidRPr="0010023A" w:rsidRDefault="0010023A" w:rsidP="0010023A">
            <w:pPr>
              <w:pStyle w:val="a9"/>
              <w:ind w:left="0"/>
              <w:rPr>
                <w:rFonts w:hint="eastAsia"/>
                <w:iCs/>
              </w:rPr>
            </w:pPr>
            <w:r>
              <w:rPr>
                <w:rFonts w:hint="eastAsia"/>
                <w:iCs/>
              </w:rPr>
              <w:t>P(B)</w:t>
            </w:r>
          </w:p>
        </w:tc>
        <w:tc>
          <w:tcPr>
            <w:tcW w:w="1954" w:type="dxa"/>
          </w:tcPr>
          <w:p w14:paraId="385AD032" w14:textId="6982C111" w:rsidR="0010023A" w:rsidRPr="0010023A" w:rsidRDefault="0010023A" w:rsidP="0010023A">
            <w:pPr>
              <w:pStyle w:val="a9"/>
              <w:ind w:left="0"/>
              <w:rPr>
                <w:rFonts w:hint="eastAsia"/>
                <w:iCs/>
              </w:rPr>
            </w:pPr>
            <w:r>
              <w:rPr>
                <w:rFonts w:hint="eastAsia"/>
                <w:iCs/>
              </w:rPr>
              <w:t>B的总概率</w:t>
            </w:r>
          </w:p>
        </w:tc>
        <w:tc>
          <w:tcPr>
            <w:tcW w:w="1969" w:type="dxa"/>
          </w:tcPr>
          <w:p w14:paraId="0EF1DB9B" w14:textId="77777777" w:rsidR="0010023A" w:rsidRPr="0010023A" w:rsidRDefault="0010023A" w:rsidP="0010023A">
            <w:pPr>
              <w:pStyle w:val="a9"/>
              <w:ind w:left="0"/>
              <w:rPr>
                <w:rFonts w:hint="eastAsia"/>
                <w:iCs/>
              </w:rPr>
            </w:pPr>
          </w:p>
        </w:tc>
      </w:tr>
    </w:tbl>
    <w:p w14:paraId="323EE434" w14:textId="32AC9AB1" w:rsidR="0010023A" w:rsidRDefault="0037555B" w:rsidP="0010023A">
      <w:pPr>
        <w:pStyle w:val="a9"/>
        <w:ind w:left="440"/>
        <w:rPr>
          <w:rFonts w:hint="eastAsia"/>
          <w:iCs/>
        </w:rPr>
      </w:pPr>
      <w:r w:rsidRPr="0037555B">
        <w:rPr>
          <w:iCs/>
        </w:rPr>
        <w:t>贝叶斯决策论通过结合先验知识和观测数据，使用贝叶斯定理计算后验概率，从而做出最优决策。</w:t>
      </w:r>
      <w:r w:rsidR="00F205C6">
        <w:rPr>
          <w:rFonts w:hint="eastAsia"/>
          <w:iCs/>
        </w:rPr>
        <w:t>即：</w:t>
      </w:r>
    </w:p>
    <w:p w14:paraId="6A088C97" w14:textId="3F7EA4FC" w:rsidR="00F205C6" w:rsidRPr="00F205C6" w:rsidRDefault="00F205C6" w:rsidP="0010023A">
      <w:pPr>
        <w:pStyle w:val="a9"/>
        <w:ind w:left="440"/>
        <w:rPr>
          <w:rFonts w:hint="eastAsia"/>
          <w:iCs/>
        </w:rPr>
      </w:pPr>
      <m:oMathPara>
        <m:oMath>
          <m:r>
            <w:rPr>
              <w:rFonts w:ascii="Cambria Math" w:hAnsi="Cambria Math" w:hint="eastAsia"/>
            </w:rPr>
            <m:t>P</m:t>
          </m:r>
          <m:d>
            <m:dPr>
              <m:ctrlPr>
                <w:rPr>
                  <w:rFonts w:ascii="Cambria Math" w:hAnsi="Cambria Math"/>
                  <w:i/>
                  <w:iCs/>
                </w:rPr>
              </m:ctrlPr>
            </m:dPr>
            <m:e>
              <m:r>
                <w:rPr>
                  <w:rFonts w:ascii="Cambria Math" w:hAnsi="Cambria Math" w:hint="eastAsia"/>
                </w:rPr>
                <m:t>c</m:t>
              </m:r>
            </m:e>
            <m:e>
              <m:r>
                <w:rPr>
                  <w:rFonts w:ascii="Cambria Math" w:hAnsi="Cambria Math" w:hint="eastAsia"/>
                </w:rPr>
                <m:t>x</m:t>
              </m:r>
            </m:e>
          </m:d>
          <m:r>
            <w:rPr>
              <w:rFonts w:ascii="Cambria Math" w:hAnsi="Cambria Math" w:hint="eastAsia"/>
            </w:rPr>
            <m:t>=</m:t>
          </m:r>
          <m:f>
            <m:fPr>
              <m:ctrlPr>
                <w:rPr>
                  <w:rFonts w:ascii="Cambria Math" w:hAnsi="Cambria Math"/>
                  <w:iCs/>
                </w:rPr>
              </m:ctrlPr>
            </m:fPr>
            <m:num>
              <m:r>
                <w:rPr>
                  <w:rFonts w:ascii="Cambria Math" w:hAnsi="Cambria Math"/>
                </w:rPr>
                <m:t>P(c)P(x|c)</m:t>
              </m:r>
            </m:num>
            <m:den>
              <m:r>
                <w:rPr>
                  <w:rFonts w:ascii="Cambria Math" w:hAnsi="Cambria Math" w:hint="eastAsia"/>
                </w:rPr>
                <m:t>P</m:t>
              </m:r>
              <m:d>
                <m:dPr>
                  <m:ctrlPr>
                    <w:rPr>
                      <w:rFonts w:ascii="Cambria Math" w:hAnsi="Cambria Math"/>
                      <w:i/>
                      <w:iCs/>
                    </w:rPr>
                  </m:ctrlPr>
                </m:dPr>
                <m:e>
                  <m:r>
                    <w:rPr>
                      <w:rFonts w:ascii="Cambria Math" w:hAnsi="Cambria Math" w:hint="eastAsia"/>
                    </w:rPr>
                    <m:t>x</m:t>
                  </m:r>
                </m:e>
              </m:d>
              <m:ctrlPr>
                <w:rPr>
                  <w:rFonts w:ascii="Cambria Math" w:hAnsi="Cambria Math"/>
                  <w:i/>
                  <w:iCs/>
                </w:rPr>
              </m:ctrlPr>
            </m:den>
          </m:f>
        </m:oMath>
      </m:oMathPara>
    </w:p>
    <w:p w14:paraId="5E2B867D" w14:textId="604D14D8" w:rsidR="00F205C6" w:rsidRDefault="00F205C6" w:rsidP="00F205C6">
      <w:pPr>
        <w:ind w:left="420"/>
        <w:rPr>
          <w:rFonts w:hint="eastAsia"/>
          <w:iCs/>
        </w:rPr>
      </w:pPr>
      <w:r w:rsidRPr="00F205C6">
        <w:rPr>
          <w:rFonts w:hint="eastAsia"/>
          <w:iCs/>
        </w:rPr>
        <w:t>P(c)是样本空间中各类样本所占的比例，根据</w:t>
      </w:r>
      <w:r w:rsidRPr="00F205C6">
        <w:rPr>
          <w:rFonts w:hint="eastAsia"/>
          <w:b/>
          <w:bCs/>
          <w:iCs/>
        </w:rPr>
        <w:t>大数定理</w:t>
      </w:r>
      <w:r w:rsidRPr="00F205C6">
        <w:rPr>
          <w:rFonts w:hint="eastAsia"/>
          <w:iCs/>
        </w:rPr>
        <w:t>，当训练集包含充足的独立同分布样本时，P(c)可以通过各类样本所占的比例来进行估计。</w:t>
      </w:r>
      <w:r>
        <w:rPr>
          <w:iCs/>
        </w:rPr>
        <w:tab/>
      </w:r>
    </w:p>
    <w:p w14:paraId="4C94F632" w14:textId="77777777" w:rsidR="00F205C6" w:rsidRPr="00F205C6" w:rsidRDefault="00F205C6" w:rsidP="00F205C6">
      <w:pPr>
        <w:ind w:left="420"/>
        <w:rPr>
          <w:rFonts w:hint="eastAsia"/>
          <w:iCs/>
        </w:rPr>
      </w:pPr>
      <w:r w:rsidRPr="00F205C6">
        <w:rPr>
          <w:rFonts w:hint="eastAsia"/>
          <w:iCs/>
        </w:rPr>
        <w:t>但是</w:t>
      </w:r>
      <w:proofErr w:type="gramStart"/>
      <w:r w:rsidRPr="00F205C6">
        <w:rPr>
          <w:rFonts w:hint="eastAsia"/>
          <w:iCs/>
        </w:rPr>
        <w:t>对于类</w:t>
      </w:r>
      <w:proofErr w:type="gramEnd"/>
      <w:r w:rsidRPr="00F205C6">
        <w:rPr>
          <w:rFonts w:hint="eastAsia"/>
          <w:iCs/>
        </w:rPr>
        <w:t>条件概率P(</w:t>
      </w:r>
      <w:proofErr w:type="spellStart"/>
      <w:r w:rsidRPr="00F205C6">
        <w:rPr>
          <w:rFonts w:hint="eastAsia"/>
          <w:iCs/>
        </w:rPr>
        <w:t>x|c</w:t>
      </w:r>
      <w:proofErr w:type="spellEnd"/>
      <w:r w:rsidRPr="00F205C6">
        <w:rPr>
          <w:rFonts w:hint="eastAsia"/>
          <w:iCs/>
        </w:rPr>
        <w:t>)来说，涉及了关于x所有属性的联合概率，因此很难进行估</w:t>
      </w:r>
      <w:r w:rsidRPr="00F205C6">
        <w:rPr>
          <w:rFonts w:hint="eastAsia"/>
          <w:iCs/>
        </w:rPr>
        <w:lastRenderedPageBreak/>
        <w:t>计。</w:t>
      </w:r>
    </w:p>
    <w:p w14:paraId="268C5BE0" w14:textId="08719BE0" w:rsidR="00F205C6" w:rsidRDefault="00F205C6" w:rsidP="00F205C6">
      <w:pPr>
        <w:ind w:left="420"/>
        <w:rPr>
          <w:rFonts w:hint="eastAsia"/>
          <w:iCs/>
        </w:rPr>
      </w:pPr>
      <w:r w:rsidRPr="00F205C6">
        <w:rPr>
          <w:rFonts w:hint="eastAsia"/>
          <w:iCs/>
        </w:rPr>
        <w:t>例如：每个样本具有d</w:t>
      </w:r>
      <w:proofErr w:type="gramStart"/>
      <w:r w:rsidRPr="00F205C6">
        <w:rPr>
          <w:rFonts w:hint="eastAsia"/>
          <w:iCs/>
        </w:rPr>
        <w:t>个</w:t>
      </w:r>
      <w:proofErr w:type="gramEnd"/>
      <w:r w:rsidRPr="00F205C6">
        <w:rPr>
          <w:rFonts w:hint="eastAsia"/>
          <w:iCs/>
        </w:rPr>
        <w:t>属性，每个属性都有10个属性值，那么样本空间将有</w:t>
      </w:r>
      <m:oMath>
        <m:sSup>
          <m:sSupPr>
            <m:ctrlPr>
              <w:rPr>
                <w:rFonts w:ascii="Cambria Math" w:hAnsi="Cambria Math"/>
                <w:i/>
                <w:iCs/>
              </w:rPr>
            </m:ctrlPr>
          </m:sSupPr>
          <m:e>
            <m:r>
              <w:rPr>
                <w:rFonts w:ascii="Cambria Math" w:hAnsi="Cambria Math"/>
              </w:rPr>
              <m:t>10</m:t>
            </m:r>
          </m:e>
          <m:sup>
            <m:r>
              <w:rPr>
                <w:rFonts w:ascii="Cambria Math" w:hAnsi="Cambria Math"/>
              </w:rPr>
              <m:t>d</m:t>
            </m:r>
          </m:sup>
        </m:sSup>
      </m:oMath>
      <w:r w:rsidRPr="00F205C6">
        <w:rPr>
          <w:rFonts w:hint="eastAsia"/>
          <w:iCs/>
        </w:rPr>
        <w:t>种可能值，导致</w:t>
      </w:r>
      <w:r w:rsidRPr="00F205C6">
        <w:rPr>
          <w:rFonts w:hint="eastAsia"/>
          <w:b/>
          <w:bCs/>
          <w:iCs/>
        </w:rPr>
        <w:t>组合爆炸</w:t>
      </w:r>
      <w:r w:rsidRPr="00F205C6">
        <w:rPr>
          <w:rFonts w:hint="eastAsia"/>
          <w:iCs/>
        </w:rPr>
        <w:t>。</w:t>
      </w:r>
    </w:p>
    <w:p w14:paraId="2B548DE5" w14:textId="77777777" w:rsidR="00F205C6" w:rsidRPr="00F205C6" w:rsidRDefault="00F205C6" w:rsidP="00F205C6">
      <w:pPr>
        <w:ind w:left="420"/>
        <w:rPr>
          <w:rFonts w:hint="eastAsia"/>
          <w:b/>
          <w:bCs/>
          <w:iCs/>
        </w:rPr>
      </w:pPr>
      <w:r w:rsidRPr="00F205C6">
        <w:rPr>
          <w:rFonts w:hint="eastAsia"/>
          <w:b/>
          <w:bCs/>
          <w:iCs/>
          <w:highlight w:val="yellow"/>
        </w:rPr>
        <w:t>朴素贝叶斯对条件概率分布做了条件独立性假设</w:t>
      </w:r>
    </w:p>
    <w:p w14:paraId="535A8FA6" w14:textId="77A56740" w:rsidR="00F205C6" w:rsidRDefault="00F205C6" w:rsidP="00F205C6">
      <w:pPr>
        <w:rPr>
          <w:rFonts w:hint="eastAsia"/>
          <w:iCs/>
        </w:rPr>
      </w:pPr>
      <w:r>
        <w:rPr>
          <w:iCs/>
        </w:rPr>
        <w:tab/>
      </w:r>
      <w:r w:rsidRPr="00F205C6">
        <w:rPr>
          <w:rFonts w:hint="eastAsia"/>
          <w:iCs/>
        </w:rPr>
        <w:t>即，现在</w:t>
      </w:r>
      <m:oMath>
        <m:r>
          <w:rPr>
            <w:rFonts w:ascii="Cambria Math" w:hAnsi="Cambria Math"/>
          </w:rPr>
          <m:t xml:space="preserve">10 </m:t>
        </m:r>
        <m:r>
          <m:rPr>
            <m:sty m:val="p"/>
          </m:rPr>
          <w:rPr>
            <w:rFonts w:ascii="Cambria Math" w:hAnsi="Cambria Math" w:hint="eastAsia"/>
          </w:rPr>
          <m:t>×</m:t>
        </m:r>
        <m:r>
          <w:rPr>
            <w:rFonts w:ascii="Cambria Math" w:hAnsi="Cambria Math"/>
          </w:rPr>
          <m:t>d</m:t>
        </m:r>
      </m:oMath>
      <w:r w:rsidRPr="00F205C6">
        <w:rPr>
          <w:rFonts w:hint="eastAsia"/>
          <w:iCs/>
        </w:rPr>
        <w:t>种可能值。</w:t>
      </w:r>
    </w:p>
    <w:p w14:paraId="143C1BBF" w14:textId="06586D47" w:rsidR="00F205C6" w:rsidRPr="00F205C6" w:rsidRDefault="00F205C6" w:rsidP="00F205C6">
      <w:pPr>
        <w:jc w:val="center"/>
        <w:rPr>
          <w:rFonts w:hint="eastAsia"/>
          <w:iCs/>
        </w:rPr>
      </w:pPr>
      <m:oMathPara>
        <m:oMath>
          <m:r>
            <w:rPr>
              <w:rFonts w:ascii="Cambria Math" w:hAnsi="Cambria Math" w:hint="eastAsia"/>
            </w:rPr>
            <m:t>P</m:t>
          </m:r>
          <m:d>
            <m:dPr>
              <m:ctrlPr>
                <w:rPr>
                  <w:rFonts w:ascii="Cambria Math" w:hAnsi="Cambria Math"/>
                  <w:i/>
                  <w:iCs/>
                </w:rPr>
              </m:ctrlPr>
            </m:dPr>
            <m:e>
              <m:r>
                <w:rPr>
                  <w:rFonts w:ascii="Cambria Math" w:hAnsi="Cambria Math" w:hint="eastAsia"/>
                </w:rPr>
                <m:t>x</m:t>
              </m:r>
            </m:e>
            <m:e>
              <m:r>
                <w:rPr>
                  <w:rFonts w:ascii="Cambria Math" w:hAnsi="Cambria Math" w:hint="eastAsia"/>
                </w:rPr>
                <m:t>c</m:t>
              </m:r>
            </m:e>
          </m:d>
          <m:r>
            <w:rPr>
              <w:rFonts w:ascii="Cambria Math" w:hAnsi="Cambria Math" w:hint="eastAsia"/>
            </w:rPr>
            <m:t>=</m:t>
          </m:r>
          <m:nary>
            <m:naryPr>
              <m:chr m:val="∏"/>
              <m:ctrlPr>
                <w:rPr>
                  <w:rFonts w:ascii="Cambria Math" w:hAnsi="Cambria Math"/>
                  <w:iCs/>
                </w:rPr>
              </m:ctrlPr>
            </m:naryPr>
            <m:sub>
              <m:r>
                <w:rPr>
                  <w:rFonts w:ascii="Cambria Math" w:hAnsi="Cambria Math" w:hint="eastAsia"/>
                </w:rPr>
                <m:t>j=1</m:t>
              </m:r>
              <m:ctrlPr>
                <w:rPr>
                  <w:rFonts w:ascii="Cambria Math" w:hAnsi="Cambria Math"/>
                  <w:i/>
                  <w:iCs/>
                </w:rPr>
              </m:ctrlPr>
            </m:sub>
            <m:sup>
              <m:r>
                <w:rPr>
                  <w:rFonts w:ascii="Cambria Math" w:hAnsi="Cambria Math" w:hint="eastAsia"/>
                </w:rPr>
                <m:t>n</m:t>
              </m:r>
              <m:ctrlPr>
                <w:rPr>
                  <w:rFonts w:ascii="Cambria Math" w:hAnsi="Cambria Math"/>
                  <w:i/>
                  <w:iCs/>
                </w:rPr>
              </m:ctrlPr>
            </m:sup>
            <m:e>
              <m:r>
                <w:rPr>
                  <w:rFonts w:ascii="Cambria Math" w:hAnsi="Cambria Math" w:hint="eastAsia"/>
                </w:rPr>
                <m:t>P</m:t>
              </m:r>
              <m:d>
                <m:dPr>
                  <m:ctrlPr>
                    <w:rPr>
                      <w:rFonts w:ascii="Cambria Math" w:hAnsi="Cambria Math"/>
                      <w:i/>
                      <w:iCs/>
                    </w:rPr>
                  </m:ctrlPr>
                </m:dPr>
                <m:e>
                  <m:sSup>
                    <m:sSupPr>
                      <m:ctrlPr>
                        <w:rPr>
                          <w:rFonts w:ascii="Cambria Math" w:hAnsi="Cambria Math"/>
                          <w:i/>
                          <w:iCs/>
                        </w:rPr>
                      </m:ctrlPr>
                    </m:sSupPr>
                    <m:e>
                      <m:r>
                        <w:rPr>
                          <w:rFonts w:ascii="Cambria Math" w:hAnsi="Cambria Math" w:hint="eastAsia"/>
                        </w:rPr>
                        <m:t>x</m:t>
                      </m:r>
                    </m:e>
                    <m:sup>
                      <m:r>
                        <w:rPr>
                          <w:rFonts w:ascii="Cambria Math" w:hAnsi="Cambria Math" w:hint="eastAsia"/>
                        </w:rPr>
                        <m:t>j</m:t>
                      </m:r>
                    </m:sup>
                  </m:sSup>
                </m:e>
                <m:e>
                  <m:r>
                    <w:rPr>
                      <w:rFonts w:ascii="Cambria Math" w:hAnsi="Cambria Math" w:hint="eastAsia"/>
                    </w:rPr>
                    <m:t>c</m:t>
                  </m:r>
                </m:e>
              </m:d>
              <m:ctrlPr>
                <w:rPr>
                  <w:rFonts w:ascii="Cambria Math" w:hAnsi="Cambria Math"/>
                  <w:i/>
                  <w:iCs/>
                </w:rPr>
              </m:ctrlPr>
            </m:e>
          </m:nary>
        </m:oMath>
      </m:oMathPara>
    </w:p>
    <w:p w14:paraId="011D3056" w14:textId="25134A6B" w:rsidR="00F205C6" w:rsidRDefault="00F205C6" w:rsidP="00F205C6">
      <w:pPr>
        <w:rPr>
          <w:rFonts w:hint="eastAsia"/>
          <w:iCs/>
        </w:rPr>
      </w:pPr>
      <w:r>
        <w:rPr>
          <w:iCs/>
        </w:rPr>
        <w:tab/>
      </w:r>
      <w:r>
        <w:rPr>
          <w:rFonts w:hint="eastAsia"/>
          <w:iCs/>
        </w:rPr>
        <w:t>先验概率：</w:t>
      </w:r>
    </w:p>
    <w:p w14:paraId="4DBCEE81" w14:textId="7EBEDDDB" w:rsidR="00F205C6" w:rsidRPr="00F205C6" w:rsidRDefault="00F205C6" w:rsidP="00F205C6">
      <w:pPr>
        <w:jc w:val="center"/>
        <w:rPr>
          <w:rFonts w:hint="eastAsia"/>
          <w:iCs/>
        </w:rPr>
      </w:pPr>
      <m:oMathPara>
        <m:oMathParaPr>
          <m:jc m:val="center"/>
        </m:oMathParaPr>
        <m:oMath>
          <m:r>
            <w:rPr>
              <w:rFonts w:ascii="Cambria Math" w:hAnsi="Cambria Math" w:hint="eastAsia"/>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c</m:t>
                  </m:r>
                </m:e>
                <m:sub>
                  <m:r>
                    <w:rPr>
                      <w:rFonts w:ascii="Cambria Math" w:hAnsi="Cambria Math" w:hint="eastAsia"/>
                    </w:rPr>
                    <m:t>k</m:t>
                  </m:r>
                </m:sub>
              </m:sSub>
            </m:e>
          </m:d>
          <m:r>
            <w:rPr>
              <w:rFonts w:ascii="Cambria Math" w:hAnsi="Cambria Math" w:hint="eastAsia"/>
            </w:rPr>
            <m:t>=</m:t>
          </m:r>
          <m:f>
            <m:fPr>
              <m:ctrlPr>
                <w:rPr>
                  <w:rFonts w:ascii="Cambria Math" w:hAnsi="Cambria Math"/>
                  <w:iCs/>
                </w:rPr>
              </m:ctrlPr>
            </m:fPr>
            <m:num>
              <m:nary>
                <m:naryPr>
                  <m:chr m:val="∑"/>
                  <m:ctrlPr>
                    <w:rPr>
                      <w:rFonts w:ascii="Cambria Math" w:hAnsi="Cambria Math"/>
                      <w:iCs/>
                    </w:rPr>
                  </m:ctrlPr>
                </m:naryPr>
                <m:sub>
                  <m:r>
                    <w:rPr>
                      <w:rFonts w:ascii="Cambria Math" w:hAnsi="Cambria Math" w:hint="eastAsia"/>
                    </w:rPr>
                    <m:t>i</m:t>
                  </m:r>
                  <m:ctrlPr>
                    <w:rPr>
                      <w:rFonts w:ascii="Cambria Math" w:hAnsi="Cambria Math"/>
                      <w:i/>
                      <w:iCs/>
                    </w:rPr>
                  </m:ctrlPr>
                </m:sub>
                <m:sup>
                  <m:r>
                    <w:rPr>
                      <w:rFonts w:ascii="Cambria Math" w:hAnsi="Cambria Math" w:hint="eastAsia"/>
                    </w:rPr>
                    <m:t>N</m:t>
                  </m:r>
                  <m:ctrlPr>
                    <w:rPr>
                      <w:rFonts w:ascii="Cambria Math" w:hAnsi="Cambria Math"/>
                      <w:i/>
                      <w:iCs/>
                    </w:rPr>
                  </m:ctrlPr>
                </m:sup>
                <m:e>
                  <m:r>
                    <w:rPr>
                      <w:rFonts w:ascii="Cambria Math" w:hAnsi="Cambria Math" w:hint="eastAsia"/>
                    </w:rPr>
                    <m:t>I</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m:t>
                      </m:r>
                      <m:sSub>
                        <m:sSubPr>
                          <m:ctrlPr>
                            <w:rPr>
                              <w:rFonts w:ascii="Cambria Math" w:hAnsi="Cambria Math"/>
                              <w:i/>
                              <w:iCs/>
                            </w:rPr>
                          </m:ctrlPr>
                        </m:sSubPr>
                        <m:e>
                          <m:r>
                            <w:rPr>
                              <w:rFonts w:ascii="Cambria Math" w:hAnsi="Cambria Math" w:hint="eastAsia"/>
                            </w:rPr>
                            <m:t>c</m:t>
                          </m:r>
                        </m:e>
                        <m:sub>
                          <m:r>
                            <w:rPr>
                              <w:rFonts w:ascii="Cambria Math" w:hAnsi="Cambria Math" w:hint="eastAsia"/>
                            </w:rPr>
                            <m:t>k</m:t>
                          </m:r>
                        </m:sub>
                      </m:sSub>
                    </m:e>
                  </m:d>
                  <m:ctrlPr>
                    <w:rPr>
                      <w:rFonts w:ascii="Cambria Math" w:hAnsi="Cambria Math"/>
                      <w:i/>
                      <w:iCs/>
                    </w:rPr>
                  </m:ctrlPr>
                </m:e>
              </m:nary>
            </m:num>
            <m:den>
              <m:r>
                <w:rPr>
                  <w:rFonts w:ascii="Cambria Math" w:hAnsi="Cambria Math" w:hint="eastAsia"/>
                </w:rPr>
                <m:t>N</m:t>
              </m:r>
              <m:ctrlPr>
                <w:rPr>
                  <w:rFonts w:ascii="Cambria Math" w:hAnsi="Cambria Math"/>
                  <w:i/>
                  <w:iCs/>
                </w:rPr>
              </m:ctrlPr>
            </m:den>
          </m:f>
        </m:oMath>
      </m:oMathPara>
    </w:p>
    <w:p w14:paraId="2DB638CE" w14:textId="34268F8F" w:rsidR="00F205C6" w:rsidRDefault="00F205C6" w:rsidP="00F205C6">
      <w:pPr>
        <w:ind w:firstLine="420"/>
        <w:rPr>
          <w:rFonts w:hint="eastAsia"/>
          <w:iCs/>
        </w:rPr>
      </w:pPr>
      <w:r w:rsidRPr="00F205C6">
        <w:rPr>
          <w:rFonts w:hint="eastAsia"/>
          <w:b/>
          <w:bCs/>
          <w:iCs/>
        </w:rPr>
        <w:t>属性值是离散情况下</w:t>
      </w:r>
      <w:r w:rsidRPr="00F205C6">
        <w:rPr>
          <w:rFonts w:hint="eastAsia"/>
          <w:iCs/>
        </w:rPr>
        <w:t>，条件概率为：</w:t>
      </w:r>
    </w:p>
    <w:p w14:paraId="6A498F84" w14:textId="679323A0" w:rsidR="00F205C6" w:rsidRPr="00F205C6" w:rsidRDefault="00F205C6" w:rsidP="00F205C6">
      <w:pPr>
        <w:ind w:firstLine="420"/>
        <w:rPr>
          <w:rFonts w:hint="eastAsia"/>
          <w:iCs/>
        </w:rPr>
      </w:pPr>
      <m:oMathPara>
        <m:oMathParaPr>
          <m:jc m:val="center"/>
        </m:oMathParaPr>
        <m:oMath>
          <m:r>
            <w:rPr>
              <w:rFonts w:ascii="Cambria Math" w:hAnsi="Cambria Math" w:hint="eastAsia"/>
            </w:rPr>
            <m:t>P</m:t>
          </m:r>
          <m:d>
            <m:dPr>
              <m:ctrlPr>
                <w:rPr>
                  <w:rFonts w:ascii="Cambria Math" w:hAnsi="Cambria Math"/>
                  <w:i/>
                  <w:iCs/>
                </w:rPr>
              </m:ctrlPr>
            </m:dPr>
            <m:e>
              <m:sSup>
                <m:sSupPr>
                  <m:ctrlPr>
                    <w:rPr>
                      <w:rFonts w:ascii="Cambria Math" w:hAnsi="Cambria Math"/>
                      <w:i/>
                      <w:iCs/>
                    </w:rPr>
                  </m:ctrlPr>
                </m:sSupPr>
                <m:e>
                  <m:r>
                    <w:rPr>
                      <w:rFonts w:ascii="Cambria Math" w:hAnsi="Cambria Math" w:hint="eastAsia"/>
                    </w:rPr>
                    <m:t>x</m:t>
                  </m:r>
                </m:e>
                <m:sup>
                  <m:r>
                    <w:rPr>
                      <w:rFonts w:ascii="Cambria Math" w:hAnsi="Cambria Math" w:hint="eastAsia"/>
                    </w:rPr>
                    <m:t>j</m:t>
                  </m:r>
                </m:sup>
              </m:sSup>
              <m:r>
                <w:rPr>
                  <w:rFonts w:ascii="Cambria Math" w:hAnsi="Cambria Math" w:hint="eastAsia"/>
                </w:rPr>
                <m:t>=</m:t>
              </m:r>
              <m:sSub>
                <m:sSubPr>
                  <m:ctrlPr>
                    <w:rPr>
                      <w:rFonts w:ascii="Cambria Math" w:hAnsi="Cambria Math"/>
                      <w:i/>
                      <w:iCs/>
                    </w:rPr>
                  </m:ctrlPr>
                </m:sSubPr>
                <m:e>
                  <m:r>
                    <w:rPr>
                      <w:rFonts w:ascii="Cambria Math" w:hAnsi="Cambria Math" w:hint="eastAsia"/>
                    </w:rPr>
                    <m:t>a</m:t>
                  </m:r>
                </m:e>
                <m:sub>
                  <m:r>
                    <w:rPr>
                      <w:rFonts w:ascii="Cambria Math" w:hAnsi="Cambria Math" w:hint="eastAsia"/>
                    </w:rPr>
                    <m:t>jl</m:t>
                  </m:r>
                </m:sub>
              </m:sSub>
            </m:e>
            <m:e>
              <m:r>
                <w:rPr>
                  <w:rFonts w:ascii="Cambria Math" w:hAnsi="Cambria Math" w:hint="eastAsia"/>
                </w:rPr>
                <m:t>y=</m:t>
              </m:r>
              <m:sSub>
                <m:sSubPr>
                  <m:ctrlPr>
                    <w:rPr>
                      <w:rFonts w:ascii="Cambria Math" w:hAnsi="Cambria Math"/>
                      <w:i/>
                      <w:iCs/>
                    </w:rPr>
                  </m:ctrlPr>
                </m:sSubPr>
                <m:e>
                  <m:r>
                    <w:rPr>
                      <w:rFonts w:ascii="Cambria Math" w:hAnsi="Cambria Math" w:hint="eastAsia"/>
                    </w:rPr>
                    <m:t>c</m:t>
                  </m:r>
                </m:e>
                <m:sub>
                  <m:r>
                    <w:rPr>
                      <w:rFonts w:ascii="Cambria Math" w:hAnsi="Cambria Math" w:hint="eastAsia"/>
                    </w:rPr>
                    <m:t>k</m:t>
                  </m:r>
                </m:sub>
              </m:sSub>
            </m:e>
          </m:d>
          <m:r>
            <w:rPr>
              <w:rFonts w:ascii="Cambria Math" w:hAnsi="Cambria Math" w:hint="eastAsia"/>
            </w:rPr>
            <m:t>=</m:t>
          </m:r>
          <m:f>
            <m:fPr>
              <m:ctrlPr>
                <w:rPr>
                  <w:rFonts w:ascii="Cambria Math" w:hAnsi="Cambria Math"/>
                  <w:iCs/>
                </w:rPr>
              </m:ctrlPr>
            </m:fPr>
            <m:num>
              <m:nary>
                <m:naryPr>
                  <m:chr m:val="∑"/>
                  <m:ctrlPr>
                    <w:rPr>
                      <w:rFonts w:ascii="Cambria Math" w:hAnsi="Cambria Math"/>
                      <w:iCs/>
                    </w:rPr>
                  </m:ctrlPr>
                </m:naryPr>
                <m:sub>
                  <m:r>
                    <w:rPr>
                      <w:rFonts w:ascii="Cambria Math" w:hAnsi="Cambria Math" w:hint="eastAsia"/>
                    </w:rPr>
                    <m:t>i=1</m:t>
                  </m:r>
                  <m:ctrlPr>
                    <w:rPr>
                      <w:rFonts w:ascii="Cambria Math" w:hAnsi="Cambria Math"/>
                      <w:i/>
                      <w:iCs/>
                    </w:rPr>
                  </m:ctrlPr>
                </m:sub>
                <m:sup>
                  <m:r>
                    <w:rPr>
                      <w:rFonts w:ascii="Cambria Math" w:hAnsi="Cambria Math" w:hint="eastAsia"/>
                    </w:rPr>
                    <m:t>N</m:t>
                  </m:r>
                  <m:ctrlPr>
                    <w:rPr>
                      <w:rFonts w:ascii="Cambria Math" w:hAnsi="Cambria Math"/>
                      <w:i/>
                      <w:iCs/>
                    </w:rPr>
                  </m:ctrlPr>
                </m:sup>
                <m:e>
                  <m:r>
                    <w:rPr>
                      <w:rFonts w:ascii="Cambria Math" w:hAnsi="Cambria Math" w:hint="eastAsia"/>
                    </w:rPr>
                    <m:t>I</m:t>
                  </m:r>
                  <m:d>
                    <m:dPr>
                      <m:ctrlPr>
                        <w:rPr>
                          <w:rFonts w:ascii="Cambria Math" w:hAnsi="Cambria Math"/>
                          <w:i/>
                          <w:iCs/>
                        </w:rPr>
                      </m:ctrlPr>
                    </m:dPr>
                    <m:e>
                      <m:sSubSup>
                        <m:sSubSupPr>
                          <m:ctrlPr>
                            <w:rPr>
                              <w:rFonts w:ascii="Cambria Math" w:hAnsi="Cambria Math"/>
                              <w:i/>
                              <w:iCs/>
                            </w:rPr>
                          </m:ctrlPr>
                        </m:sSubSupPr>
                        <m:e>
                          <m:r>
                            <w:rPr>
                              <w:rFonts w:ascii="Cambria Math" w:hAnsi="Cambria Math" w:hint="eastAsia"/>
                            </w:rPr>
                            <m:t>x</m:t>
                          </m:r>
                        </m:e>
                        <m:sub>
                          <m:r>
                            <w:rPr>
                              <w:rFonts w:ascii="Cambria Math" w:hAnsi="Cambria Math" w:hint="eastAsia"/>
                            </w:rPr>
                            <m:t>i</m:t>
                          </m:r>
                        </m:sub>
                        <m:sup>
                          <m:d>
                            <m:dPr>
                              <m:ctrlPr>
                                <w:rPr>
                                  <w:rFonts w:ascii="Cambria Math" w:hAnsi="Cambria Math"/>
                                  <w:i/>
                                  <w:iCs/>
                                </w:rPr>
                              </m:ctrlPr>
                            </m:dPr>
                            <m:e>
                              <m:r>
                                <w:rPr>
                                  <w:rFonts w:ascii="Cambria Math" w:hAnsi="Cambria Math" w:hint="eastAsia"/>
                                </w:rPr>
                                <m:t>j</m:t>
                              </m:r>
                            </m:e>
                          </m:d>
                        </m:sup>
                      </m:sSubSup>
                      <m:r>
                        <w:rPr>
                          <w:rFonts w:ascii="Cambria Math" w:hAnsi="Cambria Math" w:hint="eastAsia"/>
                        </w:rPr>
                        <m:t>=</m:t>
                      </m:r>
                      <m:sSub>
                        <m:sSubPr>
                          <m:ctrlPr>
                            <w:rPr>
                              <w:rFonts w:ascii="Cambria Math" w:hAnsi="Cambria Math"/>
                              <w:i/>
                              <w:iCs/>
                            </w:rPr>
                          </m:ctrlPr>
                        </m:sSubPr>
                        <m:e>
                          <m:r>
                            <w:rPr>
                              <w:rFonts w:ascii="Cambria Math" w:hAnsi="Cambria Math" w:hint="eastAsia"/>
                            </w:rPr>
                            <m:t>a</m:t>
                          </m:r>
                        </m:e>
                        <m:sub>
                          <m:r>
                            <w:rPr>
                              <w:rFonts w:ascii="Cambria Math" w:hAnsi="Cambria Math" w:hint="eastAsia"/>
                            </w:rPr>
                            <m:t>jl</m:t>
                          </m:r>
                        </m:sub>
                      </m:sSub>
                      <m:r>
                        <w:rPr>
                          <w:rFonts w:ascii="Cambria Math" w:hAnsi="Cambria Math" w:hint="eastAsia"/>
                        </w:rPr>
                        <m:t>,</m:t>
                      </m:r>
                      <m:sSub>
                        <m:sSubPr>
                          <m:ctrlPr>
                            <w:rPr>
                              <w:rFonts w:ascii="Cambria Math" w:hAnsi="Cambria Math"/>
                              <w:i/>
                              <w:iCs/>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m:t>
                      </m:r>
                      <m:sSub>
                        <m:sSubPr>
                          <m:ctrlPr>
                            <w:rPr>
                              <w:rFonts w:ascii="Cambria Math" w:hAnsi="Cambria Math"/>
                              <w:i/>
                              <w:iCs/>
                            </w:rPr>
                          </m:ctrlPr>
                        </m:sSubPr>
                        <m:e>
                          <m:r>
                            <w:rPr>
                              <w:rFonts w:ascii="Cambria Math" w:hAnsi="Cambria Math" w:hint="eastAsia"/>
                            </w:rPr>
                            <m:t>c</m:t>
                          </m:r>
                        </m:e>
                        <m:sub>
                          <m:r>
                            <w:rPr>
                              <w:rFonts w:ascii="Cambria Math" w:hAnsi="Cambria Math" w:hint="eastAsia"/>
                            </w:rPr>
                            <m:t>k</m:t>
                          </m:r>
                        </m:sub>
                      </m:sSub>
                    </m:e>
                  </m:d>
                  <m:ctrlPr>
                    <w:rPr>
                      <w:rFonts w:ascii="Cambria Math" w:hAnsi="Cambria Math"/>
                      <w:i/>
                      <w:iCs/>
                    </w:rPr>
                  </m:ctrlPr>
                </m:e>
              </m:nary>
            </m:num>
            <m:den>
              <m:nary>
                <m:naryPr>
                  <m:chr m:val="∑"/>
                  <m:ctrlPr>
                    <w:rPr>
                      <w:rFonts w:ascii="Cambria Math" w:hAnsi="Cambria Math"/>
                      <w:iCs/>
                    </w:rPr>
                  </m:ctrlPr>
                </m:naryPr>
                <m:sub>
                  <m:r>
                    <w:rPr>
                      <w:rFonts w:ascii="Cambria Math" w:hAnsi="Cambria Math" w:hint="eastAsia"/>
                    </w:rPr>
                    <m:t>i=1</m:t>
                  </m:r>
                  <m:ctrlPr>
                    <w:rPr>
                      <w:rFonts w:ascii="Cambria Math" w:hAnsi="Cambria Math"/>
                      <w:i/>
                      <w:iCs/>
                    </w:rPr>
                  </m:ctrlPr>
                </m:sub>
                <m:sup>
                  <m:r>
                    <w:rPr>
                      <w:rFonts w:ascii="Cambria Math" w:hAnsi="Cambria Math" w:hint="eastAsia"/>
                    </w:rPr>
                    <m:t>N</m:t>
                  </m:r>
                  <m:ctrlPr>
                    <w:rPr>
                      <w:rFonts w:ascii="Cambria Math" w:hAnsi="Cambria Math"/>
                      <w:i/>
                      <w:iCs/>
                    </w:rPr>
                  </m:ctrlPr>
                </m:sup>
                <m:e>
                  <m:r>
                    <w:rPr>
                      <w:rFonts w:ascii="Cambria Math" w:hAnsi="Cambria Math" w:hint="eastAsia"/>
                    </w:rPr>
                    <m:t>I</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y</m:t>
                          </m:r>
                        </m:e>
                        <m:sub>
                          <m:r>
                            <w:rPr>
                              <w:rFonts w:ascii="Cambria Math" w:hAnsi="Cambria Math" w:hint="eastAsia"/>
                            </w:rPr>
                            <m:t>i</m:t>
                          </m:r>
                        </m:sub>
                      </m:sSub>
                      <m:r>
                        <w:rPr>
                          <w:rFonts w:ascii="Cambria Math" w:hAnsi="Cambria Math" w:hint="eastAsia"/>
                        </w:rPr>
                        <m:t>=</m:t>
                      </m:r>
                      <m:sSub>
                        <m:sSubPr>
                          <m:ctrlPr>
                            <w:rPr>
                              <w:rFonts w:ascii="Cambria Math" w:hAnsi="Cambria Math"/>
                              <w:i/>
                              <w:iCs/>
                            </w:rPr>
                          </m:ctrlPr>
                        </m:sSubPr>
                        <m:e>
                          <m:r>
                            <w:rPr>
                              <w:rFonts w:ascii="Cambria Math" w:hAnsi="Cambria Math" w:hint="eastAsia"/>
                            </w:rPr>
                            <m:t>c</m:t>
                          </m:r>
                        </m:e>
                        <m:sub>
                          <m:r>
                            <w:rPr>
                              <w:rFonts w:ascii="Cambria Math" w:hAnsi="Cambria Math" w:hint="eastAsia"/>
                            </w:rPr>
                            <m:t>k</m:t>
                          </m:r>
                        </m:sub>
                      </m:sSub>
                    </m:e>
                  </m:d>
                  <m:ctrlPr>
                    <w:rPr>
                      <w:rFonts w:ascii="Cambria Math" w:hAnsi="Cambria Math"/>
                      <w:i/>
                      <w:iCs/>
                    </w:rPr>
                  </m:ctrlPr>
                </m:e>
              </m:nary>
              <m:ctrlPr>
                <w:rPr>
                  <w:rFonts w:ascii="Cambria Math" w:hAnsi="Cambria Math"/>
                  <w:i/>
                  <w:iCs/>
                </w:rPr>
              </m:ctrlPr>
            </m:den>
          </m:f>
        </m:oMath>
      </m:oMathPara>
    </w:p>
    <w:p w14:paraId="7C837C4D" w14:textId="59AA831B" w:rsidR="00F205C6" w:rsidRDefault="00F205C6" w:rsidP="00F205C6">
      <w:pPr>
        <w:ind w:firstLine="420"/>
        <w:rPr>
          <w:rFonts w:hint="eastAsia"/>
          <w:iCs/>
        </w:rPr>
      </w:pPr>
      <w:r w:rsidRPr="00F205C6">
        <w:rPr>
          <w:rFonts w:hint="eastAsia"/>
          <w:b/>
          <w:bCs/>
          <w:iCs/>
        </w:rPr>
        <w:t>属性值是连续情况下</w:t>
      </w:r>
      <w:r w:rsidRPr="00F205C6">
        <w:rPr>
          <w:rFonts w:hint="eastAsia"/>
          <w:iCs/>
        </w:rPr>
        <w:t>，条件概率为：</w:t>
      </w:r>
    </w:p>
    <w:p w14:paraId="12745104" w14:textId="6F4A3A3C" w:rsidR="00F205C6" w:rsidRPr="00F205C6" w:rsidRDefault="00F205C6" w:rsidP="00F205C6">
      <w:pPr>
        <w:ind w:left="420"/>
        <w:rPr>
          <w:rFonts w:hint="eastAsia"/>
          <w:iCs/>
        </w:rPr>
      </w:pPr>
      <w:r w:rsidRPr="00F205C6">
        <w:rPr>
          <w:rFonts w:hint="eastAsia"/>
          <w:iCs/>
        </w:rPr>
        <w:t>假设概率密度P(</w:t>
      </w:r>
      <w:proofErr w:type="spellStart"/>
      <w:r w:rsidRPr="00F205C6">
        <w:rPr>
          <w:rFonts w:hint="eastAsia"/>
          <w:iCs/>
        </w:rPr>
        <w:t>x|c</w:t>
      </w:r>
      <w:proofErr w:type="spellEnd"/>
      <w:r w:rsidRPr="00F205C6">
        <w:rPr>
          <w:rFonts w:hint="eastAsia"/>
          <w:iCs/>
        </w:rPr>
        <w:t>)服从正太分布</w:t>
      </w:r>
      <m:oMath>
        <m:r>
          <m:rPr>
            <m:sty m:val="p"/>
          </m:rPr>
          <w:rPr>
            <w:rFonts w:ascii="Cambria Math" w:hAnsi="Cambria Math"/>
          </w:rPr>
          <m:t>N</m:t>
        </m:r>
        <m:d>
          <m:dPr>
            <m:ctrlPr>
              <w:rPr>
                <w:rFonts w:ascii="Cambria Math" w:hAnsi="Cambria Math"/>
                <w:iCs/>
              </w:rPr>
            </m:ctrlPr>
          </m:dPr>
          <m:e>
            <m:r>
              <m:rPr>
                <m:sty m:val="p"/>
              </m:rPr>
              <w:rPr>
                <w:rFonts w:ascii="Cambria Math" w:hAnsi="Cambria Math"/>
              </w:rPr>
              <m:t>μ</m:t>
            </m:r>
            <m:r>
              <m:rPr>
                <m:sty m:val="p"/>
              </m:rPr>
              <w:rPr>
                <w:rFonts w:ascii="Cambria Math" w:hAnsi="Cambria Math" w:hint="eastAsia"/>
              </w:rPr>
              <m:t>,</m:t>
            </m:r>
            <m:sSup>
              <m:sSupPr>
                <m:ctrlPr>
                  <w:rPr>
                    <w:rFonts w:ascii="Cambria Math" w:hAnsi="Cambria Math"/>
                    <w:iCs/>
                  </w:rPr>
                </m:ctrlPr>
              </m:sSupPr>
              <m:e>
                <m:r>
                  <m:rPr>
                    <m:sty m:val="p"/>
                  </m:rPr>
                  <w:rPr>
                    <w:rFonts w:ascii="Cambria Math" w:hAnsi="Cambria Math"/>
                  </w:rPr>
                  <m:t>σ</m:t>
                </m:r>
              </m:e>
              <m:sup>
                <m:r>
                  <m:rPr>
                    <m:sty m:val="p"/>
                  </m:rPr>
                  <w:rPr>
                    <w:rFonts w:ascii="Cambria Math" w:hAnsi="Cambria Math" w:hint="eastAsia"/>
                  </w:rPr>
                  <m:t>2</m:t>
                </m:r>
              </m:sup>
            </m:sSup>
          </m:e>
        </m:d>
      </m:oMath>
      <w:r w:rsidRPr="00F205C6">
        <w:rPr>
          <w:rFonts w:hint="eastAsia"/>
          <w:iCs/>
        </w:rPr>
        <w:t>，通过极大似然估计得到的正态分布均值就是样本均值，方差就是</w:t>
      </w:r>
      <m:oMath>
        <m:d>
          <m:dPr>
            <m:ctrlPr>
              <w:rPr>
                <w:rFonts w:ascii="Cambria Math" w:hAnsi="Cambria Math"/>
                <w:iCs/>
              </w:rPr>
            </m:ctrlPr>
          </m:dPr>
          <m:e>
            <m:r>
              <m:rPr>
                <m:sty m:val="p"/>
              </m:rPr>
              <w:rPr>
                <w:rFonts w:ascii="Cambria Math" w:hAnsi="Cambria Math"/>
              </w:rPr>
              <m:t>x</m:t>
            </m:r>
            <m:r>
              <m:rPr>
                <m:sty m:val="p"/>
              </m:rPr>
              <w:rPr>
                <w:rFonts w:ascii="Cambria Math" w:hAnsi="Cambria Math" w:cs="Cambria Math"/>
              </w:rPr>
              <m:t>-</m:t>
            </m:r>
            <m:acc>
              <m:accPr>
                <m:ctrlPr>
                  <w:rPr>
                    <w:rFonts w:ascii="Cambria Math" w:hAnsi="Cambria Math"/>
                    <w:iCs/>
                  </w:rPr>
                </m:ctrlPr>
              </m:accPr>
              <m:e>
                <m:sSub>
                  <m:sSubPr>
                    <m:ctrlPr>
                      <w:rPr>
                        <w:rFonts w:ascii="Cambria Math" w:hAnsi="Cambria Math"/>
                        <w:iCs/>
                      </w:rPr>
                    </m:ctrlPr>
                  </m:sSubPr>
                  <m:e>
                    <m:r>
                      <m:rPr>
                        <m:sty m:val="p"/>
                      </m:rPr>
                      <w:rPr>
                        <w:rFonts w:ascii="Cambria Math" w:hAnsi="Cambria Math"/>
                      </w:rPr>
                      <m:t>μ</m:t>
                    </m:r>
                  </m:e>
                  <m:sub>
                    <m:r>
                      <m:rPr>
                        <m:sty m:val="p"/>
                      </m:rPr>
                      <w:rPr>
                        <w:rFonts w:ascii="Cambria Math" w:hAnsi="Cambria Math"/>
                      </w:rPr>
                      <m:t>c</m:t>
                    </m:r>
                  </m:sub>
                </m:sSub>
              </m:e>
            </m:acc>
          </m:e>
        </m:d>
        <m:sSup>
          <m:sSupPr>
            <m:ctrlPr>
              <w:rPr>
                <w:rFonts w:ascii="Cambria Math" w:hAnsi="Cambria Math"/>
                <w:iCs/>
              </w:rPr>
            </m:ctrlPr>
          </m:sSupPr>
          <m:e>
            <m:d>
              <m:dPr>
                <m:ctrlPr>
                  <w:rPr>
                    <w:rFonts w:ascii="Cambria Math" w:hAnsi="Cambria Math"/>
                    <w:iCs/>
                  </w:rPr>
                </m:ctrlPr>
              </m:dPr>
              <m:e>
                <m:r>
                  <m:rPr>
                    <m:sty m:val="p"/>
                  </m:rPr>
                  <w:rPr>
                    <w:rFonts w:ascii="Cambria Math" w:hAnsi="Cambria Math"/>
                  </w:rPr>
                  <m:t>x</m:t>
                </m:r>
                <m:r>
                  <m:rPr>
                    <m:sty m:val="p"/>
                  </m:rPr>
                  <w:rPr>
                    <w:rFonts w:ascii="Cambria Math" w:hAnsi="Cambria Math" w:cs="Cambria Math"/>
                  </w:rPr>
                  <m:t>-</m:t>
                </m:r>
                <m:acc>
                  <m:accPr>
                    <m:ctrlPr>
                      <w:rPr>
                        <w:rFonts w:ascii="Cambria Math" w:hAnsi="Cambria Math"/>
                        <w:iCs/>
                      </w:rPr>
                    </m:ctrlPr>
                  </m:accPr>
                  <m:e>
                    <m:sSub>
                      <m:sSubPr>
                        <m:ctrlPr>
                          <w:rPr>
                            <w:rFonts w:ascii="Cambria Math" w:hAnsi="Cambria Math"/>
                            <w:iCs/>
                          </w:rPr>
                        </m:ctrlPr>
                      </m:sSubPr>
                      <m:e>
                        <m:r>
                          <m:rPr>
                            <m:sty m:val="p"/>
                          </m:rPr>
                          <w:rPr>
                            <w:rFonts w:ascii="Cambria Math" w:hAnsi="Cambria Math"/>
                          </w:rPr>
                          <m:t>μ</m:t>
                        </m:r>
                      </m:e>
                      <m:sub>
                        <m:r>
                          <m:rPr>
                            <m:sty m:val="p"/>
                          </m:rPr>
                          <w:rPr>
                            <w:rFonts w:ascii="Cambria Math" w:hAnsi="Cambria Math"/>
                          </w:rPr>
                          <m:t>c</m:t>
                        </m:r>
                      </m:sub>
                    </m:sSub>
                  </m:e>
                </m:acc>
              </m:e>
            </m:d>
          </m:e>
          <m:sup>
            <m:r>
              <m:rPr>
                <m:sty m:val="p"/>
              </m:rPr>
              <w:rPr>
                <w:rFonts w:ascii="Cambria Math" w:hAnsi="Cambria Math"/>
              </w:rPr>
              <m:t>T</m:t>
            </m:r>
          </m:sup>
        </m:sSup>
      </m:oMath>
      <w:r w:rsidRPr="00F205C6">
        <w:rPr>
          <w:rFonts w:hint="eastAsia"/>
          <w:iCs/>
        </w:rPr>
        <w:t>。</w:t>
      </w:r>
    </w:p>
    <w:p w14:paraId="60C3CCCD" w14:textId="77777777" w:rsidR="00F205C6" w:rsidRPr="00F205C6" w:rsidRDefault="00F205C6" w:rsidP="00F205C6">
      <w:pPr>
        <w:rPr>
          <w:rFonts w:hint="eastAsia"/>
          <w:iCs/>
        </w:rPr>
      </w:pPr>
    </w:p>
    <w:p w14:paraId="6B1BCDB1" w14:textId="0648676E" w:rsidR="00684622" w:rsidRDefault="00684622" w:rsidP="0010023A">
      <w:pPr>
        <w:pStyle w:val="a9"/>
        <w:ind w:left="440"/>
        <w:rPr>
          <w:rFonts w:hint="eastAsia"/>
          <w:iCs/>
        </w:rPr>
      </w:pPr>
      <w:r>
        <w:rPr>
          <w:rFonts w:hint="eastAsia"/>
          <w:iCs/>
        </w:rPr>
        <w:t>例子：</w:t>
      </w:r>
    </w:p>
    <w:bookmarkStart w:id="0" w:name="_MON_1800359962"/>
    <w:bookmarkEnd w:id="0"/>
    <w:p w14:paraId="02DB0BCA" w14:textId="6CDBB4F5" w:rsidR="00684622" w:rsidRDefault="007C28CD" w:rsidP="0010023A">
      <w:pPr>
        <w:pStyle w:val="a9"/>
        <w:ind w:left="440"/>
        <w:rPr>
          <w:rFonts w:hint="eastAsia"/>
          <w:iCs/>
        </w:rPr>
      </w:pPr>
      <w:r>
        <w:rPr>
          <w:rFonts w:hint="eastAsia"/>
          <w:iCs/>
        </w:rPr>
        <w:object w:dxaOrig="8306" w:dyaOrig="4368" w14:anchorId="3F0CB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18.4pt" o:ole="">
            <v:imagedata r:id="rId34" o:title=""/>
          </v:shape>
          <o:OLEObject Type="Embed" ProgID="Word.Document.8" ShapeID="_x0000_i1025" DrawAspect="Content" ObjectID="_1801319798" r:id="rId35">
            <o:FieldCodes>\s</o:FieldCodes>
          </o:OLEObject>
        </w:object>
      </w:r>
    </w:p>
    <w:p w14:paraId="0DA34D53" w14:textId="69590A53" w:rsidR="007C28CD" w:rsidRDefault="00970900" w:rsidP="00970900">
      <w:pPr>
        <w:rPr>
          <w:rFonts w:hint="eastAsia"/>
          <w:iCs/>
        </w:rPr>
      </w:pPr>
      <w:r>
        <w:rPr>
          <w:iCs/>
        </w:rPr>
        <w:tab/>
      </w:r>
      <w:r>
        <w:rPr>
          <w:rFonts w:hint="eastAsia"/>
          <w:iCs/>
        </w:rPr>
        <w:t xml:space="preserve">基于后验概率P( </w:t>
      </w:r>
      <w:proofErr w:type="spellStart"/>
      <w:r>
        <w:rPr>
          <w:rFonts w:hint="eastAsia"/>
          <w:iCs/>
        </w:rPr>
        <w:t>c_i</w:t>
      </w:r>
      <w:proofErr w:type="spellEnd"/>
      <w:r>
        <w:rPr>
          <w:rFonts w:hint="eastAsia"/>
          <w:iCs/>
        </w:rPr>
        <w:t xml:space="preserve"> | x)可以获得样本x分类为</w:t>
      </w:r>
      <w:proofErr w:type="spellStart"/>
      <w:r>
        <w:rPr>
          <w:rFonts w:hint="eastAsia"/>
          <w:iCs/>
        </w:rPr>
        <w:t>c_i</w:t>
      </w:r>
      <w:proofErr w:type="spellEnd"/>
      <w:r>
        <w:rPr>
          <w:rFonts w:hint="eastAsia"/>
          <w:iCs/>
        </w:rPr>
        <w:t>所产生的期望损失（条件风险）</w:t>
      </w:r>
    </w:p>
    <w:p w14:paraId="6E9D685B" w14:textId="77777777" w:rsidR="00970900" w:rsidRDefault="00970900" w:rsidP="00970900">
      <w:pPr>
        <w:rPr>
          <w:rFonts w:hint="eastAsia"/>
          <w:iCs/>
        </w:rPr>
      </w:pPr>
    </w:p>
    <w:p w14:paraId="22882724" w14:textId="2FD2A0D6" w:rsidR="00970900" w:rsidRPr="000E7F64" w:rsidRDefault="000E7F64" w:rsidP="00970900">
      <w:pPr>
        <w:rPr>
          <w:rFonts w:hint="eastAsia"/>
          <w:iCs/>
        </w:rPr>
      </w:pPr>
      <m:oMathPara>
        <m:oMath>
          <m:r>
            <w:rPr>
              <w:rFonts w:ascii="Cambria Math" w:hAnsi="Cambria Math" w:hint="eastAsia"/>
            </w:rPr>
            <m:t>R</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m:t>
          </m:r>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sSub>
                <m:sSubPr>
                  <m:ctrlPr>
                    <w:rPr>
                      <w:rFonts w:ascii="Cambria Math" w:hAnsi="Cambria Math"/>
                      <w:i/>
                      <w:iCs/>
                    </w:rPr>
                  </m:ctrlPr>
                </m:sSubPr>
                <m:e>
                  <m:r>
                    <m:rPr>
                      <m:sty m:val="p"/>
                    </m:rPr>
                    <w:rPr>
                      <w:rFonts w:ascii="Cambria Math" w:hAnsi="Cambria Math"/>
                    </w:rPr>
                    <m:t>λ</m:t>
                  </m:r>
                </m:e>
                <m:sub>
                  <m:d>
                    <m:dPr>
                      <m:begChr m:val="{"/>
                      <m:ctrlPr>
                        <w:rPr>
                          <w:rFonts w:ascii="Cambria Math" w:hAnsi="Cambria Math"/>
                          <w:i/>
                          <w:iCs/>
                        </w:rPr>
                      </m:ctrlPr>
                    </m:dPr>
                    <m:e>
                      <m:r>
                        <w:rPr>
                          <w:rFonts w:ascii="Cambria Math" w:hAnsi="Cambria Math"/>
                        </w:rPr>
                        <m:t>ij</m:t>
                      </m:r>
                    </m:e>
                  </m:d>
                </m:sub>
              </m:sSub>
              <m:ctrlPr>
                <w:rPr>
                  <w:rFonts w:ascii="Cambria Math" w:hAnsi="Cambria Math"/>
                  <w:i/>
                  <w:iCs/>
                </w:rPr>
              </m:ctrlPr>
            </m:e>
          </m:nary>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j</m:t>
                  </m:r>
                </m:sub>
              </m:sSub>
            </m:e>
            <m:e>
              <m:r>
                <w:rPr>
                  <w:rFonts w:ascii="Cambria Math" w:hAnsi="Cambria Math"/>
                </w:rPr>
                <m:t>x</m:t>
              </m:r>
            </m:e>
          </m:d>
        </m:oMath>
      </m:oMathPara>
    </w:p>
    <w:p w14:paraId="06A507AC" w14:textId="04240EB4" w:rsidR="000E7F64" w:rsidRDefault="000E7F64" w:rsidP="000E7F64">
      <w:pPr>
        <w:ind w:left="420"/>
        <w:rPr>
          <w:rFonts w:hint="eastAsia"/>
          <w:iCs/>
        </w:rPr>
      </w:pPr>
      <w:r w:rsidRPr="000E7F64">
        <w:rPr>
          <w:rFonts w:hint="eastAsia"/>
          <w:b/>
          <w:bCs/>
          <w:iCs/>
          <w:highlight w:val="yellow"/>
        </w:rPr>
        <w:t>任务就是寻找一个判定准则最小化所有样本的条件风险总和</w:t>
      </w:r>
      <w:r>
        <w:rPr>
          <w:rFonts w:hint="eastAsia"/>
          <w:iCs/>
        </w:rPr>
        <w:t>，因此就有了贝叶斯判定准则：为最小</w:t>
      </w:r>
      <w:proofErr w:type="gramStart"/>
      <w:r>
        <w:rPr>
          <w:rFonts w:hint="eastAsia"/>
          <w:iCs/>
        </w:rPr>
        <w:t>化总体</w:t>
      </w:r>
      <w:proofErr w:type="gramEnd"/>
      <w:r>
        <w:rPr>
          <w:rFonts w:hint="eastAsia"/>
          <w:iCs/>
        </w:rPr>
        <w:t>风险，只需要在每个样本上选择那个条件风险最小的类标。</w:t>
      </w:r>
    </w:p>
    <w:p w14:paraId="072B9361" w14:textId="4BCB5345" w:rsidR="000E7F64" w:rsidRDefault="000E7F64" w:rsidP="000E7F64">
      <w:pPr>
        <w:pStyle w:val="a9"/>
        <w:numPr>
          <w:ilvl w:val="0"/>
          <w:numId w:val="2"/>
        </w:numPr>
        <w:rPr>
          <w:rFonts w:hint="eastAsia"/>
          <w:iCs/>
        </w:rPr>
      </w:pPr>
      <w:r>
        <w:rPr>
          <w:rFonts w:hint="eastAsia"/>
          <w:iCs/>
        </w:rPr>
        <w:t>“判别式”模型和“生成式”模型</w:t>
      </w:r>
    </w:p>
    <w:p w14:paraId="6DAD47B6" w14:textId="5D558332" w:rsidR="000E7F64" w:rsidRDefault="000E7F64" w:rsidP="000E7F64">
      <w:pPr>
        <w:pStyle w:val="a9"/>
        <w:ind w:left="440"/>
        <w:rPr>
          <w:rFonts w:hint="eastAsia"/>
          <w:iCs/>
        </w:rPr>
      </w:pPr>
      <w:proofErr w:type="gramStart"/>
      <w:r>
        <w:rPr>
          <w:iCs/>
        </w:rPr>
        <w:t>“</w:t>
      </w:r>
      <w:proofErr w:type="gramEnd"/>
      <w:r>
        <w:rPr>
          <w:rFonts w:hint="eastAsia"/>
          <w:iCs/>
        </w:rPr>
        <w:t>判别式“模型：给定x，可通过直接建模P(c | x)来预测c。例如：决策树、BP神经网络、</w:t>
      </w:r>
      <w:r>
        <w:rPr>
          <w:rFonts w:hint="eastAsia"/>
          <w:iCs/>
        </w:rPr>
        <w:lastRenderedPageBreak/>
        <w:t>支持向量机。</w:t>
      </w:r>
    </w:p>
    <w:p w14:paraId="1F55B447" w14:textId="2DE6D9B7" w:rsidR="000E7F64" w:rsidRDefault="000E7F64" w:rsidP="000E7F64">
      <w:pPr>
        <w:pStyle w:val="a9"/>
        <w:ind w:left="440"/>
        <w:rPr>
          <w:rFonts w:hint="eastAsia"/>
          <w:iCs/>
        </w:rPr>
      </w:pPr>
      <w:proofErr w:type="gramStart"/>
      <w:r>
        <w:rPr>
          <w:rFonts w:hint="eastAsia"/>
          <w:iCs/>
        </w:rPr>
        <w:t>“</w:t>
      </w:r>
      <w:proofErr w:type="gramEnd"/>
      <w:r>
        <w:rPr>
          <w:rFonts w:hint="eastAsia"/>
          <w:iCs/>
        </w:rPr>
        <w:t>生成式“模型：先对联合概率分布P(x, c)建模，然后由此得到P(c | x)。</w:t>
      </w:r>
    </w:p>
    <w:p w14:paraId="26B2C591" w14:textId="7EEAFACF" w:rsidR="000E7F64" w:rsidRPr="000E7F64" w:rsidRDefault="000E7F64" w:rsidP="000E7F64">
      <w:pPr>
        <w:pStyle w:val="a9"/>
        <w:ind w:left="440"/>
        <w:rPr>
          <w:rFonts w:hint="eastAsia"/>
          <w:i/>
        </w:rPr>
      </w:pPr>
      <w:proofErr w:type="gramStart"/>
      <w:r w:rsidRPr="000E7F64">
        <w:rPr>
          <w:rFonts w:hint="eastAsia"/>
          <w:i/>
        </w:rPr>
        <w:t>“</w:t>
      </w:r>
      <w:proofErr w:type="gramEnd"/>
      <w:r w:rsidRPr="000E7F64">
        <w:rPr>
          <w:rFonts w:hint="eastAsia"/>
          <w:i/>
        </w:rPr>
        <w:t>判别式“是根据特定数据集进行处理，得到模型；”生成式“是根据特定数据集找到所隐含的分布，根据分布进而找到模型。</w:t>
      </w:r>
    </w:p>
    <w:p w14:paraId="2BA0284E" w14:textId="3C0FE54F" w:rsidR="000E7F64" w:rsidRDefault="000E7F64" w:rsidP="000E7F64">
      <w:pPr>
        <w:pStyle w:val="a9"/>
        <w:ind w:left="440"/>
        <w:rPr>
          <w:rFonts w:hint="eastAsia"/>
          <w:iCs/>
        </w:rPr>
      </w:pPr>
    </w:p>
    <w:p w14:paraId="3DD082BF" w14:textId="77777777" w:rsidR="007222EB" w:rsidRDefault="007222EB" w:rsidP="000E7F64">
      <w:pPr>
        <w:pStyle w:val="a9"/>
        <w:ind w:left="440"/>
        <w:rPr>
          <w:rFonts w:hint="eastAsia"/>
          <w:iCs/>
        </w:rPr>
      </w:pPr>
    </w:p>
    <w:p w14:paraId="18BDFEE2" w14:textId="77777777" w:rsidR="007222EB" w:rsidRDefault="007222EB" w:rsidP="000E7F64">
      <w:pPr>
        <w:pStyle w:val="a9"/>
        <w:ind w:left="440"/>
        <w:rPr>
          <w:rFonts w:hint="eastAsia"/>
          <w:iCs/>
        </w:rPr>
      </w:pPr>
    </w:p>
    <w:p w14:paraId="181273C5" w14:textId="3A1AC571" w:rsidR="007222EB" w:rsidRDefault="007222EB" w:rsidP="007222EB">
      <w:pPr>
        <w:pStyle w:val="1"/>
        <w:rPr>
          <w:rFonts w:hint="eastAsia"/>
        </w:rPr>
      </w:pPr>
      <w:r>
        <w:rPr>
          <w:rFonts w:hint="eastAsia"/>
        </w:rPr>
        <w:t>2025.2.5</w:t>
      </w:r>
    </w:p>
    <w:p w14:paraId="3F17C6A3" w14:textId="05CCC6D1" w:rsidR="007222EB" w:rsidRDefault="00FC41E3" w:rsidP="00FC41E3">
      <w:pPr>
        <w:rPr>
          <w:rFonts w:hint="eastAsia"/>
        </w:rPr>
      </w:pPr>
      <w:r w:rsidRPr="00FC41E3">
        <w:rPr>
          <w:rFonts w:hint="eastAsia"/>
          <w:b/>
          <w:bCs/>
          <w:highlight w:val="yellow"/>
        </w:rPr>
        <w:t>集成学习</w:t>
      </w:r>
      <w:r w:rsidRPr="00FC41E3">
        <w:rPr>
          <w:rFonts w:hint="eastAsia"/>
        </w:rPr>
        <w:t>（ensemble learning）：通过构建多个</w:t>
      </w:r>
      <w:proofErr w:type="gramStart"/>
      <w:r w:rsidRPr="00FC41E3">
        <w:rPr>
          <w:rFonts w:hint="eastAsia"/>
        </w:rPr>
        <w:t>学习器</w:t>
      </w:r>
      <w:proofErr w:type="gramEnd"/>
      <w:r w:rsidRPr="00FC41E3">
        <w:rPr>
          <w:rFonts w:hint="eastAsia"/>
        </w:rPr>
        <w:t>来完成学习的任务。可以分成同质集成/异质集成。</w:t>
      </w:r>
      <w:r>
        <w:rPr>
          <w:rFonts w:hint="eastAsia"/>
        </w:rPr>
        <w:t>同质集成（homogeneous）：个体</w:t>
      </w:r>
      <w:proofErr w:type="gramStart"/>
      <w:r>
        <w:rPr>
          <w:rFonts w:hint="eastAsia"/>
        </w:rPr>
        <w:t>学习器</w:t>
      </w:r>
      <w:proofErr w:type="gramEnd"/>
      <w:r>
        <w:rPr>
          <w:rFonts w:hint="eastAsia"/>
        </w:rPr>
        <w:t>都是同种类型的。该类型中个体</w:t>
      </w:r>
      <w:proofErr w:type="gramStart"/>
      <w:r>
        <w:rPr>
          <w:rFonts w:hint="eastAsia"/>
        </w:rPr>
        <w:t>学习器称为</w:t>
      </w:r>
      <w:proofErr w:type="gramEnd"/>
      <w:r>
        <w:rPr>
          <w:rFonts w:hint="eastAsia"/>
        </w:rPr>
        <w:t>“基学习器”。异质集成（heterogeneous）：包含不同类型的个体学习器。该类型中个体</w:t>
      </w:r>
      <w:proofErr w:type="gramStart"/>
      <w:r>
        <w:rPr>
          <w:rFonts w:hint="eastAsia"/>
        </w:rPr>
        <w:t>学习器称为</w:t>
      </w:r>
      <w:proofErr w:type="gramEnd"/>
      <w:r>
        <w:rPr>
          <w:rFonts w:hint="eastAsia"/>
        </w:rPr>
        <w:t>“组件学习器”。</w:t>
      </w:r>
    </w:p>
    <w:p w14:paraId="7E06F5DD" w14:textId="77777777" w:rsidR="00FC41E3" w:rsidRDefault="00FC41E3" w:rsidP="00FC41E3">
      <w:pPr>
        <w:rPr>
          <w:rFonts w:hint="eastAsia"/>
        </w:rPr>
      </w:pPr>
      <w:r>
        <w:rPr>
          <w:rFonts w:hint="eastAsia"/>
          <w:noProof/>
        </w:rPr>
        <w:drawing>
          <wp:anchor distT="0" distB="0" distL="114300" distR="114300" simplePos="0" relativeHeight="251658240" behindDoc="0" locked="0" layoutInCell="1" allowOverlap="1" wp14:anchorId="1460AC06" wp14:editId="319AE2D8">
            <wp:simplePos x="1143000" y="4099560"/>
            <wp:positionH relativeFrom="column">
              <wp:align>left</wp:align>
            </wp:positionH>
            <wp:positionV relativeFrom="paragraph">
              <wp:align>top</wp:align>
            </wp:positionV>
            <wp:extent cx="3375660" cy="1669948"/>
            <wp:effectExtent l="0" t="0" r="0" b="6985"/>
            <wp:wrapSquare wrapText="bothSides"/>
            <wp:docPr id="1692437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5660" cy="1669948"/>
                    </a:xfrm>
                    <a:prstGeom prst="rect">
                      <a:avLst/>
                    </a:prstGeom>
                    <a:noFill/>
                    <a:ln>
                      <a:noFill/>
                    </a:ln>
                  </pic:spPr>
                </pic:pic>
              </a:graphicData>
            </a:graphic>
          </wp:anchor>
        </w:drawing>
      </w:r>
    </w:p>
    <w:p w14:paraId="36947A2C" w14:textId="77777777" w:rsidR="00FC41E3" w:rsidRPr="00FC41E3" w:rsidRDefault="00FC41E3" w:rsidP="00FC41E3">
      <w:pPr>
        <w:rPr>
          <w:rFonts w:hint="eastAsia"/>
        </w:rPr>
      </w:pPr>
    </w:p>
    <w:p w14:paraId="52240D46" w14:textId="77777777" w:rsidR="00FC41E3" w:rsidRPr="00FC41E3" w:rsidRDefault="00FC41E3" w:rsidP="00FC41E3">
      <w:pPr>
        <w:rPr>
          <w:rFonts w:hint="eastAsia"/>
        </w:rPr>
      </w:pPr>
    </w:p>
    <w:p w14:paraId="37FB7D65" w14:textId="77777777" w:rsidR="00FC41E3" w:rsidRPr="00FC41E3" w:rsidRDefault="00FC41E3" w:rsidP="00FC41E3">
      <w:pPr>
        <w:rPr>
          <w:rFonts w:hint="eastAsia"/>
        </w:rPr>
      </w:pPr>
    </w:p>
    <w:p w14:paraId="7D9D2DA5" w14:textId="77777777" w:rsidR="00FC41E3" w:rsidRPr="00FC41E3" w:rsidRDefault="00FC41E3" w:rsidP="00FC41E3">
      <w:pPr>
        <w:rPr>
          <w:rFonts w:hint="eastAsia"/>
        </w:rPr>
      </w:pPr>
    </w:p>
    <w:p w14:paraId="4EA84853" w14:textId="77777777" w:rsidR="00FC41E3" w:rsidRPr="00FC41E3" w:rsidRDefault="00FC41E3" w:rsidP="00FC41E3">
      <w:pPr>
        <w:rPr>
          <w:rFonts w:hint="eastAsia"/>
        </w:rPr>
      </w:pPr>
    </w:p>
    <w:p w14:paraId="6EFEE6B9" w14:textId="77777777" w:rsidR="00FC41E3" w:rsidRPr="00FC41E3" w:rsidRDefault="00FC41E3" w:rsidP="00FC41E3">
      <w:pPr>
        <w:rPr>
          <w:rFonts w:hint="eastAsia"/>
        </w:rPr>
      </w:pPr>
    </w:p>
    <w:p w14:paraId="71E4549E" w14:textId="77777777" w:rsidR="00FC41E3" w:rsidRDefault="00FC41E3" w:rsidP="00FC41E3">
      <w:pPr>
        <w:rPr>
          <w:rFonts w:hint="eastAsia"/>
        </w:rPr>
      </w:pPr>
    </w:p>
    <w:p w14:paraId="5887F41D" w14:textId="77777777" w:rsidR="00C30129" w:rsidRDefault="00C30129" w:rsidP="00FC41E3">
      <w:pPr>
        <w:rPr>
          <w:rFonts w:hint="eastAsia"/>
        </w:rPr>
      </w:pPr>
    </w:p>
    <w:p w14:paraId="2E53D8BD" w14:textId="7FDBE2DB" w:rsidR="00FC41E3" w:rsidRDefault="00FC41E3" w:rsidP="00FC41E3">
      <w:pPr>
        <w:tabs>
          <w:tab w:val="left" w:pos="768"/>
        </w:tabs>
        <w:rPr>
          <w:rFonts w:hint="eastAsia"/>
        </w:rPr>
      </w:pPr>
      <w:r>
        <w:rPr>
          <w:rFonts w:hint="eastAsia"/>
        </w:rPr>
        <w:tab/>
      </w:r>
      <w:r>
        <w:br w:type="textWrapping" w:clear="all"/>
      </w:r>
      <w:r w:rsidRPr="00FC41E3">
        <w:rPr>
          <w:rFonts w:hint="eastAsia"/>
        </w:rPr>
        <w:t>集成方法主要包括</w:t>
      </w:r>
      <w:r w:rsidRPr="00FC41E3">
        <w:rPr>
          <w:rFonts w:hint="eastAsia"/>
          <w:highlight w:val="yellow"/>
        </w:rPr>
        <w:t>Bagging</w:t>
      </w:r>
      <w:r w:rsidRPr="00FC41E3">
        <w:rPr>
          <w:rFonts w:hint="eastAsia"/>
        </w:rPr>
        <w:t>和</w:t>
      </w:r>
      <w:r w:rsidRPr="00FC41E3">
        <w:rPr>
          <w:rFonts w:hint="eastAsia"/>
          <w:highlight w:val="yellow"/>
        </w:rPr>
        <w:t>Boosting</w:t>
      </w:r>
      <w:r w:rsidRPr="00FC41E3">
        <w:rPr>
          <w:rFonts w:hint="eastAsia"/>
        </w:rPr>
        <w:t>，Bagging和Boosting都是将已有的分类或回归算法通过一定方式组合起来，形成一个更加强大的分类。两种方法都是把若干个分类器整合为一个分类器的方法，只是整合的方式不一样，最终得到不一样的效果。常见的基于Baggin思想的集成模型有：随机森林、基于Boosting思想的集成模型有：</w:t>
      </w:r>
      <w:proofErr w:type="spellStart"/>
      <w:r w:rsidRPr="00FC41E3">
        <w:rPr>
          <w:rFonts w:hint="eastAsia"/>
        </w:rPr>
        <w:t>Adaboost</w:t>
      </w:r>
      <w:proofErr w:type="spellEnd"/>
      <w:r w:rsidRPr="00FC41E3">
        <w:rPr>
          <w:rFonts w:hint="eastAsia"/>
        </w:rPr>
        <w:t>、GBDT、</w:t>
      </w:r>
      <w:proofErr w:type="spellStart"/>
      <w:r w:rsidRPr="00FC41E3">
        <w:rPr>
          <w:rFonts w:hint="eastAsia"/>
        </w:rPr>
        <w:t>XgBoost</w:t>
      </w:r>
      <w:proofErr w:type="spellEnd"/>
      <w:r w:rsidRPr="00FC41E3">
        <w:rPr>
          <w:rFonts w:hint="eastAsia"/>
        </w:rPr>
        <w:t>、</w:t>
      </w:r>
      <w:proofErr w:type="spellStart"/>
      <w:r w:rsidRPr="00FC41E3">
        <w:rPr>
          <w:rFonts w:hint="eastAsia"/>
        </w:rPr>
        <w:t>LightGBM</w:t>
      </w:r>
      <w:proofErr w:type="spellEnd"/>
      <w:r w:rsidRPr="00FC41E3">
        <w:rPr>
          <w:rFonts w:hint="eastAsia"/>
        </w:rPr>
        <w:t>等。</w:t>
      </w:r>
    </w:p>
    <w:p w14:paraId="15308D15" w14:textId="77777777" w:rsidR="00C30129" w:rsidRPr="00C30129" w:rsidRDefault="00C30129" w:rsidP="00C30129">
      <w:pPr>
        <w:ind w:firstLine="420"/>
        <w:rPr>
          <w:rFonts w:hint="eastAsia"/>
        </w:rPr>
      </w:pPr>
      <w:r w:rsidRPr="00C30129">
        <w:rPr>
          <w:rFonts w:hint="eastAsia"/>
        </w:rPr>
        <w:t>根据</w:t>
      </w:r>
      <w:r w:rsidRPr="00294AF1">
        <w:rPr>
          <w:rFonts w:hint="eastAsia"/>
          <w:b/>
          <w:bCs/>
        </w:rPr>
        <w:t>个体</w:t>
      </w:r>
      <w:proofErr w:type="gramStart"/>
      <w:r w:rsidRPr="00294AF1">
        <w:rPr>
          <w:rFonts w:hint="eastAsia"/>
          <w:b/>
          <w:bCs/>
        </w:rPr>
        <w:t>学习器</w:t>
      </w:r>
      <w:proofErr w:type="gramEnd"/>
      <w:r w:rsidRPr="00294AF1">
        <w:rPr>
          <w:rFonts w:hint="eastAsia"/>
          <w:b/>
          <w:bCs/>
        </w:rPr>
        <w:t>的生成方式</w:t>
      </w:r>
      <w:r w:rsidRPr="00C30129">
        <w:rPr>
          <w:rFonts w:hint="eastAsia"/>
        </w:rPr>
        <w:t>，目前的集成学习方法大致可分为两大类：</w:t>
      </w:r>
    </w:p>
    <w:p w14:paraId="6EE07D74" w14:textId="4D7B33DB" w:rsidR="00C30129" w:rsidRDefault="00C30129" w:rsidP="00FC41E3">
      <w:pPr>
        <w:tabs>
          <w:tab w:val="left" w:pos="768"/>
        </w:tabs>
        <w:rPr>
          <w:rFonts w:hint="eastAsia"/>
        </w:rPr>
      </w:pPr>
      <w:r>
        <w:tab/>
      </w:r>
      <w:r>
        <w:tab/>
      </w:r>
      <w:r w:rsidRPr="00C30129">
        <w:rPr>
          <w:rFonts w:hint="eastAsia"/>
        </w:rPr>
        <w:t>个体</w:t>
      </w:r>
      <w:proofErr w:type="gramStart"/>
      <w:r w:rsidRPr="00C30129">
        <w:rPr>
          <w:rFonts w:hint="eastAsia"/>
        </w:rPr>
        <w:t>学习器</w:t>
      </w:r>
      <w:proofErr w:type="gramEnd"/>
      <w:r w:rsidRPr="00C30129">
        <w:rPr>
          <w:rFonts w:hint="eastAsia"/>
        </w:rPr>
        <w:t>间存在强依赖关系、必须串行生成的序列化方法：Boosting</w:t>
      </w:r>
      <w:r>
        <w:rPr>
          <w:rFonts w:hint="eastAsia"/>
        </w:rPr>
        <w:t>。</w:t>
      </w:r>
    </w:p>
    <w:p w14:paraId="380F6F47" w14:textId="4847FC54" w:rsidR="00C30129" w:rsidRPr="00C30129" w:rsidRDefault="00C30129" w:rsidP="00294AF1">
      <w:pPr>
        <w:tabs>
          <w:tab w:val="left" w:pos="768"/>
        </w:tabs>
        <w:ind w:left="768"/>
        <w:rPr>
          <w:rFonts w:hint="eastAsia"/>
        </w:rPr>
      </w:pPr>
      <w:r>
        <w:tab/>
      </w:r>
      <w:r w:rsidRPr="00C30129">
        <w:rPr>
          <w:rFonts w:hint="eastAsia"/>
        </w:rPr>
        <w:t>个体</w:t>
      </w:r>
      <w:proofErr w:type="gramStart"/>
      <w:r w:rsidRPr="00C30129">
        <w:rPr>
          <w:rFonts w:hint="eastAsia"/>
        </w:rPr>
        <w:t>学习器</w:t>
      </w:r>
      <w:proofErr w:type="gramEnd"/>
      <w:r w:rsidRPr="00C30129">
        <w:rPr>
          <w:rFonts w:hint="eastAsia"/>
        </w:rPr>
        <w:t>间不存在强依赖关系、可同时生成的并行化方法：Bagging和“随机森林”(Random Forest)。</w:t>
      </w:r>
    </w:p>
    <w:p w14:paraId="78B3A940" w14:textId="048D203B" w:rsidR="00FC41E3" w:rsidRDefault="00653A75" w:rsidP="00FC41E3">
      <w:pPr>
        <w:tabs>
          <w:tab w:val="left" w:pos="768"/>
        </w:tabs>
        <w:rPr>
          <w:rFonts w:hint="eastAsia"/>
        </w:rPr>
      </w:pPr>
      <w:r w:rsidRPr="00C200F4">
        <w:rPr>
          <w:rFonts w:hint="eastAsia"/>
          <w:b/>
          <w:bCs/>
        </w:rPr>
        <w:t>Boosting</w:t>
      </w:r>
      <w:r>
        <w:rPr>
          <w:rFonts w:hint="eastAsia"/>
        </w:rPr>
        <w:t>是一族</w:t>
      </w:r>
      <w:r w:rsidR="004B0BF2">
        <w:rPr>
          <w:rFonts w:hint="eastAsia"/>
        </w:rPr>
        <w:t>可将</w:t>
      </w:r>
      <w:proofErr w:type="gramStart"/>
      <w:r w:rsidR="004B0BF2">
        <w:rPr>
          <w:rFonts w:hint="eastAsia"/>
        </w:rPr>
        <w:t>弱学习器</w:t>
      </w:r>
      <w:proofErr w:type="gramEnd"/>
      <w:r w:rsidR="004B0BF2">
        <w:rPr>
          <w:rFonts w:hint="eastAsia"/>
        </w:rPr>
        <w:t>提升为强</w:t>
      </w:r>
      <w:proofErr w:type="gramStart"/>
      <w:r w:rsidR="004B0BF2">
        <w:rPr>
          <w:rFonts w:hint="eastAsia"/>
        </w:rPr>
        <w:t>学习器</w:t>
      </w:r>
      <w:proofErr w:type="gramEnd"/>
      <w:r w:rsidR="004B0BF2">
        <w:rPr>
          <w:rFonts w:hint="eastAsia"/>
        </w:rPr>
        <w:t>的算法。</w:t>
      </w:r>
      <w:proofErr w:type="gramStart"/>
      <w:r w:rsidR="004B0BF2">
        <w:rPr>
          <w:rFonts w:hint="eastAsia"/>
        </w:rPr>
        <w:t>这族算法</w:t>
      </w:r>
      <w:proofErr w:type="gramEnd"/>
      <w:r w:rsidR="004B0BF2">
        <w:rPr>
          <w:rFonts w:hint="eastAsia"/>
        </w:rPr>
        <w:t>的工作机制类似：先从初试训练集训练出一个</w:t>
      </w:r>
      <w:proofErr w:type="gramStart"/>
      <w:r w:rsidR="004B0BF2">
        <w:rPr>
          <w:rFonts w:hint="eastAsia"/>
        </w:rPr>
        <w:t>基学习器</w:t>
      </w:r>
      <w:proofErr w:type="gramEnd"/>
      <w:r w:rsidR="004B0BF2">
        <w:rPr>
          <w:rFonts w:hint="eastAsia"/>
        </w:rPr>
        <w:t>，再根据</w:t>
      </w:r>
      <w:proofErr w:type="gramStart"/>
      <w:r w:rsidR="004B0BF2">
        <w:rPr>
          <w:rFonts w:hint="eastAsia"/>
        </w:rPr>
        <w:t>基学习器</w:t>
      </w:r>
      <w:proofErr w:type="gramEnd"/>
      <w:r w:rsidR="004B0BF2">
        <w:rPr>
          <w:rFonts w:hint="eastAsia"/>
        </w:rPr>
        <w:t>的表现对训练样本分布进行调整，使得先前</w:t>
      </w:r>
      <w:proofErr w:type="gramStart"/>
      <w:r w:rsidR="004B0BF2">
        <w:rPr>
          <w:rFonts w:hint="eastAsia"/>
        </w:rPr>
        <w:t>基学习器</w:t>
      </w:r>
      <w:proofErr w:type="gramEnd"/>
      <w:r w:rsidR="004B0BF2">
        <w:rPr>
          <w:rFonts w:hint="eastAsia"/>
        </w:rPr>
        <w:t>做错的训练样本在后续受到更多关注，然后基于调整后的样本分布来训练下一个</w:t>
      </w:r>
      <w:proofErr w:type="gramStart"/>
      <w:r w:rsidR="004B0BF2">
        <w:rPr>
          <w:rFonts w:hint="eastAsia"/>
        </w:rPr>
        <w:t>基学习器</w:t>
      </w:r>
      <w:proofErr w:type="gramEnd"/>
      <w:r w:rsidR="004B0BF2">
        <w:rPr>
          <w:rFonts w:hint="eastAsia"/>
        </w:rPr>
        <w:t>。</w:t>
      </w:r>
    </w:p>
    <w:p w14:paraId="49D88834" w14:textId="3CB6D22C" w:rsidR="004B0BF2" w:rsidRDefault="00C200F4" w:rsidP="00FC41E3">
      <w:pPr>
        <w:tabs>
          <w:tab w:val="left" w:pos="768"/>
        </w:tabs>
        <w:rPr>
          <w:rFonts w:hint="eastAsia"/>
        </w:rPr>
      </w:pPr>
      <w:r>
        <w:rPr>
          <w:rFonts w:hint="eastAsia"/>
        </w:rPr>
        <w:t>为了得到泛化性能强的集成，集成中的个体</w:t>
      </w:r>
      <w:proofErr w:type="gramStart"/>
      <w:r>
        <w:rPr>
          <w:rFonts w:hint="eastAsia"/>
        </w:rPr>
        <w:t>学习器</w:t>
      </w:r>
      <w:proofErr w:type="gramEnd"/>
      <w:r>
        <w:rPr>
          <w:rFonts w:hint="eastAsia"/>
        </w:rPr>
        <w:t>应尽可能相互独立，但是“独立”在现实任务中很难做到，不过可以使</w:t>
      </w:r>
      <w:proofErr w:type="gramStart"/>
      <w:r>
        <w:rPr>
          <w:rFonts w:hint="eastAsia"/>
        </w:rPr>
        <w:t>基学习器</w:t>
      </w:r>
      <w:proofErr w:type="gramEnd"/>
      <w:r>
        <w:rPr>
          <w:rFonts w:hint="eastAsia"/>
        </w:rPr>
        <w:t>尽可能具有较大差异。另一种可能的做法是对训练样本采样，产生出若干个不同的子集，再从每个数据子集中训练出一个</w:t>
      </w:r>
      <w:proofErr w:type="gramStart"/>
      <w:r>
        <w:rPr>
          <w:rFonts w:hint="eastAsia"/>
        </w:rPr>
        <w:t>基学习器</w:t>
      </w:r>
      <w:proofErr w:type="gramEnd"/>
      <w:r>
        <w:rPr>
          <w:rFonts w:hint="eastAsia"/>
        </w:rPr>
        <w:t>。为此可以采用相互有交叠的采用子集，这就是</w:t>
      </w:r>
      <w:r w:rsidRPr="00C200F4">
        <w:rPr>
          <w:rFonts w:hint="eastAsia"/>
          <w:b/>
          <w:bCs/>
        </w:rPr>
        <w:t>Bagging</w:t>
      </w:r>
      <w:r>
        <w:rPr>
          <w:rFonts w:hint="eastAsia"/>
        </w:rPr>
        <w:t>。</w:t>
      </w:r>
      <w:r w:rsidRPr="00C200F4">
        <w:rPr>
          <w:rFonts w:hint="eastAsia"/>
          <w:b/>
          <w:bCs/>
        </w:rPr>
        <w:t>随机森林</w:t>
      </w:r>
      <w:r>
        <w:rPr>
          <w:rFonts w:hint="eastAsia"/>
        </w:rPr>
        <w:t>是Bagging的一个扩展变体，随机森林在以决策树为</w:t>
      </w:r>
      <w:proofErr w:type="gramStart"/>
      <w:r>
        <w:rPr>
          <w:rFonts w:hint="eastAsia"/>
        </w:rPr>
        <w:t>基学习器</w:t>
      </w:r>
      <w:proofErr w:type="gramEnd"/>
      <w:r>
        <w:rPr>
          <w:rFonts w:hint="eastAsia"/>
        </w:rPr>
        <w:t>构建的Bagging集成的基础上，进一步在决策树的训练过程中引入</w:t>
      </w:r>
      <w:r>
        <w:rPr>
          <w:rFonts w:hint="eastAsia"/>
        </w:rPr>
        <w:lastRenderedPageBreak/>
        <w:t>了随机属性选择。</w:t>
      </w:r>
    </w:p>
    <w:p w14:paraId="78AEEF34" w14:textId="77777777" w:rsidR="007F4220" w:rsidRPr="007F4220" w:rsidRDefault="007F4220" w:rsidP="007F4220">
      <w:pPr>
        <w:rPr>
          <w:rFonts w:hint="eastAsia"/>
        </w:rPr>
      </w:pPr>
      <w:r w:rsidRPr="007F4220">
        <w:rPr>
          <w:rFonts w:hint="eastAsia"/>
        </w:rPr>
        <w:t>Baggin和Boosting的区别总结如下：</w:t>
      </w:r>
    </w:p>
    <w:tbl>
      <w:tblPr>
        <w:tblStyle w:val="af"/>
        <w:tblW w:w="0" w:type="auto"/>
        <w:tblLook w:val="04A0" w:firstRow="1" w:lastRow="0" w:firstColumn="1" w:lastColumn="0" w:noHBand="0" w:noVBand="1"/>
      </w:tblPr>
      <w:tblGrid>
        <w:gridCol w:w="2765"/>
        <w:gridCol w:w="2765"/>
        <w:gridCol w:w="2766"/>
      </w:tblGrid>
      <w:tr w:rsidR="007F4220" w14:paraId="790A15CA" w14:textId="77777777" w:rsidTr="00C35219">
        <w:tc>
          <w:tcPr>
            <w:tcW w:w="2765" w:type="dxa"/>
            <w:shd w:val="clear" w:color="auto" w:fill="60CAF3" w:themeFill="accent4" w:themeFillTint="99"/>
          </w:tcPr>
          <w:p w14:paraId="07132EB2" w14:textId="77777777" w:rsidR="007F4220" w:rsidRPr="00C35219" w:rsidRDefault="007F4220" w:rsidP="00FC41E3">
            <w:pPr>
              <w:tabs>
                <w:tab w:val="left" w:pos="768"/>
              </w:tabs>
              <w:rPr>
                <w:rFonts w:hint="eastAsia"/>
                <w:b/>
                <w:bCs/>
              </w:rPr>
            </w:pPr>
          </w:p>
        </w:tc>
        <w:tc>
          <w:tcPr>
            <w:tcW w:w="2765" w:type="dxa"/>
            <w:shd w:val="clear" w:color="auto" w:fill="60CAF3" w:themeFill="accent4" w:themeFillTint="99"/>
          </w:tcPr>
          <w:p w14:paraId="05F30C1A" w14:textId="1D0CB0C4" w:rsidR="007F4220" w:rsidRPr="00C35219" w:rsidRDefault="007F4220" w:rsidP="00FC41E3">
            <w:pPr>
              <w:tabs>
                <w:tab w:val="left" w:pos="768"/>
              </w:tabs>
              <w:rPr>
                <w:rFonts w:hint="eastAsia"/>
                <w:b/>
                <w:bCs/>
              </w:rPr>
            </w:pPr>
            <w:r w:rsidRPr="00C35219">
              <w:rPr>
                <w:rFonts w:hint="eastAsia"/>
                <w:b/>
                <w:bCs/>
              </w:rPr>
              <w:t>Boosting</w:t>
            </w:r>
          </w:p>
        </w:tc>
        <w:tc>
          <w:tcPr>
            <w:tcW w:w="2766" w:type="dxa"/>
            <w:shd w:val="clear" w:color="auto" w:fill="60CAF3" w:themeFill="accent4" w:themeFillTint="99"/>
          </w:tcPr>
          <w:p w14:paraId="58240614" w14:textId="0A063B98" w:rsidR="007F4220" w:rsidRPr="00C35219" w:rsidRDefault="007F4220" w:rsidP="00FC41E3">
            <w:pPr>
              <w:tabs>
                <w:tab w:val="left" w:pos="768"/>
              </w:tabs>
              <w:rPr>
                <w:rFonts w:hint="eastAsia"/>
                <w:b/>
                <w:bCs/>
              </w:rPr>
            </w:pPr>
            <w:r w:rsidRPr="00C35219">
              <w:rPr>
                <w:rFonts w:hint="eastAsia"/>
                <w:b/>
                <w:bCs/>
              </w:rPr>
              <w:t>Bagging</w:t>
            </w:r>
          </w:p>
        </w:tc>
      </w:tr>
      <w:tr w:rsidR="007F4220" w14:paraId="62F1B0D8" w14:textId="77777777" w:rsidTr="007F4220">
        <w:tc>
          <w:tcPr>
            <w:tcW w:w="2765" w:type="dxa"/>
          </w:tcPr>
          <w:p w14:paraId="12F2CF23" w14:textId="51F6F47D" w:rsidR="007F4220" w:rsidRDefault="007F4220" w:rsidP="00FC41E3">
            <w:pPr>
              <w:tabs>
                <w:tab w:val="left" w:pos="768"/>
              </w:tabs>
              <w:rPr>
                <w:rFonts w:hint="eastAsia"/>
              </w:rPr>
            </w:pPr>
            <w:r>
              <w:rPr>
                <w:rFonts w:hint="eastAsia"/>
              </w:rPr>
              <w:t>样本选择</w:t>
            </w:r>
          </w:p>
        </w:tc>
        <w:tc>
          <w:tcPr>
            <w:tcW w:w="2765" w:type="dxa"/>
          </w:tcPr>
          <w:p w14:paraId="080122CC" w14:textId="2D6E0830" w:rsidR="007F4220" w:rsidRDefault="007F4220" w:rsidP="00FC41E3">
            <w:pPr>
              <w:tabs>
                <w:tab w:val="left" w:pos="768"/>
              </w:tabs>
              <w:rPr>
                <w:rFonts w:hint="eastAsia"/>
              </w:rPr>
            </w:pPr>
            <w:r w:rsidRPr="007F4220">
              <w:rPr>
                <w:rFonts w:hint="eastAsia"/>
              </w:rPr>
              <w:t>需要每一轮的训练集不变，只是训练集中每个样本在分类器中的权重发生变化。而权值是根据上一轮的分类结果进行调整</w:t>
            </w:r>
          </w:p>
        </w:tc>
        <w:tc>
          <w:tcPr>
            <w:tcW w:w="2766" w:type="dxa"/>
          </w:tcPr>
          <w:p w14:paraId="2EA09E9D" w14:textId="6478B942" w:rsidR="007F4220" w:rsidRDefault="007F4220" w:rsidP="00FC41E3">
            <w:pPr>
              <w:tabs>
                <w:tab w:val="left" w:pos="768"/>
              </w:tabs>
              <w:rPr>
                <w:rFonts w:hint="eastAsia"/>
              </w:rPr>
            </w:pPr>
            <w:r w:rsidRPr="007F4220">
              <w:rPr>
                <w:rFonts w:hint="eastAsia"/>
              </w:rPr>
              <w:t>训练集是从原始集中有放回的选取，所以从原始集中选出的各轮训练集之间是独立的</w:t>
            </w:r>
          </w:p>
        </w:tc>
      </w:tr>
      <w:tr w:rsidR="007F4220" w14:paraId="5E0754F5" w14:textId="77777777" w:rsidTr="007F4220">
        <w:tc>
          <w:tcPr>
            <w:tcW w:w="2765" w:type="dxa"/>
          </w:tcPr>
          <w:p w14:paraId="6D1A3711" w14:textId="0A0E3E20" w:rsidR="007F4220" w:rsidRDefault="007F4220" w:rsidP="00FC41E3">
            <w:pPr>
              <w:tabs>
                <w:tab w:val="left" w:pos="768"/>
              </w:tabs>
              <w:rPr>
                <w:rFonts w:hint="eastAsia"/>
              </w:rPr>
            </w:pPr>
            <w:r>
              <w:rPr>
                <w:rFonts w:hint="eastAsia"/>
              </w:rPr>
              <w:t>样例权重</w:t>
            </w:r>
          </w:p>
        </w:tc>
        <w:tc>
          <w:tcPr>
            <w:tcW w:w="2765" w:type="dxa"/>
          </w:tcPr>
          <w:p w14:paraId="21BF76E5" w14:textId="6AE706C9" w:rsidR="007F4220" w:rsidRDefault="007F4220" w:rsidP="00FC41E3">
            <w:pPr>
              <w:tabs>
                <w:tab w:val="left" w:pos="768"/>
              </w:tabs>
              <w:rPr>
                <w:rFonts w:hint="eastAsia"/>
              </w:rPr>
            </w:pPr>
            <w:r w:rsidRPr="007F4220">
              <w:rPr>
                <w:rFonts w:hint="eastAsia"/>
              </w:rPr>
              <w:t>根据错误率不断调整样本的权值，错误率越大则权重越大</w:t>
            </w:r>
          </w:p>
        </w:tc>
        <w:tc>
          <w:tcPr>
            <w:tcW w:w="2766" w:type="dxa"/>
          </w:tcPr>
          <w:p w14:paraId="49410270" w14:textId="4C7CE7D5" w:rsidR="007F4220" w:rsidRDefault="007F4220" w:rsidP="00FC41E3">
            <w:pPr>
              <w:tabs>
                <w:tab w:val="left" w:pos="768"/>
              </w:tabs>
              <w:rPr>
                <w:rFonts w:hint="eastAsia"/>
              </w:rPr>
            </w:pPr>
            <w:r w:rsidRPr="007F4220">
              <w:rPr>
                <w:rFonts w:hint="eastAsia"/>
              </w:rPr>
              <w:t>使用均匀取样，所以每个样本的权重相等</w:t>
            </w:r>
          </w:p>
        </w:tc>
      </w:tr>
      <w:tr w:rsidR="007F4220" w14:paraId="397C31A5" w14:textId="77777777" w:rsidTr="007F4220">
        <w:tc>
          <w:tcPr>
            <w:tcW w:w="2765" w:type="dxa"/>
          </w:tcPr>
          <w:p w14:paraId="5A5325C7" w14:textId="4B74914C" w:rsidR="007F4220" w:rsidRDefault="007F4220" w:rsidP="00FC41E3">
            <w:pPr>
              <w:tabs>
                <w:tab w:val="left" w:pos="768"/>
              </w:tabs>
              <w:rPr>
                <w:rFonts w:hint="eastAsia"/>
              </w:rPr>
            </w:pPr>
            <w:r>
              <w:rPr>
                <w:rFonts w:hint="eastAsia"/>
              </w:rPr>
              <w:t>预测函数</w:t>
            </w:r>
          </w:p>
        </w:tc>
        <w:tc>
          <w:tcPr>
            <w:tcW w:w="2765" w:type="dxa"/>
          </w:tcPr>
          <w:p w14:paraId="42DD16EA" w14:textId="470E5816" w:rsidR="007F4220" w:rsidRDefault="007F4220" w:rsidP="00FC41E3">
            <w:pPr>
              <w:tabs>
                <w:tab w:val="left" w:pos="768"/>
              </w:tabs>
              <w:rPr>
                <w:rFonts w:hint="eastAsia"/>
              </w:rPr>
            </w:pPr>
            <w:r w:rsidRPr="007F4220">
              <w:rPr>
                <w:rFonts w:hint="eastAsia"/>
              </w:rPr>
              <w:t>每个弱分类器都有相应的权重，对于分类误差小的分类器会有更大的权重</w:t>
            </w:r>
          </w:p>
        </w:tc>
        <w:tc>
          <w:tcPr>
            <w:tcW w:w="2766" w:type="dxa"/>
          </w:tcPr>
          <w:p w14:paraId="36C4DDC2" w14:textId="40F35677" w:rsidR="007F4220" w:rsidRDefault="007F4220" w:rsidP="00FC41E3">
            <w:pPr>
              <w:tabs>
                <w:tab w:val="left" w:pos="768"/>
              </w:tabs>
              <w:rPr>
                <w:rFonts w:hint="eastAsia"/>
              </w:rPr>
            </w:pPr>
            <w:r w:rsidRPr="007F4220">
              <w:rPr>
                <w:rFonts w:hint="eastAsia"/>
              </w:rPr>
              <w:t>所有预测函数的权重相等</w:t>
            </w:r>
          </w:p>
        </w:tc>
      </w:tr>
      <w:tr w:rsidR="007F4220" w14:paraId="7FC087A7" w14:textId="77777777" w:rsidTr="007F4220">
        <w:tc>
          <w:tcPr>
            <w:tcW w:w="2765" w:type="dxa"/>
          </w:tcPr>
          <w:p w14:paraId="05D07AF0" w14:textId="26B9FAF0" w:rsidR="007F4220" w:rsidRDefault="007F4220" w:rsidP="00FC41E3">
            <w:pPr>
              <w:tabs>
                <w:tab w:val="left" w:pos="768"/>
              </w:tabs>
              <w:rPr>
                <w:rFonts w:hint="eastAsia"/>
              </w:rPr>
            </w:pPr>
            <w:r>
              <w:rPr>
                <w:rFonts w:hint="eastAsia"/>
              </w:rPr>
              <w:t>并行计算</w:t>
            </w:r>
          </w:p>
        </w:tc>
        <w:tc>
          <w:tcPr>
            <w:tcW w:w="2765" w:type="dxa"/>
          </w:tcPr>
          <w:p w14:paraId="2A08F22D" w14:textId="02E183AF" w:rsidR="007F4220" w:rsidRDefault="007F4220" w:rsidP="00FC41E3">
            <w:pPr>
              <w:tabs>
                <w:tab w:val="left" w:pos="768"/>
              </w:tabs>
              <w:rPr>
                <w:rFonts w:hint="eastAsia"/>
              </w:rPr>
            </w:pPr>
            <w:r w:rsidRPr="007F4220">
              <w:rPr>
                <w:rFonts w:hint="eastAsia"/>
              </w:rPr>
              <w:t>各个预测函数只能顺序生成，因为后一个模型参数需要前一轮模型的结果。</w:t>
            </w:r>
          </w:p>
        </w:tc>
        <w:tc>
          <w:tcPr>
            <w:tcW w:w="2766" w:type="dxa"/>
          </w:tcPr>
          <w:p w14:paraId="343F6989" w14:textId="52C3CD74" w:rsidR="007F4220" w:rsidRDefault="007F4220" w:rsidP="00FC41E3">
            <w:pPr>
              <w:tabs>
                <w:tab w:val="left" w:pos="768"/>
              </w:tabs>
              <w:rPr>
                <w:rFonts w:hint="eastAsia"/>
              </w:rPr>
            </w:pPr>
            <w:r w:rsidRPr="007F4220">
              <w:rPr>
                <w:rFonts w:hint="eastAsia"/>
              </w:rPr>
              <w:t>各个预测函数可以并行生成</w:t>
            </w:r>
          </w:p>
        </w:tc>
      </w:tr>
    </w:tbl>
    <w:p w14:paraId="7DBE056E" w14:textId="78E3BC2D" w:rsidR="007F4220" w:rsidRDefault="00197D76" w:rsidP="00197D76">
      <w:pPr>
        <w:pStyle w:val="1"/>
        <w:rPr>
          <w:rFonts w:hint="eastAsia"/>
        </w:rPr>
      </w:pPr>
      <w:r>
        <w:rPr>
          <w:rFonts w:hint="eastAsia"/>
        </w:rPr>
        <w:t>2025.2.7</w:t>
      </w:r>
    </w:p>
    <w:p w14:paraId="2DDACF0A" w14:textId="73D4D182" w:rsidR="00197D76" w:rsidRPr="00521FEC" w:rsidRDefault="00521FEC" w:rsidP="00521FEC">
      <w:pPr>
        <w:pStyle w:val="a9"/>
        <w:numPr>
          <w:ilvl w:val="0"/>
          <w:numId w:val="2"/>
        </w:numPr>
        <w:rPr>
          <w:rFonts w:hint="eastAsia"/>
          <w:b/>
          <w:bCs/>
          <w:highlight w:val="yellow"/>
        </w:rPr>
      </w:pPr>
      <w:r w:rsidRPr="00521FEC">
        <w:rPr>
          <w:rFonts w:hint="eastAsia"/>
          <w:b/>
          <w:bCs/>
          <w:highlight w:val="yellow"/>
        </w:rPr>
        <w:t>聚类</w:t>
      </w:r>
    </w:p>
    <w:p w14:paraId="43C8615E" w14:textId="1778CAD9" w:rsidR="00521FEC" w:rsidRDefault="00521FEC" w:rsidP="00521FEC">
      <w:pPr>
        <w:pStyle w:val="a9"/>
        <w:ind w:left="440"/>
        <w:rPr>
          <w:rFonts w:hint="eastAsia"/>
        </w:rPr>
      </w:pPr>
      <w:r>
        <w:rPr>
          <w:rFonts w:hint="eastAsia"/>
        </w:rPr>
        <w:t>在“无监督学习”中，训练样本的标记信息是未知的，目标是通过对无标记训练样本的学习来揭示数据的内在性质及规律，为进一步的数据分析提供基础，较为经典的是聚类。</w:t>
      </w:r>
    </w:p>
    <w:p w14:paraId="0640E729" w14:textId="6837CF1F" w:rsidR="00521FEC" w:rsidRDefault="00521FEC" w:rsidP="00521FEC">
      <w:pPr>
        <w:pStyle w:val="a9"/>
        <w:ind w:left="440"/>
        <w:rPr>
          <w:rFonts w:hint="eastAsia"/>
        </w:rPr>
      </w:pPr>
      <w:r w:rsidRPr="00A87047">
        <w:rPr>
          <w:rFonts w:hint="eastAsia"/>
          <w:b/>
          <w:bCs/>
        </w:rPr>
        <w:t>聚类试图将数据集中的样本划分为若干个通常是不相交的子集，每个子集称为一个“簇”。</w:t>
      </w:r>
      <w:r>
        <w:rPr>
          <w:rFonts w:hint="eastAsia"/>
        </w:rPr>
        <w:t>聚类既能作为一个单独过程，用于找寻数据内在的分布结构，也可以作为分类等</w:t>
      </w:r>
      <w:proofErr w:type="gramStart"/>
      <w:r>
        <w:rPr>
          <w:rFonts w:hint="eastAsia"/>
        </w:rPr>
        <w:t>其他学习</w:t>
      </w:r>
      <w:proofErr w:type="gramEnd"/>
      <w:r>
        <w:rPr>
          <w:rFonts w:hint="eastAsia"/>
        </w:rPr>
        <w:t>任务的前驱过程。</w:t>
      </w:r>
    </w:p>
    <w:p w14:paraId="07652203" w14:textId="556541C7" w:rsidR="00521FEC" w:rsidRDefault="00521FEC" w:rsidP="00521FEC">
      <w:pPr>
        <w:pStyle w:val="a9"/>
        <w:ind w:left="440"/>
        <w:rPr>
          <w:rFonts w:hint="eastAsia"/>
        </w:rPr>
      </w:pPr>
      <w:r>
        <w:rPr>
          <w:rFonts w:hint="eastAsia"/>
        </w:rPr>
        <w:t>距离计算：</w:t>
      </w:r>
    </w:p>
    <w:p w14:paraId="1F9F6099" w14:textId="43629B15" w:rsidR="00521FEC" w:rsidRDefault="00521FEC" w:rsidP="00521FEC">
      <w:pPr>
        <w:pStyle w:val="a9"/>
        <w:ind w:left="440"/>
        <w:rPr>
          <w:rFonts w:hint="eastAsia"/>
        </w:rPr>
      </w:pPr>
      <w:r>
        <w:rPr>
          <w:rFonts w:hint="eastAsia"/>
        </w:rPr>
        <w:t>连续属性及离散有序属性：闵可夫斯基距离：</w:t>
      </w:r>
    </w:p>
    <w:p w14:paraId="70E8F14F" w14:textId="66305734" w:rsidR="00521FEC" w:rsidRPr="00521FEC" w:rsidRDefault="00000000" w:rsidP="00521FEC">
      <w:pPr>
        <w:pStyle w:val="a9"/>
        <w:ind w:left="440"/>
        <w:rPr>
          <w:rFonts w:hint="eastAsia"/>
        </w:rPr>
      </w:pPr>
      <m:oMathPara>
        <m:oMath>
          <m:rad>
            <m:radPr>
              <m:ctrlPr>
                <w:rPr>
                  <w:rFonts w:ascii="Cambria Math" w:hAnsi="Cambria Math"/>
                  <w:i/>
                </w:rPr>
              </m:ctrlPr>
            </m:radPr>
            <m:deg>
              <m:r>
                <w:rPr>
                  <w:rFonts w:ascii="Cambria Math" w:hAnsi="Cambria Math"/>
                </w:rPr>
                <m:t>p</m:t>
              </m:r>
            </m:deg>
            <m:e>
              <m:nary>
                <m:naryPr>
                  <m:chr m:val="∑"/>
                  <m:limLoc m:val="undOvr"/>
                  <m:ctrlPr>
                    <w:rPr>
                      <w:rFonts w:ascii="Cambria Math" w:hAnsi="Cambria Math"/>
                      <w:i/>
                    </w:rPr>
                  </m:ctrlPr>
                </m:naryPr>
                <m:sub>
                  <m:r>
                    <w:rPr>
                      <w:rFonts w:ascii="Cambria Math" w:hAnsi="Cambria Math"/>
                    </w:rPr>
                    <m:t>u=1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ju</m:t>
                              </m:r>
                            </m:sub>
                          </m:sSub>
                        </m:e>
                      </m:d>
                    </m:e>
                    <m:sup>
                      <m:r>
                        <w:rPr>
                          <w:rFonts w:ascii="Cambria Math" w:hAnsi="Cambria Math"/>
                        </w:rPr>
                        <m:t>p</m:t>
                      </m:r>
                    </m:sup>
                  </m:sSup>
                </m:e>
              </m:nary>
            </m:e>
          </m:rad>
        </m:oMath>
      </m:oMathPara>
    </w:p>
    <w:p w14:paraId="37F6DF86" w14:textId="0B0AAFD5" w:rsidR="00521FEC" w:rsidRDefault="00521FEC" w:rsidP="00521FEC">
      <w:pPr>
        <w:pStyle w:val="a9"/>
        <w:ind w:left="440"/>
        <w:rPr>
          <w:rFonts w:hint="eastAsia"/>
        </w:rPr>
      </w:pPr>
      <w:r>
        <w:rPr>
          <w:rFonts w:hint="eastAsia"/>
        </w:rPr>
        <w:t>无序属性：VDM（Value Difference Metric</w:t>
      </w:r>
      <w:r>
        <w:t>）</w:t>
      </w:r>
    </w:p>
    <w:p w14:paraId="52CE02E7" w14:textId="4A99A398" w:rsidR="00521FEC" w:rsidRPr="00521FEC" w:rsidRDefault="00000000" w:rsidP="00521FEC">
      <w:pPr>
        <w:pStyle w:val="a9"/>
        <w:ind w:left="440"/>
        <w:rPr>
          <w:rFonts w:hint="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k</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u,a,i</m:t>
                      </m:r>
                    </m:sub>
                  </m:sSub>
                </m:num>
                <m:den>
                  <m:sSub>
                    <m:sSubPr>
                      <m:ctrlPr>
                        <w:rPr>
                          <w:rFonts w:ascii="Cambria Math" w:hAnsi="Cambria Math"/>
                          <w:i/>
                        </w:rPr>
                      </m:ctrlPr>
                    </m:sSubPr>
                    <m:e>
                      <m:r>
                        <w:rPr>
                          <w:rFonts w:ascii="Cambria Math" w:hAnsi="Cambria Math"/>
                        </w:rPr>
                        <m:t>m</m:t>
                      </m:r>
                    </m:e>
                    <m:sub>
                      <m:r>
                        <w:rPr>
                          <w:rFonts w:ascii="Cambria Math" w:hAnsi="Cambria Math"/>
                        </w:rPr>
                        <m:t>u,a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u,b,i</m:t>
                      </m:r>
                    </m:sub>
                  </m:sSub>
                </m:num>
                <m:den>
                  <m:sSub>
                    <m:sSubPr>
                      <m:ctrlPr>
                        <w:rPr>
                          <w:rFonts w:ascii="Cambria Math" w:hAnsi="Cambria Math"/>
                          <w:i/>
                        </w:rPr>
                      </m:ctrlPr>
                    </m:sSubPr>
                    <m:e>
                      <m:r>
                        <w:rPr>
                          <w:rFonts w:ascii="Cambria Math" w:hAnsi="Cambria Math"/>
                        </w:rPr>
                        <m:t>m</m:t>
                      </m:r>
                    </m:e>
                    <m:sub>
                      <m:r>
                        <w:rPr>
                          <w:rFonts w:ascii="Cambria Math" w:hAnsi="Cambria Math"/>
                        </w:rPr>
                        <m:t>u,b</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p</m:t>
                  </m:r>
                </m:sup>
              </m:sSup>
            </m:e>
          </m:nary>
        </m:oMath>
      </m:oMathPara>
    </w:p>
    <w:p w14:paraId="45D5C1E8" w14:textId="268E9F66" w:rsidR="00A87047" w:rsidRDefault="00A87047" w:rsidP="00A87047">
      <w:pPr>
        <w:rPr>
          <w:rFonts w:hint="eastAsia"/>
        </w:rPr>
      </w:pPr>
      <w:r w:rsidRPr="00797DD8">
        <w:rPr>
          <w:rFonts w:hint="eastAsia"/>
          <w:b/>
          <w:bCs/>
          <w:highlight w:val="yellow"/>
        </w:rPr>
        <w:t>K均值算法（k-means）</w:t>
      </w:r>
      <w:r>
        <w:rPr>
          <w:rFonts w:hint="eastAsia"/>
        </w:rPr>
        <w:t>：</w:t>
      </w:r>
      <w:r w:rsidRPr="00A87047">
        <w:rPr>
          <w:rFonts w:hint="eastAsia"/>
        </w:rPr>
        <w:t>对于给定的样本集，按照样本之间的距离大小，将样本集划分为K</w:t>
      </w:r>
      <w:proofErr w:type="gramStart"/>
      <w:r w:rsidRPr="00A87047">
        <w:rPr>
          <w:rFonts w:hint="eastAsia"/>
        </w:rPr>
        <w:t>个</w:t>
      </w:r>
      <w:proofErr w:type="gramEnd"/>
      <w:r w:rsidRPr="00A87047">
        <w:rPr>
          <w:rFonts w:hint="eastAsia"/>
        </w:rPr>
        <w:t>簇。</w:t>
      </w:r>
      <w:proofErr w:type="gramStart"/>
      <w:r w:rsidRPr="00A87047">
        <w:rPr>
          <w:rFonts w:hint="eastAsia"/>
        </w:rPr>
        <w:t>让簇内</w:t>
      </w:r>
      <w:proofErr w:type="gramEnd"/>
      <w:r w:rsidRPr="00A87047">
        <w:rPr>
          <w:rFonts w:hint="eastAsia"/>
        </w:rPr>
        <w:t>的点尽量紧密的连在一起，</w:t>
      </w:r>
      <w:proofErr w:type="gramStart"/>
      <w:r w:rsidRPr="00A87047">
        <w:rPr>
          <w:rFonts w:hint="eastAsia"/>
        </w:rPr>
        <w:t>而让簇间</w:t>
      </w:r>
      <w:proofErr w:type="gramEnd"/>
      <w:r w:rsidRPr="00A87047">
        <w:rPr>
          <w:rFonts w:hint="eastAsia"/>
        </w:rPr>
        <w:t>的距离尽量的大。给定样本集D，k-means算法针对聚类所得</w:t>
      </w:r>
      <w:proofErr w:type="gramStart"/>
      <w:r w:rsidRPr="00A87047">
        <w:rPr>
          <w:rFonts w:hint="eastAsia"/>
        </w:rPr>
        <w:t>簇</w:t>
      </w:r>
      <w:proofErr w:type="gramEnd"/>
      <w:r w:rsidRPr="00A87047">
        <w:rPr>
          <w:rFonts w:hint="eastAsia"/>
        </w:rPr>
        <w:t>划分C最小化平方误差</w:t>
      </w:r>
      <w:r w:rsidR="00377B05">
        <w:rPr>
          <w:rFonts w:hint="eastAsia"/>
        </w:rPr>
        <w:t>：</w:t>
      </w:r>
    </w:p>
    <w:p w14:paraId="521F4764" w14:textId="11E38411" w:rsidR="00377B05" w:rsidRPr="00AD2BD4" w:rsidRDefault="00AD2BD4" w:rsidP="00A87047">
      <w:pPr>
        <w:rPr>
          <w:rFonts w:hint="eastAsia"/>
        </w:rPr>
      </w:pPr>
      <m:oMathPara>
        <m:oMath>
          <m:r>
            <w:rPr>
              <w:rFonts w:ascii="Cambria Math" w:hAnsi="Cambria Math" w:hint="eastAsia"/>
            </w:rPr>
            <m:t>E</m:t>
          </m:r>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i</m:t>
                      </m:r>
                    </m:sub>
                  </m:sSub>
                </m:sub>
                <m:sup/>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i</m:t>
                                  </m:r>
                                </m:sub>
                              </m:sSub>
                            </m:e>
                          </m:d>
                        </m:e>
                      </m:d>
                    </m:e>
                    <m:sub>
                      <m:r>
                        <w:rPr>
                          <w:rFonts w:ascii="Cambria Math" w:hAnsi="Cambria Math"/>
                        </w:rPr>
                        <m:t>2</m:t>
                      </m:r>
                    </m:sub>
                    <m:sup>
                      <m:r>
                        <w:rPr>
                          <w:rFonts w:ascii="Cambria Math" w:hAnsi="Cambria Math"/>
                        </w:rPr>
                        <m:t>2</m:t>
                      </m:r>
                    </m:sup>
                  </m:sSubSup>
                </m:e>
              </m:nary>
            </m:e>
          </m:nary>
        </m:oMath>
      </m:oMathPara>
    </w:p>
    <w:p w14:paraId="24BC6C48" w14:textId="7891BA61" w:rsidR="00AD2BD4" w:rsidRPr="00AD2BD4" w:rsidRDefault="00AD2BD4" w:rsidP="00AD2BD4">
      <w:pPr>
        <w:rPr>
          <w:rFonts w:hint="eastAsia"/>
        </w:rPr>
      </w:pPr>
      <w:r w:rsidRPr="00AD2BD4">
        <w:rPr>
          <w:rFonts w:hint="eastAsia"/>
        </w:rPr>
        <w:lastRenderedPageBreak/>
        <w:t>K-Means聚类算法步骤实质是EM算法（最大期望算法)的模型优化过程，具体步骤如下：</w:t>
      </w:r>
    </w:p>
    <w:p w14:paraId="548C216F" w14:textId="1F4CB4AB" w:rsidR="00AD2BD4" w:rsidRDefault="00AD2BD4" w:rsidP="00AD2BD4">
      <w:pPr>
        <w:pStyle w:val="a9"/>
        <w:numPr>
          <w:ilvl w:val="0"/>
          <w:numId w:val="5"/>
        </w:numPr>
        <w:rPr>
          <w:rFonts w:hint="eastAsia"/>
        </w:rPr>
      </w:pPr>
      <w:r>
        <w:rPr>
          <w:rFonts w:hint="eastAsia"/>
        </w:rPr>
        <w:t>随机选择k</w:t>
      </w:r>
      <w:proofErr w:type="gramStart"/>
      <w:r>
        <w:rPr>
          <w:rFonts w:hint="eastAsia"/>
        </w:rPr>
        <w:t>个</w:t>
      </w:r>
      <w:proofErr w:type="gramEnd"/>
      <w:r>
        <w:rPr>
          <w:rFonts w:hint="eastAsia"/>
        </w:rPr>
        <w:t>样本作为</w:t>
      </w:r>
      <w:proofErr w:type="gramStart"/>
      <w:r>
        <w:rPr>
          <w:rFonts w:hint="eastAsia"/>
        </w:rPr>
        <w:t>初始簇类的</w:t>
      </w:r>
      <w:proofErr w:type="gramEnd"/>
      <w:r>
        <w:rPr>
          <w:rFonts w:hint="eastAsia"/>
        </w:rPr>
        <w:t>均值向量</w:t>
      </w:r>
    </w:p>
    <w:p w14:paraId="282BDE02" w14:textId="632C46AF" w:rsidR="00AD2BD4" w:rsidRDefault="00AD2BD4" w:rsidP="00AD2BD4">
      <w:pPr>
        <w:pStyle w:val="a9"/>
        <w:numPr>
          <w:ilvl w:val="0"/>
          <w:numId w:val="5"/>
        </w:numPr>
        <w:rPr>
          <w:rFonts w:hint="eastAsia"/>
        </w:rPr>
      </w:pPr>
      <w:r>
        <w:rPr>
          <w:rFonts w:hint="eastAsia"/>
        </w:rPr>
        <w:t>将每个样本数据集划分到离它距离最近的簇</w:t>
      </w:r>
    </w:p>
    <w:p w14:paraId="11AD7657" w14:textId="0D175E6C" w:rsidR="00AD2BD4" w:rsidRDefault="00AD2BD4" w:rsidP="00AD2BD4">
      <w:pPr>
        <w:pStyle w:val="a9"/>
        <w:numPr>
          <w:ilvl w:val="0"/>
          <w:numId w:val="5"/>
        </w:numPr>
        <w:rPr>
          <w:rFonts w:hint="eastAsia"/>
        </w:rPr>
      </w:pPr>
      <w:r>
        <w:rPr>
          <w:rFonts w:hint="eastAsia"/>
        </w:rPr>
        <w:t>根据每个样本所属的簇，</w:t>
      </w:r>
      <w:proofErr w:type="gramStart"/>
      <w:r>
        <w:rPr>
          <w:rFonts w:hint="eastAsia"/>
        </w:rPr>
        <w:t>更新簇类的</w:t>
      </w:r>
      <w:proofErr w:type="gramEnd"/>
      <w:r>
        <w:rPr>
          <w:rFonts w:hint="eastAsia"/>
        </w:rPr>
        <w:t>均值向量</w:t>
      </w:r>
    </w:p>
    <w:p w14:paraId="687259F8" w14:textId="2219CEF5" w:rsidR="00AD2BD4" w:rsidRPr="00AD2BD4" w:rsidRDefault="00AD2BD4" w:rsidP="00AD2BD4">
      <w:pPr>
        <w:pStyle w:val="a9"/>
        <w:numPr>
          <w:ilvl w:val="0"/>
          <w:numId w:val="5"/>
        </w:numPr>
        <w:rPr>
          <w:rFonts w:hint="eastAsia"/>
        </w:rPr>
      </w:pPr>
      <w:r>
        <w:rPr>
          <w:rFonts w:hint="eastAsia"/>
        </w:rPr>
        <w:t>重复（2）（3）步，当达到最大迭代次数</w:t>
      </w:r>
      <w:proofErr w:type="gramStart"/>
      <w:r>
        <w:rPr>
          <w:rFonts w:hint="eastAsia"/>
        </w:rPr>
        <w:t>或簇类的</w:t>
      </w:r>
      <w:proofErr w:type="gramEnd"/>
      <w:r>
        <w:rPr>
          <w:rFonts w:hint="eastAsia"/>
        </w:rPr>
        <w:t>均值向量不再改变</w:t>
      </w:r>
    </w:p>
    <w:p w14:paraId="0786DB4B" w14:textId="347CC144" w:rsidR="00521FEC" w:rsidRDefault="00521FEC" w:rsidP="00521FEC">
      <w:pPr>
        <w:pStyle w:val="a9"/>
        <w:ind w:left="440"/>
        <w:rPr>
          <w:rFonts w:hint="eastAsia"/>
        </w:rPr>
      </w:pPr>
    </w:p>
    <w:p w14:paraId="6C4AF9D4" w14:textId="47DD0267" w:rsidR="00CB0B43" w:rsidRDefault="00CB0B43" w:rsidP="00CB0B43">
      <w:pPr>
        <w:pStyle w:val="1"/>
        <w:rPr>
          <w:rFonts w:hint="eastAsia"/>
        </w:rPr>
      </w:pPr>
      <w:r>
        <w:rPr>
          <w:rFonts w:hint="eastAsia"/>
        </w:rPr>
        <w:t>2025.2.8</w:t>
      </w:r>
    </w:p>
    <w:p w14:paraId="7E17042E" w14:textId="77777777" w:rsidR="00A45583" w:rsidRPr="00A45583" w:rsidRDefault="00A45583" w:rsidP="00A45583">
      <w:pPr>
        <w:rPr>
          <w:rFonts w:hint="eastAsia"/>
        </w:rPr>
      </w:pPr>
      <w:r w:rsidRPr="00A45583">
        <w:rPr>
          <w:rFonts w:hint="eastAsia"/>
          <w:b/>
          <w:bCs/>
          <w:highlight w:val="yellow"/>
        </w:rPr>
        <w:t>K 邻近算法（K-Nearest Neighbors，简称 KNN）</w:t>
      </w:r>
      <w:r w:rsidRPr="00A45583">
        <w:rPr>
          <w:rFonts w:hint="eastAsia"/>
        </w:rPr>
        <w:t xml:space="preserve">是一种经典的机器学习算法，主要用于分类和回归任务。它的核心思想是：给定一个新的数据点，通过查找训练数据中最接近的 K </w:t>
      </w:r>
      <w:proofErr w:type="gramStart"/>
      <w:r w:rsidRPr="00A45583">
        <w:rPr>
          <w:rFonts w:hint="eastAsia"/>
        </w:rPr>
        <w:t>个</w:t>
      </w:r>
      <w:proofErr w:type="gramEnd"/>
      <w:r w:rsidRPr="00A45583">
        <w:rPr>
          <w:rFonts w:hint="eastAsia"/>
        </w:rPr>
        <w:t>邻居，并根据这些邻居的标签来预测新数据点的标签。</w:t>
      </w:r>
    </w:p>
    <w:p w14:paraId="4FC7967C" w14:textId="77777777" w:rsidR="00A45583" w:rsidRPr="00A45583" w:rsidRDefault="00A45583" w:rsidP="00A45583">
      <w:pPr>
        <w:rPr>
          <w:rFonts w:hint="eastAsia"/>
        </w:rPr>
      </w:pPr>
      <w:r w:rsidRPr="00A45583">
        <w:rPr>
          <w:rFonts w:hint="eastAsia"/>
        </w:rPr>
        <w:t>KNN 的优点在于其简单易懂、无需训练过程，并且适用于大多数任务。它能够处理复杂的非线性问题，不依赖数据分布假设，能够很好地适应复杂的决策边界。</w:t>
      </w:r>
    </w:p>
    <w:p w14:paraId="326379F6" w14:textId="77777777" w:rsidR="00A45583" w:rsidRPr="00A45583" w:rsidRDefault="00A45583" w:rsidP="00A45583">
      <w:pPr>
        <w:rPr>
          <w:rFonts w:hint="eastAsia"/>
        </w:rPr>
      </w:pPr>
      <w:r w:rsidRPr="00A45583">
        <w:rPr>
          <w:rFonts w:hint="eastAsia"/>
        </w:rPr>
        <w:t>然而，KNN 的缺点也很明显。它的计算开销大，因为每次预测都需要计算所有训练数据的距离，导致在大数据集上表现不佳。此外，KNN 需要存储所有训练数据，占用较大的内存空间，并且对异常值敏感，可能会影响预测结果的准确性。</w:t>
      </w:r>
    </w:p>
    <w:p w14:paraId="3A7C0070" w14:textId="44A83422" w:rsidR="00CB0B43" w:rsidRDefault="00A45583" w:rsidP="00CB0B43">
      <w:pPr>
        <w:rPr>
          <w:rFonts w:hint="eastAsia"/>
        </w:rPr>
      </w:pPr>
      <w:r>
        <w:rPr>
          <w:rFonts w:hint="eastAsia"/>
        </w:rPr>
        <w:t>KNN算法步骤：</w:t>
      </w:r>
    </w:p>
    <w:p w14:paraId="7F1EEEC5" w14:textId="568C9891" w:rsidR="00A45583" w:rsidRDefault="00A45583" w:rsidP="00CB0B43">
      <w:pPr>
        <w:rPr>
          <w:rFonts w:hint="eastAsia"/>
        </w:rPr>
      </w:pPr>
      <w:r>
        <w:rPr>
          <w:rFonts w:hint="eastAsia"/>
        </w:rPr>
        <w:t xml:space="preserve">1. </w:t>
      </w:r>
      <w:r w:rsidRPr="00A45583">
        <w:rPr>
          <w:rFonts w:hint="eastAsia"/>
        </w:rPr>
        <w:t xml:space="preserve">选择 K </w:t>
      </w:r>
      <w:proofErr w:type="gramStart"/>
      <w:r w:rsidRPr="00A45583">
        <w:rPr>
          <w:rFonts w:hint="eastAsia"/>
        </w:rPr>
        <w:t>个</w:t>
      </w:r>
      <w:proofErr w:type="gramEnd"/>
      <w:r w:rsidRPr="00A45583">
        <w:rPr>
          <w:rFonts w:hint="eastAsia"/>
        </w:rPr>
        <w:t>邻居的数量，K 值通常是一个奇数，以</w:t>
      </w:r>
      <w:proofErr w:type="gramStart"/>
      <w:r w:rsidRPr="00A45583">
        <w:rPr>
          <w:rFonts w:hint="eastAsia"/>
        </w:rPr>
        <w:t>避免平票的</w:t>
      </w:r>
      <w:proofErr w:type="gramEnd"/>
      <w:r w:rsidRPr="00A45583">
        <w:rPr>
          <w:rFonts w:hint="eastAsia"/>
        </w:rPr>
        <w:t>情况。</w:t>
      </w:r>
    </w:p>
    <w:p w14:paraId="4001C41C" w14:textId="7483FACA" w:rsidR="00A45583" w:rsidRDefault="00A45583" w:rsidP="00CB0B43">
      <w:pPr>
        <w:rPr>
          <w:rFonts w:hint="eastAsia"/>
        </w:rPr>
      </w:pPr>
      <w:r>
        <w:rPr>
          <w:rFonts w:hint="eastAsia"/>
        </w:rPr>
        <w:t xml:space="preserve">2. </w:t>
      </w:r>
      <w:r w:rsidRPr="00A45583">
        <w:rPr>
          <w:rFonts w:hint="eastAsia"/>
        </w:rPr>
        <w:t>计算</w:t>
      </w:r>
      <w:proofErr w:type="gramStart"/>
      <w:r w:rsidRPr="00A45583">
        <w:rPr>
          <w:rFonts w:hint="eastAsia"/>
        </w:rPr>
        <w:t>待预测</w:t>
      </w:r>
      <w:proofErr w:type="gramEnd"/>
      <w:r w:rsidRPr="00A45583">
        <w:rPr>
          <w:rFonts w:hint="eastAsia"/>
        </w:rPr>
        <w:t>数据点与训练数据集中每个点的距离。</w:t>
      </w:r>
    </w:p>
    <w:p w14:paraId="57E8C033" w14:textId="0C52555C" w:rsidR="00A45583" w:rsidRDefault="00A45583" w:rsidP="00CB0B43">
      <w:pPr>
        <w:rPr>
          <w:rFonts w:hint="eastAsia"/>
        </w:rPr>
      </w:pPr>
      <w:r>
        <w:rPr>
          <w:rFonts w:hint="eastAsia"/>
        </w:rPr>
        <w:t xml:space="preserve">3. </w:t>
      </w:r>
      <w:r w:rsidRPr="00A45583">
        <w:rPr>
          <w:rFonts w:hint="eastAsia"/>
        </w:rPr>
        <w:t xml:space="preserve">根据计算出的距离选择 K </w:t>
      </w:r>
      <w:proofErr w:type="gramStart"/>
      <w:r w:rsidRPr="00A45583">
        <w:rPr>
          <w:rFonts w:hint="eastAsia"/>
        </w:rPr>
        <w:t>个</w:t>
      </w:r>
      <w:proofErr w:type="gramEnd"/>
      <w:r w:rsidRPr="00A45583">
        <w:rPr>
          <w:rFonts w:hint="eastAsia"/>
        </w:rPr>
        <w:t>最接近的点。</w:t>
      </w:r>
    </w:p>
    <w:p w14:paraId="40BEE7B2" w14:textId="0AEC3969" w:rsidR="00A45583" w:rsidRDefault="00A45583" w:rsidP="00CB0B43">
      <w:pPr>
        <w:rPr>
          <w:rFonts w:hint="eastAsia"/>
        </w:rPr>
      </w:pPr>
      <w:r>
        <w:rPr>
          <w:rFonts w:hint="eastAsia"/>
        </w:rPr>
        <w:t xml:space="preserve">4. </w:t>
      </w:r>
      <w:r w:rsidRPr="00A45583">
        <w:rPr>
          <w:rFonts w:hint="eastAsia"/>
        </w:rPr>
        <w:t xml:space="preserve">对于分类任务，返回 K </w:t>
      </w:r>
      <w:proofErr w:type="gramStart"/>
      <w:r w:rsidRPr="00A45583">
        <w:rPr>
          <w:rFonts w:hint="eastAsia"/>
        </w:rPr>
        <w:t>个</w:t>
      </w:r>
      <w:proofErr w:type="gramEnd"/>
      <w:r w:rsidRPr="00A45583">
        <w:rPr>
          <w:rFonts w:hint="eastAsia"/>
        </w:rPr>
        <w:t xml:space="preserve">邻居中最多的类别；对于回归任务，返回 K </w:t>
      </w:r>
      <w:proofErr w:type="gramStart"/>
      <w:r w:rsidRPr="00A45583">
        <w:rPr>
          <w:rFonts w:hint="eastAsia"/>
        </w:rPr>
        <w:t>个</w:t>
      </w:r>
      <w:proofErr w:type="gramEnd"/>
      <w:r w:rsidRPr="00A45583">
        <w:rPr>
          <w:rFonts w:hint="eastAsia"/>
        </w:rPr>
        <w:t>邻居标签的均值。</w:t>
      </w:r>
    </w:p>
    <w:p w14:paraId="41E0FE48" w14:textId="6E8E0B53" w:rsidR="00790036" w:rsidRDefault="00E62026" w:rsidP="00E62026">
      <w:pPr>
        <w:pStyle w:val="1"/>
      </w:pPr>
      <w:r>
        <w:rPr>
          <w:rFonts w:hint="eastAsia"/>
        </w:rPr>
        <w:t>2025.2.10</w:t>
      </w:r>
    </w:p>
    <w:p w14:paraId="15AFE082" w14:textId="519B7273" w:rsidR="00E62026" w:rsidRDefault="009C558B" w:rsidP="00E62026">
      <w:proofErr w:type="gramStart"/>
      <w:r w:rsidRPr="009C558B">
        <w:rPr>
          <w:rFonts w:hint="eastAsia"/>
        </w:rPr>
        <w:t>降维是</w:t>
      </w:r>
      <w:proofErr w:type="gramEnd"/>
      <w:r w:rsidRPr="009C558B">
        <w:rPr>
          <w:rFonts w:hint="eastAsia"/>
        </w:rPr>
        <w:t>指在保持数据主要特征的情况下，减少数据的特征维度，从而提高计算效率、降低存储成本并减少维度灾难（Curse of Dimensionality）对模型的影响。</w:t>
      </w:r>
    </w:p>
    <w:p w14:paraId="4F80B7E1" w14:textId="3E02D362" w:rsidR="009C558B" w:rsidRDefault="009C558B" w:rsidP="00E62026">
      <w:pPr>
        <w:rPr>
          <w:b/>
          <w:bCs/>
        </w:rPr>
      </w:pPr>
      <w:r w:rsidRPr="009C558B">
        <w:rPr>
          <w:rFonts w:hint="eastAsia"/>
          <w:b/>
          <w:bCs/>
          <w:highlight w:val="yellow"/>
        </w:rPr>
        <w:t>主成分分析（PCA）是一种无监督的</w:t>
      </w:r>
      <w:proofErr w:type="gramStart"/>
      <w:r w:rsidRPr="009C558B">
        <w:rPr>
          <w:rFonts w:hint="eastAsia"/>
          <w:b/>
          <w:bCs/>
          <w:highlight w:val="yellow"/>
        </w:rPr>
        <w:t>线性降维方法</w:t>
      </w:r>
      <w:proofErr w:type="gramEnd"/>
      <w:r w:rsidRPr="009C558B">
        <w:rPr>
          <w:rFonts w:hint="eastAsia"/>
          <w:b/>
          <w:bCs/>
          <w:highlight w:val="yellow"/>
        </w:rPr>
        <w:t>；监督线性</w:t>
      </w:r>
      <w:proofErr w:type="gramStart"/>
      <w:r w:rsidRPr="009C558B">
        <w:rPr>
          <w:rFonts w:hint="eastAsia"/>
          <w:b/>
          <w:bCs/>
          <w:highlight w:val="yellow"/>
        </w:rPr>
        <w:t>降维方法</w:t>
      </w:r>
      <w:proofErr w:type="gramEnd"/>
      <w:r w:rsidRPr="009C558B">
        <w:rPr>
          <w:rFonts w:hint="eastAsia"/>
          <w:b/>
          <w:bCs/>
          <w:highlight w:val="yellow"/>
        </w:rPr>
        <w:t>最著名的是线性判别法（LDA）。</w:t>
      </w:r>
    </w:p>
    <w:tbl>
      <w:tblPr>
        <w:tblStyle w:val="af"/>
        <w:tblW w:w="0" w:type="auto"/>
        <w:tblLook w:val="04A0" w:firstRow="1" w:lastRow="0" w:firstColumn="1" w:lastColumn="0" w:noHBand="0" w:noVBand="1"/>
      </w:tblPr>
      <w:tblGrid>
        <w:gridCol w:w="562"/>
        <w:gridCol w:w="4968"/>
        <w:gridCol w:w="2766"/>
      </w:tblGrid>
      <w:tr w:rsidR="009C558B" w14:paraId="1520BF27" w14:textId="77777777" w:rsidTr="009C558B">
        <w:tc>
          <w:tcPr>
            <w:tcW w:w="562" w:type="dxa"/>
            <w:shd w:val="clear" w:color="auto" w:fill="60CAF3" w:themeFill="accent4" w:themeFillTint="99"/>
          </w:tcPr>
          <w:p w14:paraId="28DF9B6F" w14:textId="77777777" w:rsidR="009C558B" w:rsidRPr="009C558B" w:rsidRDefault="009C558B" w:rsidP="00E62026">
            <w:pPr>
              <w:rPr>
                <w:rFonts w:hint="eastAsia"/>
                <w:b/>
                <w:bCs/>
              </w:rPr>
            </w:pPr>
          </w:p>
        </w:tc>
        <w:tc>
          <w:tcPr>
            <w:tcW w:w="4968" w:type="dxa"/>
            <w:shd w:val="clear" w:color="auto" w:fill="60CAF3" w:themeFill="accent4" w:themeFillTint="99"/>
          </w:tcPr>
          <w:p w14:paraId="255AB24A" w14:textId="011DF5A4" w:rsidR="009C558B" w:rsidRPr="009C558B" w:rsidRDefault="009C558B" w:rsidP="00E62026">
            <w:pPr>
              <w:rPr>
                <w:rFonts w:hint="eastAsia"/>
                <w:b/>
                <w:bCs/>
              </w:rPr>
            </w:pPr>
            <w:r w:rsidRPr="009C558B">
              <w:rPr>
                <w:rFonts w:hint="eastAsia"/>
                <w:b/>
                <w:bCs/>
              </w:rPr>
              <w:t>主成分分析（PCA）</w:t>
            </w:r>
          </w:p>
        </w:tc>
        <w:tc>
          <w:tcPr>
            <w:tcW w:w="2766" w:type="dxa"/>
            <w:shd w:val="clear" w:color="auto" w:fill="60CAF3" w:themeFill="accent4" w:themeFillTint="99"/>
          </w:tcPr>
          <w:p w14:paraId="237686DE" w14:textId="398425CF" w:rsidR="009C558B" w:rsidRPr="009C558B" w:rsidRDefault="009C558B" w:rsidP="00E62026">
            <w:pPr>
              <w:rPr>
                <w:rFonts w:hint="eastAsia"/>
                <w:b/>
                <w:bCs/>
              </w:rPr>
            </w:pPr>
            <w:r w:rsidRPr="009C558B">
              <w:rPr>
                <w:rFonts w:hint="eastAsia"/>
                <w:b/>
                <w:bCs/>
              </w:rPr>
              <w:t>线性判别分析（LDA）</w:t>
            </w:r>
          </w:p>
        </w:tc>
      </w:tr>
      <w:tr w:rsidR="009C558B" w14:paraId="7CABCC37" w14:textId="77777777" w:rsidTr="009C558B">
        <w:tc>
          <w:tcPr>
            <w:tcW w:w="562" w:type="dxa"/>
          </w:tcPr>
          <w:p w14:paraId="2452001B" w14:textId="262AD4BA" w:rsidR="009C558B" w:rsidRDefault="009C558B" w:rsidP="00E62026">
            <w:pPr>
              <w:rPr>
                <w:rFonts w:hint="eastAsia"/>
              </w:rPr>
            </w:pPr>
            <w:r>
              <w:rPr>
                <w:rFonts w:hint="eastAsia"/>
              </w:rPr>
              <w:t>核心</w:t>
            </w:r>
          </w:p>
        </w:tc>
        <w:tc>
          <w:tcPr>
            <w:tcW w:w="4968" w:type="dxa"/>
          </w:tcPr>
          <w:p w14:paraId="78DAC37A" w14:textId="4C7B31FF" w:rsidR="009C558B" w:rsidRDefault="009C558B" w:rsidP="00E62026">
            <w:pPr>
              <w:rPr>
                <w:rFonts w:hint="eastAsia"/>
              </w:rPr>
            </w:pPr>
            <w:r w:rsidRPr="009C558B">
              <w:rPr>
                <w:rFonts w:hint="eastAsia"/>
              </w:rPr>
              <w:t>找到数据的主成分（方差最大的方向），然后对数据进行投影，从而降低维度。</w:t>
            </w:r>
          </w:p>
        </w:tc>
        <w:tc>
          <w:tcPr>
            <w:tcW w:w="2766" w:type="dxa"/>
          </w:tcPr>
          <w:p w14:paraId="7B8A1DF2" w14:textId="06AD9B59" w:rsidR="009C558B" w:rsidRPr="009C558B" w:rsidRDefault="009C558B" w:rsidP="00E62026">
            <w:pPr>
              <w:rPr>
                <w:rFonts w:hint="eastAsia"/>
              </w:rPr>
            </w:pPr>
            <w:r w:rsidRPr="009C558B">
              <w:rPr>
                <w:rFonts w:hint="eastAsia"/>
              </w:rPr>
              <w:t>利用类别标签来优化数据投影，使得不同类别的样本尽可能分开。</w:t>
            </w:r>
          </w:p>
        </w:tc>
      </w:tr>
      <w:tr w:rsidR="009C558B" w14:paraId="2CE677DC" w14:textId="77777777" w:rsidTr="009C558B">
        <w:tc>
          <w:tcPr>
            <w:tcW w:w="562" w:type="dxa"/>
          </w:tcPr>
          <w:p w14:paraId="65C64B32" w14:textId="74317611" w:rsidR="009C558B" w:rsidRDefault="009C558B" w:rsidP="00E62026">
            <w:pPr>
              <w:rPr>
                <w:rFonts w:hint="eastAsia"/>
              </w:rPr>
            </w:pPr>
            <w:r>
              <w:rPr>
                <w:rFonts w:hint="eastAsia"/>
              </w:rPr>
              <w:t>步骤</w:t>
            </w:r>
          </w:p>
        </w:tc>
        <w:tc>
          <w:tcPr>
            <w:tcW w:w="4968" w:type="dxa"/>
          </w:tcPr>
          <w:p w14:paraId="03C7C542" w14:textId="02AE6BC4" w:rsidR="009C558B" w:rsidRDefault="009C558B" w:rsidP="009C558B">
            <w:pPr>
              <w:pStyle w:val="a9"/>
              <w:numPr>
                <w:ilvl w:val="0"/>
                <w:numId w:val="6"/>
              </w:numPr>
              <w:rPr>
                <w:rFonts w:hint="eastAsia"/>
              </w:rPr>
            </w:pPr>
            <w:r>
              <w:rPr>
                <w:rFonts w:hint="eastAsia"/>
              </w:rPr>
              <w:t>将数据中心化（去均值）并标准化，以消除量纲影响。</w:t>
            </w:r>
          </w:p>
          <w:p w14:paraId="21E71E0A" w14:textId="2DFF57C6" w:rsidR="009C558B" w:rsidRDefault="009C558B" w:rsidP="009C558B">
            <w:pPr>
              <w:pStyle w:val="a9"/>
              <w:numPr>
                <w:ilvl w:val="0"/>
                <w:numId w:val="6"/>
              </w:numPr>
              <w:rPr>
                <w:rFonts w:hint="eastAsia"/>
              </w:rPr>
            </w:pPr>
            <w:r>
              <w:rPr>
                <w:rFonts w:hint="eastAsia"/>
              </w:rPr>
              <w:t>衡量不同特征之间的相关性。</w:t>
            </w:r>
          </w:p>
          <w:p w14:paraId="3A782DCA" w14:textId="26B6D330" w:rsidR="009C558B" w:rsidRDefault="009C558B" w:rsidP="009C558B">
            <w:pPr>
              <w:pStyle w:val="a9"/>
              <w:numPr>
                <w:ilvl w:val="0"/>
                <w:numId w:val="6"/>
              </w:numPr>
              <w:rPr>
                <w:rFonts w:hint="eastAsia"/>
              </w:rPr>
            </w:pPr>
            <w:r>
              <w:rPr>
                <w:rFonts w:hint="eastAsia"/>
              </w:rPr>
              <w:t>找到协方差矩阵的特征值和特征向量，特征向量代表数据的主方向，特征值表示该方向上的方差信息量。</w:t>
            </w:r>
          </w:p>
          <w:p w14:paraId="2F817527" w14:textId="04B78330" w:rsidR="009C558B" w:rsidRDefault="009C558B" w:rsidP="009C558B">
            <w:pPr>
              <w:pStyle w:val="a9"/>
              <w:numPr>
                <w:ilvl w:val="0"/>
                <w:numId w:val="6"/>
              </w:numPr>
              <w:rPr>
                <w:rFonts w:hint="eastAsia"/>
              </w:rPr>
            </w:pPr>
            <w:r>
              <w:rPr>
                <w:rFonts w:hint="eastAsia"/>
              </w:rPr>
              <w:t>根据特征值大小选择前K KK</w:t>
            </w:r>
            <w:proofErr w:type="gramStart"/>
            <w:r>
              <w:rPr>
                <w:rFonts w:hint="eastAsia"/>
              </w:rPr>
              <w:t>个</w:t>
            </w:r>
            <w:proofErr w:type="gramEnd"/>
            <w:r>
              <w:rPr>
                <w:rFonts w:hint="eastAsia"/>
              </w:rPr>
              <w:t>特征向量构成新</w:t>
            </w:r>
            <w:r>
              <w:rPr>
                <w:rFonts w:hint="eastAsia"/>
              </w:rPr>
              <w:lastRenderedPageBreak/>
              <w:t>的特征空间。</w:t>
            </w:r>
          </w:p>
          <w:p w14:paraId="147819AF" w14:textId="6480853B" w:rsidR="009C558B" w:rsidRDefault="009C558B" w:rsidP="009C558B">
            <w:pPr>
              <w:pStyle w:val="a9"/>
              <w:numPr>
                <w:ilvl w:val="0"/>
                <w:numId w:val="6"/>
              </w:numPr>
              <w:rPr>
                <w:rFonts w:hint="eastAsia"/>
              </w:rPr>
            </w:pPr>
            <w:r>
              <w:rPr>
                <w:rFonts w:hint="eastAsia"/>
              </w:rPr>
              <w:t>用选择的特征向量将原始数据投影到新的低维空间。</w:t>
            </w:r>
          </w:p>
          <w:p w14:paraId="033FA8B1" w14:textId="461E1474" w:rsidR="009C558B" w:rsidRDefault="009C558B" w:rsidP="009C558B">
            <w:pPr>
              <w:rPr>
                <w:rFonts w:hint="eastAsia"/>
              </w:rPr>
            </w:pPr>
          </w:p>
        </w:tc>
        <w:tc>
          <w:tcPr>
            <w:tcW w:w="2766" w:type="dxa"/>
          </w:tcPr>
          <w:p w14:paraId="15E657BD" w14:textId="42B13763" w:rsidR="009C558B" w:rsidRDefault="009C558B" w:rsidP="009C558B">
            <w:pPr>
              <w:pStyle w:val="a9"/>
              <w:numPr>
                <w:ilvl w:val="0"/>
                <w:numId w:val="7"/>
              </w:numPr>
              <w:rPr>
                <w:rFonts w:hint="eastAsia"/>
              </w:rPr>
            </w:pPr>
            <w:r>
              <w:rPr>
                <w:rFonts w:hint="eastAsia"/>
              </w:rPr>
              <w:lastRenderedPageBreak/>
              <w:t>计算类内散度矩阵S</w:t>
            </w:r>
            <w:r>
              <w:rPr>
                <w:rFonts w:hint="eastAsia"/>
              </w:rPr>
              <w:t>W</w:t>
            </w:r>
          </w:p>
          <w:p w14:paraId="1B1DDDA0" w14:textId="0FEA111B" w:rsidR="009C558B" w:rsidRDefault="009C558B" w:rsidP="009C558B">
            <w:pPr>
              <w:pStyle w:val="a9"/>
              <w:numPr>
                <w:ilvl w:val="0"/>
                <w:numId w:val="7"/>
              </w:numPr>
              <w:rPr>
                <w:rFonts w:hint="eastAsia"/>
              </w:rPr>
            </w:pPr>
            <w:proofErr w:type="gramStart"/>
            <w:r>
              <w:rPr>
                <w:rFonts w:hint="eastAsia"/>
              </w:rPr>
              <w:t>计算类间散度</w:t>
            </w:r>
            <w:proofErr w:type="gramEnd"/>
            <w:r>
              <w:rPr>
                <w:rFonts w:hint="eastAsia"/>
              </w:rPr>
              <w:t>矩阵S</w:t>
            </w:r>
            <w:r>
              <w:rPr>
                <w:rFonts w:hint="eastAsia"/>
              </w:rPr>
              <w:t>B</w:t>
            </w:r>
          </w:p>
          <w:p w14:paraId="7E5CF542" w14:textId="5471D37C" w:rsidR="009C558B" w:rsidRDefault="009C558B" w:rsidP="009C558B">
            <w:pPr>
              <w:pStyle w:val="a9"/>
              <w:numPr>
                <w:ilvl w:val="0"/>
                <w:numId w:val="7"/>
              </w:numPr>
              <w:rPr>
                <w:rFonts w:hint="eastAsia"/>
              </w:rPr>
            </w:pPr>
            <w:r>
              <w:rPr>
                <w:rFonts w:hint="eastAsia"/>
              </w:rPr>
              <w:t>求解投影方向</w:t>
            </w:r>
          </w:p>
          <w:p w14:paraId="3C373484" w14:textId="0A09F75C" w:rsidR="009C558B" w:rsidRDefault="009C558B" w:rsidP="009C558B">
            <w:pPr>
              <w:pStyle w:val="a9"/>
              <w:numPr>
                <w:ilvl w:val="0"/>
                <w:numId w:val="7"/>
              </w:numPr>
              <w:rPr>
                <w:rFonts w:hint="eastAsia"/>
              </w:rPr>
            </w:pPr>
            <w:r>
              <w:rPr>
                <w:rFonts w:hint="eastAsia"/>
              </w:rPr>
              <w:t>选择前k</w:t>
            </w:r>
            <w:proofErr w:type="gramStart"/>
            <w:r>
              <w:rPr>
                <w:rFonts w:hint="eastAsia"/>
              </w:rPr>
              <w:t>个</w:t>
            </w:r>
            <w:proofErr w:type="gramEnd"/>
            <w:r>
              <w:rPr>
                <w:rFonts w:hint="eastAsia"/>
              </w:rPr>
              <w:t>特征向量组成投影矩阵W</w:t>
            </w:r>
          </w:p>
        </w:tc>
      </w:tr>
    </w:tbl>
    <w:p w14:paraId="3A3755F8" w14:textId="69B0193E" w:rsidR="009C558B" w:rsidRDefault="00BC69D7" w:rsidP="00BC69D7">
      <w:pPr>
        <w:pStyle w:val="1"/>
      </w:pPr>
      <w:r>
        <w:rPr>
          <w:rFonts w:hint="eastAsia"/>
        </w:rPr>
        <w:t>2025.2.11</w:t>
      </w:r>
    </w:p>
    <w:p w14:paraId="65C27691" w14:textId="39E4C581" w:rsidR="00BC69D7" w:rsidRDefault="00BC69D7" w:rsidP="00BC69D7">
      <w:r>
        <w:rPr>
          <w:rFonts w:hint="eastAsia"/>
        </w:rPr>
        <w:t>特征选择是重要的“数据预处理”过程，在现实机器学习任务中，获得数据之后通常先进行特征选择再训练学习器，因为：</w:t>
      </w:r>
    </w:p>
    <w:p w14:paraId="0E6F1416" w14:textId="05CEB595" w:rsidR="00BC69D7" w:rsidRDefault="00BC69D7" w:rsidP="00BC69D7">
      <w:pPr>
        <w:pStyle w:val="a9"/>
        <w:numPr>
          <w:ilvl w:val="0"/>
          <w:numId w:val="8"/>
        </w:numPr>
      </w:pPr>
      <w:r>
        <w:rPr>
          <w:rFonts w:hint="eastAsia"/>
        </w:rPr>
        <w:t>维度灾难</w:t>
      </w:r>
    </w:p>
    <w:p w14:paraId="5E4AE5B2" w14:textId="22B4E462" w:rsidR="00BC69D7" w:rsidRDefault="00BC69D7" w:rsidP="00BC69D7">
      <w:pPr>
        <w:pStyle w:val="a9"/>
        <w:numPr>
          <w:ilvl w:val="0"/>
          <w:numId w:val="8"/>
        </w:numPr>
      </w:pPr>
      <w:r>
        <w:rPr>
          <w:rFonts w:hint="eastAsia"/>
        </w:rPr>
        <w:t>去除不相关特征往往会降低学习任务的难度</w:t>
      </w:r>
    </w:p>
    <w:p w14:paraId="6E6E7C28" w14:textId="71A04363" w:rsidR="00BC69D7" w:rsidRPr="003731BF" w:rsidRDefault="00BC69D7" w:rsidP="00BC69D7">
      <w:pPr>
        <w:rPr>
          <w:b/>
          <w:bCs/>
        </w:rPr>
      </w:pPr>
      <w:r w:rsidRPr="003731BF">
        <w:rPr>
          <w:rFonts w:hint="eastAsia"/>
          <w:b/>
          <w:bCs/>
          <w:highlight w:val="yellow"/>
        </w:rPr>
        <w:t>降维（使用PCA/LDA）和特征选择是处理高维数据的两大主流技术。</w:t>
      </w:r>
    </w:p>
    <w:p w14:paraId="3505E350" w14:textId="09BC350C" w:rsidR="0052533E" w:rsidRPr="0052533E" w:rsidRDefault="0052533E" w:rsidP="0052533E">
      <w:pPr>
        <w:rPr>
          <w:rFonts w:hint="eastAsia"/>
        </w:rPr>
      </w:pPr>
      <w:r w:rsidRPr="0052533E">
        <w:rPr>
          <w:rFonts w:hint="eastAsia"/>
        </w:rPr>
        <w:t>特征选择的目标是从原始特征集中选择出最优的特征子集，以提高模型的性能、减少计算成本，并降低过拟合风险。其中，“生成与搜索”是一种常见的特征选择方法，它通过不断生成不同的特征子集并进行评估，最终找到最优子集。</w:t>
      </w:r>
    </w:p>
    <w:p w14:paraId="380B6B81" w14:textId="4CFF2D72" w:rsidR="000F56AD" w:rsidRPr="000F56AD" w:rsidRDefault="000F56AD" w:rsidP="000F56AD">
      <w:pPr>
        <w:ind w:firstLine="420"/>
        <w:rPr>
          <w:rFonts w:hint="eastAsia"/>
        </w:rPr>
      </w:pPr>
      <w:r>
        <w:rPr>
          <w:rFonts w:hint="eastAsia"/>
        </w:rPr>
        <w:t>生成与搜索：</w:t>
      </w:r>
      <w:r w:rsidRPr="000F56AD">
        <w:rPr>
          <w:rFonts w:hint="eastAsia"/>
        </w:rPr>
        <w:t>特征选择通常包含搜索空间和评估策略：</w:t>
      </w:r>
    </w:p>
    <w:p w14:paraId="18DE37CA" w14:textId="540FE24B" w:rsidR="00BC69D7" w:rsidRDefault="000F56AD" w:rsidP="000F56AD">
      <w:pPr>
        <w:ind w:left="840"/>
      </w:pPr>
      <w:r w:rsidRPr="000F56AD">
        <w:rPr>
          <w:rFonts w:hint="eastAsia"/>
          <w:b/>
          <w:bCs/>
        </w:rPr>
        <w:t>搜索空间</w:t>
      </w:r>
      <w:r w:rsidRPr="000F56AD">
        <w:rPr>
          <w:rFonts w:hint="eastAsia"/>
        </w:rPr>
        <w:t>：所有可能的特征组合</w:t>
      </w:r>
      <w:r>
        <w:t xml:space="preserve"> </w:t>
      </w:r>
    </w:p>
    <w:p w14:paraId="75F16344" w14:textId="006940AD" w:rsidR="000F56AD" w:rsidRDefault="000F56AD" w:rsidP="000F56AD">
      <w:pPr>
        <w:ind w:left="840"/>
      </w:pPr>
      <w:r w:rsidRPr="000F56AD">
        <w:rPr>
          <w:rFonts w:hint="eastAsia"/>
          <w:b/>
          <w:bCs/>
        </w:rPr>
        <w:t>评估策略</w:t>
      </w:r>
      <w:r w:rsidRPr="000F56AD">
        <w:rPr>
          <w:rFonts w:hint="eastAsia"/>
        </w:rPr>
        <w:t>：用于衡量某个特征子集的质量，比如分类准确率、均方误差（MSE）、等。</w:t>
      </w:r>
    </w:p>
    <w:p w14:paraId="3080FA9A" w14:textId="40357BF7" w:rsidR="000F56AD" w:rsidRDefault="00292A33" w:rsidP="000F56AD">
      <w:r>
        <w:rPr>
          <w:rFonts w:hint="eastAsia"/>
        </w:rPr>
        <w:t>常见的特征选择方法大致分为三类：过滤式、包裹式和嵌入式。</w:t>
      </w:r>
    </w:p>
    <w:tbl>
      <w:tblPr>
        <w:tblStyle w:val="af"/>
        <w:tblW w:w="0" w:type="auto"/>
        <w:tblLook w:val="04A0" w:firstRow="1" w:lastRow="0" w:firstColumn="1" w:lastColumn="0" w:noHBand="0" w:noVBand="1"/>
      </w:tblPr>
      <w:tblGrid>
        <w:gridCol w:w="2074"/>
        <w:gridCol w:w="2074"/>
        <w:gridCol w:w="2074"/>
        <w:gridCol w:w="2074"/>
      </w:tblGrid>
      <w:tr w:rsidR="00292A33" w14:paraId="3473362F" w14:textId="77777777" w:rsidTr="00292A33">
        <w:tc>
          <w:tcPr>
            <w:tcW w:w="2074" w:type="dxa"/>
            <w:shd w:val="clear" w:color="auto" w:fill="60CAF3" w:themeFill="accent4" w:themeFillTint="99"/>
          </w:tcPr>
          <w:p w14:paraId="4C3C4F9A" w14:textId="77777777" w:rsidR="00292A33" w:rsidRPr="00292A33" w:rsidRDefault="00292A33" w:rsidP="000F56AD">
            <w:pPr>
              <w:rPr>
                <w:rFonts w:hint="eastAsia"/>
                <w:b/>
                <w:bCs/>
              </w:rPr>
            </w:pPr>
          </w:p>
        </w:tc>
        <w:tc>
          <w:tcPr>
            <w:tcW w:w="2074" w:type="dxa"/>
            <w:shd w:val="clear" w:color="auto" w:fill="60CAF3" w:themeFill="accent4" w:themeFillTint="99"/>
          </w:tcPr>
          <w:p w14:paraId="40C6B7F0" w14:textId="7878A927" w:rsidR="00292A33" w:rsidRPr="00292A33" w:rsidRDefault="00292A33" w:rsidP="000F56AD">
            <w:pPr>
              <w:rPr>
                <w:rFonts w:hint="eastAsia"/>
                <w:b/>
                <w:bCs/>
              </w:rPr>
            </w:pPr>
            <w:r w:rsidRPr="00292A33">
              <w:rPr>
                <w:rFonts w:hint="eastAsia"/>
                <w:b/>
                <w:bCs/>
              </w:rPr>
              <w:t>概念</w:t>
            </w:r>
          </w:p>
        </w:tc>
        <w:tc>
          <w:tcPr>
            <w:tcW w:w="2074" w:type="dxa"/>
            <w:shd w:val="clear" w:color="auto" w:fill="60CAF3" w:themeFill="accent4" w:themeFillTint="99"/>
          </w:tcPr>
          <w:p w14:paraId="228B48BB" w14:textId="7342DE52" w:rsidR="00292A33" w:rsidRPr="00292A33" w:rsidRDefault="00292A33" w:rsidP="000F56AD">
            <w:pPr>
              <w:rPr>
                <w:rFonts w:hint="eastAsia"/>
                <w:b/>
                <w:bCs/>
              </w:rPr>
            </w:pPr>
            <w:r w:rsidRPr="00292A33">
              <w:rPr>
                <w:rFonts w:hint="eastAsia"/>
                <w:b/>
                <w:bCs/>
              </w:rPr>
              <w:t>优点</w:t>
            </w:r>
          </w:p>
        </w:tc>
        <w:tc>
          <w:tcPr>
            <w:tcW w:w="2074" w:type="dxa"/>
            <w:shd w:val="clear" w:color="auto" w:fill="60CAF3" w:themeFill="accent4" w:themeFillTint="99"/>
          </w:tcPr>
          <w:p w14:paraId="5471FFE7" w14:textId="0BC1FF75" w:rsidR="00292A33" w:rsidRPr="00292A33" w:rsidRDefault="00292A33" w:rsidP="000F56AD">
            <w:pPr>
              <w:rPr>
                <w:rFonts w:hint="eastAsia"/>
                <w:b/>
                <w:bCs/>
              </w:rPr>
            </w:pPr>
            <w:r w:rsidRPr="00292A33">
              <w:rPr>
                <w:rFonts w:hint="eastAsia"/>
                <w:b/>
                <w:bCs/>
              </w:rPr>
              <w:t>缺点</w:t>
            </w:r>
          </w:p>
        </w:tc>
      </w:tr>
      <w:tr w:rsidR="00292A33" w14:paraId="67A1DA5D" w14:textId="77777777" w:rsidTr="00292A33">
        <w:tc>
          <w:tcPr>
            <w:tcW w:w="2074" w:type="dxa"/>
          </w:tcPr>
          <w:p w14:paraId="42F266D1" w14:textId="36F1C7F6" w:rsidR="00292A33" w:rsidRDefault="00292A33" w:rsidP="000F56AD">
            <w:pPr>
              <w:rPr>
                <w:rFonts w:hint="eastAsia"/>
              </w:rPr>
            </w:pPr>
            <w:r>
              <w:rPr>
                <w:rFonts w:hint="eastAsia"/>
              </w:rPr>
              <w:t>过滤式</w:t>
            </w:r>
          </w:p>
        </w:tc>
        <w:tc>
          <w:tcPr>
            <w:tcW w:w="2074" w:type="dxa"/>
          </w:tcPr>
          <w:p w14:paraId="685F2D2D" w14:textId="59127921" w:rsidR="00292A33" w:rsidRDefault="00292A33" w:rsidP="000F56AD">
            <w:pPr>
              <w:rPr>
                <w:rFonts w:hint="eastAsia"/>
              </w:rPr>
            </w:pPr>
            <w:r w:rsidRPr="00292A33">
              <w:rPr>
                <w:rFonts w:hint="eastAsia"/>
              </w:rPr>
              <w:t>在特征选择时</w:t>
            </w:r>
            <w:r w:rsidRPr="002D3003">
              <w:rPr>
                <w:rFonts w:hint="eastAsia"/>
                <w:b/>
                <w:bCs/>
              </w:rPr>
              <w:t>不依赖</w:t>
            </w:r>
            <w:r w:rsidRPr="00292A33">
              <w:rPr>
                <w:rFonts w:hint="eastAsia"/>
              </w:rPr>
              <w:t>于具体的机器学习模型，而是</w:t>
            </w:r>
            <w:r w:rsidRPr="002D3003">
              <w:rPr>
                <w:rFonts w:hint="eastAsia"/>
                <w:b/>
                <w:bCs/>
              </w:rPr>
              <w:t>使用统计指标来衡量</w:t>
            </w:r>
            <w:r w:rsidRPr="00292A33">
              <w:rPr>
                <w:rFonts w:hint="eastAsia"/>
              </w:rPr>
              <w:t>特征的重要性。</w:t>
            </w:r>
          </w:p>
        </w:tc>
        <w:tc>
          <w:tcPr>
            <w:tcW w:w="2074" w:type="dxa"/>
          </w:tcPr>
          <w:p w14:paraId="2654FB9B" w14:textId="3C7B569E" w:rsidR="00292A33" w:rsidRDefault="00292A33" w:rsidP="000F56AD">
            <w:pPr>
              <w:rPr>
                <w:rFonts w:hint="eastAsia"/>
              </w:rPr>
            </w:pPr>
            <w:r>
              <w:rPr>
                <w:rFonts w:hint="eastAsia"/>
              </w:rPr>
              <w:t>计算快；不依赖具体模型</w:t>
            </w:r>
          </w:p>
        </w:tc>
        <w:tc>
          <w:tcPr>
            <w:tcW w:w="2074" w:type="dxa"/>
          </w:tcPr>
          <w:p w14:paraId="25451E23" w14:textId="2D1025D5" w:rsidR="00292A33" w:rsidRDefault="00292A33" w:rsidP="000F56AD">
            <w:pPr>
              <w:rPr>
                <w:rFonts w:hint="eastAsia"/>
              </w:rPr>
            </w:pPr>
            <w:r>
              <w:rPr>
                <w:rFonts w:hint="eastAsia"/>
              </w:rPr>
              <w:t>只考虑了单个特征和目标变量的关系；可能会选到对目标变量影响</w:t>
            </w:r>
            <w:proofErr w:type="gramStart"/>
            <w:r>
              <w:rPr>
                <w:rFonts w:hint="eastAsia"/>
              </w:rPr>
              <w:t>小但是与其他特征</w:t>
            </w:r>
            <w:proofErr w:type="gramEnd"/>
            <w:r>
              <w:rPr>
                <w:rFonts w:hint="eastAsia"/>
              </w:rPr>
              <w:t>关联大的特征</w:t>
            </w:r>
          </w:p>
        </w:tc>
      </w:tr>
      <w:tr w:rsidR="00292A33" w14:paraId="3EDB8A87" w14:textId="77777777" w:rsidTr="00292A33">
        <w:tc>
          <w:tcPr>
            <w:tcW w:w="2074" w:type="dxa"/>
          </w:tcPr>
          <w:p w14:paraId="4742FDB9" w14:textId="7BBB08F9" w:rsidR="00292A33" w:rsidRDefault="00292A33" w:rsidP="000F56AD">
            <w:pPr>
              <w:rPr>
                <w:rFonts w:hint="eastAsia"/>
              </w:rPr>
            </w:pPr>
            <w:r>
              <w:rPr>
                <w:rFonts w:hint="eastAsia"/>
              </w:rPr>
              <w:t>包裹式</w:t>
            </w:r>
          </w:p>
        </w:tc>
        <w:tc>
          <w:tcPr>
            <w:tcW w:w="2074" w:type="dxa"/>
          </w:tcPr>
          <w:p w14:paraId="700C772C" w14:textId="1E59AEF2" w:rsidR="00292A33" w:rsidRDefault="00292A33" w:rsidP="000F56AD">
            <w:pPr>
              <w:rPr>
                <w:rFonts w:hint="eastAsia"/>
              </w:rPr>
            </w:pPr>
            <w:r w:rsidRPr="00292A33">
              <w:rPr>
                <w:rFonts w:hint="eastAsia"/>
              </w:rPr>
              <w:t>通过</w:t>
            </w:r>
            <w:r w:rsidRPr="002D3003">
              <w:rPr>
                <w:rFonts w:hint="eastAsia"/>
                <w:b/>
                <w:bCs/>
              </w:rPr>
              <w:t>训练机器学习模型来评估</w:t>
            </w:r>
            <w:r w:rsidRPr="00292A33">
              <w:rPr>
                <w:rFonts w:hint="eastAsia"/>
              </w:rPr>
              <w:t>不同特征子集的质量，然后选择最优子集</w:t>
            </w:r>
          </w:p>
        </w:tc>
        <w:tc>
          <w:tcPr>
            <w:tcW w:w="2074" w:type="dxa"/>
          </w:tcPr>
          <w:p w14:paraId="2944D270" w14:textId="66833C87" w:rsidR="00292A33" w:rsidRDefault="00292A33" w:rsidP="000F56AD">
            <w:pPr>
              <w:rPr>
                <w:rFonts w:hint="eastAsia"/>
              </w:rPr>
            </w:pPr>
            <w:r>
              <w:rPr>
                <w:rFonts w:hint="eastAsia"/>
              </w:rPr>
              <w:t>考虑了特征之间的相互关系；适用于特征数量少的情况</w:t>
            </w:r>
          </w:p>
        </w:tc>
        <w:tc>
          <w:tcPr>
            <w:tcW w:w="2074" w:type="dxa"/>
          </w:tcPr>
          <w:p w14:paraId="5049EB7A" w14:textId="17ECAFDF" w:rsidR="00292A33" w:rsidRPr="00292A33" w:rsidRDefault="00292A33" w:rsidP="000F56AD">
            <w:pPr>
              <w:rPr>
                <w:rFonts w:hint="eastAsia"/>
              </w:rPr>
            </w:pPr>
            <w:r>
              <w:rPr>
                <w:rFonts w:hint="eastAsia"/>
              </w:rPr>
              <w:t>计算成本高；可能导致过拟合</w:t>
            </w:r>
          </w:p>
        </w:tc>
      </w:tr>
      <w:tr w:rsidR="00292A33" w14:paraId="4E394F44" w14:textId="77777777" w:rsidTr="00292A33">
        <w:tc>
          <w:tcPr>
            <w:tcW w:w="2074" w:type="dxa"/>
          </w:tcPr>
          <w:p w14:paraId="075E2368" w14:textId="18515B48" w:rsidR="00292A33" w:rsidRDefault="00292A33" w:rsidP="000F56AD">
            <w:pPr>
              <w:rPr>
                <w:rFonts w:hint="eastAsia"/>
              </w:rPr>
            </w:pPr>
            <w:r>
              <w:rPr>
                <w:rFonts w:hint="eastAsia"/>
              </w:rPr>
              <w:t>嵌入式</w:t>
            </w:r>
          </w:p>
        </w:tc>
        <w:tc>
          <w:tcPr>
            <w:tcW w:w="2074" w:type="dxa"/>
          </w:tcPr>
          <w:p w14:paraId="4180EF66" w14:textId="3E72FA73" w:rsidR="00292A33" w:rsidRDefault="00292A33" w:rsidP="000F56AD">
            <w:pPr>
              <w:rPr>
                <w:rFonts w:hint="eastAsia"/>
              </w:rPr>
            </w:pPr>
            <w:r w:rsidRPr="00292A33">
              <w:rPr>
                <w:rFonts w:hint="eastAsia"/>
              </w:rPr>
              <w:t>在</w:t>
            </w:r>
            <w:r w:rsidRPr="002D3003">
              <w:rPr>
                <w:rFonts w:hint="eastAsia"/>
                <w:b/>
                <w:bCs/>
              </w:rPr>
              <w:t>模型训练过程中自动选择</w:t>
            </w:r>
            <w:r w:rsidRPr="00292A33">
              <w:rPr>
                <w:rFonts w:hint="eastAsia"/>
              </w:rPr>
              <w:t>最优特征，即特征选择和模型训练是同时进行的</w:t>
            </w:r>
          </w:p>
        </w:tc>
        <w:tc>
          <w:tcPr>
            <w:tcW w:w="2074" w:type="dxa"/>
          </w:tcPr>
          <w:p w14:paraId="0A6CF2C0" w14:textId="0702B6BA" w:rsidR="00292A33" w:rsidRDefault="00292A33" w:rsidP="000F56AD">
            <w:pPr>
              <w:rPr>
                <w:rFonts w:hint="eastAsia"/>
              </w:rPr>
            </w:pPr>
            <w:r>
              <w:rPr>
                <w:rFonts w:hint="eastAsia"/>
              </w:rPr>
              <w:t>效率高；同时进行特征选择和模型训练，防止了包裹式的过拟合</w:t>
            </w:r>
          </w:p>
        </w:tc>
        <w:tc>
          <w:tcPr>
            <w:tcW w:w="2074" w:type="dxa"/>
          </w:tcPr>
          <w:p w14:paraId="10A9694C" w14:textId="51A43AE2" w:rsidR="00292A33" w:rsidRDefault="00292A33" w:rsidP="000F56AD">
            <w:pPr>
              <w:rPr>
                <w:rFonts w:hint="eastAsia"/>
              </w:rPr>
            </w:pPr>
            <w:r>
              <w:rPr>
                <w:rFonts w:hint="eastAsia"/>
              </w:rPr>
              <w:t>依赖具体模型；需要参数调优</w:t>
            </w:r>
          </w:p>
        </w:tc>
      </w:tr>
    </w:tbl>
    <w:p w14:paraId="0FC8F878" w14:textId="77777777" w:rsidR="00292A33" w:rsidRPr="000F56AD" w:rsidRDefault="00292A33" w:rsidP="000F56AD">
      <w:pPr>
        <w:rPr>
          <w:rFonts w:hint="eastAsia"/>
        </w:rPr>
      </w:pPr>
    </w:p>
    <w:sectPr w:rsidR="00292A33" w:rsidRPr="000F56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42AEF"/>
    <w:multiLevelType w:val="hybridMultilevel"/>
    <w:tmpl w:val="9DBE0D8C"/>
    <w:lvl w:ilvl="0" w:tplc="D68C36B8">
      <w:start w:val="2025"/>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8506E0F"/>
    <w:multiLevelType w:val="hybridMultilevel"/>
    <w:tmpl w:val="FEF4A3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4C202EED"/>
    <w:multiLevelType w:val="hybridMultilevel"/>
    <w:tmpl w:val="D5DCE76A"/>
    <w:lvl w:ilvl="0" w:tplc="8C260C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B8131B9"/>
    <w:multiLevelType w:val="hybridMultilevel"/>
    <w:tmpl w:val="04B62422"/>
    <w:lvl w:ilvl="0" w:tplc="B9FEBDAC">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0DB0724"/>
    <w:multiLevelType w:val="hybridMultilevel"/>
    <w:tmpl w:val="AB58E8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9CC16B9"/>
    <w:multiLevelType w:val="hybridMultilevel"/>
    <w:tmpl w:val="FC587F7E"/>
    <w:lvl w:ilvl="0" w:tplc="2CA059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E5F094E"/>
    <w:multiLevelType w:val="hybridMultilevel"/>
    <w:tmpl w:val="E6EEB81A"/>
    <w:lvl w:ilvl="0" w:tplc="5762A3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94F245A"/>
    <w:multiLevelType w:val="hybridMultilevel"/>
    <w:tmpl w:val="E304ABBA"/>
    <w:lvl w:ilvl="0" w:tplc="8B9EB4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91051288">
    <w:abstractNumId w:val="0"/>
  </w:num>
  <w:num w:numId="2" w16cid:durableId="554512098">
    <w:abstractNumId w:val="4"/>
  </w:num>
  <w:num w:numId="3" w16cid:durableId="1484741129">
    <w:abstractNumId w:val="3"/>
  </w:num>
  <w:num w:numId="4" w16cid:durableId="284165228">
    <w:abstractNumId w:val="2"/>
  </w:num>
  <w:num w:numId="5" w16cid:durableId="480654033">
    <w:abstractNumId w:val="1"/>
  </w:num>
  <w:num w:numId="6" w16cid:durableId="1279028079">
    <w:abstractNumId w:val="7"/>
  </w:num>
  <w:num w:numId="7" w16cid:durableId="930970619">
    <w:abstractNumId w:val="6"/>
  </w:num>
  <w:num w:numId="8" w16cid:durableId="11217256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84"/>
    <w:rsid w:val="00006690"/>
    <w:rsid w:val="00047D48"/>
    <w:rsid w:val="00047FF8"/>
    <w:rsid w:val="00077F5B"/>
    <w:rsid w:val="000A097B"/>
    <w:rsid w:val="000A6A5F"/>
    <w:rsid w:val="000B0BD4"/>
    <w:rsid w:val="000E7F64"/>
    <w:rsid w:val="000F56AD"/>
    <w:rsid w:val="0010023A"/>
    <w:rsid w:val="00112FAB"/>
    <w:rsid w:val="001528EB"/>
    <w:rsid w:val="00154D25"/>
    <w:rsid w:val="0016503E"/>
    <w:rsid w:val="00165B54"/>
    <w:rsid w:val="00197D76"/>
    <w:rsid w:val="001B699A"/>
    <w:rsid w:val="001C5553"/>
    <w:rsid w:val="001E3237"/>
    <w:rsid w:val="00254DC5"/>
    <w:rsid w:val="00266B7C"/>
    <w:rsid w:val="00292A33"/>
    <w:rsid w:val="00294AF1"/>
    <w:rsid w:val="002C7E71"/>
    <w:rsid w:val="002D3003"/>
    <w:rsid w:val="002D4D07"/>
    <w:rsid w:val="002F2E7B"/>
    <w:rsid w:val="003254B5"/>
    <w:rsid w:val="00326484"/>
    <w:rsid w:val="003731BF"/>
    <w:rsid w:val="0037555B"/>
    <w:rsid w:val="00377B05"/>
    <w:rsid w:val="00386968"/>
    <w:rsid w:val="003B5E47"/>
    <w:rsid w:val="003C7503"/>
    <w:rsid w:val="003D6DC4"/>
    <w:rsid w:val="003D7CA2"/>
    <w:rsid w:val="003E57FA"/>
    <w:rsid w:val="00401AF6"/>
    <w:rsid w:val="00413B38"/>
    <w:rsid w:val="00433D11"/>
    <w:rsid w:val="004340D6"/>
    <w:rsid w:val="0049723F"/>
    <w:rsid w:val="004B0BF2"/>
    <w:rsid w:val="004C6AC6"/>
    <w:rsid w:val="00501201"/>
    <w:rsid w:val="00521FEC"/>
    <w:rsid w:val="0052533E"/>
    <w:rsid w:val="00554782"/>
    <w:rsid w:val="00555BC8"/>
    <w:rsid w:val="005778EE"/>
    <w:rsid w:val="00592805"/>
    <w:rsid w:val="00595904"/>
    <w:rsid w:val="005B58DE"/>
    <w:rsid w:val="005F470A"/>
    <w:rsid w:val="00653A75"/>
    <w:rsid w:val="00653D5B"/>
    <w:rsid w:val="00666FB2"/>
    <w:rsid w:val="00684622"/>
    <w:rsid w:val="006A61A9"/>
    <w:rsid w:val="006E3BEC"/>
    <w:rsid w:val="007173EA"/>
    <w:rsid w:val="007222EB"/>
    <w:rsid w:val="00790036"/>
    <w:rsid w:val="00797DD8"/>
    <w:rsid w:val="007A64DD"/>
    <w:rsid w:val="007A7CC3"/>
    <w:rsid w:val="007C0521"/>
    <w:rsid w:val="007C28CD"/>
    <w:rsid w:val="007F3712"/>
    <w:rsid w:val="007F4220"/>
    <w:rsid w:val="007F5273"/>
    <w:rsid w:val="0081605F"/>
    <w:rsid w:val="00820034"/>
    <w:rsid w:val="008232C0"/>
    <w:rsid w:val="00834B5C"/>
    <w:rsid w:val="0085147D"/>
    <w:rsid w:val="008520E4"/>
    <w:rsid w:val="0085448C"/>
    <w:rsid w:val="008B51AF"/>
    <w:rsid w:val="008C42AA"/>
    <w:rsid w:val="00922E36"/>
    <w:rsid w:val="00925113"/>
    <w:rsid w:val="00970900"/>
    <w:rsid w:val="00976DB5"/>
    <w:rsid w:val="00985C15"/>
    <w:rsid w:val="00991A06"/>
    <w:rsid w:val="00996205"/>
    <w:rsid w:val="009B35F8"/>
    <w:rsid w:val="009C558B"/>
    <w:rsid w:val="009E7B83"/>
    <w:rsid w:val="00A05EE3"/>
    <w:rsid w:val="00A21125"/>
    <w:rsid w:val="00A27ED9"/>
    <w:rsid w:val="00A331E4"/>
    <w:rsid w:val="00A413E8"/>
    <w:rsid w:val="00A42E75"/>
    <w:rsid w:val="00A45583"/>
    <w:rsid w:val="00A67B9C"/>
    <w:rsid w:val="00A81544"/>
    <w:rsid w:val="00A84689"/>
    <w:rsid w:val="00A87047"/>
    <w:rsid w:val="00A964E4"/>
    <w:rsid w:val="00AA1071"/>
    <w:rsid w:val="00AD2BD4"/>
    <w:rsid w:val="00AD7363"/>
    <w:rsid w:val="00B619F4"/>
    <w:rsid w:val="00B77E3C"/>
    <w:rsid w:val="00BB4D4A"/>
    <w:rsid w:val="00BC69D7"/>
    <w:rsid w:val="00BF204F"/>
    <w:rsid w:val="00C136AE"/>
    <w:rsid w:val="00C200F4"/>
    <w:rsid w:val="00C242F7"/>
    <w:rsid w:val="00C30129"/>
    <w:rsid w:val="00C35219"/>
    <w:rsid w:val="00C6107F"/>
    <w:rsid w:val="00C9388A"/>
    <w:rsid w:val="00C9687C"/>
    <w:rsid w:val="00CA05D0"/>
    <w:rsid w:val="00CB0B43"/>
    <w:rsid w:val="00CB63EA"/>
    <w:rsid w:val="00CD7C53"/>
    <w:rsid w:val="00D31075"/>
    <w:rsid w:val="00D47BD1"/>
    <w:rsid w:val="00D6742A"/>
    <w:rsid w:val="00D86027"/>
    <w:rsid w:val="00DA4619"/>
    <w:rsid w:val="00DB317A"/>
    <w:rsid w:val="00DC1615"/>
    <w:rsid w:val="00DD7E38"/>
    <w:rsid w:val="00DE733E"/>
    <w:rsid w:val="00E04192"/>
    <w:rsid w:val="00E062D3"/>
    <w:rsid w:val="00E132BA"/>
    <w:rsid w:val="00E459B0"/>
    <w:rsid w:val="00E5621C"/>
    <w:rsid w:val="00E62026"/>
    <w:rsid w:val="00E8264D"/>
    <w:rsid w:val="00EC4E9C"/>
    <w:rsid w:val="00ED3F6B"/>
    <w:rsid w:val="00EE3DAF"/>
    <w:rsid w:val="00F13984"/>
    <w:rsid w:val="00F205C6"/>
    <w:rsid w:val="00F506BA"/>
    <w:rsid w:val="00F550B8"/>
    <w:rsid w:val="00F578A0"/>
    <w:rsid w:val="00F67B93"/>
    <w:rsid w:val="00F84F9E"/>
    <w:rsid w:val="00FC41E3"/>
    <w:rsid w:val="00FE0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2D07"/>
  <w15:chartTrackingRefBased/>
  <w15:docId w15:val="{8CE73FEA-355D-48DD-A2D0-C999A6E8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398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1398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1398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1398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1398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1398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1398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1398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1398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398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1398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1398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13984"/>
    <w:rPr>
      <w:rFonts w:cstheme="majorBidi"/>
      <w:color w:val="0F4761" w:themeColor="accent1" w:themeShade="BF"/>
      <w:sz w:val="28"/>
      <w:szCs w:val="28"/>
    </w:rPr>
  </w:style>
  <w:style w:type="character" w:customStyle="1" w:styleId="50">
    <w:name w:val="标题 5 字符"/>
    <w:basedOn w:val="a0"/>
    <w:link w:val="5"/>
    <w:uiPriority w:val="9"/>
    <w:semiHidden/>
    <w:rsid w:val="00F13984"/>
    <w:rPr>
      <w:rFonts w:cstheme="majorBidi"/>
      <w:color w:val="0F4761" w:themeColor="accent1" w:themeShade="BF"/>
      <w:sz w:val="24"/>
      <w:szCs w:val="24"/>
    </w:rPr>
  </w:style>
  <w:style w:type="character" w:customStyle="1" w:styleId="60">
    <w:name w:val="标题 6 字符"/>
    <w:basedOn w:val="a0"/>
    <w:link w:val="6"/>
    <w:uiPriority w:val="9"/>
    <w:semiHidden/>
    <w:rsid w:val="00F13984"/>
    <w:rPr>
      <w:rFonts w:cstheme="majorBidi"/>
      <w:b/>
      <w:bCs/>
      <w:color w:val="0F4761" w:themeColor="accent1" w:themeShade="BF"/>
    </w:rPr>
  </w:style>
  <w:style w:type="character" w:customStyle="1" w:styleId="70">
    <w:name w:val="标题 7 字符"/>
    <w:basedOn w:val="a0"/>
    <w:link w:val="7"/>
    <w:uiPriority w:val="9"/>
    <w:semiHidden/>
    <w:rsid w:val="00F13984"/>
    <w:rPr>
      <w:rFonts w:cstheme="majorBidi"/>
      <w:b/>
      <w:bCs/>
      <w:color w:val="595959" w:themeColor="text1" w:themeTint="A6"/>
    </w:rPr>
  </w:style>
  <w:style w:type="character" w:customStyle="1" w:styleId="80">
    <w:name w:val="标题 8 字符"/>
    <w:basedOn w:val="a0"/>
    <w:link w:val="8"/>
    <w:uiPriority w:val="9"/>
    <w:semiHidden/>
    <w:rsid w:val="00F13984"/>
    <w:rPr>
      <w:rFonts w:cstheme="majorBidi"/>
      <w:color w:val="595959" w:themeColor="text1" w:themeTint="A6"/>
    </w:rPr>
  </w:style>
  <w:style w:type="character" w:customStyle="1" w:styleId="90">
    <w:name w:val="标题 9 字符"/>
    <w:basedOn w:val="a0"/>
    <w:link w:val="9"/>
    <w:uiPriority w:val="9"/>
    <w:semiHidden/>
    <w:rsid w:val="00F13984"/>
    <w:rPr>
      <w:rFonts w:eastAsiaTheme="majorEastAsia" w:cstheme="majorBidi"/>
      <w:color w:val="595959" w:themeColor="text1" w:themeTint="A6"/>
    </w:rPr>
  </w:style>
  <w:style w:type="paragraph" w:styleId="a3">
    <w:name w:val="Title"/>
    <w:basedOn w:val="a"/>
    <w:next w:val="a"/>
    <w:link w:val="a4"/>
    <w:uiPriority w:val="10"/>
    <w:qFormat/>
    <w:rsid w:val="00F1398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1398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1398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1398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13984"/>
    <w:pPr>
      <w:spacing w:before="160" w:after="160"/>
      <w:jc w:val="center"/>
    </w:pPr>
    <w:rPr>
      <w:i/>
      <w:iCs/>
      <w:color w:val="404040" w:themeColor="text1" w:themeTint="BF"/>
    </w:rPr>
  </w:style>
  <w:style w:type="character" w:customStyle="1" w:styleId="a8">
    <w:name w:val="引用 字符"/>
    <w:basedOn w:val="a0"/>
    <w:link w:val="a7"/>
    <w:uiPriority w:val="29"/>
    <w:rsid w:val="00F13984"/>
    <w:rPr>
      <w:i/>
      <w:iCs/>
      <w:color w:val="404040" w:themeColor="text1" w:themeTint="BF"/>
    </w:rPr>
  </w:style>
  <w:style w:type="paragraph" w:styleId="a9">
    <w:name w:val="List Paragraph"/>
    <w:basedOn w:val="a"/>
    <w:uiPriority w:val="34"/>
    <w:qFormat/>
    <w:rsid w:val="00F13984"/>
    <w:pPr>
      <w:ind w:left="720"/>
      <w:contextualSpacing/>
    </w:pPr>
  </w:style>
  <w:style w:type="character" w:styleId="aa">
    <w:name w:val="Intense Emphasis"/>
    <w:basedOn w:val="a0"/>
    <w:uiPriority w:val="21"/>
    <w:qFormat/>
    <w:rsid w:val="00F13984"/>
    <w:rPr>
      <w:i/>
      <w:iCs/>
      <w:color w:val="0F4761" w:themeColor="accent1" w:themeShade="BF"/>
    </w:rPr>
  </w:style>
  <w:style w:type="paragraph" w:styleId="ab">
    <w:name w:val="Intense Quote"/>
    <w:basedOn w:val="a"/>
    <w:next w:val="a"/>
    <w:link w:val="ac"/>
    <w:uiPriority w:val="30"/>
    <w:qFormat/>
    <w:rsid w:val="00F139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13984"/>
    <w:rPr>
      <w:i/>
      <w:iCs/>
      <w:color w:val="0F4761" w:themeColor="accent1" w:themeShade="BF"/>
    </w:rPr>
  </w:style>
  <w:style w:type="character" w:styleId="ad">
    <w:name w:val="Intense Reference"/>
    <w:basedOn w:val="a0"/>
    <w:uiPriority w:val="32"/>
    <w:qFormat/>
    <w:rsid w:val="00F13984"/>
    <w:rPr>
      <w:b/>
      <w:bCs/>
      <w:smallCaps/>
      <w:color w:val="0F4761" w:themeColor="accent1" w:themeShade="BF"/>
      <w:spacing w:val="5"/>
    </w:rPr>
  </w:style>
  <w:style w:type="character" w:styleId="ae">
    <w:name w:val="Placeholder Text"/>
    <w:basedOn w:val="a0"/>
    <w:uiPriority w:val="99"/>
    <w:semiHidden/>
    <w:rsid w:val="00A67B9C"/>
    <w:rPr>
      <w:color w:val="666666"/>
    </w:rPr>
  </w:style>
  <w:style w:type="table" w:styleId="af">
    <w:name w:val="Table Grid"/>
    <w:basedOn w:val="a1"/>
    <w:uiPriority w:val="39"/>
    <w:rsid w:val="00E062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end-block">
    <w:name w:val="md-end-block"/>
    <w:basedOn w:val="a"/>
    <w:rsid w:val="009B35F8"/>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9B35F8"/>
  </w:style>
  <w:style w:type="paragraph" w:styleId="af0">
    <w:name w:val="Normal (Web)"/>
    <w:basedOn w:val="a"/>
    <w:uiPriority w:val="99"/>
    <w:semiHidden/>
    <w:unhideWhenUsed/>
    <w:rsid w:val="001B699A"/>
    <w:pPr>
      <w:widowControl/>
      <w:spacing w:before="100" w:beforeAutospacing="1" w:after="100" w:afterAutospacing="1"/>
      <w:jc w:val="left"/>
    </w:pPr>
    <w:rPr>
      <w:rFonts w:ascii="Times New Roman" w:hAnsi="Times New Roman" w:cs="Times New Roman"/>
      <w:kern w:val="0"/>
      <w:sz w:val="24"/>
      <w:szCs w:val="24"/>
    </w:rPr>
  </w:style>
  <w:style w:type="character" w:styleId="af1">
    <w:name w:val="Hyperlink"/>
    <w:basedOn w:val="a0"/>
    <w:uiPriority w:val="99"/>
    <w:unhideWhenUsed/>
    <w:rsid w:val="00DC1615"/>
    <w:rPr>
      <w:color w:val="467886" w:themeColor="hyperlink"/>
      <w:u w:val="single"/>
    </w:rPr>
  </w:style>
  <w:style w:type="character" w:styleId="af2">
    <w:name w:val="Unresolved Mention"/>
    <w:basedOn w:val="a0"/>
    <w:uiPriority w:val="99"/>
    <w:semiHidden/>
    <w:unhideWhenUsed/>
    <w:rsid w:val="00DC1615"/>
    <w:rPr>
      <w:color w:val="605E5C"/>
      <w:shd w:val="clear" w:color="auto" w:fill="E1DFDD"/>
    </w:rPr>
  </w:style>
  <w:style w:type="paragraph" w:styleId="af3">
    <w:name w:val="caption"/>
    <w:basedOn w:val="a"/>
    <w:next w:val="a"/>
    <w:uiPriority w:val="35"/>
    <w:unhideWhenUsed/>
    <w:qFormat/>
    <w:rsid w:val="001528E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9503">
      <w:bodyDiv w:val="1"/>
      <w:marLeft w:val="0"/>
      <w:marRight w:val="0"/>
      <w:marTop w:val="0"/>
      <w:marBottom w:val="0"/>
      <w:divBdr>
        <w:top w:val="none" w:sz="0" w:space="0" w:color="auto"/>
        <w:left w:val="none" w:sz="0" w:space="0" w:color="auto"/>
        <w:bottom w:val="none" w:sz="0" w:space="0" w:color="auto"/>
        <w:right w:val="none" w:sz="0" w:space="0" w:color="auto"/>
      </w:divBdr>
    </w:div>
    <w:div w:id="9452272">
      <w:bodyDiv w:val="1"/>
      <w:marLeft w:val="0"/>
      <w:marRight w:val="0"/>
      <w:marTop w:val="0"/>
      <w:marBottom w:val="0"/>
      <w:divBdr>
        <w:top w:val="none" w:sz="0" w:space="0" w:color="auto"/>
        <w:left w:val="none" w:sz="0" w:space="0" w:color="auto"/>
        <w:bottom w:val="none" w:sz="0" w:space="0" w:color="auto"/>
        <w:right w:val="none" w:sz="0" w:space="0" w:color="auto"/>
      </w:divBdr>
    </w:div>
    <w:div w:id="165754149">
      <w:bodyDiv w:val="1"/>
      <w:marLeft w:val="0"/>
      <w:marRight w:val="0"/>
      <w:marTop w:val="0"/>
      <w:marBottom w:val="0"/>
      <w:divBdr>
        <w:top w:val="none" w:sz="0" w:space="0" w:color="auto"/>
        <w:left w:val="none" w:sz="0" w:space="0" w:color="auto"/>
        <w:bottom w:val="none" w:sz="0" w:space="0" w:color="auto"/>
        <w:right w:val="none" w:sz="0" w:space="0" w:color="auto"/>
      </w:divBdr>
      <w:divsChild>
        <w:div w:id="1807972120">
          <w:marLeft w:val="0"/>
          <w:marRight w:val="0"/>
          <w:marTop w:val="0"/>
          <w:marBottom w:val="0"/>
          <w:divBdr>
            <w:top w:val="none" w:sz="0" w:space="0" w:color="auto"/>
            <w:left w:val="none" w:sz="0" w:space="0" w:color="auto"/>
            <w:bottom w:val="none" w:sz="0" w:space="0" w:color="auto"/>
            <w:right w:val="none" w:sz="0" w:space="0" w:color="auto"/>
          </w:divBdr>
          <w:divsChild>
            <w:div w:id="85269728">
              <w:marLeft w:val="0"/>
              <w:marRight w:val="0"/>
              <w:marTop w:val="0"/>
              <w:marBottom w:val="0"/>
              <w:divBdr>
                <w:top w:val="none" w:sz="0" w:space="0" w:color="auto"/>
                <w:left w:val="none" w:sz="0" w:space="0" w:color="auto"/>
                <w:bottom w:val="none" w:sz="0" w:space="0" w:color="auto"/>
                <w:right w:val="none" w:sz="0" w:space="0" w:color="auto"/>
              </w:divBdr>
            </w:div>
            <w:div w:id="86928367">
              <w:marLeft w:val="0"/>
              <w:marRight w:val="0"/>
              <w:marTop w:val="0"/>
              <w:marBottom w:val="0"/>
              <w:divBdr>
                <w:top w:val="none" w:sz="0" w:space="0" w:color="auto"/>
                <w:left w:val="none" w:sz="0" w:space="0" w:color="auto"/>
                <w:bottom w:val="none" w:sz="0" w:space="0" w:color="auto"/>
                <w:right w:val="none" w:sz="0" w:space="0" w:color="auto"/>
              </w:divBdr>
            </w:div>
            <w:div w:id="206601712">
              <w:marLeft w:val="0"/>
              <w:marRight w:val="0"/>
              <w:marTop w:val="0"/>
              <w:marBottom w:val="0"/>
              <w:divBdr>
                <w:top w:val="none" w:sz="0" w:space="0" w:color="auto"/>
                <w:left w:val="none" w:sz="0" w:space="0" w:color="auto"/>
                <w:bottom w:val="none" w:sz="0" w:space="0" w:color="auto"/>
                <w:right w:val="none" w:sz="0" w:space="0" w:color="auto"/>
              </w:divBdr>
            </w:div>
            <w:div w:id="245850228">
              <w:marLeft w:val="0"/>
              <w:marRight w:val="0"/>
              <w:marTop w:val="0"/>
              <w:marBottom w:val="0"/>
              <w:divBdr>
                <w:top w:val="none" w:sz="0" w:space="0" w:color="auto"/>
                <w:left w:val="none" w:sz="0" w:space="0" w:color="auto"/>
                <w:bottom w:val="none" w:sz="0" w:space="0" w:color="auto"/>
                <w:right w:val="none" w:sz="0" w:space="0" w:color="auto"/>
              </w:divBdr>
            </w:div>
            <w:div w:id="301346312">
              <w:marLeft w:val="0"/>
              <w:marRight w:val="0"/>
              <w:marTop w:val="0"/>
              <w:marBottom w:val="0"/>
              <w:divBdr>
                <w:top w:val="none" w:sz="0" w:space="0" w:color="auto"/>
                <w:left w:val="none" w:sz="0" w:space="0" w:color="auto"/>
                <w:bottom w:val="none" w:sz="0" w:space="0" w:color="auto"/>
                <w:right w:val="none" w:sz="0" w:space="0" w:color="auto"/>
              </w:divBdr>
            </w:div>
            <w:div w:id="435290961">
              <w:marLeft w:val="0"/>
              <w:marRight w:val="0"/>
              <w:marTop w:val="0"/>
              <w:marBottom w:val="0"/>
              <w:divBdr>
                <w:top w:val="none" w:sz="0" w:space="0" w:color="auto"/>
                <w:left w:val="none" w:sz="0" w:space="0" w:color="auto"/>
                <w:bottom w:val="none" w:sz="0" w:space="0" w:color="auto"/>
                <w:right w:val="none" w:sz="0" w:space="0" w:color="auto"/>
              </w:divBdr>
            </w:div>
            <w:div w:id="565145819">
              <w:marLeft w:val="0"/>
              <w:marRight w:val="0"/>
              <w:marTop w:val="0"/>
              <w:marBottom w:val="0"/>
              <w:divBdr>
                <w:top w:val="none" w:sz="0" w:space="0" w:color="auto"/>
                <w:left w:val="none" w:sz="0" w:space="0" w:color="auto"/>
                <w:bottom w:val="none" w:sz="0" w:space="0" w:color="auto"/>
                <w:right w:val="none" w:sz="0" w:space="0" w:color="auto"/>
              </w:divBdr>
            </w:div>
            <w:div w:id="796682354">
              <w:marLeft w:val="0"/>
              <w:marRight w:val="0"/>
              <w:marTop w:val="0"/>
              <w:marBottom w:val="0"/>
              <w:divBdr>
                <w:top w:val="none" w:sz="0" w:space="0" w:color="auto"/>
                <w:left w:val="none" w:sz="0" w:space="0" w:color="auto"/>
                <w:bottom w:val="none" w:sz="0" w:space="0" w:color="auto"/>
                <w:right w:val="none" w:sz="0" w:space="0" w:color="auto"/>
              </w:divBdr>
            </w:div>
            <w:div w:id="852568168">
              <w:marLeft w:val="0"/>
              <w:marRight w:val="0"/>
              <w:marTop w:val="0"/>
              <w:marBottom w:val="0"/>
              <w:divBdr>
                <w:top w:val="none" w:sz="0" w:space="0" w:color="auto"/>
                <w:left w:val="none" w:sz="0" w:space="0" w:color="auto"/>
                <w:bottom w:val="none" w:sz="0" w:space="0" w:color="auto"/>
                <w:right w:val="none" w:sz="0" w:space="0" w:color="auto"/>
              </w:divBdr>
            </w:div>
            <w:div w:id="985816091">
              <w:marLeft w:val="0"/>
              <w:marRight w:val="0"/>
              <w:marTop w:val="0"/>
              <w:marBottom w:val="0"/>
              <w:divBdr>
                <w:top w:val="none" w:sz="0" w:space="0" w:color="auto"/>
                <w:left w:val="none" w:sz="0" w:space="0" w:color="auto"/>
                <w:bottom w:val="none" w:sz="0" w:space="0" w:color="auto"/>
                <w:right w:val="none" w:sz="0" w:space="0" w:color="auto"/>
              </w:divBdr>
            </w:div>
            <w:div w:id="1079059768">
              <w:marLeft w:val="0"/>
              <w:marRight w:val="0"/>
              <w:marTop w:val="0"/>
              <w:marBottom w:val="0"/>
              <w:divBdr>
                <w:top w:val="none" w:sz="0" w:space="0" w:color="auto"/>
                <w:left w:val="none" w:sz="0" w:space="0" w:color="auto"/>
                <w:bottom w:val="none" w:sz="0" w:space="0" w:color="auto"/>
                <w:right w:val="none" w:sz="0" w:space="0" w:color="auto"/>
              </w:divBdr>
            </w:div>
            <w:div w:id="1225877025">
              <w:marLeft w:val="0"/>
              <w:marRight w:val="0"/>
              <w:marTop w:val="0"/>
              <w:marBottom w:val="0"/>
              <w:divBdr>
                <w:top w:val="none" w:sz="0" w:space="0" w:color="auto"/>
                <w:left w:val="none" w:sz="0" w:space="0" w:color="auto"/>
                <w:bottom w:val="none" w:sz="0" w:space="0" w:color="auto"/>
                <w:right w:val="none" w:sz="0" w:space="0" w:color="auto"/>
              </w:divBdr>
            </w:div>
            <w:div w:id="1615212864">
              <w:marLeft w:val="0"/>
              <w:marRight w:val="0"/>
              <w:marTop w:val="0"/>
              <w:marBottom w:val="0"/>
              <w:divBdr>
                <w:top w:val="none" w:sz="0" w:space="0" w:color="auto"/>
                <w:left w:val="none" w:sz="0" w:space="0" w:color="auto"/>
                <w:bottom w:val="none" w:sz="0" w:space="0" w:color="auto"/>
                <w:right w:val="none" w:sz="0" w:space="0" w:color="auto"/>
              </w:divBdr>
            </w:div>
            <w:div w:id="1669557362">
              <w:marLeft w:val="0"/>
              <w:marRight w:val="0"/>
              <w:marTop w:val="0"/>
              <w:marBottom w:val="0"/>
              <w:divBdr>
                <w:top w:val="none" w:sz="0" w:space="0" w:color="auto"/>
                <w:left w:val="none" w:sz="0" w:space="0" w:color="auto"/>
                <w:bottom w:val="none" w:sz="0" w:space="0" w:color="auto"/>
                <w:right w:val="none" w:sz="0" w:space="0" w:color="auto"/>
              </w:divBdr>
            </w:div>
            <w:div w:id="1837265430">
              <w:marLeft w:val="0"/>
              <w:marRight w:val="0"/>
              <w:marTop w:val="0"/>
              <w:marBottom w:val="0"/>
              <w:divBdr>
                <w:top w:val="none" w:sz="0" w:space="0" w:color="auto"/>
                <w:left w:val="none" w:sz="0" w:space="0" w:color="auto"/>
                <w:bottom w:val="none" w:sz="0" w:space="0" w:color="auto"/>
                <w:right w:val="none" w:sz="0" w:space="0" w:color="auto"/>
              </w:divBdr>
            </w:div>
            <w:div w:id="19581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8330">
      <w:bodyDiv w:val="1"/>
      <w:marLeft w:val="0"/>
      <w:marRight w:val="0"/>
      <w:marTop w:val="0"/>
      <w:marBottom w:val="0"/>
      <w:divBdr>
        <w:top w:val="none" w:sz="0" w:space="0" w:color="auto"/>
        <w:left w:val="none" w:sz="0" w:space="0" w:color="auto"/>
        <w:bottom w:val="none" w:sz="0" w:space="0" w:color="auto"/>
        <w:right w:val="none" w:sz="0" w:space="0" w:color="auto"/>
      </w:divBdr>
      <w:divsChild>
        <w:div w:id="647978808">
          <w:marLeft w:val="0"/>
          <w:marRight w:val="0"/>
          <w:marTop w:val="0"/>
          <w:marBottom w:val="0"/>
          <w:divBdr>
            <w:top w:val="none" w:sz="0" w:space="0" w:color="auto"/>
            <w:left w:val="none" w:sz="0" w:space="0" w:color="auto"/>
            <w:bottom w:val="none" w:sz="0" w:space="0" w:color="auto"/>
            <w:right w:val="none" w:sz="0" w:space="0" w:color="auto"/>
          </w:divBdr>
          <w:divsChild>
            <w:div w:id="1082413404">
              <w:marLeft w:val="0"/>
              <w:marRight w:val="0"/>
              <w:marTop w:val="0"/>
              <w:marBottom w:val="0"/>
              <w:divBdr>
                <w:top w:val="none" w:sz="0" w:space="0" w:color="auto"/>
                <w:left w:val="none" w:sz="0" w:space="0" w:color="auto"/>
                <w:bottom w:val="none" w:sz="0" w:space="0" w:color="auto"/>
                <w:right w:val="none" w:sz="0" w:space="0" w:color="auto"/>
              </w:divBdr>
            </w:div>
            <w:div w:id="1565990962">
              <w:marLeft w:val="0"/>
              <w:marRight w:val="0"/>
              <w:marTop w:val="0"/>
              <w:marBottom w:val="0"/>
              <w:divBdr>
                <w:top w:val="none" w:sz="0" w:space="0" w:color="auto"/>
                <w:left w:val="none" w:sz="0" w:space="0" w:color="auto"/>
                <w:bottom w:val="none" w:sz="0" w:space="0" w:color="auto"/>
                <w:right w:val="none" w:sz="0" w:space="0" w:color="auto"/>
              </w:divBdr>
            </w:div>
          </w:divsChild>
        </w:div>
        <w:div w:id="1753239097">
          <w:marLeft w:val="0"/>
          <w:marRight w:val="0"/>
          <w:marTop w:val="0"/>
          <w:marBottom w:val="0"/>
          <w:divBdr>
            <w:top w:val="none" w:sz="0" w:space="0" w:color="auto"/>
            <w:left w:val="none" w:sz="0" w:space="0" w:color="auto"/>
            <w:bottom w:val="none" w:sz="0" w:space="0" w:color="auto"/>
            <w:right w:val="none" w:sz="0" w:space="0" w:color="auto"/>
          </w:divBdr>
          <w:divsChild>
            <w:div w:id="395780284">
              <w:marLeft w:val="0"/>
              <w:marRight w:val="0"/>
              <w:marTop w:val="0"/>
              <w:marBottom w:val="0"/>
              <w:divBdr>
                <w:top w:val="none" w:sz="0" w:space="0" w:color="auto"/>
                <w:left w:val="none" w:sz="0" w:space="0" w:color="auto"/>
                <w:bottom w:val="none" w:sz="0" w:space="0" w:color="auto"/>
                <w:right w:val="none" w:sz="0" w:space="0" w:color="auto"/>
              </w:divBdr>
              <w:divsChild>
                <w:div w:id="6820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1560">
          <w:marLeft w:val="0"/>
          <w:marRight w:val="0"/>
          <w:marTop w:val="0"/>
          <w:marBottom w:val="0"/>
          <w:divBdr>
            <w:top w:val="none" w:sz="0" w:space="0" w:color="auto"/>
            <w:left w:val="none" w:sz="0" w:space="0" w:color="auto"/>
            <w:bottom w:val="none" w:sz="0" w:space="0" w:color="auto"/>
            <w:right w:val="none" w:sz="0" w:space="0" w:color="auto"/>
          </w:divBdr>
          <w:divsChild>
            <w:div w:id="36243716">
              <w:marLeft w:val="0"/>
              <w:marRight w:val="0"/>
              <w:marTop w:val="150"/>
              <w:marBottom w:val="150"/>
              <w:divBdr>
                <w:top w:val="none" w:sz="0" w:space="0" w:color="auto"/>
                <w:left w:val="none" w:sz="0" w:space="0" w:color="auto"/>
                <w:bottom w:val="none" w:sz="0" w:space="0" w:color="auto"/>
                <w:right w:val="none" w:sz="0" w:space="0" w:color="auto"/>
              </w:divBdr>
            </w:div>
            <w:div w:id="1257515968">
              <w:marLeft w:val="-6000"/>
              <w:marRight w:val="0"/>
              <w:marTop w:val="0"/>
              <w:marBottom w:val="0"/>
              <w:divBdr>
                <w:top w:val="none" w:sz="0" w:space="0" w:color="auto"/>
                <w:left w:val="none" w:sz="0" w:space="0" w:color="auto"/>
                <w:bottom w:val="none" w:sz="0" w:space="0" w:color="auto"/>
                <w:right w:val="none" w:sz="0" w:space="0" w:color="auto"/>
              </w:divBdr>
              <w:divsChild>
                <w:div w:id="12000233">
                  <w:marLeft w:val="3150"/>
                  <w:marRight w:val="0"/>
                  <w:marTop w:val="0"/>
                  <w:marBottom w:val="0"/>
                  <w:divBdr>
                    <w:top w:val="single" w:sz="6" w:space="19" w:color="D59F4B"/>
                    <w:left w:val="single" w:sz="6" w:space="8" w:color="D59F4B"/>
                    <w:bottom w:val="single" w:sz="6" w:space="8" w:color="D59F4B"/>
                    <w:right w:val="single" w:sz="6" w:space="8" w:color="D59F4B"/>
                  </w:divBdr>
                  <w:divsChild>
                    <w:div w:id="168059798">
                      <w:marLeft w:val="0"/>
                      <w:marRight w:val="0"/>
                      <w:marTop w:val="0"/>
                      <w:marBottom w:val="0"/>
                      <w:divBdr>
                        <w:top w:val="none" w:sz="0" w:space="0" w:color="auto"/>
                        <w:left w:val="none" w:sz="0" w:space="0" w:color="auto"/>
                        <w:bottom w:val="none" w:sz="0" w:space="0" w:color="auto"/>
                        <w:right w:val="none" w:sz="0" w:space="0" w:color="auto"/>
                      </w:divBdr>
                      <w:divsChild>
                        <w:div w:id="265965694">
                          <w:marLeft w:val="0"/>
                          <w:marRight w:val="0"/>
                          <w:marTop w:val="0"/>
                          <w:marBottom w:val="0"/>
                          <w:divBdr>
                            <w:top w:val="none" w:sz="0" w:space="0" w:color="auto"/>
                            <w:left w:val="none" w:sz="0" w:space="0" w:color="auto"/>
                            <w:bottom w:val="none" w:sz="0" w:space="0" w:color="auto"/>
                            <w:right w:val="none" w:sz="0" w:space="0" w:color="auto"/>
                          </w:divBdr>
                          <w:divsChild>
                            <w:div w:id="581531580">
                              <w:marLeft w:val="0"/>
                              <w:marRight w:val="0"/>
                              <w:marTop w:val="0"/>
                              <w:marBottom w:val="0"/>
                              <w:divBdr>
                                <w:top w:val="none" w:sz="0" w:space="0" w:color="auto"/>
                                <w:left w:val="none" w:sz="0" w:space="0" w:color="auto"/>
                                <w:bottom w:val="none" w:sz="0" w:space="0" w:color="auto"/>
                                <w:right w:val="none" w:sz="0" w:space="0" w:color="auto"/>
                              </w:divBdr>
                              <w:divsChild>
                                <w:div w:id="148249526">
                                  <w:marLeft w:val="0"/>
                                  <w:marRight w:val="0"/>
                                  <w:marTop w:val="75"/>
                                  <w:marBottom w:val="0"/>
                                  <w:divBdr>
                                    <w:top w:val="none" w:sz="0" w:space="0" w:color="auto"/>
                                    <w:left w:val="none" w:sz="0" w:space="0" w:color="auto"/>
                                    <w:bottom w:val="none" w:sz="0" w:space="0" w:color="auto"/>
                                    <w:right w:val="none" w:sz="0" w:space="0" w:color="auto"/>
                                  </w:divBdr>
                                </w:div>
                                <w:div w:id="606427126">
                                  <w:marLeft w:val="0"/>
                                  <w:marRight w:val="0"/>
                                  <w:marTop w:val="0"/>
                                  <w:marBottom w:val="0"/>
                                  <w:divBdr>
                                    <w:top w:val="none" w:sz="0" w:space="0" w:color="auto"/>
                                    <w:left w:val="none" w:sz="0" w:space="0" w:color="auto"/>
                                    <w:bottom w:val="single" w:sz="6" w:space="4" w:color="000000"/>
                                    <w:right w:val="none" w:sz="0" w:space="0" w:color="auto"/>
                                  </w:divBdr>
                                  <w:divsChild>
                                    <w:div w:id="711686657">
                                      <w:marLeft w:val="0"/>
                                      <w:marRight w:val="0"/>
                                      <w:marTop w:val="300"/>
                                      <w:marBottom w:val="0"/>
                                      <w:divBdr>
                                        <w:top w:val="none" w:sz="0" w:space="0" w:color="auto"/>
                                        <w:left w:val="none" w:sz="0" w:space="0" w:color="auto"/>
                                        <w:bottom w:val="none" w:sz="0" w:space="0" w:color="auto"/>
                                        <w:right w:val="none" w:sz="0" w:space="0" w:color="auto"/>
                                      </w:divBdr>
                                      <w:divsChild>
                                        <w:div w:id="93596328">
                                          <w:marLeft w:val="0"/>
                                          <w:marRight w:val="0"/>
                                          <w:marTop w:val="0"/>
                                          <w:marBottom w:val="0"/>
                                          <w:divBdr>
                                            <w:top w:val="none" w:sz="0" w:space="0" w:color="auto"/>
                                            <w:left w:val="none" w:sz="0" w:space="0" w:color="auto"/>
                                            <w:bottom w:val="none" w:sz="0" w:space="0" w:color="auto"/>
                                            <w:right w:val="none" w:sz="0" w:space="0" w:color="auto"/>
                                          </w:divBdr>
                                          <w:divsChild>
                                            <w:div w:id="22753487">
                                              <w:marLeft w:val="0"/>
                                              <w:marRight w:val="450"/>
                                              <w:marTop w:val="150"/>
                                              <w:marBottom w:val="150"/>
                                              <w:divBdr>
                                                <w:top w:val="none" w:sz="0" w:space="0" w:color="auto"/>
                                                <w:left w:val="none" w:sz="0" w:space="0" w:color="auto"/>
                                                <w:bottom w:val="none" w:sz="0" w:space="0" w:color="auto"/>
                                                <w:right w:val="none" w:sz="0" w:space="0" w:color="auto"/>
                                              </w:divBdr>
                                              <w:divsChild>
                                                <w:div w:id="12459316">
                                                  <w:marLeft w:val="0"/>
                                                  <w:marRight w:val="0"/>
                                                  <w:marTop w:val="30"/>
                                                  <w:marBottom w:val="0"/>
                                                  <w:divBdr>
                                                    <w:top w:val="none" w:sz="0" w:space="0" w:color="auto"/>
                                                    <w:left w:val="none" w:sz="0" w:space="0" w:color="auto"/>
                                                    <w:bottom w:val="none" w:sz="0" w:space="0" w:color="auto"/>
                                                    <w:right w:val="none" w:sz="0" w:space="0" w:color="auto"/>
                                                  </w:divBdr>
                                                </w:div>
                                                <w:div w:id="676810134">
                                                  <w:marLeft w:val="0"/>
                                                  <w:marRight w:val="0"/>
                                                  <w:marTop w:val="0"/>
                                                  <w:marBottom w:val="0"/>
                                                  <w:divBdr>
                                                    <w:top w:val="none" w:sz="0" w:space="0" w:color="auto"/>
                                                    <w:left w:val="none" w:sz="0" w:space="0" w:color="auto"/>
                                                    <w:bottom w:val="none" w:sz="0" w:space="0" w:color="auto"/>
                                                    <w:right w:val="none" w:sz="0" w:space="0" w:color="auto"/>
                                                  </w:divBdr>
                                                </w:div>
                                                <w:div w:id="1499494613">
                                                  <w:marLeft w:val="300"/>
                                                  <w:marRight w:val="0"/>
                                                  <w:marTop w:val="30"/>
                                                  <w:marBottom w:val="0"/>
                                                  <w:divBdr>
                                                    <w:top w:val="none" w:sz="0" w:space="0" w:color="auto"/>
                                                    <w:left w:val="none" w:sz="0" w:space="0" w:color="auto"/>
                                                    <w:bottom w:val="none" w:sz="0" w:space="0" w:color="auto"/>
                                                    <w:right w:val="none" w:sz="0" w:space="0" w:color="auto"/>
                                                  </w:divBdr>
                                                </w:div>
                                              </w:divsChild>
                                            </w:div>
                                            <w:div w:id="854458418">
                                              <w:marLeft w:val="0"/>
                                              <w:marRight w:val="0"/>
                                              <w:marTop w:val="0"/>
                                              <w:marBottom w:val="150"/>
                                              <w:divBdr>
                                                <w:top w:val="none" w:sz="0" w:space="0" w:color="auto"/>
                                                <w:left w:val="none" w:sz="0" w:space="0" w:color="auto"/>
                                                <w:bottom w:val="none" w:sz="0" w:space="0" w:color="auto"/>
                                                <w:right w:val="none" w:sz="0" w:space="0" w:color="auto"/>
                                              </w:divBdr>
                                              <w:divsChild>
                                                <w:div w:id="400374543">
                                                  <w:marLeft w:val="0"/>
                                                  <w:marRight w:val="0"/>
                                                  <w:marTop w:val="0"/>
                                                  <w:marBottom w:val="0"/>
                                                  <w:divBdr>
                                                    <w:top w:val="none" w:sz="0" w:space="0" w:color="auto"/>
                                                    <w:left w:val="none" w:sz="0" w:space="0" w:color="auto"/>
                                                    <w:bottom w:val="none" w:sz="0" w:space="0" w:color="auto"/>
                                                    <w:right w:val="none" w:sz="0" w:space="0" w:color="auto"/>
                                                  </w:divBdr>
                                                  <w:divsChild>
                                                    <w:div w:id="733040499">
                                                      <w:marLeft w:val="0"/>
                                                      <w:marRight w:val="0"/>
                                                      <w:marTop w:val="0"/>
                                                      <w:marBottom w:val="0"/>
                                                      <w:divBdr>
                                                        <w:top w:val="none" w:sz="0" w:space="0" w:color="auto"/>
                                                        <w:left w:val="none" w:sz="0" w:space="0" w:color="auto"/>
                                                        <w:bottom w:val="none" w:sz="0" w:space="0" w:color="auto"/>
                                                        <w:right w:val="none" w:sz="0" w:space="0" w:color="auto"/>
                                                      </w:divBdr>
                                                    </w:div>
                                                  </w:divsChild>
                                                </w:div>
                                                <w:div w:id="1229606198">
                                                  <w:marLeft w:val="0"/>
                                                  <w:marRight w:val="0"/>
                                                  <w:marTop w:val="0"/>
                                                  <w:marBottom w:val="0"/>
                                                  <w:divBdr>
                                                    <w:top w:val="none" w:sz="0" w:space="0" w:color="auto"/>
                                                    <w:left w:val="none" w:sz="0" w:space="0" w:color="auto"/>
                                                    <w:bottom w:val="none" w:sz="0" w:space="0" w:color="auto"/>
                                                    <w:right w:val="none" w:sz="0" w:space="0" w:color="auto"/>
                                                  </w:divBdr>
                                                </w:div>
                                              </w:divsChild>
                                            </w:div>
                                            <w:div w:id="1269657819">
                                              <w:marLeft w:val="0"/>
                                              <w:marRight w:val="0"/>
                                              <w:marTop w:val="150"/>
                                              <w:marBottom w:val="300"/>
                                              <w:divBdr>
                                                <w:top w:val="dashed" w:sz="6" w:space="8" w:color="C0C0C0"/>
                                                <w:left w:val="dashed" w:sz="6" w:space="0" w:color="C0C0C0"/>
                                                <w:bottom w:val="dashed" w:sz="6" w:space="8" w:color="C0C0C0"/>
                                                <w:right w:val="dashed" w:sz="6" w:space="0" w:color="C0C0C0"/>
                                              </w:divBdr>
                                            </w:div>
                                          </w:divsChild>
                                        </w:div>
                                        <w:div w:id="294219631">
                                          <w:marLeft w:val="0"/>
                                          <w:marRight w:val="0"/>
                                          <w:marTop w:val="0"/>
                                          <w:marBottom w:val="0"/>
                                          <w:divBdr>
                                            <w:top w:val="none" w:sz="0" w:space="0" w:color="auto"/>
                                            <w:left w:val="none" w:sz="0" w:space="0" w:color="auto"/>
                                            <w:bottom w:val="none" w:sz="0" w:space="0" w:color="auto"/>
                                            <w:right w:val="none" w:sz="0" w:space="0" w:color="auto"/>
                                          </w:divBdr>
                                        </w:div>
                                        <w:div w:id="320622356">
                                          <w:marLeft w:val="0"/>
                                          <w:marRight w:val="0"/>
                                          <w:marTop w:val="300"/>
                                          <w:marBottom w:val="0"/>
                                          <w:divBdr>
                                            <w:top w:val="none" w:sz="0" w:space="0" w:color="auto"/>
                                            <w:left w:val="none" w:sz="0" w:space="0" w:color="auto"/>
                                            <w:bottom w:val="none" w:sz="0" w:space="0" w:color="auto"/>
                                            <w:right w:val="none" w:sz="0" w:space="0" w:color="auto"/>
                                          </w:divBdr>
                                        </w:div>
                                        <w:div w:id="1839151565">
                                          <w:marLeft w:val="0"/>
                                          <w:marRight w:val="0"/>
                                          <w:marTop w:val="0"/>
                                          <w:marBottom w:val="150"/>
                                          <w:divBdr>
                                            <w:top w:val="none" w:sz="0" w:space="0" w:color="auto"/>
                                            <w:left w:val="none" w:sz="0" w:space="0" w:color="auto"/>
                                            <w:bottom w:val="none" w:sz="0" w:space="0" w:color="auto"/>
                                            <w:right w:val="none" w:sz="0" w:space="0" w:color="auto"/>
                                          </w:divBdr>
                                        </w:div>
                                      </w:divsChild>
                                    </w:div>
                                    <w:div w:id="17969462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398089354">
                      <w:marLeft w:val="0"/>
                      <w:marRight w:val="0"/>
                      <w:marTop w:val="0"/>
                      <w:marBottom w:val="0"/>
                      <w:divBdr>
                        <w:top w:val="none" w:sz="0" w:space="0" w:color="auto"/>
                        <w:left w:val="none" w:sz="0" w:space="0" w:color="auto"/>
                        <w:bottom w:val="none" w:sz="0" w:space="0" w:color="auto"/>
                        <w:right w:val="none" w:sz="0" w:space="0" w:color="auto"/>
                      </w:divBdr>
                      <w:divsChild>
                        <w:div w:id="622230164">
                          <w:marLeft w:val="0"/>
                          <w:marRight w:val="0"/>
                          <w:marTop w:val="0"/>
                          <w:marBottom w:val="0"/>
                          <w:divBdr>
                            <w:top w:val="none" w:sz="0" w:space="0" w:color="auto"/>
                            <w:left w:val="none" w:sz="0" w:space="0" w:color="auto"/>
                            <w:bottom w:val="none" w:sz="0" w:space="0" w:color="auto"/>
                            <w:right w:val="none" w:sz="0" w:space="0" w:color="auto"/>
                          </w:divBdr>
                        </w:div>
                        <w:div w:id="742992112">
                          <w:marLeft w:val="0"/>
                          <w:marRight w:val="0"/>
                          <w:marTop w:val="150"/>
                          <w:marBottom w:val="0"/>
                          <w:divBdr>
                            <w:top w:val="none" w:sz="0" w:space="0" w:color="auto"/>
                            <w:left w:val="none" w:sz="0" w:space="0" w:color="auto"/>
                            <w:bottom w:val="none" w:sz="0" w:space="0" w:color="auto"/>
                            <w:right w:val="none" w:sz="0" w:space="0" w:color="auto"/>
                          </w:divBdr>
                        </w:div>
                        <w:div w:id="843907333">
                          <w:marLeft w:val="0"/>
                          <w:marRight w:val="0"/>
                          <w:marTop w:val="75"/>
                          <w:marBottom w:val="0"/>
                          <w:divBdr>
                            <w:top w:val="none" w:sz="0" w:space="0" w:color="auto"/>
                            <w:left w:val="none" w:sz="0" w:space="0" w:color="auto"/>
                            <w:bottom w:val="none" w:sz="0" w:space="0" w:color="auto"/>
                            <w:right w:val="none" w:sz="0" w:space="0" w:color="auto"/>
                          </w:divBdr>
                        </w:div>
                        <w:div w:id="2002351003">
                          <w:marLeft w:val="0"/>
                          <w:marRight w:val="0"/>
                          <w:marTop w:val="0"/>
                          <w:marBottom w:val="0"/>
                          <w:divBdr>
                            <w:top w:val="none" w:sz="0" w:space="0" w:color="auto"/>
                            <w:left w:val="none" w:sz="0" w:space="0" w:color="auto"/>
                            <w:bottom w:val="none" w:sz="0" w:space="0" w:color="auto"/>
                            <w:right w:val="none" w:sz="0" w:space="0" w:color="auto"/>
                          </w:divBdr>
                          <w:divsChild>
                            <w:div w:id="453446860">
                              <w:marLeft w:val="0"/>
                              <w:marRight w:val="0"/>
                              <w:marTop w:val="150"/>
                              <w:marBottom w:val="0"/>
                              <w:divBdr>
                                <w:top w:val="none" w:sz="0" w:space="0" w:color="auto"/>
                                <w:left w:val="none" w:sz="0" w:space="0" w:color="auto"/>
                                <w:bottom w:val="none" w:sz="0" w:space="0" w:color="auto"/>
                                <w:right w:val="none" w:sz="0" w:space="0" w:color="auto"/>
                              </w:divBdr>
                            </w:div>
                          </w:divsChild>
                        </w:div>
                        <w:div w:id="2044819133">
                          <w:marLeft w:val="0"/>
                          <w:marRight w:val="0"/>
                          <w:marTop w:val="0"/>
                          <w:marBottom w:val="0"/>
                          <w:divBdr>
                            <w:top w:val="none" w:sz="0" w:space="0" w:color="auto"/>
                            <w:left w:val="none" w:sz="0" w:space="0" w:color="auto"/>
                            <w:bottom w:val="none" w:sz="0" w:space="0" w:color="auto"/>
                            <w:right w:val="none" w:sz="0" w:space="0" w:color="auto"/>
                          </w:divBdr>
                          <w:divsChild>
                            <w:div w:id="1326933042">
                              <w:marLeft w:val="0"/>
                              <w:marRight w:val="0"/>
                              <w:marTop w:val="150"/>
                              <w:marBottom w:val="0"/>
                              <w:divBdr>
                                <w:top w:val="none" w:sz="0" w:space="0" w:color="auto"/>
                                <w:left w:val="none" w:sz="0" w:space="0" w:color="auto"/>
                                <w:bottom w:val="none" w:sz="0" w:space="0" w:color="auto"/>
                                <w:right w:val="none" w:sz="0" w:space="0" w:color="auto"/>
                              </w:divBdr>
                            </w:div>
                          </w:divsChild>
                        </w:div>
                        <w:div w:id="2141024266">
                          <w:marLeft w:val="0"/>
                          <w:marRight w:val="0"/>
                          <w:marTop w:val="0"/>
                          <w:marBottom w:val="0"/>
                          <w:divBdr>
                            <w:top w:val="none" w:sz="0" w:space="0" w:color="auto"/>
                            <w:left w:val="none" w:sz="0" w:space="0" w:color="auto"/>
                            <w:bottom w:val="none" w:sz="0" w:space="0" w:color="auto"/>
                            <w:right w:val="none" w:sz="0" w:space="0" w:color="auto"/>
                          </w:divBdr>
                          <w:divsChild>
                            <w:div w:id="4805816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415472539">
              <w:marLeft w:val="0"/>
              <w:marRight w:val="0"/>
              <w:marTop w:val="0"/>
              <w:marBottom w:val="0"/>
              <w:divBdr>
                <w:top w:val="single" w:sz="6" w:space="0" w:color="D59F4B"/>
                <w:left w:val="single" w:sz="6" w:space="4" w:color="D59F4B"/>
                <w:bottom w:val="single" w:sz="6" w:space="8" w:color="D59F4B"/>
                <w:right w:val="single" w:sz="6" w:space="0" w:color="D59F4B"/>
              </w:divBdr>
              <w:divsChild>
                <w:div w:id="2040471109">
                  <w:marLeft w:val="0"/>
                  <w:marRight w:val="0"/>
                  <w:marTop w:val="0"/>
                  <w:marBottom w:val="0"/>
                  <w:divBdr>
                    <w:top w:val="none" w:sz="0" w:space="0" w:color="auto"/>
                    <w:left w:val="none" w:sz="0" w:space="0" w:color="auto"/>
                    <w:bottom w:val="none" w:sz="0" w:space="0" w:color="auto"/>
                    <w:right w:val="none" w:sz="0" w:space="0" w:color="auto"/>
                  </w:divBdr>
                  <w:divsChild>
                    <w:div w:id="1718972977">
                      <w:marLeft w:val="0"/>
                      <w:marRight w:val="0"/>
                      <w:marTop w:val="0"/>
                      <w:marBottom w:val="0"/>
                      <w:divBdr>
                        <w:top w:val="none" w:sz="0" w:space="0" w:color="auto"/>
                        <w:left w:val="none" w:sz="0" w:space="0" w:color="auto"/>
                        <w:bottom w:val="none" w:sz="0" w:space="0" w:color="auto"/>
                        <w:right w:val="none" w:sz="0" w:space="0" w:color="auto"/>
                      </w:divBdr>
                      <w:divsChild>
                        <w:div w:id="665062103">
                          <w:marLeft w:val="0"/>
                          <w:marRight w:val="0"/>
                          <w:marTop w:val="0"/>
                          <w:marBottom w:val="0"/>
                          <w:divBdr>
                            <w:top w:val="none" w:sz="0" w:space="0" w:color="auto"/>
                            <w:left w:val="none" w:sz="0" w:space="0" w:color="auto"/>
                            <w:bottom w:val="none" w:sz="0" w:space="0" w:color="auto"/>
                            <w:right w:val="none" w:sz="0" w:space="0" w:color="auto"/>
                          </w:divBdr>
                          <w:divsChild>
                            <w:div w:id="1454598496">
                              <w:marLeft w:val="0"/>
                              <w:marRight w:val="0"/>
                              <w:marTop w:val="0"/>
                              <w:marBottom w:val="0"/>
                              <w:divBdr>
                                <w:top w:val="none" w:sz="0" w:space="0" w:color="auto"/>
                                <w:left w:val="none" w:sz="0" w:space="0" w:color="auto"/>
                                <w:bottom w:val="none" w:sz="0" w:space="0" w:color="auto"/>
                                <w:right w:val="none" w:sz="0" w:space="0" w:color="auto"/>
                              </w:divBdr>
                              <w:divsChild>
                                <w:div w:id="271867566">
                                  <w:marLeft w:val="0"/>
                                  <w:marRight w:val="0"/>
                                  <w:marTop w:val="0"/>
                                  <w:marBottom w:val="0"/>
                                  <w:divBdr>
                                    <w:top w:val="none" w:sz="0" w:space="0" w:color="auto"/>
                                    <w:left w:val="none" w:sz="0" w:space="0" w:color="auto"/>
                                    <w:bottom w:val="none" w:sz="0" w:space="0" w:color="auto"/>
                                    <w:right w:val="none" w:sz="0" w:space="0" w:color="auto"/>
                                  </w:divBdr>
                                </w:div>
                                <w:div w:id="1106316627">
                                  <w:marLeft w:val="0"/>
                                  <w:marRight w:val="0"/>
                                  <w:marTop w:val="0"/>
                                  <w:marBottom w:val="0"/>
                                  <w:divBdr>
                                    <w:top w:val="none" w:sz="0" w:space="0" w:color="auto"/>
                                    <w:left w:val="none" w:sz="0" w:space="0" w:color="auto"/>
                                    <w:bottom w:val="none" w:sz="0" w:space="0" w:color="auto"/>
                                    <w:right w:val="none" w:sz="0" w:space="0" w:color="auto"/>
                                  </w:divBdr>
                                </w:div>
                              </w:divsChild>
                            </w:div>
                            <w:div w:id="1647204413">
                              <w:marLeft w:val="0"/>
                              <w:marRight w:val="0"/>
                              <w:marTop w:val="0"/>
                              <w:marBottom w:val="0"/>
                              <w:divBdr>
                                <w:top w:val="none" w:sz="0" w:space="0" w:color="auto"/>
                                <w:left w:val="none" w:sz="0" w:space="0" w:color="auto"/>
                                <w:bottom w:val="none" w:sz="0" w:space="0" w:color="auto"/>
                                <w:right w:val="none" w:sz="0" w:space="0" w:color="auto"/>
                              </w:divBdr>
                              <w:divsChild>
                                <w:div w:id="1064258751">
                                  <w:marLeft w:val="0"/>
                                  <w:marRight w:val="0"/>
                                  <w:marTop w:val="0"/>
                                  <w:marBottom w:val="0"/>
                                  <w:divBdr>
                                    <w:top w:val="none" w:sz="0" w:space="0" w:color="auto"/>
                                    <w:left w:val="none" w:sz="0" w:space="0" w:color="auto"/>
                                    <w:bottom w:val="none" w:sz="0" w:space="0" w:color="auto"/>
                                    <w:right w:val="none" w:sz="0" w:space="0" w:color="auto"/>
                                  </w:divBdr>
                                  <w:divsChild>
                                    <w:div w:id="146871529">
                                      <w:marLeft w:val="0"/>
                                      <w:marRight w:val="0"/>
                                      <w:marTop w:val="0"/>
                                      <w:marBottom w:val="0"/>
                                      <w:divBdr>
                                        <w:top w:val="none" w:sz="0" w:space="0" w:color="auto"/>
                                        <w:left w:val="none" w:sz="0" w:space="0" w:color="auto"/>
                                        <w:bottom w:val="none" w:sz="0" w:space="0" w:color="auto"/>
                                        <w:right w:val="none" w:sz="0" w:space="0" w:color="auto"/>
                                      </w:divBdr>
                                      <w:divsChild>
                                        <w:div w:id="16756434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844470267">
                              <w:marLeft w:val="0"/>
                              <w:marRight w:val="0"/>
                              <w:marTop w:val="0"/>
                              <w:marBottom w:val="0"/>
                              <w:divBdr>
                                <w:top w:val="none" w:sz="0" w:space="0" w:color="auto"/>
                                <w:left w:val="none" w:sz="0" w:space="0" w:color="auto"/>
                                <w:bottom w:val="none" w:sz="0" w:space="0" w:color="auto"/>
                                <w:right w:val="none" w:sz="0" w:space="0" w:color="auto"/>
                              </w:divBdr>
                              <w:divsChild>
                                <w:div w:id="1222516541">
                                  <w:marLeft w:val="0"/>
                                  <w:marRight w:val="0"/>
                                  <w:marTop w:val="0"/>
                                  <w:marBottom w:val="0"/>
                                  <w:divBdr>
                                    <w:top w:val="none" w:sz="0" w:space="0" w:color="auto"/>
                                    <w:left w:val="none" w:sz="0" w:space="0" w:color="auto"/>
                                    <w:bottom w:val="none" w:sz="0" w:space="0" w:color="auto"/>
                                    <w:right w:val="none" w:sz="0" w:space="0" w:color="auto"/>
                                  </w:divBdr>
                                  <w:divsChild>
                                    <w:div w:id="159197035">
                                      <w:marLeft w:val="0"/>
                                      <w:marRight w:val="0"/>
                                      <w:marTop w:val="0"/>
                                      <w:marBottom w:val="0"/>
                                      <w:divBdr>
                                        <w:top w:val="none" w:sz="0" w:space="0" w:color="auto"/>
                                        <w:left w:val="none" w:sz="0" w:space="0" w:color="auto"/>
                                        <w:bottom w:val="none" w:sz="0" w:space="0" w:color="auto"/>
                                        <w:right w:val="none" w:sz="0" w:space="0" w:color="auto"/>
                                      </w:divBdr>
                                      <w:divsChild>
                                        <w:div w:id="13503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5066">
                              <w:marLeft w:val="0"/>
                              <w:marRight w:val="0"/>
                              <w:marTop w:val="0"/>
                              <w:marBottom w:val="0"/>
                              <w:divBdr>
                                <w:top w:val="none" w:sz="0" w:space="0" w:color="auto"/>
                                <w:left w:val="none" w:sz="0" w:space="0" w:color="auto"/>
                                <w:bottom w:val="none" w:sz="0" w:space="0" w:color="auto"/>
                                <w:right w:val="none" w:sz="0" w:space="0" w:color="auto"/>
                              </w:divBdr>
                              <w:divsChild>
                                <w:div w:id="1347249262">
                                  <w:marLeft w:val="0"/>
                                  <w:marRight w:val="0"/>
                                  <w:marTop w:val="0"/>
                                  <w:marBottom w:val="0"/>
                                  <w:divBdr>
                                    <w:top w:val="none" w:sz="0" w:space="0" w:color="auto"/>
                                    <w:left w:val="none" w:sz="0" w:space="0" w:color="auto"/>
                                    <w:bottom w:val="none" w:sz="0" w:space="0" w:color="auto"/>
                                    <w:right w:val="none" w:sz="0" w:space="0" w:color="auto"/>
                                  </w:divBdr>
                                </w:div>
                              </w:divsChild>
                            </w:div>
                            <w:div w:id="1968536979">
                              <w:marLeft w:val="0"/>
                              <w:marRight w:val="0"/>
                              <w:marTop w:val="0"/>
                              <w:marBottom w:val="0"/>
                              <w:divBdr>
                                <w:top w:val="none" w:sz="0" w:space="0" w:color="auto"/>
                                <w:left w:val="none" w:sz="0" w:space="0" w:color="auto"/>
                                <w:bottom w:val="none" w:sz="0" w:space="0" w:color="auto"/>
                                <w:right w:val="none" w:sz="0" w:space="0" w:color="auto"/>
                              </w:divBdr>
                              <w:divsChild>
                                <w:div w:id="1110197352">
                                  <w:marLeft w:val="0"/>
                                  <w:marRight w:val="0"/>
                                  <w:marTop w:val="0"/>
                                  <w:marBottom w:val="0"/>
                                  <w:divBdr>
                                    <w:top w:val="none" w:sz="0" w:space="0" w:color="auto"/>
                                    <w:left w:val="none" w:sz="0" w:space="0" w:color="auto"/>
                                    <w:bottom w:val="none" w:sz="0" w:space="0" w:color="auto"/>
                                    <w:right w:val="none" w:sz="0" w:space="0" w:color="auto"/>
                                  </w:divBdr>
                                  <w:divsChild>
                                    <w:div w:id="18355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2000">
                              <w:marLeft w:val="0"/>
                              <w:marRight w:val="0"/>
                              <w:marTop w:val="0"/>
                              <w:marBottom w:val="0"/>
                              <w:divBdr>
                                <w:top w:val="none" w:sz="0" w:space="0" w:color="auto"/>
                                <w:left w:val="none" w:sz="0" w:space="0" w:color="auto"/>
                                <w:bottom w:val="none" w:sz="0" w:space="0" w:color="auto"/>
                                <w:right w:val="none" w:sz="0" w:space="0" w:color="auto"/>
                              </w:divBdr>
                              <w:divsChild>
                                <w:div w:id="1295327244">
                                  <w:marLeft w:val="0"/>
                                  <w:marRight w:val="0"/>
                                  <w:marTop w:val="0"/>
                                  <w:marBottom w:val="0"/>
                                  <w:divBdr>
                                    <w:top w:val="none" w:sz="0" w:space="0" w:color="auto"/>
                                    <w:left w:val="none" w:sz="0" w:space="0" w:color="auto"/>
                                    <w:bottom w:val="none" w:sz="0" w:space="0" w:color="auto"/>
                                    <w:right w:val="none" w:sz="0" w:space="0" w:color="auto"/>
                                  </w:divBdr>
                                  <w:divsChild>
                                    <w:div w:id="118535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41053">
                              <w:marLeft w:val="0"/>
                              <w:marRight w:val="0"/>
                              <w:marTop w:val="0"/>
                              <w:marBottom w:val="0"/>
                              <w:divBdr>
                                <w:top w:val="none" w:sz="0" w:space="0" w:color="auto"/>
                                <w:left w:val="none" w:sz="0" w:space="0" w:color="auto"/>
                                <w:bottom w:val="none" w:sz="0" w:space="0" w:color="auto"/>
                                <w:right w:val="none" w:sz="0" w:space="0" w:color="auto"/>
                              </w:divBdr>
                              <w:divsChild>
                                <w:div w:id="237250559">
                                  <w:marLeft w:val="0"/>
                                  <w:marRight w:val="0"/>
                                  <w:marTop w:val="0"/>
                                  <w:marBottom w:val="0"/>
                                  <w:divBdr>
                                    <w:top w:val="none" w:sz="0" w:space="0" w:color="auto"/>
                                    <w:left w:val="none" w:sz="0" w:space="0" w:color="auto"/>
                                    <w:bottom w:val="none" w:sz="0" w:space="0" w:color="auto"/>
                                    <w:right w:val="none" w:sz="0" w:space="0" w:color="auto"/>
                                  </w:divBdr>
                                  <w:divsChild>
                                    <w:div w:id="15608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30153">
                      <w:marLeft w:val="0"/>
                      <w:marRight w:val="0"/>
                      <w:marTop w:val="0"/>
                      <w:marBottom w:val="0"/>
                      <w:divBdr>
                        <w:top w:val="none" w:sz="0" w:space="0" w:color="auto"/>
                        <w:left w:val="none" w:sz="0" w:space="0" w:color="auto"/>
                        <w:bottom w:val="none" w:sz="0" w:space="0" w:color="auto"/>
                        <w:right w:val="none" w:sz="0" w:space="0" w:color="auto"/>
                      </w:divBdr>
                    </w:div>
                    <w:div w:id="1826816813">
                      <w:marLeft w:val="0"/>
                      <w:marRight w:val="0"/>
                      <w:marTop w:val="0"/>
                      <w:marBottom w:val="120"/>
                      <w:divBdr>
                        <w:top w:val="none" w:sz="0" w:space="0" w:color="auto"/>
                        <w:left w:val="none" w:sz="0" w:space="0" w:color="auto"/>
                        <w:bottom w:val="none" w:sz="0" w:space="0" w:color="auto"/>
                        <w:right w:val="none" w:sz="0" w:space="0" w:color="auto"/>
                      </w:divBdr>
                      <w:divsChild>
                        <w:div w:id="1227061456">
                          <w:marLeft w:val="0"/>
                          <w:marRight w:val="0"/>
                          <w:marTop w:val="0"/>
                          <w:marBottom w:val="0"/>
                          <w:divBdr>
                            <w:top w:val="none" w:sz="0" w:space="0" w:color="auto"/>
                            <w:left w:val="none" w:sz="0" w:space="0" w:color="auto"/>
                            <w:bottom w:val="none" w:sz="0" w:space="0" w:color="auto"/>
                            <w:right w:val="none" w:sz="0" w:space="0" w:color="auto"/>
                          </w:divBdr>
                          <w:divsChild>
                            <w:div w:id="1675915564">
                              <w:marLeft w:val="0"/>
                              <w:marRight w:val="0"/>
                              <w:marTop w:val="0"/>
                              <w:marBottom w:val="0"/>
                              <w:divBdr>
                                <w:top w:val="none" w:sz="0" w:space="0" w:color="auto"/>
                                <w:left w:val="none" w:sz="0" w:space="0" w:color="auto"/>
                                <w:bottom w:val="none" w:sz="0" w:space="0" w:color="auto"/>
                                <w:right w:val="none" w:sz="0" w:space="0" w:color="auto"/>
                              </w:divBdr>
                              <w:divsChild>
                                <w:div w:id="2142845792">
                                  <w:marLeft w:val="0"/>
                                  <w:marRight w:val="0"/>
                                  <w:marTop w:val="75"/>
                                  <w:marBottom w:val="0"/>
                                  <w:divBdr>
                                    <w:top w:val="none" w:sz="0" w:space="0" w:color="auto"/>
                                    <w:left w:val="none" w:sz="0" w:space="0" w:color="auto"/>
                                    <w:bottom w:val="none" w:sz="0" w:space="0" w:color="auto"/>
                                    <w:right w:val="none" w:sz="0" w:space="0" w:color="auto"/>
                                  </w:divBdr>
                                  <w:divsChild>
                                    <w:div w:id="20235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722173">
              <w:marLeft w:val="0"/>
              <w:marRight w:val="0"/>
              <w:marTop w:val="0"/>
              <w:marBottom w:val="0"/>
              <w:divBdr>
                <w:top w:val="none" w:sz="0" w:space="0" w:color="auto"/>
                <w:left w:val="none" w:sz="0" w:space="0" w:color="auto"/>
                <w:bottom w:val="none" w:sz="0" w:space="0" w:color="auto"/>
                <w:right w:val="none" w:sz="0" w:space="0" w:color="auto"/>
              </w:divBdr>
              <w:divsChild>
                <w:div w:id="234899954">
                  <w:marLeft w:val="0"/>
                  <w:marRight w:val="0"/>
                  <w:marTop w:val="0"/>
                  <w:marBottom w:val="0"/>
                  <w:divBdr>
                    <w:top w:val="none" w:sz="0" w:space="0" w:color="auto"/>
                    <w:left w:val="none" w:sz="0" w:space="0" w:color="auto"/>
                    <w:bottom w:val="none" w:sz="0" w:space="0" w:color="auto"/>
                    <w:right w:val="none" w:sz="0" w:space="0" w:color="auto"/>
                  </w:divBdr>
                </w:div>
                <w:div w:id="1743523800">
                  <w:marLeft w:val="0"/>
                  <w:marRight w:val="0"/>
                  <w:marTop w:val="0"/>
                  <w:marBottom w:val="0"/>
                  <w:divBdr>
                    <w:top w:val="single" w:sz="6" w:space="0" w:color="D59F4B"/>
                    <w:left w:val="single" w:sz="6" w:space="0" w:color="D59F4B"/>
                    <w:bottom w:val="single" w:sz="6" w:space="0" w:color="D59F4B"/>
                    <w:right w:val="single" w:sz="6" w:space="0" w:color="D59F4B"/>
                  </w:divBdr>
                  <w:divsChild>
                    <w:div w:id="1830095919">
                      <w:marLeft w:val="0"/>
                      <w:marRight w:val="15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38042584">
      <w:bodyDiv w:val="1"/>
      <w:marLeft w:val="0"/>
      <w:marRight w:val="0"/>
      <w:marTop w:val="0"/>
      <w:marBottom w:val="0"/>
      <w:divBdr>
        <w:top w:val="none" w:sz="0" w:space="0" w:color="auto"/>
        <w:left w:val="none" w:sz="0" w:space="0" w:color="auto"/>
        <w:bottom w:val="none" w:sz="0" w:space="0" w:color="auto"/>
        <w:right w:val="none" w:sz="0" w:space="0" w:color="auto"/>
      </w:divBdr>
    </w:div>
    <w:div w:id="463080065">
      <w:bodyDiv w:val="1"/>
      <w:marLeft w:val="0"/>
      <w:marRight w:val="0"/>
      <w:marTop w:val="0"/>
      <w:marBottom w:val="0"/>
      <w:divBdr>
        <w:top w:val="none" w:sz="0" w:space="0" w:color="auto"/>
        <w:left w:val="none" w:sz="0" w:space="0" w:color="auto"/>
        <w:bottom w:val="none" w:sz="0" w:space="0" w:color="auto"/>
        <w:right w:val="none" w:sz="0" w:space="0" w:color="auto"/>
      </w:divBdr>
    </w:div>
    <w:div w:id="539708721">
      <w:bodyDiv w:val="1"/>
      <w:marLeft w:val="0"/>
      <w:marRight w:val="0"/>
      <w:marTop w:val="0"/>
      <w:marBottom w:val="0"/>
      <w:divBdr>
        <w:top w:val="none" w:sz="0" w:space="0" w:color="auto"/>
        <w:left w:val="none" w:sz="0" w:space="0" w:color="auto"/>
        <w:bottom w:val="none" w:sz="0" w:space="0" w:color="auto"/>
        <w:right w:val="none" w:sz="0" w:space="0" w:color="auto"/>
      </w:divBdr>
      <w:divsChild>
        <w:div w:id="2106728775">
          <w:marLeft w:val="0"/>
          <w:marRight w:val="0"/>
          <w:marTop w:val="0"/>
          <w:marBottom w:val="0"/>
          <w:divBdr>
            <w:top w:val="none" w:sz="0" w:space="0" w:color="auto"/>
            <w:left w:val="none" w:sz="0" w:space="0" w:color="auto"/>
            <w:bottom w:val="none" w:sz="0" w:space="0" w:color="auto"/>
            <w:right w:val="none" w:sz="0" w:space="0" w:color="auto"/>
          </w:divBdr>
          <w:divsChild>
            <w:div w:id="5098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9923">
      <w:bodyDiv w:val="1"/>
      <w:marLeft w:val="0"/>
      <w:marRight w:val="0"/>
      <w:marTop w:val="0"/>
      <w:marBottom w:val="0"/>
      <w:divBdr>
        <w:top w:val="none" w:sz="0" w:space="0" w:color="auto"/>
        <w:left w:val="none" w:sz="0" w:space="0" w:color="auto"/>
        <w:bottom w:val="none" w:sz="0" w:space="0" w:color="auto"/>
        <w:right w:val="none" w:sz="0" w:space="0" w:color="auto"/>
      </w:divBdr>
    </w:div>
    <w:div w:id="672142695">
      <w:bodyDiv w:val="1"/>
      <w:marLeft w:val="0"/>
      <w:marRight w:val="0"/>
      <w:marTop w:val="0"/>
      <w:marBottom w:val="0"/>
      <w:divBdr>
        <w:top w:val="none" w:sz="0" w:space="0" w:color="auto"/>
        <w:left w:val="none" w:sz="0" w:space="0" w:color="auto"/>
        <w:bottom w:val="none" w:sz="0" w:space="0" w:color="auto"/>
        <w:right w:val="none" w:sz="0" w:space="0" w:color="auto"/>
      </w:divBdr>
    </w:div>
    <w:div w:id="762268178">
      <w:bodyDiv w:val="1"/>
      <w:marLeft w:val="0"/>
      <w:marRight w:val="0"/>
      <w:marTop w:val="0"/>
      <w:marBottom w:val="0"/>
      <w:divBdr>
        <w:top w:val="none" w:sz="0" w:space="0" w:color="auto"/>
        <w:left w:val="none" w:sz="0" w:space="0" w:color="auto"/>
        <w:bottom w:val="none" w:sz="0" w:space="0" w:color="auto"/>
        <w:right w:val="none" w:sz="0" w:space="0" w:color="auto"/>
      </w:divBdr>
      <w:divsChild>
        <w:div w:id="821389824">
          <w:marLeft w:val="0"/>
          <w:marRight w:val="0"/>
          <w:marTop w:val="0"/>
          <w:marBottom w:val="0"/>
          <w:divBdr>
            <w:top w:val="none" w:sz="0" w:space="0" w:color="auto"/>
            <w:left w:val="none" w:sz="0" w:space="0" w:color="auto"/>
            <w:bottom w:val="none" w:sz="0" w:space="0" w:color="auto"/>
            <w:right w:val="none" w:sz="0" w:space="0" w:color="auto"/>
          </w:divBdr>
          <w:divsChild>
            <w:div w:id="13188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92134">
      <w:bodyDiv w:val="1"/>
      <w:marLeft w:val="0"/>
      <w:marRight w:val="0"/>
      <w:marTop w:val="0"/>
      <w:marBottom w:val="0"/>
      <w:divBdr>
        <w:top w:val="none" w:sz="0" w:space="0" w:color="auto"/>
        <w:left w:val="none" w:sz="0" w:space="0" w:color="auto"/>
        <w:bottom w:val="none" w:sz="0" w:space="0" w:color="auto"/>
        <w:right w:val="none" w:sz="0" w:space="0" w:color="auto"/>
      </w:divBdr>
      <w:divsChild>
        <w:div w:id="975062592">
          <w:marLeft w:val="0"/>
          <w:marRight w:val="0"/>
          <w:marTop w:val="0"/>
          <w:marBottom w:val="0"/>
          <w:divBdr>
            <w:top w:val="none" w:sz="0" w:space="0" w:color="auto"/>
            <w:left w:val="none" w:sz="0" w:space="0" w:color="auto"/>
            <w:bottom w:val="none" w:sz="0" w:space="0" w:color="auto"/>
            <w:right w:val="none" w:sz="0" w:space="0" w:color="auto"/>
          </w:divBdr>
          <w:divsChild>
            <w:div w:id="168952437">
              <w:marLeft w:val="0"/>
              <w:marRight w:val="0"/>
              <w:marTop w:val="0"/>
              <w:marBottom w:val="0"/>
              <w:divBdr>
                <w:top w:val="none" w:sz="0" w:space="0" w:color="auto"/>
                <w:left w:val="none" w:sz="0" w:space="0" w:color="auto"/>
                <w:bottom w:val="none" w:sz="0" w:space="0" w:color="auto"/>
                <w:right w:val="none" w:sz="0" w:space="0" w:color="auto"/>
              </w:divBdr>
            </w:div>
            <w:div w:id="493110922">
              <w:marLeft w:val="0"/>
              <w:marRight w:val="0"/>
              <w:marTop w:val="0"/>
              <w:marBottom w:val="0"/>
              <w:divBdr>
                <w:top w:val="none" w:sz="0" w:space="0" w:color="auto"/>
                <w:left w:val="none" w:sz="0" w:space="0" w:color="auto"/>
                <w:bottom w:val="none" w:sz="0" w:space="0" w:color="auto"/>
                <w:right w:val="none" w:sz="0" w:space="0" w:color="auto"/>
              </w:divBdr>
            </w:div>
            <w:div w:id="662244901">
              <w:marLeft w:val="0"/>
              <w:marRight w:val="0"/>
              <w:marTop w:val="0"/>
              <w:marBottom w:val="0"/>
              <w:divBdr>
                <w:top w:val="none" w:sz="0" w:space="0" w:color="auto"/>
                <w:left w:val="none" w:sz="0" w:space="0" w:color="auto"/>
                <w:bottom w:val="none" w:sz="0" w:space="0" w:color="auto"/>
                <w:right w:val="none" w:sz="0" w:space="0" w:color="auto"/>
              </w:divBdr>
            </w:div>
            <w:div w:id="862399469">
              <w:marLeft w:val="0"/>
              <w:marRight w:val="0"/>
              <w:marTop w:val="0"/>
              <w:marBottom w:val="0"/>
              <w:divBdr>
                <w:top w:val="none" w:sz="0" w:space="0" w:color="auto"/>
                <w:left w:val="none" w:sz="0" w:space="0" w:color="auto"/>
                <w:bottom w:val="none" w:sz="0" w:space="0" w:color="auto"/>
                <w:right w:val="none" w:sz="0" w:space="0" w:color="auto"/>
              </w:divBdr>
            </w:div>
            <w:div w:id="947009182">
              <w:marLeft w:val="0"/>
              <w:marRight w:val="0"/>
              <w:marTop w:val="0"/>
              <w:marBottom w:val="0"/>
              <w:divBdr>
                <w:top w:val="none" w:sz="0" w:space="0" w:color="auto"/>
                <w:left w:val="none" w:sz="0" w:space="0" w:color="auto"/>
                <w:bottom w:val="none" w:sz="0" w:space="0" w:color="auto"/>
                <w:right w:val="none" w:sz="0" w:space="0" w:color="auto"/>
              </w:divBdr>
            </w:div>
            <w:div w:id="994332770">
              <w:marLeft w:val="0"/>
              <w:marRight w:val="0"/>
              <w:marTop w:val="0"/>
              <w:marBottom w:val="0"/>
              <w:divBdr>
                <w:top w:val="none" w:sz="0" w:space="0" w:color="auto"/>
                <w:left w:val="none" w:sz="0" w:space="0" w:color="auto"/>
                <w:bottom w:val="none" w:sz="0" w:space="0" w:color="auto"/>
                <w:right w:val="none" w:sz="0" w:space="0" w:color="auto"/>
              </w:divBdr>
            </w:div>
            <w:div w:id="1100023493">
              <w:marLeft w:val="0"/>
              <w:marRight w:val="0"/>
              <w:marTop w:val="0"/>
              <w:marBottom w:val="0"/>
              <w:divBdr>
                <w:top w:val="none" w:sz="0" w:space="0" w:color="auto"/>
                <w:left w:val="none" w:sz="0" w:space="0" w:color="auto"/>
                <w:bottom w:val="none" w:sz="0" w:space="0" w:color="auto"/>
                <w:right w:val="none" w:sz="0" w:space="0" w:color="auto"/>
              </w:divBdr>
            </w:div>
            <w:div w:id="1168060950">
              <w:marLeft w:val="0"/>
              <w:marRight w:val="0"/>
              <w:marTop w:val="0"/>
              <w:marBottom w:val="0"/>
              <w:divBdr>
                <w:top w:val="none" w:sz="0" w:space="0" w:color="auto"/>
                <w:left w:val="none" w:sz="0" w:space="0" w:color="auto"/>
                <w:bottom w:val="none" w:sz="0" w:space="0" w:color="auto"/>
                <w:right w:val="none" w:sz="0" w:space="0" w:color="auto"/>
              </w:divBdr>
            </w:div>
            <w:div w:id="1308052345">
              <w:marLeft w:val="0"/>
              <w:marRight w:val="0"/>
              <w:marTop w:val="0"/>
              <w:marBottom w:val="0"/>
              <w:divBdr>
                <w:top w:val="none" w:sz="0" w:space="0" w:color="auto"/>
                <w:left w:val="none" w:sz="0" w:space="0" w:color="auto"/>
                <w:bottom w:val="none" w:sz="0" w:space="0" w:color="auto"/>
                <w:right w:val="none" w:sz="0" w:space="0" w:color="auto"/>
              </w:divBdr>
            </w:div>
            <w:div w:id="1324509747">
              <w:marLeft w:val="0"/>
              <w:marRight w:val="0"/>
              <w:marTop w:val="0"/>
              <w:marBottom w:val="0"/>
              <w:divBdr>
                <w:top w:val="none" w:sz="0" w:space="0" w:color="auto"/>
                <w:left w:val="none" w:sz="0" w:space="0" w:color="auto"/>
                <w:bottom w:val="none" w:sz="0" w:space="0" w:color="auto"/>
                <w:right w:val="none" w:sz="0" w:space="0" w:color="auto"/>
              </w:divBdr>
            </w:div>
            <w:div w:id="1380670388">
              <w:marLeft w:val="0"/>
              <w:marRight w:val="0"/>
              <w:marTop w:val="0"/>
              <w:marBottom w:val="0"/>
              <w:divBdr>
                <w:top w:val="none" w:sz="0" w:space="0" w:color="auto"/>
                <w:left w:val="none" w:sz="0" w:space="0" w:color="auto"/>
                <w:bottom w:val="none" w:sz="0" w:space="0" w:color="auto"/>
                <w:right w:val="none" w:sz="0" w:space="0" w:color="auto"/>
              </w:divBdr>
            </w:div>
            <w:div w:id="1457984377">
              <w:marLeft w:val="0"/>
              <w:marRight w:val="0"/>
              <w:marTop w:val="0"/>
              <w:marBottom w:val="0"/>
              <w:divBdr>
                <w:top w:val="none" w:sz="0" w:space="0" w:color="auto"/>
                <w:left w:val="none" w:sz="0" w:space="0" w:color="auto"/>
                <w:bottom w:val="none" w:sz="0" w:space="0" w:color="auto"/>
                <w:right w:val="none" w:sz="0" w:space="0" w:color="auto"/>
              </w:divBdr>
            </w:div>
            <w:div w:id="1470779924">
              <w:marLeft w:val="0"/>
              <w:marRight w:val="0"/>
              <w:marTop w:val="0"/>
              <w:marBottom w:val="0"/>
              <w:divBdr>
                <w:top w:val="none" w:sz="0" w:space="0" w:color="auto"/>
                <w:left w:val="none" w:sz="0" w:space="0" w:color="auto"/>
                <w:bottom w:val="none" w:sz="0" w:space="0" w:color="auto"/>
                <w:right w:val="none" w:sz="0" w:space="0" w:color="auto"/>
              </w:divBdr>
            </w:div>
            <w:div w:id="1515264450">
              <w:marLeft w:val="0"/>
              <w:marRight w:val="0"/>
              <w:marTop w:val="0"/>
              <w:marBottom w:val="0"/>
              <w:divBdr>
                <w:top w:val="none" w:sz="0" w:space="0" w:color="auto"/>
                <w:left w:val="none" w:sz="0" w:space="0" w:color="auto"/>
                <w:bottom w:val="none" w:sz="0" w:space="0" w:color="auto"/>
                <w:right w:val="none" w:sz="0" w:space="0" w:color="auto"/>
              </w:divBdr>
            </w:div>
            <w:div w:id="1578907080">
              <w:marLeft w:val="0"/>
              <w:marRight w:val="0"/>
              <w:marTop w:val="0"/>
              <w:marBottom w:val="0"/>
              <w:divBdr>
                <w:top w:val="none" w:sz="0" w:space="0" w:color="auto"/>
                <w:left w:val="none" w:sz="0" w:space="0" w:color="auto"/>
                <w:bottom w:val="none" w:sz="0" w:space="0" w:color="auto"/>
                <w:right w:val="none" w:sz="0" w:space="0" w:color="auto"/>
              </w:divBdr>
            </w:div>
            <w:div w:id="20450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2599">
      <w:bodyDiv w:val="1"/>
      <w:marLeft w:val="0"/>
      <w:marRight w:val="0"/>
      <w:marTop w:val="0"/>
      <w:marBottom w:val="0"/>
      <w:divBdr>
        <w:top w:val="none" w:sz="0" w:space="0" w:color="auto"/>
        <w:left w:val="none" w:sz="0" w:space="0" w:color="auto"/>
        <w:bottom w:val="none" w:sz="0" w:space="0" w:color="auto"/>
        <w:right w:val="none" w:sz="0" w:space="0" w:color="auto"/>
      </w:divBdr>
    </w:div>
    <w:div w:id="898440699">
      <w:bodyDiv w:val="1"/>
      <w:marLeft w:val="0"/>
      <w:marRight w:val="0"/>
      <w:marTop w:val="0"/>
      <w:marBottom w:val="0"/>
      <w:divBdr>
        <w:top w:val="none" w:sz="0" w:space="0" w:color="auto"/>
        <w:left w:val="none" w:sz="0" w:space="0" w:color="auto"/>
        <w:bottom w:val="none" w:sz="0" w:space="0" w:color="auto"/>
        <w:right w:val="none" w:sz="0" w:space="0" w:color="auto"/>
      </w:divBdr>
    </w:div>
    <w:div w:id="908735487">
      <w:bodyDiv w:val="1"/>
      <w:marLeft w:val="0"/>
      <w:marRight w:val="0"/>
      <w:marTop w:val="0"/>
      <w:marBottom w:val="0"/>
      <w:divBdr>
        <w:top w:val="none" w:sz="0" w:space="0" w:color="auto"/>
        <w:left w:val="none" w:sz="0" w:space="0" w:color="auto"/>
        <w:bottom w:val="none" w:sz="0" w:space="0" w:color="auto"/>
        <w:right w:val="none" w:sz="0" w:space="0" w:color="auto"/>
      </w:divBdr>
      <w:divsChild>
        <w:div w:id="1148278225">
          <w:marLeft w:val="0"/>
          <w:marRight w:val="0"/>
          <w:marTop w:val="0"/>
          <w:marBottom w:val="0"/>
          <w:divBdr>
            <w:top w:val="none" w:sz="0" w:space="0" w:color="auto"/>
            <w:left w:val="none" w:sz="0" w:space="0" w:color="auto"/>
            <w:bottom w:val="none" w:sz="0" w:space="0" w:color="auto"/>
            <w:right w:val="none" w:sz="0" w:space="0" w:color="auto"/>
          </w:divBdr>
          <w:divsChild>
            <w:div w:id="1784567779">
              <w:marLeft w:val="0"/>
              <w:marRight w:val="0"/>
              <w:marTop w:val="0"/>
              <w:marBottom w:val="0"/>
              <w:divBdr>
                <w:top w:val="none" w:sz="0" w:space="0" w:color="auto"/>
                <w:left w:val="none" w:sz="0" w:space="0" w:color="auto"/>
                <w:bottom w:val="none" w:sz="0" w:space="0" w:color="auto"/>
                <w:right w:val="none" w:sz="0" w:space="0" w:color="auto"/>
              </w:divBdr>
              <w:divsChild>
                <w:div w:id="154298825">
                  <w:marLeft w:val="0"/>
                  <w:marRight w:val="0"/>
                  <w:marTop w:val="0"/>
                  <w:marBottom w:val="0"/>
                  <w:divBdr>
                    <w:top w:val="none" w:sz="0" w:space="0" w:color="auto"/>
                    <w:left w:val="none" w:sz="0" w:space="0" w:color="auto"/>
                    <w:bottom w:val="none" w:sz="0" w:space="0" w:color="auto"/>
                    <w:right w:val="none" w:sz="0" w:space="0" w:color="auto"/>
                  </w:divBdr>
                  <w:divsChild>
                    <w:div w:id="5844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58821">
      <w:bodyDiv w:val="1"/>
      <w:marLeft w:val="0"/>
      <w:marRight w:val="0"/>
      <w:marTop w:val="0"/>
      <w:marBottom w:val="0"/>
      <w:divBdr>
        <w:top w:val="none" w:sz="0" w:space="0" w:color="auto"/>
        <w:left w:val="none" w:sz="0" w:space="0" w:color="auto"/>
        <w:bottom w:val="none" w:sz="0" w:space="0" w:color="auto"/>
        <w:right w:val="none" w:sz="0" w:space="0" w:color="auto"/>
      </w:divBdr>
      <w:divsChild>
        <w:div w:id="670569026">
          <w:marLeft w:val="0"/>
          <w:marRight w:val="0"/>
          <w:marTop w:val="0"/>
          <w:marBottom w:val="0"/>
          <w:divBdr>
            <w:top w:val="none" w:sz="0" w:space="0" w:color="auto"/>
            <w:left w:val="none" w:sz="0" w:space="0" w:color="auto"/>
            <w:bottom w:val="none" w:sz="0" w:space="0" w:color="auto"/>
            <w:right w:val="none" w:sz="0" w:space="0" w:color="auto"/>
          </w:divBdr>
          <w:divsChild>
            <w:div w:id="694233537">
              <w:marLeft w:val="0"/>
              <w:marRight w:val="0"/>
              <w:marTop w:val="0"/>
              <w:marBottom w:val="0"/>
              <w:divBdr>
                <w:top w:val="none" w:sz="0" w:space="0" w:color="auto"/>
                <w:left w:val="none" w:sz="0" w:space="0" w:color="auto"/>
                <w:bottom w:val="none" w:sz="0" w:space="0" w:color="auto"/>
                <w:right w:val="none" w:sz="0" w:space="0" w:color="auto"/>
              </w:divBdr>
            </w:div>
            <w:div w:id="1648318531">
              <w:marLeft w:val="0"/>
              <w:marRight w:val="0"/>
              <w:marTop w:val="0"/>
              <w:marBottom w:val="0"/>
              <w:divBdr>
                <w:top w:val="none" w:sz="0" w:space="0" w:color="auto"/>
                <w:left w:val="none" w:sz="0" w:space="0" w:color="auto"/>
                <w:bottom w:val="none" w:sz="0" w:space="0" w:color="auto"/>
                <w:right w:val="none" w:sz="0" w:space="0" w:color="auto"/>
              </w:divBdr>
            </w:div>
          </w:divsChild>
        </w:div>
        <w:div w:id="723678861">
          <w:marLeft w:val="0"/>
          <w:marRight w:val="0"/>
          <w:marTop w:val="0"/>
          <w:marBottom w:val="0"/>
          <w:divBdr>
            <w:top w:val="none" w:sz="0" w:space="0" w:color="auto"/>
            <w:left w:val="none" w:sz="0" w:space="0" w:color="auto"/>
            <w:bottom w:val="none" w:sz="0" w:space="0" w:color="auto"/>
            <w:right w:val="none" w:sz="0" w:space="0" w:color="auto"/>
          </w:divBdr>
          <w:divsChild>
            <w:div w:id="1197739046">
              <w:marLeft w:val="0"/>
              <w:marRight w:val="0"/>
              <w:marTop w:val="0"/>
              <w:marBottom w:val="0"/>
              <w:divBdr>
                <w:top w:val="none" w:sz="0" w:space="0" w:color="auto"/>
                <w:left w:val="none" w:sz="0" w:space="0" w:color="auto"/>
                <w:bottom w:val="none" w:sz="0" w:space="0" w:color="auto"/>
                <w:right w:val="none" w:sz="0" w:space="0" w:color="auto"/>
              </w:divBdr>
              <w:divsChild>
                <w:div w:id="13182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5214">
          <w:marLeft w:val="0"/>
          <w:marRight w:val="0"/>
          <w:marTop w:val="0"/>
          <w:marBottom w:val="0"/>
          <w:divBdr>
            <w:top w:val="none" w:sz="0" w:space="0" w:color="auto"/>
            <w:left w:val="none" w:sz="0" w:space="0" w:color="auto"/>
            <w:bottom w:val="none" w:sz="0" w:space="0" w:color="auto"/>
            <w:right w:val="none" w:sz="0" w:space="0" w:color="auto"/>
          </w:divBdr>
          <w:divsChild>
            <w:div w:id="285045535">
              <w:marLeft w:val="-6000"/>
              <w:marRight w:val="0"/>
              <w:marTop w:val="0"/>
              <w:marBottom w:val="0"/>
              <w:divBdr>
                <w:top w:val="none" w:sz="0" w:space="0" w:color="auto"/>
                <w:left w:val="none" w:sz="0" w:space="0" w:color="auto"/>
                <w:bottom w:val="none" w:sz="0" w:space="0" w:color="auto"/>
                <w:right w:val="none" w:sz="0" w:space="0" w:color="auto"/>
              </w:divBdr>
              <w:divsChild>
                <w:div w:id="2033988599">
                  <w:marLeft w:val="3150"/>
                  <w:marRight w:val="0"/>
                  <w:marTop w:val="0"/>
                  <w:marBottom w:val="0"/>
                  <w:divBdr>
                    <w:top w:val="single" w:sz="6" w:space="19" w:color="D59F4B"/>
                    <w:left w:val="single" w:sz="6" w:space="8" w:color="D59F4B"/>
                    <w:bottom w:val="single" w:sz="6" w:space="8" w:color="D59F4B"/>
                    <w:right w:val="single" w:sz="6" w:space="8" w:color="D59F4B"/>
                  </w:divBdr>
                  <w:divsChild>
                    <w:div w:id="797800720">
                      <w:marLeft w:val="0"/>
                      <w:marRight w:val="0"/>
                      <w:marTop w:val="0"/>
                      <w:marBottom w:val="0"/>
                      <w:divBdr>
                        <w:top w:val="none" w:sz="0" w:space="0" w:color="auto"/>
                        <w:left w:val="none" w:sz="0" w:space="0" w:color="auto"/>
                        <w:bottom w:val="none" w:sz="0" w:space="0" w:color="auto"/>
                        <w:right w:val="none" w:sz="0" w:space="0" w:color="auto"/>
                      </w:divBdr>
                      <w:divsChild>
                        <w:div w:id="525219094">
                          <w:marLeft w:val="0"/>
                          <w:marRight w:val="0"/>
                          <w:marTop w:val="0"/>
                          <w:marBottom w:val="0"/>
                          <w:divBdr>
                            <w:top w:val="none" w:sz="0" w:space="0" w:color="auto"/>
                            <w:left w:val="none" w:sz="0" w:space="0" w:color="auto"/>
                            <w:bottom w:val="none" w:sz="0" w:space="0" w:color="auto"/>
                            <w:right w:val="none" w:sz="0" w:space="0" w:color="auto"/>
                          </w:divBdr>
                          <w:divsChild>
                            <w:div w:id="1262911124">
                              <w:marLeft w:val="0"/>
                              <w:marRight w:val="0"/>
                              <w:marTop w:val="0"/>
                              <w:marBottom w:val="0"/>
                              <w:divBdr>
                                <w:top w:val="none" w:sz="0" w:space="0" w:color="auto"/>
                                <w:left w:val="none" w:sz="0" w:space="0" w:color="auto"/>
                                <w:bottom w:val="none" w:sz="0" w:space="0" w:color="auto"/>
                                <w:right w:val="none" w:sz="0" w:space="0" w:color="auto"/>
                              </w:divBdr>
                              <w:divsChild>
                                <w:div w:id="1385635688">
                                  <w:marLeft w:val="0"/>
                                  <w:marRight w:val="0"/>
                                  <w:marTop w:val="0"/>
                                  <w:marBottom w:val="0"/>
                                  <w:divBdr>
                                    <w:top w:val="none" w:sz="0" w:space="0" w:color="auto"/>
                                    <w:left w:val="none" w:sz="0" w:space="0" w:color="auto"/>
                                    <w:bottom w:val="single" w:sz="6" w:space="4" w:color="000000"/>
                                    <w:right w:val="none" w:sz="0" w:space="0" w:color="auto"/>
                                  </w:divBdr>
                                  <w:divsChild>
                                    <w:div w:id="743913833">
                                      <w:marLeft w:val="0"/>
                                      <w:marRight w:val="0"/>
                                      <w:marTop w:val="0"/>
                                      <w:marBottom w:val="300"/>
                                      <w:divBdr>
                                        <w:top w:val="none" w:sz="0" w:space="0" w:color="auto"/>
                                        <w:left w:val="none" w:sz="0" w:space="0" w:color="auto"/>
                                        <w:bottom w:val="none" w:sz="0" w:space="0" w:color="auto"/>
                                        <w:right w:val="none" w:sz="0" w:space="0" w:color="auto"/>
                                      </w:divBdr>
                                    </w:div>
                                    <w:div w:id="965694966">
                                      <w:marLeft w:val="0"/>
                                      <w:marRight w:val="0"/>
                                      <w:marTop w:val="300"/>
                                      <w:marBottom w:val="0"/>
                                      <w:divBdr>
                                        <w:top w:val="none" w:sz="0" w:space="0" w:color="auto"/>
                                        <w:left w:val="none" w:sz="0" w:space="0" w:color="auto"/>
                                        <w:bottom w:val="none" w:sz="0" w:space="0" w:color="auto"/>
                                        <w:right w:val="none" w:sz="0" w:space="0" w:color="auto"/>
                                      </w:divBdr>
                                      <w:divsChild>
                                        <w:div w:id="32463318">
                                          <w:marLeft w:val="0"/>
                                          <w:marRight w:val="0"/>
                                          <w:marTop w:val="0"/>
                                          <w:marBottom w:val="150"/>
                                          <w:divBdr>
                                            <w:top w:val="none" w:sz="0" w:space="0" w:color="auto"/>
                                            <w:left w:val="none" w:sz="0" w:space="0" w:color="auto"/>
                                            <w:bottom w:val="none" w:sz="0" w:space="0" w:color="auto"/>
                                            <w:right w:val="none" w:sz="0" w:space="0" w:color="auto"/>
                                          </w:divBdr>
                                        </w:div>
                                        <w:div w:id="121535958">
                                          <w:marLeft w:val="0"/>
                                          <w:marRight w:val="0"/>
                                          <w:marTop w:val="0"/>
                                          <w:marBottom w:val="0"/>
                                          <w:divBdr>
                                            <w:top w:val="none" w:sz="0" w:space="0" w:color="auto"/>
                                            <w:left w:val="none" w:sz="0" w:space="0" w:color="auto"/>
                                            <w:bottom w:val="none" w:sz="0" w:space="0" w:color="auto"/>
                                            <w:right w:val="none" w:sz="0" w:space="0" w:color="auto"/>
                                          </w:divBdr>
                                        </w:div>
                                        <w:div w:id="457650708">
                                          <w:marLeft w:val="0"/>
                                          <w:marRight w:val="0"/>
                                          <w:marTop w:val="300"/>
                                          <w:marBottom w:val="0"/>
                                          <w:divBdr>
                                            <w:top w:val="none" w:sz="0" w:space="0" w:color="auto"/>
                                            <w:left w:val="none" w:sz="0" w:space="0" w:color="auto"/>
                                            <w:bottom w:val="none" w:sz="0" w:space="0" w:color="auto"/>
                                            <w:right w:val="none" w:sz="0" w:space="0" w:color="auto"/>
                                          </w:divBdr>
                                        </w:div>
                                        <w:div w:id="1111706689">
                                          <w:marLeft w:val="0"/>
                                          <w:marRight w:val="0"/>
                                          <w:marTop w:val="0"/>
                                          <w:marBottom w:val="0"/>
                                          <w:divBdr>
                                            <w:top w:val="none" w:sz="0" w:space="0" w:color="auto"/>
                                            <w:left w:val="none" w:sz="0" w:space="0" w:color="auto"/>
                                            <w:bottom w:val="none" w:sz="0" w:space="0" w:color="auto"/>
                                            <w:right w:val="none" w:sz="0" w:space="0" w:color="auto"/>
                                          </w:divBdr>
                                          <w:divsChild>
                                            <w:div w:id="367729249">
                                              <w:marLeft w:val="0"/>
                                              <w:marRight w:val="0"/>
                                              <w:marTop w:val="0"/>
                                              <w:marBottom w:val="150"/>
                                              <w:divBdr>
                                                <w:top w:val="none" w:sz="0" w:space="0" w:color="auto"/>
                                                <w:left w:val="none" w:sz="0" w:space="0" w:color="auto"/>
                                                <w:bottom w:val="none" w:sz="0" w:space="0" w:color="auto"/>
                                                <w:right w:val="none" w:sz="0" w:space="0" w:color="auto"/>
                                              </w:divBdr>
                                              <w:divsChild>
                                                <w:div w:id="877160424">
                                                  <w:marLeft w:val="0"/>
                                                  <w:marRight w:val="0"/>
                                                  <w:marTop w:val="0"/>
                                                  <w:marBottom w:val="0"/>
                                                  <w:divBdr>
                                                    <w:top w:val="none" w:sz="0" w:space="0" w:color="auto"/>
                                                    <w:left w:val="none" w:sz="0" w:space="0" w:color="auto"/>
                                                    <w:bottom w:val="none" w:sz="0" w:space="0" w:color="auto"/>
                                                    <w:right w:val="none" w:sz="0" w:space="0" w:color="auto"/>
                                                  </w:divBdr>
                                                  <w:divsChild>
                                                    <w:div w:id="394470647">
                                                      <w:marLeft w:val="0"/>
                                                      <w:marRight w:val="0"/>
                                                      <w:marTop w:val="0"/>
                                                      <w:marBottom w:val="0"/>
                                                      <w:divBdr>
                                                        <w:top w:val="none" w:sz="0" w:space="0" w:color="auto"/>
                                                        <w:left w:val="none" w:sz="0" w:space="0" w:color="auto"/>
                                                        <w:bottom w:val="none" w:sz="0" w:space="0" w:color="auto"/>
                                                        <w:right w:val="none" w:sz="0" w:space="0" w:color="auto"/>
                                                      </w:divBdr>
                                                    </w:div>
                                                  </w:divsChild>
                                                </w:div>
                                                <w:div w:id="1375423841">
                                                  <w:marLeft w:val="0"/>
                                                  <w:marRight w:val="0"/>
                                                  <w:marTop w:val="0"/>
                                                  <w:marBottom w:val="0"/>
                                                  <w:divBdr>
                                                    <w:top w:val="none" w:sz="0" w:space="0" w:color="auto"/>
                                                    <w:left w:val="none" w:sz="0" w:space="0" w:color="auto"/>
                                                    <w:bottom w:val="none" w:sz="0" w:space="0" w:color="auto"/>
                                                    <w:right w:val="none" w:sz="0" w:space="0" w:color="auto"/>
                                                  </w:divBdr>
                                                </w:div>
                                              </w:divsChild>
                                            </w:div>
                                            <w:div w:id="1180897625">
                                              <w:marLeft w:val="0"/>
                                              <w:marRight w:val="0"/>
                                              <w:marTop w:val="150"/>
                                              <w:marBottom w:val="300"/>
                                              <w:divBdr>
                                                <w:top w:val="dashed" w:sz="6" w:space="8" w:color="C0C0C0"/>
                                                <w:left w:val="dashed" w:sz="6" w:space="0" w:color="C0C0C0"/>
                                                <w:bottom w:val="dashed" w:sz="6" w:space="8" w:color="C0C0C0"/>
                                                <w:right w:val="dashed" w:sz="6" w:space="0" w:color="C0C0C0"/>
                                              </w:divBdr>
                                            </w:div>
                                            <w:div w:id="1274291721">
                                              <w:marLeft w:val="0"/>
                                              <w:marRight w:val="450"/>
                                              <w:marTop w:val="150"/>
                                              <w:marBottom w:val="150"/>
                                              <w:divBdr>
                                                <w:top w:val="none" w:sz="0" w:space="0" w:color="auto"/>
                                                <w:left w:val="none" w:sz="0" w:space="0" w:color="auto"/>
                                                <w:bottom w:val="none" w:sz="0" w:space="0" w:color="auto"/>
                                                <w:right w:val="none" w:sz="0" w:space="0" w:color="auto"/>
                                              </w:divBdr>
                                              <w:divsChild>
                                                <w:div w:id="414672625">
                                                  <w:marLeft w:val="0"/>
                                                  <w:marRight w:val="0"/>
                                                  <w:marTop w:val="30"/>
                                                  <w:marBottom w:val="0"/>
                                                  <w:divBdr>
                                                    <w:top w:val="none" w:sz="0" w:space="0" w:color="auto"/>
                                                    <w:left w:val="none" w:sz="0" w:space="0" w:color="auto"/>
                                                    <w:bottom w:val="none" w:sz="0" w:space="0" w:color="auto"/>
                                                    <w:right w:val="none" w:sz="0" w:space="0" w:color="auto"/>
                                                  </w:divBdr>
                                                </w:div>
                                                <w:div w:id="626742980">
                                                  <w:marLeft w:val="0"/>
                                                  <w:marRight w:val="0"/>
                                                  <w:marTop w:val="0"/>
                                                  <w:marBottom w:val="0"/>
                                                  <w:divBdr>
                                                    <w:top w:val="none" w:sz="0" w:space="0" w:color="auto"/>
                                                    <w:left w:val="none" w:sz="0" w:space="0" w:color="auto"/>
                                                    <w:bottom w:val="none" w:sz="0" w:space="0" w:color="auto"/>
                                                    <w:right w:val="none" w:sz="0" w:space="0" w:color="auto"/>
                                                  </w:divBdr>
                                                </w:div>
                                                <w:div w:id="1182352633">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20271755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70867389">
                      <w:marLeft w:val="0"/>
                      <w:marRight w:val="0"/>
                      <w:marTop w:val="0"/>
                      <w:marBottom w:val="0"/>
                      <w:divBdr>
                        <w:top w:val="none" w:sz="0" w:space="0" w:color="auto"/>
                        <w:left w:val="none" w:sz="0" w:space="0" w:color="auto"/>
                        <w:bottom w:val="none" w:sz="0" w:space="0" w:color="auto"/>
                        <w:right w:val="none" w:sz="0" w:space="0" w:color="auto"/>
                      </w:divBdr>
                      <w:divsChild>
                        <w:div w:id="736513775">
                          <w:marLeft w:val="0"/>
                          <w:marRight w:val="0"/>
                          <w:marTop w:val="0"/>
                          <w:marBottom w:val="0"/>
                          <w:divBdr>
                            <w:top w:val="none" w:sz="0" w:space="0" w:color="auto"/>
                            <w:left w:val="none" w:sz="0" w:space="0" w:color="auto"/>
                            <w:bottom w:val="none" w:sz="0" w:space="0" w:color="auto"/>
                            <w:right w:val="none" w:sz="0" w:space="0" w:color="auto"/>
                          </w:divBdr>
                          <w:divsChild>
                            <w:div w:id="304970491">
                              <w:marLeft w:val="0"/>
                              <w:marRight w:val="0"/>
                              <w:marTop w:val="150"/>
                              <w:marBottom w:val="0"/>
                              <w:divBdr>
                                <w:top w:val="none" w:sz="0" w:space="0" w:color="auto"/>
                                <w:left w:val="none" w:sz="0" w:space="0" w:color="auto"/>
                                <w:bottom w:val="none" w:sz="0" w:space="0" w:color="auto"/>
                                <w:right w:val="none" w:sz="0" w:space="0" w:color="auto"/>
                              </w:divBdr>
                            </w:div>
                          </w:divsChild>
                        </w:div>
                        <w:div w:id="1004280717">
                          <w:marLeft w:val="0"/>
                          <w:marRight w:val="0"/>
                          <w:marTop w:val="150"/>
                          <w:marBottom w:val="0"/>
                          <w:divBdr>
                            <w:top w:val="none" w:sz="0" w:space="0" w:color="auto"/>
                            <w:left w:val="none" w:sz="0" w:space="0" w:color="auto"/>
                            <w:bottom w:val="none" w:sz="0" w:space="0" w:color="auto"/>
                            <w:right w:val="none" w:sz="0" w:space="0" w:color="auto"/>
                          </w:divBdr>
                        </w:div>
                        <w:div w:id="1261259777">
                          <w:marLeft w:val="0"/>
                          <w:marRight w:val="0"/>
                          <w:marTop w:val="0"/>
                          <w:marBottom w:val="0"/>
                          <w:divBdr>
                            <w:top w:val="none" w:sz="0" w:space="0" w:color="auto"/>
                            <w:left w:val="none" w:sz="0" w:space="0" w:color="auto"/>
                            <w:bottom w:val="none" w:sz="0" w:space="0" w:color="auto"/>
                            <w:right w:val="none" w:sz="0" w:space="0" w:color="auto"/>
                          </w:divBdr>
                          <w:divsChild>
                            <w:div w:id="12264225">
                              <w:marLeft w:val="0"/>
                              <w:marRight w:val="0"/>
                              <w:marTop w:val="150"/>
                              <w:marBottom w:val="0"/>
                              <w:divBdr>
                                <w:top w:val="none" w:sz="0" w:space="0" w:color="auto"/>
                                <w:left w:val="none" w:sz="0" w:space="0" w:color="auto"/>
                                <w:bottom w:val="none" w:sz="0" w:space="0" w:color="auto"/>
                                <w:right w:val="none" w:sz="0" w:space="0" w:color="auto"/>
                              </w:divBdr>
                            </w:div>
                          </w:divsChild>
                        </w:div>
                        <w:div w:id="1369405163">
                          <w:marLeft w:val="0"/>
                          <w:marRight w:val="0"/>
                          <w:marTop w:val="75"/>
                          <w:marBottom w:val="0"/>
                          <w:divBdr>
                            <w:top w:val="none" w:sz="0" w:space="0" w:color="auto"/>
                            <w:left w:val="none" w:sz="0" w:space="0" w:color="auto"/>
                            <w:bottom w:val="none" w:sz="0" w:space="0" w:color="auto"/>
                            <w:right w:val="none" w:sz="0" w:space="0" w:color="auto"/>
                          </w:divBdr>
                        </w:div>
                        <w:div w:id="2120447505">
                          <w:marLeft w:val="0"/>
                          <w:marRight w:val="0"/>
                          <w:marTop w:val="0"/>
                          <w:marBottom w:val="0"/>
                          <w:divBdr>
                            <w:top w:val="none" w:sz="0" w:space="0" w:color="auto"/>
                            <w:left w:val="none" w:sz="0" w:space="0" w:color="auto"/>
                            <w:bottom w:val="none" w:sz="0" w:space="0" w:color="auto"/>
                            <w:right w:val="none" w:sz="0" w:space="0" w:color="auto"/>
                          </w:divBdr>
                          <w:divsChild>
                            <w:div w:id="2093815556">
                              <w:marLeft w:val="0"/>
                              <w:marRight w:val="0"/>
                              <w:marTop w:val="150"/>
                              <w:marBottom w:val="0"/>
                              <w:divBdr>
                                <w:top w:val="none" w:sz="0" w:space="0" w:color="auto"/>
                                <w:left w:val="none" w:sz="0" w:space="0" w:color="auto"/>
                                <w:bottom w:val="none" w:sz="0" w:space="0" w:color="auto"/>
                                <w:right w:val="none" w:sz="0" w:space="0" w:color="auto"/>
                              </w:divBdr>
                            </w:div>
                          </w:divsChild>
                        </w:div>
                        <w:div w:id="213486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85319">
              <w:marLeft w:val="0"/>
              <w:marRight w:val="0"/>
              <w:marTop w:val="150"/>
              <w:marBottom w:val="150"/>
              <w:divBdr>
                <w:top w:val="none" w:sz="0" w:space="0" w:color="auto"/>
                <w:left w:val="none" w:sz="0" w:space="0" w:color="auto"/>
                <w:bottom w:val="none" w:sz="0" w:space="0" w:color="auto"/>
                <w:right w:val="none" w:sz="0" w:space="0" w:color="auto"/>
              </w:divBdr>
            </w:div>
            <w:div w:id="1523088807">
              <w:marLeft w:val="0"/>
              <w:marRight w:val="0"/>
              <w:marTop w:val="0"/>
              <w:marBottom w:val="0"/>
              <w:divBdr>
                <w:top w:val="none" w:sz="0" w:space="0" w:color="auto"/>
                <w:left w:val="none" w:sz="0" w:space="0" w:color="auto"/>
                <w:bottom w:val="none" w:sz="0" w:space="0" w:color="auto"/>
                <w:right w:val="none" w:sz="0" w:space="0" w:color="auto"/>
              </w:divBdr>
              <w:divsChild>
                <w:div w:id="312485653">
                  <w:marLeft w:val="0"/>
                  <w:marRight w:val="0"/>
                  <w:marTop w:val="0"/>
                  <w:marBottom w:val="0"/>
                  <w:divBdr>
                    <w:top w:val="single" w:sz="6" w:space="0" w:color="D59F4B"/>
                    <w:left w:val="single" w:sz="6" w:space="0" w:color="D59F4B"/>
                    <w:bottom w:val="single" w:sz="6" w:space="0" w:color="D59F4B"/>
                    <w:right w:val="single" w:sz="6" w:space="0" w:color="D59F4B"/>
                  </w:divBdr>
                  <w:divsChild>
                    <w:div w:id="1219853748">
                      <w:marLeft w:val="0"/>
                      <w:marRight w:val="150"/>
                      <w:marTop w:val="180"/>
                      <w:marBottom w:val="0"/>
                      <w:divBdr>
                        <w:top w:val="none" w:sz="0" w:space="0" w:color="auto"/>
                        <w:left w:val="none" w:sz="0" w:space="0" w:color="auto"/>
                        <w:bottom w:val="none" w:sz="0" w:space="0" w:color="auto"/>
                        <w:right w:val="none" w:sz="0" w:space="0" w:color="auto"/>
                      </w:divBdr>
                    </w:div>
                  </w:divsChild>
                </w:div>
                <w:div w:id="1949963227">
                  <w:marLeft w:val="0"/>
                  <w:marRight w:val="0"/>
                  <w:marTop w:val="0"/>
                  <w:marBottom w:val="0"/>
                  <w:divBdr>
                    <w:top w:val="none" w:sz="0" w:space="0" w:color="auto"/>
                    <w:left w:val="none" w:sz="0" w:space="0" w:color="auto"/>
                    <w:bottom w:val="none" w:sz="0" w:space="0" w:color="auto"/>
                    <w:right w:val="none" w:sz="0" w:space="0" w:color="auto"/>
                  </w:divBdr>
                </w:div>
              </w:divsChild>
            </w:div>
            <w:div w:id="1675573797">
              <w:marLeft w:val="0"/>
              <w:marRight w:val="0"/>
              <w:marTop w:val="0"/>
              <w:marBottom w:val="0"/>
              <w:divBdr>
                <w:top w:val="single" w:sz="6" w:space="0" w:color="D59F4B"/>
                <w:left w:val="single" w:sz="6" w:space="4" w:color="D59F4B"/>
                <w:bottom w:val="single" w:sz="6" w:space="8" w:color="D59F4B"/>
                <w:right w:val="single" w:sz="6" w:space="0" w:color="D59F4B"/>
              </w:divBdr>
              <w:divsChild>
                <w:div w:id="1475835875">
                  <w:marLeft w:val="0"/>
                  <w:marRight w:val="0"/>
                  <w:marTop w:val="0"/>
                  <w:marBottom w:val="0"/>
                  <w:divBdr>
                    <w:top w:val="none" w:sz="0" w:space="0" w:color="auto"/>
                    <w:left w:val="none" w:sz="0" w:space="0" w:color="auto"/>
                    <w:bottom w:val="none" w:sz="0" w:space="0" w:color="auto"/>
                    <w:right w:val="none" w:sz="0" w:space="0" w:color="auto"/>
                  </w:divBdr>
                  <w:divsChild>
                    <w:div w:id="804542193">
                      <w:marLeft w:val="0"/>
                      <w:marRight w:val="0"/>
                      <w:marTop w:val="0"/>
                      <w:marBottom w:val="120"/>
                      <w:divBdr>
                        <w:top w:val="none" w:sz="0" w:space="0" w:color="auto"/>
                        <w:left w:val="none" w:sz="0" w:space="0" w:color="auto"/>
                        <w:bottom w:val="none" w:sz="0" w:space="0" w:color="auto"/>
                        <w:right w:val="none" w:sz="0" w:space="0" w:color="auto"/>
                      </w:divBdr>
                      <w:divsChild>
                        <w:div w:id="385418638">
                          <w:marLeft w:val="0"/>
                          <w:marRight w:val="0"/>
                          <w:marTop w:val="0"/>
                          <w:marBottom w:val="0"/>
                          <w:divBdr>
                            <w:top w:val="none" w:sz="0" w:space="0" w:color="auto"/>
                            <w:left w:val="none" w:sz="0" w:space="0" w:color="auto"/>
                            <w:bottom w:val="none" w:sz="0" w:space="0" w:color="auto"/>
                            <w:right w:val="none" w:sz="0" w:space="0" w:color="auto"/>
                          </w:divBdr>
                          <w:divsChild>
                            <w:div w:id="1195583074">
                              <w:marLeft w:val="0"/>
                              <w:marRight w:val="0"/>
                              <w:marTop w:val="0"/>
                              <w:marBottom w:val="0"/>
                              <w:divBdr>
                                <w:top w:val="none" w:sz="0" w:space="0" w:color="auto"/>
                                <w:left w:val="none" w:sz="0" w:space="0" w:color="auto"/>
                                <w:bottom w:val="none" w:sz="0" w:space="0" w:color="auto"/>
                                <w:right w:val="none" w:sz="0" w:space="0" w:color="auto"/>
                              </w:divBdr>
                              <w:divsChild>
                                <w:div w:id="386950520">
                                  <w:marLeft w:val="0"/>
                                  <w:marRight w:val="0"/>
                                  <w:marTop w:val="75"/>
                                  <w:marBottom w:val="0"/>
                                  <w:divBdr>
                                    <w:top w:val="none" w:sz="0" w:space="0" w:color="auto"/>
                                    <w:left w:val="none" w:sz="0" w:space="0" w:color="auto"/>
                                    <w:bottom w:val="none" w:sz="0" w:space="0" w:color="auto"/>
                                    <w:right w:val="none" w:sz="0" w:space="0" w:color="auto"/>
                                  </w:divBdr>
                                  <w:divsChild>
                                    <w:div w:id="5918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6518">
                      <w:marLeft w:val="0"/>
                      <w:marRight w:val="0"/>
                      <w:marTop w:val="0"/>
                      <w:marBottom w:val="0"/>
                      <w:divBdr>
                        <w:top w:val="none" w:sz="0" w:space="0" w:color="auto"/>
                        <w:left w:val="none" w:sz="0" w:space="0" w:color="auto"/>
                        <w:bottom w:val="none" w:sz="0" w:space="0" w:color="auto"/>
                        <w:right w:val="none" w:sz="0" w:space="0" w:color="auto"/>
                      </w:divBdr>
                      <w:divsChild>
                        <w:div w:id="24446729">
                          <w:marLeft w:val="0"/>
                          <w:marRight w:val="0"/>
                          <w:marTop w:val="0"/>
                          <w:marBottom w:val="0"/>
                          <w:divBdr>
                            <w:top w:val="none" w:sz="0" w:space="0" w:color="auto"/>
                            <w:left w:val="none" w:sz="0" w:space="0" w:color="auto"/>
                            <w:bottom w:val="none" w:sz="0" w:space="0" w:color="auto"/>
                            <w:right w:val="none" w:sz="0" w:space="0" w:color="auto"/>
                          </w:divBdr>
                          <w:divsChild>
                            <w:div w:id="262110521">
                              <w:marLeft w:val="0"/>
                              <w:marRight w:val="0"/>
                              <w:marTop w:val="0"/>
                              <w:marBottom w:val="0"/>
                              <w:divBdr>
                                <w:top w:val="none" w:sz="0" w:space="0" w:color="auto"/>
                                <w:left w:val="none" w:sz="0" w:space="0" w:color="auto"/>
                                <w:bottom w:val="none" w:sz="0" w:space="0" w:color="auto"/>
                                <w:right w:val="none" w:sz="0" w:space="0" w:color="auto"/>
                              </w:divBdr>
                              <w:divsChild>
                                <w:div w:id="752044087">
                                  <w:marLeft w:val="0"/>
                                  <w:marRight w:val="0"/>
                                  <w:marTop w:val="0"/>
                                  <w:marBottom w:val="0"/>
                                  <w:divBdr>
                                    <w:top w:val="none" w:sz="0" w:space="0" w:color="auto"/>
                                    <w:left w:val="none" w:sz="0" w:space="0" w:color="auto"/>
                                    <w:bottom w:val="none" w:sz="0" w:space="0" w:color="auto"/>
                                    <w:right w:val="none" w:sz="0" w:space="0" w:color="auto"/>
                                  </w:divBdr>
                                  <w:divsChild>
                                    <w:div w:id="908614553">
                                      <w:marLeft w:val="0"/>
                                      <w:marRight w:val="0"/>
                                      <w:marTop w:val="0"/>
                                      <w:marBottom w:val="0"/>
                                      <w:divBdr>
                                        <w:top w:val="none" w:sz="0" w:space="0" w:color="auto"/>
                                        <w:left w:val="none" w:sz="0" w:space="0" w:color="auto"/>
                                        <w:bottom w:val="none" w:sz="0" w:space="0" w:color="auto"/>
                                        <w:right w:val="none" w:sz="0" w:space="0" w:color="auto"/>
                                      </w:divBdr>
                                      <w:divsChild>
                                        <w:div w:id="1275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65402">
                              <w:marLeft w:val="0"/>
                              <w:marRight w:val="0"/>
                              <w:marTop w:val="0"/>
                              <w:marBottom w:val="0"/>
                              <w:divBdr>
                                <w:top w:val="none" w:sz="0" w:space="0" w:color="auto"/>
                                <w:left w:val="none" w:sz="0" w:space="0" w:color="auto"/>
                                <w:bottom w:val="none" w:sz="0" w:space="0" w:color="auto"/>
                                <w:right w:val="none" w:sz="0" w:space="0" w:color="auto"/>
                              </w:divBdr>
                              <w:divsChild>
                                <w:div w:id="811948115">
                                  <w:marLeft w:val="0"/>
                                  <w:marRight w:val="0"/>
                                  <w:marTop w:val="0"/>
                                  <w:marBottom w:val="0"/>
                                  <w:divBdr>
                                    <w:top w:val="none" w:sz="0" w:space="0" w:color="auto"/>
                                    <w:left w:val="none" w:sz="0" w:space="0" w:color="auto"/>
                                    <w:bottom w:val="none" w:sz="0" w:space="0" w:color="auto"/>
                                    <w:right w:val="none" w:sz="0" w:space="0" w:color="auto"/>
                                  </w:divBdr>
                                  <w:divsChild>
                                    <w:div w:id="19360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4147">
                              <w:marLeft w:val="0"/>
                              <w:marRight w:val="0"/>
                              <w:marTop w:val="0"/>
                              <w:marBottom w:val="0"/>
                              <w:divBdr>
                                <w:top w:val="none" w:sz="0" w:space="0" w:color="auto"/>
                                <w:left w:val="none" w:sz="0" w:space="0" w:color="auto"/>
                                <w:bottom w:val="none" w:sz="0" w:space="0" w:color="auto"/>
                                <w:right w:val="none" w:sz="0" w:space="0" w:color="auto"/>
                              </w:divBdr>
                              <w:divsChild>
                                <w:div w:id="1397823508">
                                  <w:marLeft w:val="0"/>
                                  <w:marRight w:val="0"/>
                                  <w:marTop w:val="0"/>
                                  <w:marBottom w:val="0"/>
                                  <w:divBdr>
                                    <w:top w:val="none" w:sz="0" w:space="0" w:color="auto"/>
                                    <w:left w:val="none" w:sz="0" w:space="0" w:color="auto"/>
                                    <w:bottom w:val="none" w:sz="0" w:space="0" w:color="auto"/>
                                    <w:right w:val="none" w:sz="0" w:space="0" w:color="auto"/>
                                  </w:divBdr>
                                  <w:divsChild>
                                    <w:div w:id="9226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20684">
                              <w:marLeft w:val="0"/>
                              <w:marRight w:val="0"/>
                              <w:marTop w:val="0"/>
                              <w:marBottom w:val="0"/>
                              <w:divBdr>
                                <w:top w:val="none" w:sz="0" w:space="0" w:color="auto"/>
                                <w:left w:val="none" w:sz="0" w:space="0" w:color="auto"/>
                                <w:bottom w:val="none" w:sz="0" w:space="0" w:color="auto"/>
                                <w:right w:val="none" w:sz="0" w:space="0" w:color="auto"/>
                              </w:divBdr>
                              <w:divsChild>
                                <w:div w:id="300381972">
                                  <w:marLeft w:val="0"/>
                                  <w:marRight w:val="0"/>
                                  <w:marTop w:val="0"/>
                                  <w:marBottom w:val="0"/>
                                  <w:divBdr>
                                    <w:top w:val="none" w:sz="0" w:space="0" w:color="auto"/>
                                    <w:left w:val="none" w:sz="0" w:space="0" w:color="auto"/>
                                    <w:bottom w:val="none" w:sz="0" w:space="0" w:color="auto"/>
                                    <w:right w:val="none" w:sz="0" w:space="0" w:color="auto"/>
                                  </w:divBdr>
                                </w:div>
                              </w:divsChild>
                            </w:div>
                            <w:div w:id="1663193554">
                              <w:marLeft w:val="0"/>
                              <w:marRight w:val="0"/>
                              <w:marTop w:val="0"/>
                              <w:marBottom w:val="0"/>
                              <w:divBdr>
                                <w:top w:val="none" w:sz="0" w:space="0" w:color="auto"/>
                                <w:left w:val="none" w:sz="0" w:space="0" w:color="auto"/>
                                <w:bottom w:val="none" w:sz="0" w:space="0" w:color="auto"/>
                                <w:right w:val="none" w:sz="0" w:space="0" w:color="auto"/>
                              </w:divBdr>
                              <w:divsChild>
                                <w:div w:id="1926955888">
                                  <w:marLeft w:val="0"/>
                                  <w:marRight w:val="0"/>
                                  <w:marTop w:val="0"/>
                                  <w:marBottom w:val="0"/>
                                  <w:divBdr>
                                    <w:top w:val="none" w:sz="0" w:space="0" w:color="auto"/>
                                    <w:left w:val="none" w:sz="0" w:space="0" w:color="auto"/>
                                    <w:bottom w:val="none" w:sz="0" w:space="0" w:color="auto"/>
                                    <w:right w:val="none" w:sz="0" w:space="0" w:color="auto"/>
                                  </w:divBdr>
                                  <w:divsChild>
                                    <w:div w:id="1543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4959">
                              <w:marLeft w:val="0"/>
                              <w:marRight w:val="0"/>
                              <w:marTop w:val="0"/>
                              <w:marBottom w:val="0"/>
                              <w:divBdr>
                                <w:top w:val="none" w:sz="0" w:space="0" w:color="auto"/>
                                <w:left w:val="none" w:sz="0" w:space="0" w:color="auto"/>
                                <w:bottom w:val="none" w:sz="0" w:space="0" w:color="auto"/>
                                <w:right w:val="none" w:sz="0" w:space="0" w:color="auto"/>
                              </w:divBdr>
                              <w:divsChild>
                                <w:div w:id="1585142560">
                                  <w:marLeft w:val="0"/>
                                  <w:marRight w:val="0"/>
                                  <w:marTop w:val="0"/>
                                  <w:marBottom w:val="0"/>
                                  <w:divBdr>
                                    <w:top w:val="none" w:sz="0" w:space="0" w:color="auto"/>
                                    <w:left w:val="none" w:sz="0" w:space="0" w:color="auto"/>
                                    <w:bottom w:val="none" w:sz="0" w:space="0" w:color="auto"/>
                                    <w:right w:val="none" w:sz="0" w:space="0" w:color="auto"/>
                                  </w:divBdr>
                                  <w:divsChild>
                                    <w:div w:id="1314219007">
                                      <w:marLeft w:val="0"/>
                                      <w:marRight w:val="0"/>
                                      <w:marTop w:val="0"/>
                                      <w:marBottom w:val="0"/>
                                      <w:divBdr>
                                        <w:top w:val="none" w:sz="0" w:space="0" w:color="auto"/>
                                        <w:left w:val="none" w:sz="0" w:space="0" w:color="auto"/>
                                        <w:bottom w:val="none" w:sz="0" w:space="0" w:color="auto"/>
                                        <w:right w:val="none" w:sz="0" w:space="0" w:color="auto"/>
                                      </w:divBdr>
                                      <w:divsChild>
                                        <w:div w:id="5315009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974871388">
                              <w:marLeft w:val="0"/>
                              <w:marRight w:val="0"/>
                              <w:marTop w:val="0"/>
                              <w:marBottom w:val="0"/>
                              <w:divBdr>
                                <w:top w:val="none" w:sz="0" w:space="0" w:color="auto"/>
                                <w:left w:val="none" w:sz="0" w:space="0" w:color="auto"/>
                                <w:bottom w:val="none" w:sz="0" w:space="0" w:color="auto"/>
                                <w:right w:val="none" w:sz="0" w:space="0" w:color="auto"/>
                              </w:divBdr>
                              <w:divsChild>
                                <w:div w:id="65762132">
                                  <w:marLeft w:val="0"/>
                                  <w:marRight w:val="0"/>
                                  <w:marTop w:val="0"/>
                                  <w:marBottom w:val="0"/>
                                  <w:divBdr>
                                    <w:top w:val="none" w:sz="0" w:space="0" w:color="auto"/>
                                    <w:left w:val="none" w:sz="0" w:space="0" w:color="auto"/>
                                    <w:bottom w:val="none" w:sz="0" w:space="0" w:color="auto"/>
                                    <w:right w:val="none" w:sz="0" w:space="0" w:color="auto"/>
                                  </w:divBdr>
                                </w:div>
                                <w:div w:id="19419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621079">
      <w:bodyDiv w:val="1"/>
      <w:marLeft w:val="0"/>
      <w:marRight w:val="0"/>
      <w:marTop w:val="0"/>
      <w:marBottom w:val="0"/>
      <w:divBdr>
        <w:top w:val="none" w:sz="0" w:space="0" w:color="auto"/>
        <w:left w:val="none" w:sz="0" w:space="0" w:color="auto"/>
        <w:bottom w:val="none" w:sz="0" w:space="0" w:color="auto"/>
        <w:right w:val="none" w:sz="0" w:space="0" w:color="auto"/>
      </w:divBdr>
    </w:div>
    <w:div w:id="1102147645">
      <w:bodyDiv w:val="1"/>
      <w:marLeft w:val="0"/>
      <w:marRight w:val="0"/>
      <w:marTop w:val="0"/>
      <w:marBottom w:val="0"/>
      <w:divBdr>
        <w:top w:val="none" w:sz="0" w:space="0" w:color="auto"/>
        <w:left w:val="none" w:sz="0" w:space="0" w:color="auto"/>
        <w:bottom w:val="none" w:sz="0" w:space="0" w:color="auto"/>
        <w:right w:val="none" w:sz="0" w:space="0" w:color="auto"/>
      </w:divBdr>
    </w:div>
    <w:div w:id="1103381901">
      <w:bodyDiv w:val="1"/>
      <w:marLeft w:val="0"/>
      <w:marRight w:val="0"/>
      <w:marTop w:val="0"/>
      <w:marBottom w:val="0"/>
      <w:divBdr>
        <w:top w:val="none" w:sz="0" w:space="0" w:color="auto"/>
        <w:left w:val="none" w:sz="0" w:space="0" w:color="auto"/>
        <w:bottom w:val="none" w:sz="0" w:space="0" w:color="auto"/>
        <w:right w:val="none" w:sz="0" w:space="0" w:color="auto"/>
      </w:divBdr>
    </w:div>
    <w:div w:id="1112015478">
      <w:bodyDiv w:val="1"/>
      <w:marLeft w:val="0"/>
      <w:marRight w:val="0"/>
      <w:marTop w:val="0"/>
      <w:marBottom w:val="0"/>
      <w:divBdr>
        <w:top w:val="none" w:sz="0" w:space="0" w:color="auto"/>
        <w:left w:val="none" w:sz="0" w:space="0" w:color="auto"/>
        <w:bottom w:val="none" w:sz="0" w:space="0" w:color="auto"/>
        <w:right w:val="none" w:sz="0" w:space="0" w:color="auto"/>
      </w:divBdr>
      <w:divsChild>
        <w:div w:id="870262955">
          <w:marLeft w:val="0"/>
          <w:marRight w:val="0"/>
          <w:marTop w:val="0"/>
          <w:marBottom w:val="0"/>
          <w:divBdr>
            <w:top w:val="none" w:sz="0" w:space="0" w:color="auto"/>
            <w:left w:val="none" w:sz="0" w:space="0" w:color="auto"/>
            <w:bottom w:val="none" w:sz="0" w:space="0" w:color="auto"/>
            <w:right w:val="none" w:sz="0" w:space="0" w:color="auto"/>
          </w:divBdr>
        </w:div>
      </w:divsChild>
    </w:div>
    <w:div w:id="1126043953">
      <w:bodyDiv w:val="1"/>
      <w:marLeft w:val="0"/>
      <w:marRight w:val="0"/>
      <w:marTop w:val="0"/>
      <w:marBottom w:val="0"/>
      <w:divBdr>
        <w:top w:val="none" w:sz="0" w:space="0" w:color="auto"/>
        <w:left w:val="none" w:sz="0" w:space="0" w:color="auto"/>
        <w:bottom w:val="none" w:sz="0" w:space="0" w:color="auto"/>
        <w:right w:val="none" w:sz="0" w:space="0" w:color="auto"/>
      </w:divBdr>
    </w:div>
    <w:div w:id="1205865996">
      <w:bodyDiv w:val="1"/>
      <w:marLeft w:val="0"/>
      <w:marRight w:val="0"/>
      <w:marTop w:val="0"/>
      <w:marBottom w:val="0"/>
      <w:divBdr>
        <w:top w:val="none" w:sz="0" w:space="0" w:color="auto"/>
        <w:left w:val="none" w:sz="0" w:space="0" w:color="auto"/>
        <w:bottom w:val="none" w:sz="0" w:space="0" w:color="auto"/>
        <w:right w:val="none" w:sz="0" w:space="0" w:color="auto"/>
      </w:divBdr>
      <w:divsChild>
        <w:div w:id="601381342">
          <w:marLeft w:val="0"/>
          <w:marRight w:val="0"/>
          <w:marTop w:val="0"/>
          <w:marBottom w:val="0"/>
          <w:divBdr>
            <w:top w:val="none" w:sz="0" w:space="0" w:color="auto"/>
            <w:left w:val="none" w:sz="0" w:space="0" w:color="auto"/>
            <w:bottom w:val="none" w:sz="0" w:space="0" w:color="auto"/>
            <w:right w:val="none" w:sz="0" w:space="0" w:color="auto"/>
          </w:divBdr>
        </w:div>
      </w:divsChild>
    </w:div>
    <w:div w:id="1354527794">
      <w:bodyDiv w:val="1"/>
      <w:marLeft w:val="0"/>
      <w:marRight w:val="0"/>
      <w:marTop w:val="0"/>
      <w:marBottom w:val="0"/>
      <w:divBdr>
        <w:top w:val="none" w:sz="0" w:space="0" w:color="auto"/>
        <w:left w:val="none" w:sz="0" w:space="0" w:color="auto"/>
        <w:bottom w:val="none" w:sz="0" w:space="0" w:color="auto"/>
        <w:right w:val="none" w:sz="0" w:space="0" w:color="auto"/>
      </w:divBdr>
    </w:div>
    <w:div w:id="1381049154">
      <w:bodyDiv w:val="1"/>
      <w:marLeft w:val="0"/>
      <w:marRight w:val="0"/>
      <w:marTop w:val="0"/>
      <w:marBottom w:val="0"/>
      <w:divBdr>
        <w:top w:val="none" w:sz="0" w:space="0" w:color="auto"/>
        <w:left w:val="none" w:sz="0" w:space="0" w:color="auto"/>
        <w:bottom w:val="none" w:sz="0" w:space="0" w:color="auto"/>
        <w:right w:val="none" w:sz="0" w:space="0" w:color="auto"/>
      </w:divBdr>
      <w:divsChild>
        <w:div w:id="852260572">
          <w:marLeft w:val="0"/>
          <w:marRight w:val="0"/>
          <w:marTop w:val="0"/>
          <w:marBottom w:val="0"/>
          <w:divBdr>
            <w:top w:val="none" w:sz="0" w:space="0" w:color="auto"/>
            <w:left w:val="none" w:sz="0" w:space="0" w:color="auto"/>
            <w:bottom w:val="none" w:sz="0" w:space="0" w:color="auto"/>
            <w:right w:val="none" w:sz="0" w:space="0" w:color="auto"/>
          </w:divBdr>
          <w:divsChild>
            <w:div w:id="948901594">
              <w:marLeft w:val="0"/>
              <w:marRight w:val="0"/>
              <w:marTop w:val="0"/>
              <w:marBottom w:val="0"/>
              <w:divBdr>
                <w:top w:val="none" w:sz="0" w:space="0" w:color="auto"/>
                <w:left w:val="none" w:sz="0" w:space="0" w:color="auto"/>
                <w:bottom w:val="none" w:sz="0" w:space="0" w:color="auto"/>
                <w:right w:val="none" w:sz="0" w:space="0" w:color="auto"/>
              </w:divBdr>
              <w:divsChild>
                <w:div w:id="182402074">
                  <w:marLeft w:val="0"/>
                  <w:marRight w:val="0"/>
                  <w:marTop w:val="0"/>
                  <w:marBottom w:val="0"/>
                  <w:divBdr>
                    <w:top w:val="none" w:sz="0" w:space="0" w:color="auto"/>
                    <w:left w:val="none" w:sz="0" w:space="0" w:color="auto"/>
                    <w:bottom w:val="none" w:sz="0" w:space="0" w:color="auto"/>
                    <w:right w:val="none" w:sz="0" w:space="0" w:color="auto"/>
                  </w:divBdr>
                  <w:divsChild>
                    <w:div w:id="1471291341">
                      <w:marLeft w:val="0"/>
                      <w:marRight w:val="0"/>
                      <w:marTop w:val="0"/>
                      <w:marBottom w:val="0"/>
                      <w:divBdr>
                        <w:top w:val="none" w:sz="0" w:space="0" w:color="auto"/>
                        <w:left w:val="none" w:sz="0" w:space="0" w:color="auto"/>
                        <w:bottom w:val="none" w:sz="0" w:space="0" w:color="auto"/>
                        <w:right w:val="none" w:sz="0" w:space="0" w:color="auto"/>
                      </w:divBdr>
                    </w:div>
                  </w:divsChild>
                </w:div>
                <w:div w:id="1295481380">
                  <w:marLeft w:val="0"/>
                  <w:marRight w:val="0"/>
                  <w:marTop w:val="0"/>
                  <w:marBottom w:val="0"/>
                  <w:divBdr>
                    <w:top w:val="none" w:sz="0" w:space="0" w:color="auto"/>
                    <w:left w:val="none" w:sz="0" w:space="0" w:color="auto"/>
                    <w:bottom w:val="none" w:sz="0" w:space="0" w:color="auto"/>
                    <w:right w:val="none" w:sz="0" w:space="0" w:color="auto"/>
                  </w:divBdr>
                  <w:divsChild>
                    <w:div w:id="369769568">
                      <w:marLeft w:val="0"/>
                      <w:marRight w:val="0"/>
                      <w:marTop w:val="0"/>
                      <w:marBottom w:val="0"/>
                      <w:divBdr>
                        <w:top w:val="none" w:sz="0" w:space="0" w:color="auto"/>
                        <w:left w:val="none" w:sz="0" w:space="0" w:color="auto"/>
                        <w:bottom w:val="none" w:sz="0" w:space="0" w:color="auto"/>
                        <w:right w:val="none" w:sz="0" w:space="0" w:color="auto"/>
                      </w:divBdr>
                      <w:divsChild>
                        <w:div w:id="1284271369">
                          <w:marLeft w:val="0"/>
                          <w:marRight w:val="0"/>
                          <w:marTop w:val="0"/>
                          <w:marBottom w:val="0"/>
                          <w:divBdr>
                            <w:top w:val="none" w:sz="0" w:space="0" w:color="auto"/>
                            <w:left w:val="none" w:sz="0" w:space="0" w:color="auto"/>
                            <w:bottom w:val="none" w:sz="0" w:space="0" w:color="auto"/>
                            <w:right w:val="none" w:sz="0" w:space="0" w:color="auto"/>
                          </w:divBdr>
                          <w:divsChild>
                            <w:div w:id="963195459">
                              <w:marLeft w:val="0"/>
                              <w:marRight w:val="0"/>
                              <w:marTop w:val="0"/>
                              <w:marBottom w:val="0"/>
                              <w:divBdr>
                                <w:top w:val="none" w:sz="0" w:space="0" w:color="auto"/>
                                <w:left w:val="none" w:sz="0" w:space="0" w:color="auto"/>
                                <w:bottom w:val="none" w:sz="0" w:space="0" w:color="auto"/>
                                <w:right w:val="none" w:sz="0" w:space="0" w:color="auto"/>
                              </w:divBdr>
                              <w:divsChild>
                                <w:div w:id="1754545404">
                                  <w:marLeft w:val="0"/>
                                  <w:marRight w:val="0"/>
                                  <w:marTop w:val="0"/>
                                  <w:marBottom w:val="0"/>
                                  <w:divBdr>
                                    <w:top w:val="none" w:sz="0" w:space="0" w:color="auto"/>
                                    <w:left w:val="none" w:sz="0" w:space="0" w:color="auto"/>
                                    <w:bottom w:val="none" w:sz="0" w:space="0" w:color="auto"/>
                                    <w:right w:val="none" w:sz="0" w:space="0" w:color="auto"/>
                                  </w:divBdr>
                                  <w:divsChild>
                                    <w:div w:id="1347245582">
                                      <w:marLeft w:val="0"/>
                                      <w:marRight w:val="0"/>
                                      <w:marTop w:val="0"/>
                                      <w:marBottom w:val="0"/>
                                      <w:divBdr>
                                        <w:top w:val="none" w:sz="0" w:space="0" w:color="auto"/>
                                        <w:left w:val="none" w:sz="0" w:space="0" w:color="auto"/>
                                        <w:bottom w:val="none" w:sz="0" w:space="0" w:color="auto"/>
                                        <w:right w:val="none" w:sz="0" w:space="0" w:color="auto"/>
                                      </w:divBdr>
                                      <w:divsChild>
                                        <w:div w:id="989940930">
                                          <w:marLeft w:val="0"/>
                                          <w:marRight w:val="0"/>
                                          <w:marTop w:val="0"/>
                                          <w:marBottom w:val="0"/>
                                          <w:divBdr>
                                            <w:top w:val="none" w:sz="0" w:space="0" w:color="auto"/>
                                            <w:left w:val="none" w:sz="0" w:space="0" w:color="auto"/>
                                            <w:bottom w:val="none" w:sz="0" w:space="0" w:color="auto"/>
                                            <w:right w:val="none" w:sz="0" w:space="0" w:color="auto"/>
                                          </w:divBdr>
                                          <w:divsChild>
                                            <w:div w:id="21236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1809159">
      <w:bodyDiv w:val="1"/>
      <w:marLeft w:val="0"/>
      <w:marRight w:val="0"/>
      <w:marTop w:val="0"/>
      <w:marBottom w:val="0"/>
      <w:divBdr>
        <w:top w:val="none" w:sz="0" w:space="0" w:color="auto"/>
        <w:left w:val="none" w:sz="0" w:space="0" w:color="auto"/>
        <w:bottom w:val="none" w:sz="0" w:space="0" w:color="auto"/>
        <w:right w:val="none" w:sz="0" w:space="0" w:color="auto"/>
      </w:divBdr>
      <w:divsChild>
        <w:div w:id="1652103532">
          <w:marLeft w:val="0"/>
          <w:marRight w:val="0"/>
          <w:marTop w:val="0"/>
          <w:marBottom w:val="0"/>
          <w:divBdr>
            <w:top w:val="none" w:sz="0" w:space="0" w:color="auto"/>
            <w:left w:val="none" w:sz="0" w:space="0" w:color="auto"/>
            <w:bottom w:val="none" w:sz="0" w:space="0" w:color="auto"/>
            <w:right w:val="none" w:sz="0" w:space="0" w:color="auto"/>
          </w:divBdr>
          <w:divsChild>
            <w:div w:id="188834274">
              <w:marLeft w:val="0"/>
              <w:marRight w:val="0"/>
              <w:marTop w:val="0"/>
              <w:marBottom w:val="0"/>
              <w:divBdr>
                <w:top w:val="none" w:sz="0" w:space="0" w:color="auto"/>
                <w:left w:val="none" w:sz="0" w:space="0" w:color="auto"/>
                <w:bottom w:val="none" w:sz="0" w:space="0" w:color="auto"/>
                <w:right w:val="none" w:sz="0" w:space="0" w:color="auto"/>
              </w:divBdr>
            </w:div>
            <w:div w:id="205726430">
              <w:marLeft w:val="0"/>
              <w:marRight w:val="0"/>
              <w:marTop w:val="0"/>
              <w:marBottom w:val="0"/>
              <w:divBdr>
                <w:top w:val="none" w:sz="0" w:space="0" w:color="auto"/>
                <w:left w:val="none" w:sz="0" w:space="0" w:color="auto"/>
                <w:bottom w:val="none" w:sz="0" w:space="0" w:color="auto"/>
                <w:right w:val="none" w:sz="0" w:space="0" w:color="auto"/>
              </w:divBdr>
            </w:div>
            <w:div w:id="268197032">
              <w:marLeft w:val="0"/>
              <w:marRight w:val="0"/>
              <w:marTop w:val="0"/>
              <w:marBottom w:val="0"/>
              <w:divBdr>
                <w:top w:val="none" w:sz="0" w:space="0" w:color="auto"/>
                <w:left w:val="none" w:sz="0" w:space="0" w:color="auto"/>
                <w:bottom w:val="none" w:sz="0" w:space="0" w:color="auto"/>
                <w:right w:val="none" w:sz="0" w:space="0" w:color="auto"/>
              </w:divBdr>
            </w:div>
            <w:div w:id="595677287">
              <w:marLeft w:val="0"/>
              <w:marRight w:val="0"/>
              <w:marTop w:val="0"/>
              <w:marBottom w:val="0"/>
              <w:divBdr>
                <w:top w:val="none" w:sz="0" w:space="0" w:color="auto"/>
                <w:left w:val="none" w:sz="0" w:space="0" w:color="auto"/>
                <w:bottom w:val="none" w:sz="0" w:space="0" w:color="auto"/>
                <w:right w:val="none" w:sz="0" w:space="0" w:color="auto"/>
              </w:divBdr>
            </w:div>
            <w:div w:id="600915931">
              <w:marLeft w:val="0"/>
              <w:marRight w:val="0"/>
              <w:marTop w:val="0"/>
              <w:marBottom w:val="0"/>
              <w:divBdr>
                <w:top w:val="none" w:sz="0" w:space="0" w:color="auto"/>
                <w:left w:val="none" w:sz="0" w:space="0" w:color="auto"/>
                <w:bottom w:val="none" w:sz="0" w:space="0" w:color="auto"/>
                <w:right w:val="none" w:sz="0" w:space="0" w:color="auto"/>
              </w:divBdr>
            </w:div>
            <w:div w:id="627080874">
              <w:marLeft w:val="0"/>
              <w:marRight w:val="0"/>
              <w:marTop w:val="0"/>
              <w:marBottom w:val="0"/>
              <w:divBdr>
                <w:top w:val="none" w:sz="0" w:space="0" w:color="auto"/>
                <w:left w:val="none" w:sz="0" w:space="0" w:color="auto"/>
                <w:bottom w:val="none" w:sz="0" w:space="0" w:color="auto"/>
                <w:right w:val="none" w:sz="0" w:space="0" w:color="auto"/>
              </w:divBdr>
            </w:div>
            <w:div w:id="696545065">
              <w:marLeft w:val="0"/>
              <w:marRight w:val="0"/>
              <w:marTop w:val="0"/>
              <w:marBottom w:val="0"/>
              <w:divBdr>
                <w:top w:val="none" w:sz="0" w:space="0" w:color="auto"/>
                <w:left w:val="none" w:sz="0" w:space="0" w:color="auto"/>
                <w:bottom w:val="none" w:sz="0" w:space="0" w:color="auto"/>
                <w:right w:val="none" w:sz="0" w:space="0" w:color="auto"/>
              </w:divBdr>
            </w:div>
            <w:div w:id="894203216">
              <w:marLeft w:val="0"/>
              <w:marRight w:val="0"/>
              <w:marTop w:val="0"/>
              <w:marBottom w:val="0"/>
              <w:divBdr>
                <w:top w:val="none" w:sz="0" w:space="0" w:color="auto"/>
                <w:left w:val="none" w:sz="0" w:space="0" w:color="auto"/>
                <w:bottom w:val="none" w:sz="0" w:space="0" w:color="auto"/>
                <w:right w:val="none" w:sz="0" w:space="0" w:color="auto"/>
              </w:divBdr>
            </w:div>
            <w:div w:id="895624542">
              <w:marLeft w:val="0"/>
              <w:marRight w:val="0"/>
              <w:marTop w:val="0"/>
              <w:marBottom w:val="0"/>
              <w:divBdr>
                <w:top w:val="none" w:sz="0" w:space="0" w:color="auto"/>
                <w:left w:val="none" w:sz="0" w:space="0" w:color="auto"/>
                <w:bottom w:val="none" w:sz="0" w:space="0" w:color="auto"/>
                <w:right w:val="none" w:sz="0" w:space="0" w:color="auto"/>
              </w:divBdr>
            </w:div>
            <w:div w:id="1074425624">
              <w:marLeft w:val="0"/>
              <w:marRight w:val="0"/>
              <w:marTop w:val="0"/>
              <w:marBottom w:val="0"/>
              <w:divBdr>
                <w:top w:val="none" w:sz="0" w:space="0" w:color="auto"/>
                <w:left w:val="none" w:sz="0" w:space="0" w:color="auto"/>
                <w:bottom w:val="none" w:sz="0" w:space="0" w:color="auto"/>
                <w:right w:val="none" w:sz="0" w:space="0" w:color="auto"/>
              </w:divBdr>
            </w:div>
            <w:div w:id="1085414704">
              <w:marLeft w:val="0"/>
              <w:marRight w:val="0"/>
              <w:marTop w:val="0"/>
              <w:marBottom w:val="0"/>
              <w:divBdr>
                <w:top w:val="none" w:sz="0" w:space="0" w:color="auto"/>
                <w:left w:val="none" w:sz="0" w:space="0" w:color="auto"/>
                <w:bottom w:val="none" w:sz="0" w:space="0" w:color="auto"/>
                <w:right w:val="none" w:sz="0" w:space="0" w:color="auto"/>
              </w:divBdr>
            </w:div>
            <w:div w:id="1116676248">
              <w:marLeft w:val="0"/>
              <w:marRight w:val="0"/>
              <w:marTop w:val="0"/>
              <w:marBottom w:val="0"/>
              <w:divBdr>
                <w:top w:val="none" w:sz="0" w:space="0" w:color="auto"/>
                <w:left w:val="none" w:sz="0" w:space="0" w:color="auto"/>
                <w:bottom w:val="none" w:sz="0" w:space="0" w:color="auto"/>
                <w:right w:val="none" w:sz="0" w:space="0" w:color="auto"/>
              </w:divBdr>
            </w:div>
            <w:div w:id="1392656580">
              <w:marLeft w:val="0"/>
              <w:marRight w:val="0"/>
              <w:marTop w:val="0"/>
              <w:marBottom w:val="0"/>
              <w:divBdr>
                <w:top w:val="none" w:sz="0" w:space="0" w:color="auto"/>
                <w:left w:val="none" w:sz="0" w:space="0" w:color="auto"/>
                <w:bottom w:val="none" w:sz="0" w:space="0" w:color="auto"/>
                <w:right w:val="none" w:sz="0" w:space="0" w:color="auto"/>
              </w:divBdr>
            </w:div>
            <w:div w:id="1706327467">
              <w:marLeft w:val="0"/>
              <w:marRight w:val="0"/>
              <w:marTop w:val="0"/>
              <w:marBottom w:val="0"/>
              <w:divBdr>
                <w:top w:val="none" w:sz="0" w:space="0" w:color="auto"/>
                <w:left w:val="none" w:sz="0" w:space="0" w:color="auto"/>
                <w:bottom w:val="none" w:sz="0" w:space="0" w:color="auto"/>
                <w:right w:val="none" w:sz="0" w:space="0" w:color="auto"/>
              </w:divBdr>
            </w:div>
            <w:div w:id="1835949185">
              <w:marLeft w:val="0"/>
              <w:marRight w:val="0"/>
              <w:marTop w:val="0"/>
              <w:marBottom w:val="0"/>
              <w:divBdr>
                <w:top w:val="none" w:sz="0" w:space="0" w:color="auto"/>
                <w:left w:val="none" w:sz="0" w:space="0" w:color="auto"/>
                <w:bottom w:val="none" w:sz="0" w:space="0" w:color="auto"/>
                <w:right w:val="none" w:sz="0" w:space="0" w:color="auto"/>
              </w:divBdr>
            </w:div>
            <w:div w:id="20750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5500">
      <w:bodyDiv w:val="1"/>
      <w:marLeft w:val="0"/>
      <w:marRight w:val="0"/>
      <w:marTop w:val="0"/>
      <w:marBottom w:val="0"/>
      <w:divBdr>
        <w:top w:val="none" w:sz="0" w:space="0" w:color="auto"/>
        <w:left w:val="none" w:sz="0" w:space="0" w:color="auto"/>
        <w:bottom w:val="none" w:sz="0" w:space="0" w:color="auto"/>
        <w:right w:val="none" w:sz="0" w:space="0" w:color="auto"/>
      </w:divBdr>
      <w:divsChild>
        <w:div w:id="1498502142">
          <w:marLeft w:val="0"/>
          <w:marRight w:val="0"/>
          <w:marTop w:val="206"/>
          <w:marBottom w:val="206"/>
          <w:divBdr>
            <w:top w:val="none" w:sz="0" w:space="0" w:color="auto"/>
            <w:left w:val="none" w:sz="0" w:space="0" w:color="auto"/>
            <w:bottom w:val="none" w:sz="0" w:space="0" w:color="auto"/>
            <w:right w:val="none" w:sz="0" w:space="0" w:color="auto"/>
          </w:divBdr>
        </w:div>
      </w:divsChild>
    </w:div>
    <w:div w:id="1447388159">
      <w:bodyDiv w:val="1"/>
      <w:marLeft w:val="0"/>
      <w:marRight w:val="0"/>
      <w:marTop w:val="0"/>
      <w:marBottom w:val="0"/>
      <w:divBdr>
        <w:top w:val="none" w:sz="0" w:space="0" w:color="auto"/>
        <w:left w:val="none" w:sz="0" w:space="0" w:color="auto"/>
        <w:bottom w:val="none" w:sz="0" w:space="0" w:color="auto"/>
        <w:right w:val="none" w:sz="0" w:space="0" w:color="auto"/>
      </w:divBdr>
      <w:divsChild>
        <w:div w:id="1953004082">
          <w:marLeft w:val="0"/>
          <w:marRight w:val="0"/>
          <w:marTop w:val="0"/>
          <w:marBottom w:val="0"/>
          <w:divBdr>
            <w:top w:val="none" w:sz="0" w:space="0" w:color="auto"/>
            <w:left w:val="none" w:sz="0" w:space="0" w:color="auto"/>
            <w:bottom w:val="none" w:sz="0" w:space="0" w:color="auto"/>
            <w:right w:val="none" w:sz="0" w:space="0" w:color="auto"/>
          </w:divBdr>
          <w:divsChild>
            <w:div w:id="1578711330">
              <w:marLeft w:val="0"/>
              <w:marRight w:val="0"/>
              <w:marTop w:val="0"/>
              <w:marBottom w:val="0"/>
              <w:divBdr>
                <w:top w:val="none" w:sz="0" w:space="0" w:color="auto"/>
                <w:left w:val="none" w:sz="0" w:space="0" w:color="auto"/>
                <w:bottom w:val="none" w:sz="0" w:space="0" w:color="auto"/>
                <w:right w:val="none" w:sz="0" w:space="0" w:color="auto"/>
              </w:divBdr>
              <w:divsChild>
                <w:div w:id="637731757">
                  <w:marLeft w:val="0"/>
                  <w:marRight w:val="0"/>
                  <w:marTop w:val="0"/>
                  <w:marBottom w:val="0"/>
                  <w:divBdr>
                    <w:top w:val="none" w:sz="0" w:space="0" w:color="auto"/>
                    <w:left w:val="none" w:sz="0" w:space="0" w:color="auto"/>
                    <w:bottom w:val="none" w:sz="0" w:space="0" w:color="auto"/>
                    <w:right w:val="none" w:sz="0" w:space="0" w:color="auto"/>
                  </w:divBdr>
                  <w:divsChild>
                    <w:div w:id="1865436493">
                      <w:marLeft w:val="0"/>
                      <w:marRight w:val="0"/>
                      <w:marTop w:val="0"/>
                      <w:marBottom w:val="0"/>
                      <w:divBdr>
                        <w:top w:val="none" w:sz="0" w:space="0" w:color="auto"/>
                        <w:left w:val="none" w:sz="0" w:space="0" w:color="auto"/>
                        <w:bottom w:val="none" w:sz="0" w:space="0" w:color="auto"/>
                        <w:right w:val="none" w:sz="0" w:space="0" w:color="auto"/>
                      </w:divBdr>
                      <w:divsChild>
                        <w:div w:id="805663895">
                          <w:marLeft w:val="0"/>
                          <w:marRight w:val="0"/>
                          <w:marTop w:val="0"/>
                          <w:marBottom w:val="0"/>
                          <w:divBdr>
                            <w:top w:val="none" w:sz="0" w:space="0" w:color="auto"/>
                            <w:left w:val="none" w:sz="0" w:space="0" w:color="auto"/>
                            <w:bottom w:val="none" w:sz="0" w:space="0" w:color="auto"/>
                            <w:right w:val="none" w:sz="0" w:space="0" w:color="auto"/>
                          </w:divBdr>
                          <w:divsChild>
                            <w:div w:id="292178744">
                              <w:marLeft w:val="0"/>
                              <w:marRight w:val="0"/>
                              <w:marTop w:val="0"/>
                              <w:marBottom w:val="0"/>
                              <w:divBdr>
                                <w:top w:val="none" w:sz="0" w:space="0" w:color="auto"/>
                                <w:left w:val="none" w:sz="0" w:space="0" w:color="auto"/>
                                <w:bottom w:val="none" w:sz="0" w:space="0" w:color="auto"/>
                                <w:right w:val="none" w:sz="0" w:space="0" w:color="auto"/>
                              </w:divBdr>
                              <w:divsChild>
                                <w:div w:id="977419759">
                                  <w:marLeft w:val="0"/>
                                  <w:marRight w:val="0"/>
                                  <w:marTop w:val="0"/>
                                  <w:marBottom w:val="0"/>
                                  <w:divBdr>
                                    <w:top w:val="none" w:sz="0" w:space="0" w:color="auto"/>
                                    <w:left w:val="none" w:sz="0" w:space="0" w:color="auto"/>
                                    <w:bottom w:val="none" w:sz="0" w:space="0" w:color="auto"/>
                                    <w:right w:val="none" w:sz="0" w:space="0" w:color="auto"/>
                                  </w:divBdr>
                                  <w:divsChild>
                                    <w:div w:id="1881167819">
                                      <w:marLeft w:val="0"/>
                                      <w:marRight w:val="0"/>
                                      <w:marTop w:val="0"/>
                                      <w:marBottom w:val="0"/>
                                      <w:divBdr>
                                        <w:top w:val="none" w:sz="0" w:space="0" w:color="auto"/>
                                        <w:left w:val="none" w:sz="0" w:space="0" w:color="auto"/>
                                        <w:bottom w:val="none" w:sz="0" w:space="0" w:color="auto"/>
                                        <w:right w:val="none" w:sz="0" w:space="0" w:color="auto"/>
                                      </w:divBdr>
                                      <w:divsChild>
                                        <w:div w:id="1045524417">
                                          <w:marLeft w:val="0"/>
                                          <w:marRight w:val="0"/>
                                          <w:marTop w:val="0"/>
                                          <w:marBottom w:val="0"/>
                                          <w:divBdr>
                                            <w:top w:val="none" w:sz="0" w:space="0" w:color="auto"/>
                                            <w:left w:val="none" w:sz="0" w:space="0" w:color="auto"/>
                                            <w:bottom w:val="none" w:sz="0" w:space="0" w:color="auto"/>
                                            <w:right w:val="none" w:sz="0" w:space="0" w:color="auto"/>
                                          </w:divBdr>
                                          <w:divsChild>
                                            <w:div w:id="19731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361050">
                  <w:marLeft w:val="0"/>
                  <w:marRight w:val="0"/>
                  <w:marTop w:val="0"/>
                  <w:marBottom w:val="0"/>
                  <w:divBdr>
                    <w:top w:val="none" w:sz="0" w:space="0" w:color="auto"/>
                    <w:left w:val="none" w:sz="0" w:space="0" w:color="auto"/>
                    <w:bottom w:val="none" w:sz="0" w:space="0" w:color="auto"/>
                    <w:right w:val="none" w:sz="0" w:space="0" w:color="auto"/>
                  </w:divBdr>
                  <w:divsChild>
                    <w:div w:id="469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72648">
      <w:bodyDiv w:val="1"/>
      <w:marLeft w:val="0"/>
      <w:marRight w:val="0"/>
      <w:marTop w:val="0"/>
      <w:marBottom w:val="0"/>
      <w:divBdr>
        <w:top w:val="none" w:sz="0" w:space="0" w:color="auto"/>
        <w:left w:val="none" w:sz="0" w:space="0" w:color="auto"/>
        <w:bottom w:val="none" w:sz="0" w:space="0" w:color="auto"/>
        <w:right w:val="none" w:sz="0" w:space="0" w:color="auto"/>
      </w:divBdr>
      <w:divsChild>
        <w:div w:id="109520392">
          <w:marLeft w:val="0"/>
          <w:marRight w:val="0"/>
          <w:marTop w:val="0"/>
          <w:marBottom w:val="0"/>
          <w:divBdr>
            <w:top w:val="none" w:sz="0" w:space="0" w:color="auto"/>
            <w:left w:val="none" w:sz="0" w:space="0" w:color="auto"/>
            <w:bottom w:val="none" w:sz="0" w:space="0" w:color="auto"/>
            <w:right w:val="none" w:sz="0" w:space="0" w:color="auto"/>
          </w:divBdr>
          <w:divsChild>
            <w:div w:id="175195881">
              <w:marLeft w:val="0"/>
              <w:marRight w:val="0"/>
              <w:marTop w:val="0"/>
              <w:marBottom w:val="0"/>
              <w:divBdr>
                <w:top w:val="none" w:sz="0" w:space="0" w:color="auto"/>
                <w:left w:val="none" w:sz="0" w:space="0" w:color="auto"/>
                <w:bottom w:val="none" w:sz="0" w:space="0" w:color="auto"/>
                <w:right w:val="none" w:sz="0" w:space="0" w:color="auto"/>
              </w:divBdr>
              <w:divsChild>
                <w:div w:id="782113870">
                  <w:marLeft w:val="0"/>
                  <w:marRight w:val="0"/>
                  <w:marTop w:val="0"/>
                  <w:marBottom w:val="0"/>
                  <w:divBdr>
                    <w:top w:val="none" w:sz="0" w:space="0" w:color="auto"/>
                    <w:left w:val="none" w:sz="0" w:space="0" w:color="auto"/>
                    <w:bottom w:val="none" w:sz="0" w:space="0" w:color="auto"/>
                    <w:right w:val="none" w:sz="0" w:space="0" w:color="auto"/>
                  </w:divBdr>
                  <w:divsChild>
                    <w:div w:id="987173226">
                      <w:marLeft w:val="0"/>
                      <w:marRight w:val="0"/>
                      <w:marTop w:val="0"/>
                      <w:marBottom w:val="0"/>
                      <w:divBdr>
                        <w:top w:val="none" w:sz="0" w:space="0" w:color="auto"/>
                        <w:left w:val="none" w:sz="0" w:space="0" w:color="auto"/>
                        <w:bottom w:val="none" w:sz="0" w:space="0" w:color="auto"/>
                        <w:right w:val="none" w:sz="0" w:space="0" w:color="auto"/>
                      </w:divBdr>
                      <w:divsChild>
                        <w:div w:id="2097364100">
                          <w:marLeft w:val="0"/>
                          <w:marRight w:val="0"/>
                          <w:marTop w:val="0"/>
                          <w:marBottom w:val="0"/>
                          <w:divBdr>
                            <w:top w:val="none" w:sz="0" w:space="0" w:color="auto"/>
                            <w:left w:val="none" w:sz="0" w:space="0" w:color="auto"/>
                            <w:bottom w:val="none" w:sz="0" w:space="0" w:color="auto"/>
                            <w:right w:val="none" w:sz="0" w:space="0" w:color="auto"/>
                          </w:divBdr>
                          <w:divsChild>
                            <w:div w:id="75056393">
                              <w:marLeft w:val="0"/>
                              <w:marRight w:val="0"/>
                              <w:marTop w:val="0"/>
                              <w:marBottom w:val="0"/>
                              <w:divBdr>
                                <w:top w:val="none" w:sz="0" w:space="0" w:color="auto"/>
                                <w:left w:val="none" w:sz="0" w:space="0" w:color="auto"/>
                                <w:bottom w:val="none" w:sz="0" w:space="0" w:color="auto"/>
                                <w:right w:val="none" w:sz="0" w:space="0" w:color="auto"/>
                              </w:divBdr>
                              <w:divsChild>
                                <w:div w:id="1326666401">
                                  <w:marLeft w:val="0"/>
                                  <w:marRight w:val="0"/>
                                  <w:marTop w:val="0"/>
                                  <w:marBottom w:val="0"/>
                                  <w:divBdr>
                                    <w:top w:val="none" w:sz="0" w:space="0" w:color="auto"/>
                                    <w:left w:val="none" w:sz="0" w:space="0" w:color="auto"/>
                                    <w:bottom w:val="none" w:sz="0" w:space="0" w:color="auto"/>
                                    <w:right w:val="none" w:sz="0" w:space="0" w:color="auto"/>
                                  </w:divBdr>
                                  <w:divsChild>
                                    <w:div w:id="1824195152">
                                      <w:marLeft w:val="0"/>
                                      <w:marRight w:val="0"/>
                                      <w:marTop w:val="0"/>
                                      <w:marBottom w:val="0"/>
                                      <w:divBdr>
                                        <w:top w:val="none" w:sz="0" w:space="0" w:color="auto"/>
                                        <w:left w:val="none" w:sz="0" w:space="0" w:color="auto"/>
                                        <w:bottom w:val="none" w:sz="0" w:space="0" w:color="auto"/>
                                        <w:right w:val="none" w:sz="0" w:space="0" w:color="auto"/>
                                      </w:divBdr>
                                      <w:divsChild>
                                        <w:div w:id="1814785171">
                                          <w:marLeft w:val="0"/>
                                          <w:marRight w:val="0"/>
                                          <w:marTop w:val="0"/>
                                          <w:marBottom w:val="0"/>
                                          <w:divBdr>
                                            <w:top w:val="none" w:sz="0" w:space="0" w:color="auto"/>
                                            <w:left w:val="none" w:sz="0" w:space="0" w:color="auto"/>
                                            <w:bottom w:val="none" w:sz="0" w:space="0" w:color="auto"/>
                                            <w:right w:val="none" w:sz="0" w:space="0" w:color="auto"/>
                                          </w:divBdr>
                                          <w:divsChild>
                                            <w:div w:id="2273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862488">
                  <w:marLeft w:val="0"/>
                  <w:marRight w:val="0"/>
                  <w:marTop w:val="0"/>
                  <w:marBottom w:val="0"/>
                  <w:divBdr>
                    <w:top w:val="none" w:sz="0" w:space="0" w:color="auto"/>
                    <w:left w:val="none" w:sz="0" w:space="0" w:color="auto"/>
                    <w:bottom w:val="none" w:sz="0" w:space="0" w:color="auto"/>
                    <w:right w:val="none" w:sz="0" w:space="0" w:color="auto"/>
                  </w:divBdr>
                  <w:divsChild>
                    <w:div w:id="19774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40343">
      <w:bodyDiv w:val="1"/>
      <w:marLeft w:val="0"/>
      <w:marRight w:val="0"/>
      <w:marTop w:val="0"/>
      <w:marBottom w:val="0"/>
      <w:divBdr>
        <w:top w:val="none" w:sz="0" w:space="0" w:color="auto"/>
        <w:left w:val="none" w:sz="0" w:space="0" w:color="auto"/>
        <w:bottom w:val="none" w:sz="0" w:space="0" w:color="auto"/>
        <w:right w:val="none" w:sz="0" w:space="0" w:color="auto"/>
      </w:divBdr>
    </w:div>
    <w:div w:id="155392732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75">
          <w:marLeft w:val="0"/>
          <w:marRight w:val="0"/>
          <w:marTop w:val="0"/>
          <w:marBottom w:val="0"/>
          <w:divBdr>
            <w:top w:val="none" w:sz="0" w:space="0" w:color="auto"/>
            <w:left w:val="none" w:sz="0" w:space="0" w:color="auto"/>
            <w:bottom w:val="none" w:sz="0" w:space="0" w:color="auto"/>
            <w:right w:val="none" w:sz="0" w:space="0" w:color="auto"/>
          </w:divBdr>
          <w:divsChild>
            <w:div w:id="190845899">
              <w:marLeft w:val="0"/>
              <w:marRight w:val="0"/>
              <w:marTop w:val="0"/>
              <w:marBottom w:val="0"/>
              <w:divBdr>
                <w:top w:val="none" w:sz="0" w:space="0" w:color="auto"/>
                <w:left w:val="none" w:sz="0" w:space="0" w:color="auto"/>
                <w:bottom w:val="none" w:sz="0" w:space="0" w:color="auto"/>
                <w:right w:val="none" w:sz="0" w:space="0" w:color="auto"/>
              </w:divBdr>
              <w:divsChild>
                <w:div w:id="1072432482">
                  <w:marLeft w:val="0"/>
                  <w:marRight w:val="0"/>
                  <w:marTop w:val="0"/>
                  <w:marBottom w:val="0"/>
                  <w:divBdr>
                    <w:top w:val="none" w:sz="0" w:space="0" w:color="auto"/>
                    <w:left w:val="none" w:sz="0" w:space="0" w:color="auto"/>
                    <w:bottom w:val="none" w:sz="0" w:space="0" w:color="auto"/>
                    <w:right w:val="none" w:sz="0" w:space="0" w:color="auto"/>
                  </w:divBdr>
                  <w:divsChild>
                    <w:div w:id="1612660679">
                      <w:marLeft w:val="0"/>
                      <w:marRight w:val="0"/>
                      <w:marTop w:val="0"/>
                      <w:marBottom w:val="0"/>
                      <w:divBdr>
                        <w:top w:val="none" w:sz="0" w:space="0" w:color="auto"/>
                        <w:left w:val="none" w:sz="0" w:space="0" w:color="auto"/>
                        <w:bottom w:val="none" w:sz="0" w:space="0" w:color="auto"/>
                        <w:right w:val="none" w:sz="0" w:space="0" w:color="auto"/>
                      </w:divBdr>
                    </w:div>
                  </w:divsChild>
                </w:div>
                <w:div w:id="1819346593">
                  <w:marLeft w:val="0"/>
                  <w:marRight w:val="0"/>
                  <w:marTop w:val="0"/>
                  <w:marBottom w:val="0"/>
                  <w:divBdr>
                    <w:top w:val="none" w:sz="0" w:space="0" w:color="auto"/>
                    <w:left w:val="none" w:sz="0" w:space="0" w:color="auto"/>
                    <w:bottom w:val="none" w:sz="0" w:space="0" w:color="auto"/>
                    <w:right w:val="none" w:sz="0" w:space="0" w:color="auto"/>
                  </w:divBdr>
                  <w:divsChild>
                    <w:div w:id="1597783237">
                      <w:marLeft w:val="0"/>
                      <w:marRight w:val="0"/>
                      <w:marTop w:val="0"/>
                      <w:marBottom w:val="0"/>
                      <w:divBdr>
                        <w:top w:val="none" w:sz="0" w:space="0" w:color="auto"/>
                        <w:left w:val="none" w:sz="0" w:space="0" w:color="auto"/>
                        <w:bottom w:val="none" w:sz="0" w:space="0" w:color="auto"/>
                        <w:right w:val="none" w:sz="0" w:space="0" w:color="auto"/>
                      </w:divBdr>
                      <w:divsChild>
                        <w:div w:id="1495225192">
                          <w:marLeft w:val="0"/>
                          <w:marRight w:val="0"/>
                          <w:marTop w:val="0"/>
                          <w:marBottom w:val="0"/>
                          <w:divBdr>
                            <w:top w:val="none" w:sz="0" w:space="0" w:color="auto"/>
                            <w:left w:val="none" w:sz="0" w:space="0" w:color="auto"/>
                            <w:bottom w:val="none" w:sz="0" w:space="0" w:color="auto"/>
                            <w:right w:val="none" w:sz="0" w:space="0" w:color="auto"/>
                          </w:divBdr>
                          <w:divsChild>
                            <w:div w:id="778136099">
                              <w:marLeft w:val="0"/>
                              <w:marRight w:val="0"/>
                              <w:marTop w:val="0"/>
                              <w:marBottom w:val="0"/>
                              <w:divBdr>
                                <w:top w:val="none" w:sz="0" w:space="0" w:color="auto"/>
                                <w:left w:val="none" w:sz="0" w:space="0" w:color="auto"/>
                                <w:bottom w:val="none" w:sz="0" w:space="0" w:color="auto"/>
                                <w:right w:val="none" w:sz="0" w:space="0" w:color="auto"/>
                              </w:divBdr>
                              <w:divsChild>
                                <w:div w:id="842474810">
                                  <w:marLeft w:val="0"/>
                                  <w:marRight w:val="0"/>
                                  <w:marTop w:val="0"/>
                                  <w:marBottom w:val="0"/>
                                  <w:divBdr>
                                    <w:top w:val="none" w:sz="0" w:space="0" w:color="auto"/>
                                    <w:left w:val="none" w:sz="0" w:space="0" w:color="auto"/>
                                    <w:bottom w:val="none" w:sz="0" w:space="0" w:color="auto"/>
                                    <w:right w:val="none" w:sz="0" w:space="0" w:color="auto"/>
                                  </w:divBdr>
                                  <w:divsChild>
                                    <w:div w:id="489712816">
                                      <w:marLeft w:val="0"/>
                                      <w:marRight w:val="0"/>
                                      <w:marTop w:val="0"/>
                                      <w:marBottom w:val="0"/>
                                      <w:divBdr>
                                        <w:top w:val="none" w:sz="0" w:space="0" w:color="auto"/>
                                        <w:left w:val="none" w:sz="0" w:space="0" w:color="auto"/>
                                        <w:bottom w:val="none" w:sz="0" w:space="0" w:color="auto"/>
                                        <w:right w:val="none" w:sz="0" w:space="0" w:color="auto"/>
                                      </w:divBdr>
                                      <w:divsChild>
                                        <w:div w:id="1299456954">
                                          <w:marLeft w:val="0"/>
                                          <w:marRight w:val="0"/>
                                          <w:marTop w:val="0"/>
                                          <w:marBottom w:val="0"/>
                                          <w:divBdr>
                                            <w:top w:val="none" w:sz="0" w:space="0" w:color="auto"/>
                                            <w:left w:val="none" w:sz="0" w:space="0" w:color="auto"/>
                                            <w:bottom w:val="none" w:sz="0" w:space="0" w:color="auto"/>
                                            <w:right w:val="none" w:sz="0" w:space="0" w:color="auto"/>
                                          </w:divBdr>
                                          <w:divsChild>
                                            <w:div w:id="5509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2199779">
      <w:bodyDiv w:val="1"/>
      <w:marLeft w:val="0"/>
      <w:marRight w:val="0"/>
      <w:marTop w:val="0"/>
      <w:marBottom w:val="0"/>
      <w:divBdr>
        <w:top w:val="none" w:sz="0" w:space="0" w:color="auto"/>
        <w:left w:val="none" w:sz="0" w:space="0" w:color="auto"/>
        <w:bottom w:val="none" w:sz="0" w:space="0" w:color="auto"/>
        <w:right w:val="none" w:sz="0" w:space="0" w:color="auto"/>
      </w:divBdr>
    </w:div>
    <w:div w:id="1599561586">
      <w:bodyDiv w:val="1"/>
      <w:marLeft w:val="0"/>
      <w:marRight w:val="0"/>
      <w:marTop w:val="0"/>
      <w:marBottom w:val="0"/>
      <w:divBdr>
        <w:top w:val="none" w:sz="0" w:space="0" w:color="auto"/>
        <w:left w:val="none" w:sz="0" w:space="0" w:color="auto"/>
        <w:bottom w:val="none" w:sz="0" w:space="0" w:color="auto"/>
        <w:right w:val="none" w:sz="0" w:space="0" w:color="auto"/>
      </w:divBdr>
      <w:divsChild>
        <w:div w:id="1049572855">
          <w:marLeft w:val="0"/>
          <w:marRight w:val="0"/>
          <w:marTop w:val="0"/>
          <w:marBottom w:val="0"/>
          <w:divBdr>
            <w:top w:val="none" w:sz="0" w:space="0" w:color="auto"/>
            <w:left w:val="none" w:sz="0" w:space="0" w:color="auto"/>
            <w:bottom w:val="none" w:sz="0" w:space="0" w:color="auto"/>
            <w:right w:val="none" w:sz="0" w:space="0" w:color="auto"/>
          </w:divBdr>
          <w:divsChild>
            <w:div w:id="205026049">
              <w:marLeft w:val="0"/>
              <w:marRight w:val="0"/>
              <w:marTop w:val="0"/>
              <w:marBottom w:val="0"/>
              <w:divBdr>
                <w:top w:val="none" w:sz="0" w:space="0" w:color="auto"/>
                <w:left w:val="none" w:sz="0" w:space="0" w:color="auto"/>
                <w:bottom w:val="none" w:sz="0" w:space="0" w:color="auto"/>
                <w:right w:val="none" w:sz="0" w:space="0" w:color="auto"/>
              </w:divBdr>
            </w:div>
            <w:div w:id="299461562">
              <w:marLeft w:val="0"/>
              <w:marRight w:val="0"/>
              <w:marTop w:val="0"/>
              <w:marBottom w:val="0"/>
              <w:divBdr>
                <w:top w:val="none" w:sz="0" w:space="0" w:color="auto"/>
                <w:left w:val="none" w:sz="0" w:space="0" w:color="auto"/>
                <w:bottom w:val="none" w:sz="0" w:space="0" w:color="auto"/>
                <w:right w:val="none" w:sz="0" w:space="0" w:color="auto"/>
              </w:divBdr>
            </w:div>
            <w:div w:id="345593637">
              <w:marLeft w:val="0"/>
              <w:marRight w:val="0"/>
              <w:marTop w:val="0"/>
              <w:marBottom w:val="0"/>
              <w:divBdr>
                <w:top w:val="none" w:sz="0" w:space="0" w:color="auto"/>
                <w:left w:val="none" w:sz="0" w:space="0" w:color="auto"/>
                <w:bottom w:val="none" w:sz="0" w:space="0" w:color="auto"/>
                <w:right w:val="none" w:sz="0" w:space="0" w:color="auto"/>
              </w:divBdr>
            </w:div>
            <w:div w:id="371541215">
              <w:marLeft w:val="0"/>
              <w:marRight w:val="0"/>
              <w:marTop w:val="0"/>
              <w:marBottom w:val="0"/>
              <w:divBdr>
                <w:top w:val="none" w:sz="0" w:space="0" w:color="auto"/>
                <w:left w:val="none" w:sz="0" w:space="0" w:color="auto"/>
                <w:bottom w:val="none" w:sz="0" w:space="0" w:color="auto"/>
                <w:right w:val="none" w:sz="0" w:space="0" w:color="auto"/>
              </w:divBdr>
            </w:div>
            <w:div w:id="718867940">
              <w:marLeft w:val="0"/>
              <w:marRight w:val="0"/>
              <w:marTop w:val="0"/>
              <w:marBottom w:val="0"/>
              <w:divBdr>
                <w:top w:val="none" w:sz="0" w:space="0" w:color="auto"/>
                <w:left w:val="none" w:sz="0" w:space="0" w:color="auto"/>
                <w:bottom w:val="none" w:sz="0" w:space="0" w:color="auto"/>
                <w:right w:val="none" w:sz="0" w:space="0" w:color="auto"/>
              </w:divBdr>
            </w:div>
            <w:div w:id="977413720">
              <w:marLeft w:val="0"/>
              <w:marRight w:val="0"/>
              <w:marTop w:val="0"/>
              <w:marBottom w:val="0"/>
              <w:divBdr>
                <w:top w:val="none" w:sz="0" w:space="0" w:color="auto"/>
                <w:left w:val="none" w:sz="0" w:space="0" w:color="auto"/>
                <w:bottom w:val="none" w:sz="0" w:space="0" w:color="auto"/>
                <w:right w:val="none" w:sz="0" w:space="0" w:color="auto"/>
              </w:divBdr>
            </w:div>
            <w:div w:id="1105729237">
              <w:marLeft w:val="0"/>
              <w:marRight w:val="0"/>
              <w:marTop w:val="0"/>
              <w:marBottom w:val="0"/>
              <w:divBdr>
                <w:top w:val="none" w:sz="0" w:space="0" w:color="auto"/>
                <w:left w:val="none" w:sz="0" w:space="0" w:color="auto"/>
                <w:bottom w:val="none" w:sz="0" w:space="0" w:color="auto"/>
                <w:right w:val="none" w:sz="0" w:space="0" w:color="auto"/>
              </w:divBdr>
            </w:div>
            <w:div w:id="1171066853">
              <w:marLeft w:val="0"/>
              <w:marRight w:val="0"/>
              <w:marTop w:val="0"/>
              <w:marBottom w:val="0"/>
              <w:divBdr>
                <w:top w:val="none" w:sz="0" w:space="0" w:color="auto"/>
                <w:left w:val="none" w:sz="0" w:space="0" w:color="auto"/>
                <w:bottom w:val="none" w:sz="0" w:space="0" w:color="auto"/>
                <w:right w:val="none" w:sz="0" w:space="0" w:color="auto"/>
              </w:divBdr>
            </w:div>
            <w:div w:id="1440904419">
              <w:marLeft w:val="0"/>
              <w:marRight w:val="0"/>
              <w:marTop w:val="0"/>
              <w:marBottom w:val="0"/>
              <w:divBdr>
                <w:top w:val="none" w:sz="0" w:space="0" w:color="auto"/>
                <w:left w:val="none" w:sz="0" w:space="0" w:color="auto"/>
                <w:bottom w:val="none" w:sz="0" w:space="0" w:color="auto"/>
                <w:right w:val="none" w:sz="0" w:space="0" w:color="auto"/>
              </w:divBdr>
            </w:div>
            <w:div w:id="1547719646">
              <w:marLeft w:val="0"/>
              <w:marRight w:val="0"/>
              <w:marTop w:val="0"/>
              <w:marBottom w:val="0"/>
              <w:divBdr>
                <w:top w:val="none" w:sz="0" w:space="0" w:color="auto"/>
                <w:left w:val="none" w:sz="0" w:space="0" w:color="auto"/>
                <w:bottom w:val="none" w:sz="0" w:space="0" w:color="auto"/>
                <w:right w:val="none" w:sz="0" w:space="0" w:color="auto"/>
              </w:divBdr>
            </w:div>
            <w:div w:id="1571771397">
              <w:marLeft w:val="0"/>
              <w:marRight w:val="0"/>
              <w:marTop w:val="0"/>
              <w:marBottom w:val="0"/>
              <w:divBdr>
                <w:top w:val="none" w:sz="0" w:space="0" w:color="auto"/>
                <w:left w:val="none" w:sz="0" w:space="0" w:color="auto"/>
                <w:bottom w:val="none" w:sz="0" w:space="0" w:color="auto"/>
                <w:right w:val="none" w:sz="0" w:space="0" w:color="auto"/>
              </w:divBdr>
            </w:div>
            <w:div w:id="1575319293">
              <w:marLeft w:val="0"/>
              <w:marRight w:val="0"/>
              <w:marTop w:val="0"/>
              <w:marBottom w:val="0"/>
              <w:divBdr>
                <w:top w:val="none" w:sz="0" w:space="0" w:color="auto"/>
                <w:left w:val="none" w:sz="0" w:space="0" w:color="auto"/>
                <w:bottom w:val="none" w:sz="0" w:space="0" w:color="auto"/>
                <w:right w:val="none" w:sz="0" w:space="0" w:color="auto"/>
              </w:divBdr>
            </w:div>
            <w:div w:id="1703432710">
              <w:marLeft w:val="0"/>
              <w:marRight w:val="0"/>
              <w:marTop w:val="0"/>
              <w:marBottom w:val="0"/>
              <w:divBdr>
                <w:top w:val="none" w:sz="0" w:space="0" w:color="auto"/>
                <w:left w:val="none" w:sz="0" w:space="0" w:color="auto"/>
                <w:bottom w:val="none" w:sz="0" w:space="0" w:color="auto"/>
                <w:right w:val="none" w:sz="0" w:space="0" w:color="auto"/>
              </w:divBdr>
            </w:div>
            <w:div w:id="2068263569">
              <w:marLeft w:val="0"/>
              <w:marRight w:val="0"/>
              <w:marTop w:val="0"/>
              <w:marBottom w:val="0"/>
              <w:divBdr>
                <w:top w:val="none" w:sz="0" w:space="0" w:color="auto"/>
                <w:left w:val="none" w:sz="0" w:space="0" w:color="auto"/>
                <w:bottom w:val="none" w:sz="0" w:space="0" w:color="auto"/>
                <w:right w:val="none" w:sz="0" w:space="0" w:color="auto"/>
              </w:divBdr>
            </w:div>
            <w:div w:id="2118864316">
              <w:marLeft w:val="0"/>
              <w:marRight w:val="0"/>
              <w:marTop w:val="0"/>
              <w:marBottom w:val="0"/>
              <w:divBdr>
                <w:top w:val="none" w:sz="0" w:space="0" w:color="auto"/>
                <w:left w:val="none" w:sz="0" w:space="0" w:color="auto"/>
                <w:bottom w:val="none" w:sz="0" w:space="0" w:color="auto"/>
                <w:right w:val="none" w:sz="0" w:space="0" w:color="auto"/>
              </w:divBdr>
            </w:div>
            <w:div w:id="21409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7309">
      <w:bodyDiv w:val="1"/>
      <w:marLeft w:val="0"/>
      <w:marRight w:val="0"/>
      <w:marTop w:val="0"/>
      <w:marBottom w:val="0"/>
      <w:divBdr>
        <w:top w:val="none" w:sz="0" w:space="0" w:color="auto"/>
        <w:left w:val="none" w:sz="0" w:space="0" w:color="auto"/>
        <w:bottom w:val="none" w:sz="0" w:space="0" w:color="auto"/>
        <w:right w:val="none" w:sz="0" w:space="0" w:color="auto"/>
      </w:divBdr>
      <w:divsChild>
        <w:div w:id="1036083132">
          <w:marLeft w:val="0"/>
          <w:marRight w:val="0"/>
          <w:marTop w:val="206"/>
          <w:marBottom w:val="206"/>
          <w:divBdr>
            <w:top w:val="none" w:sz="0" w:space="0" w:color="auto"/>
            <w:left w:val="none" w:sz="0" w:space="0" w:color="auto"/>
            <w:bottom w:val="none" w:sz="0" w:space="0" w:color="auto"/>
            <w:right w:val="none" w:sz="0" w:space="0" w:color="auto"/>
          </w:divBdr>
        </w:div>
      </w:divsChild>
    </w:div>
    <w:div w:id="1699232830">
      <w:bodyDiv w:val="1"/>
      <w:marLeft w:val="0"/>
      <w:marRight w:val="0"/>
      <w:marTop w:val="0"/>
      <w:marBottom w:val="0"/>
      <w:divBdr>
        <w:top w:val="none" w:sz="0" w:space="0" w:color="auto"/>
        <w:left w:val="none" w:sz="0" w:space="0" w:color="auto"/>
        <w:bottom w:val="none" w:sz="0" w:space="0" w:color="auto"/>
        <w:right w:val="none" w:sz="0" w:space="0" w:color="auto"/>
      </w:divBdr>
    </w:div>
    <w:div w:id="1714038641">
      <w:bodyDiv w:val="1"/>
      <w:marLeft w:val="0"/>
      <w:marRight w:val="0"/>
      <w:marTop w:val="0"/>
      <w:marBottom w:val="0"/>
      <w:divBdr>
        <w:top w:val="none" w:sz="0" w:space="0" w:color="auto"/>
        <w:left w:val="none" w:sz="0" w:space="0" w:color="auto"/>
        <w:bottom w:val="none" w:sz="0" w:space="0" w:color="auto"/>
        <w:right w:val="none" w:sz="0" w:space="0" w:color="auto"/>
      </w:divBdr>
    </w:div>
    <w:div w:id="1834644805">
      <w:bodyDiv w:val="1"/>
      <w:marLeft w:val="0"/>
      <w:marRight w:val="0"/>
      <w:marTop w:val="0"/>
      <w:marBottom w:val="0"/>
      <w:divBdr>
        <w:top w:val="none" w:sz="0" w:space="0" w:color="auto"/>
        <w:left w:val="none" w:sz="0" w:space="0" w:color="auto"/>
        <w:bottom w:val="none" w:sz="0" w:space="0" w:color="auto"/>
        <w:right w:val="none" w:sz="0" w:space="0" w:color="auto"/>
      </w:divBdr>
    </w:div>
    <w:div w:id="1835532588">
      <w:bodyDiv w:val="1"/>
      <w:marLeft w:val="0"/>
      <w:marRight w:val="0"/>
      <w:marTop w:val="0"/>
      <w:marBottom w:val="0"/>
      <w:divBdr>
        <w:top w:val="none" w:sz="0" w:space="0" w:color="auto"/>
        <w:left w:val="none" w:sz="0" w:space="0" w:color="auto"/>
        <w:bottom w:val="none" w:sz="0" w:space="0" w:color="auto"/>
        <w:right w:val="none" w:sz="0" w:space="0" w:color="auto"/>
      </w:divBdr>
    </w:div>
    <w:div w:id="1866751575">
      <w:bodyDiv w:val="1"/>
      <w:marLeft w:val="0"/>
      <w:marRight w:val="0"/>
      <w:marTop w:val="0"/>
      <w:marBottom w:val="0"/>
      <w:divBdr>
        <w:top w:val="none" w:sz="0" w:space="0" w:color="auto"/>
        <w:left w:val="none" w:sz="0" w:space="0" w:color="auto"/>
        <w:bottom w:val="none" w:sz="0" w:space="0" w:color="auto"/>
        <w:right w:val="none" w:sz="0" w:space="0" w:color="auto"/>
      </w:divBdr>
    </w:div>
    <w:div w:id="1938059943">
      <w:bodyDiv w:val="1"/>
      <w:marLeft w:val="0"/>
      <w:marRight w:val="0"/>
      <w:marTop w:val="0"/>
      <w:marBottom w:val="0"/>
      <w:divBdr>
        <w:top w:val="none" w:sz="0" w:space="0" w:color="auto"/>
        <w:left w:val="none" w:sz="0" w:space="0" w:color="auto"/>
        <w:bottom w:val="none" w:sz="0" w:space="0" w:color="auto"/>
        <w:right w:val="none" w:sz="0" w:space="0" w:color="auto"/>
      </w:divBdr>
    </w:div>
    <w:div w:id="1964921050">
      <w:bodyDiv w:val="1"/>
      <w:marLeft w:val="0"/>
      <w:marRight w:val="0"/>
      <w:marTop w:val="0"/>
      <w:marBottom w:val="0"/>
      <w:divBdr>
        <w:top w:val="none" w:sz="0" w:space="0" w:color="auto"/>
        <w:left w:val="none" w:sz="0" w:space="0" w:color="auto"/>
        <w:bottom w:val="none" w:sz="0" w:space="0" w:color="auto"/>
        <w:right w:val="none" w:sz="0" w:space="0" w:color="auto"/>
      </w:divBdr>
      <w:divsChild>
        <w:div w:id="1297641539">
          <w:marLeft w:val="0"/>
          <w:marRight w:val="0"/>
          <w:marTop w:val="0"/>
          <w:marBottom w:val="0"/>
          <w:divBdr>
            <w:top w:val="none" w:sz="0" w:space="0" w:color="auto"/>
            <w:left w:val="none" w:sz="0" w:space="0" w:color="auto"/>
            <w:bottom w:val="none" w:sz="0" w:space="0" w:color="auto"/>
            <w:right w:val="none" w:sz="0" w:space="0" w:color="auto"/>
          </w:divBdr>
          <w:divsChild>
            <w:div w:id="1461146018">
              <w:marLeft w:val="0"/>
              <w:marRight w:val="0"/>
              <w:marTop w:val="0"/>
              <w:marBottom w:val="0"/>
              <w:divBdr>
                <w:top w:val="none" w:sz="0" w:space="0" w:color="auto"/>
                <w:left w:val="none" w:sz="0" w:space="0" w:color="auto"/>
                <w:bottom w:val="none" w:sz="0" w:space="0" w:color="auto"/>
                <w:right w:val="none" w:sz="0" w:space="0" w:color="auto"/>
              </w:divBdr>
              <w:divsChild>
                <w:div w:id="950281067">
                  <w:marLeft w:val="0"/>
                  <w:marRight w:val="0"/>
                  <w:marTop w:val="0"/>
                  <w:marBottom w:val="0"/>
                  <w:divBdr>
                    <w:top w:val="none" w:sz="0" w:space="0" w:color="auto"/>
                    <w:left w:val="none" w:sz="0" w:space="0" w:color="auto"/>
                    <w:bottom w:val="none" w:sz="0" w:space="0" w:color="auto"/>
                    <w:right w:val="none" w:sz="0" w:space="0" w:color="auto"/>
                  </w:divBdr>
                  <w:divsChild>
                    <w:div w:id="16320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721076">
      <w:bodyDiv w:val="1"/>
      <w:marLeft w:val="0"/>
      <w:marRight w:val="0"/>
      <w:marTop w:val="0"/>
      <w:marBottom w:val="0"/>
      <w:divBdr>
        <w:top w:val="none" w:sz="0" w:space="0" w:color="auto"/>
        <w:left w:val="none" w:sz="0" w:space="0" w:color="auto"/>
        <w:bottom w:val="none" w:sz="0" w:space="0" w:color="auto"/>
        <w:right w:val="none" w:sz="0" w:space="0" w:color="auto"/>
      </w:divBdr>
      <w:divsChild>
        <w:div w:id="622006421">
          <w:marLeft w:val="0"/>
          <w:marRight w:val="0"/>
          <w:marTop w:val="0"/>
          <w:marBottom w:val="0"/>
          <w:divBdr>
            <w:top w:val="none" w:sz="0" w:space="0" w:color="auto"/>
            <w:left w:val="none" w:sz="0" w:space="0" w:color="auto"/>
            <w:bottom w:val="none" w:sz="0" w:space="0" w:color="auto"/>
            <w:right w:val="none" w:sz="0" w:space="0" w:color="auto"/>
          </w:divBdr>
          <w:divsChild>
            <w:div w:id="1365515844">
              <w:marLeft w:val="0"/>
              <w:marRight w:val="0"/>
              <w:marTop w:val="0"/>
              <w:marBottom w:val="0"/>
              <w:divBdr>
                <w:top w:val="none" w:sz="0" w:space="0" w:color="auto"/>
                <w:left w:val="none" w:sz="0" w:space="0" w:color="auto"/>
                <w:bottom w:val="none" w:sz="0" w:space="0" w:color="auto"/>
                <w:right w:val="none" w:sz="0" w:space="0" w:color="auto"/>
              </w:divBdr>
              <w:divsChild>
                <w:div w:id="1197544835">
                  <w:marLeft w:val="0"/>
                  <w:marRight w:val="0"/>
                  <w:marTop w:val="0"/>
                  <w:marBottom w:val="0"/>
                  <w:divBdr>
                    <w:top w:val="none" w:sz="0" w:space="0" w:color="auto"/>
                    <w:left w:val="none" w:sz="0" w:space="0" w:color="auto"/>
                    <w:bottom w:val="none" w:sz="0" w:space="0" w:color="auto"/>
                    <w:right w:val="none" w:sz="0" w:space="0" w:color="auto"/>
                  </w:divBdr>
                  <w:divsChild>
                    <w:div w:id="645010959">
                      <w:marLeft w:val="0"/>
                      <w:marRight w:val="0"/>
                      <w:marTop w:val="0"/>
                      <w:marBottom w:val="0"/>
                      <w:divBdr>
                        <w:top w:val="none" w:sz="0" w:space="0" w:color="auto"/>
                        <w:left w:val="none" w:sz="0" w:space="0" w:color="auto"/>
                        <w:bottom w:val="none" w:sz="0" w:space="0" w:color="auto"/>
                        <w:right w:val="none" w:sz="0" w:space="0" w:color="auto"/>
                      </w:divBdr>
                    </w:div>
                  </w:divsChild>
                </w:div>
                <w:div w:id="1652438921">
                  <w:marLeft w:val="0"/>
                  <w:marRight w:val="0"/>
                  <w:marTop w:val="0"/>
                  <w:marBottom w:val="0"/>
                  <w:divBdr>
                    <w:top w:val="none" w:sz="0" w:space="0" w:color="auto"/>
                    <w:left w:val="none" w:sz="0" w:space="0" w:color="auto"/>
                    <w:bottom w:val="none" w:sz="0" w:space="0" w:color="auto"/>
                    <w:right w:val="none" w:sz="0" w:space="0" w:color="auto"/>
                  </w:divBdr>
                  <w:divsChild>
                    <w:div w:id="1851217508">
                      <w:marLeft w:val="0"/>
                      <w:marRight w:val="0"/>
                      <w:marTop w:val="0"/>
                      <w:marBottom w:val="0"/>
                      <w:divBdr>
                        <w:top w:val="none" w:sz="0" w:space="0" w:color="auto"/>
                        <w:left w:val="none" w:sz="0" w:space="0" w:color="auto"/>
                        <w:bottom w:val="none" w:sz="0" w:space="0" w:color="auto"/>
                        <w:right w:val="none" w:sz="0" w:space="0" w:color="auto"/>
                      </w:divBdr>
                      <w:divsChild>
                        <w:div w:id="169758908">
                          <w:marLeft w:val="0"/>
                          <w:marRight w:val="0"/>
                          <w:marTop w:val="0"/>
                          <w:marBottom w:val="0"/>
                          <w:divBdr>
                            <w:top w:val="none" w:sz="0" w:space="0" w:color="auto"/>
                            <w:left w:val="none" w:sz="0" w:space="0" w:color="auto"/>
                            <w:bottom w:val="none" w:sz="0" w:space="0" w:color="auto"/>
                            <w:right w:val="none" w:sz="0" w:space="0" w:color="auto"/>
                          </w:divBdr>
                          <w:divsChild>
                            <w:div w:id="422722261">
                              <w:marLeft w:val="0"/>
                              <w:marRight w:val="0"/>
                              <w:marTop w:val="0"/>
                              <w:marBottom w:val="0"/>
                              <w:divBdr>
                                <w:top w:val="none" w:sz="0" w:space="0" w:color="auto"/>
                                <w:left w:val="none" w:sz="0" w:space="0" w:color="auto"/>
                                <w:bottom w:val="none" w:sz="0" w:space="0" w:color="auto"/>
                                <w:right w:val="none" w:sz="0" w:space="0" w:color="auto"/>
                              </w:divBdr>
                              <w:divsChild>
                                <w:div w:id="1726416960">
                                  <w:marLeft w:val="0"/>
                                  <w:marRight w:val="0"/>
                                  <w:marTop w:val="0"/>
                                  <w:marBottom w:val="0"/>
                                  <w:divBdr>
                                    <w:top w:val="none" w:sz="0" w:space="0" w:color="auto"/>
                                    <w:left w:val="none" w:sz="0" w:space="0" w:color="auto"/>
                                    <w:bottom w:val="none" w:sz="0" w:space="0" w:color="auto"/>
                                    <w:right w:val="none" w:sz="0" w:space="0" w:color="auto"/>
                                  </w:divBdr>
                                  <w:divsChild>
                                    <w:div w:id="1409570511">
                                      <w:marLeft w:val="0"/>
                                      <w:marRight w:val="0"/>
                                      <w:marTop w:val="0"/>
                                      <w:marBottom w:val="0"/>
                                      <w:divBdr>
                                        <w:top w:val="none" w:sz="0" w:space="0" w:color="auto"/>
                                        <w:left w:val="none" w:sz="0" w:space="0" w:color="auto"/>
                                        <w:bottom w:val="none" w:sz="0" w:space="0" w:color="auto"/>
                                        <w:right w:val="none" w:sz="0" w:space="0" w:color="auto"/>
                                      </w:divBdr>
                                      <w:divsChild>
                                        <w:div w:id="1371690693">
                                          <w:marLeft w:val="0"/>
                                          <w:marRight w:val="0"/>
                                          <w:marTop w:val="0"/>
                                          <w:marBottom w:val="0"/>
                                          <w:divBdr>
                                            <w:top w:val="none" w:sz="0" w:space="0" w:color="auto"/>
                                            <w:left w:val="none" w:sz="0" w:space="0" w:color="auto"/>
                                            <w:bottom w:val="none" w:sz="0" w:space="0" w:color="auto"/>
                                            <w:right w:val="none" w:sz="0" w:space="0" w:color="auto"/>
                                          </w:divBdr>
                                          <w:divsChild>
                                            <w:div w:id="12174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732810">
      <w:bodyDiv w:val="1"/>
      <w:marLeft w:val="0"/>
      <w:marRight w:val="0"/>
      <w:marTop w:val="0"/>
      <w:marBottom w:val="0"/>
      <w:divBdr>
        <w:top w:val="none" w:sz="0" w:space="0" w:color="auto"/>
        <w:left w:val="none" w:sz="0" w:space="0" w:color="auto"/>
        <w:bottom w:val="none" w:sz="0" w:space="0" w:color="auto"/>
        <w:right w:val="none" w:sz="0" w:space="0" w:color="auto"/>
      </w:divBdr>
      <w:divsChild>
        <w:div w:id="381372935">
          <w:marLeft w:val="0"/>
          <w:marRight w:val="0"/>
          <w:marTop w:val="206"/>
          <w:marBottom w:val="206"/>
          <w:divBdr>
            <w:top w:val="none" w:sz="0" w:space="0" w:color="auto"/>
            <w:left w:val="none" w:sz="0" w:space="0" w:color="auto"/>
            <w:bottom w:val="none" w:sz="0" w:space="0" w:color="auto"/>
            <w:right w:val="none" w:sz="0" w:space="0" w:color="auto"/>
          </w:divBdr>
        </w:div>
      </w:divsChild>
    </w:div>
    <w:div w:id="2043706230">
      <w:bodyDiv w:val="1"/>
      <w:marLeft w:val="0"/>
      <w:marRight w:val="0"/>
      <w:marTop w:val="0"/>
      <w:marBottom w:val="0"/>
      <w:divBdr>
        <w:top w:val="none" w:sz="0" w:space="0" w:color="auto"/>
        <w:left w:val="none" w:sz="0" w:space="0" w:color="auto"/>
        <w:bottom w:val="none" w:sz="0" w:space="0" w:color="auto"/>
        <w:right w:val="none" w:sz="0" w:space="0" w:color="auto"/>
      </w:divBdr>
      <w:divsChild>
        <w:div w:id="874535923">
          <w:marLeft w:val="0"/>
          <w:marRight w:val="0"/>
          <w:marTop w:val="0"/>
          <w:marBottom w:val="0"/>
          <w:divBdr>
            <w:top w:val="none" w:sz="0" w:space="0" w:color="auto"/>
            <w:left w:val="none" w:sz="0" w:space="0" w:color="auto"/>
            <w:bottom w:val="none" w:sz="0" w:space="0" w:color="auto"/>
            <w:right w:val="none" w:sz="0" w:space="0" w:color="auto"/>
          </w:divBdr>
          <w:divsChild>
            <w:div w:id="596795800">
              <w:marLeft w:val="0"/>
              <w:marRight w:val="0"/>
              <w:marTop w:val="0"/>
              <w:marBottom w:val="0"/>
              <w:divBdr>
                <w:top w:val="none" w:sz="0" w:space="0" w:color="auto"/>
                <w:left w:val="none" w:sz="0" w:space="0" w:color="auto"/>
                <w:bottom w:val="none" w:sz="0" w:space="0" w:color="auto"/>
                <w:right w:val="none" w:sz="0" w:space="0" w:color="auto"/>
              </w:divBdr>
              <w:divsChild>
                <w:div w:id="1166945386">
                  <w:marLeft w:val="0"/>
                  <w:marRight w:val="0"/>
                  <w:marTop w:val="0"/>
                  <w:marBottom w:val="0"/>
                  <w:divBdr>
                    <w:top w:val="none" w:sz="0" w:space="0" w:color="auto"/>
                    <w:left w:val="none" w:sz="0" w:space="0" w:color="auto"/>
                    <w:bottom w:val="none" w:sz="0" w:space="0" w:color="auto"/>
                    <w:right w:val="none" w:sz="0" w:space="0" w:color="auto"/>
                  </w:divBdr>
                  <w:divsChild>
                    <w:div w:id="1300069173">
                      <w:marLeft w:val="0"/>
                      <w:marRight w:val="0"/>
                      <w:marTop w:val="0"/>
                      <w:marBottom w:val="0"/>
                      <w:divBdr>
                        <w:top w:val="none" w:sz="0" w:space="0" w:color="auto"/>
                        <w:left w:val="none" w:sz="0" w:space="0" w:color="auto"/>
                        <w:bottom w:val="none" w:sz="0" w:space="0" w:color="auto"/>
                        <w:right w:val="none" w:sz="0" w:space="0" w:color="auto"/>
                      </w:divBdr>
                      <w:divsChild>
                        <w:div w:id="59597169">
                          <w:marLeft w:val="0"/>
                          <w:marRight w:val="0"/>
                          <w:marTop w:val="0"/>
                          <w:marBottom w:val="0"/>
                          <w:divBdr>
                            <w:top w:val="none" w:sz="0" w:space="0" w:color="auto"/>
                            <w:left w:val="none" w:sz="0" w:space="0" w:color="auto"/>
                            <w:bottom w:val="none" w:sz="0" w:space="0" w:color="auto"/>
                            <w:right w:val="none" w:sz="0" w:space="0" w:color="auto"/>
                          </w:divBdr>
                          <w:divsChild>
                            <w:div w:id="977611098">
                              <w:marLeft w:val="0"/>
                              <w:marRight w:val="0"/>
                              <w:marTop w:val="0"/>
                              <w:marBottom w:val="0"/>
                              <w:divBdr>
                                <w:top w:val="none" w:sz="0" w:space="0" w:color="auto"/>
                                <w:left w:val="none" w:sz="0" w:space="0" w:color="auto"/>
                                <w:bottom w:val="none" w:sz="0" w:space="0" w:color="auto"/>
                                <w:right w:val="none" w:sz="0" w:space="0" w:color="auto"/>
                              </w:divBdr>
                              <w:divsChild>
                                <w:div w:id="641233719">
                                  <w:marLeft w:val="0"/>
                                  <w:marRight w:val="0"/>
                                  <w:marTop w:val="0"/>
                                  <w:marBottom w:val="0"/>
                                  <w:divBdr>
                                    <w:top w:val="none" w:sz="0" w:space="0" w:color="auto"/>
                                    <w:left w:val="none" w:sz="0" w:space="0" w:color="auto"/>
                                    <w:bottom w:val="none" w:sz="0" w:space="0" w:color="auto"/>
                                    <w:right w:val="none" w:sz="0" w:space="0" w:color="auto"/>
                                  </w:divBdr>
                                  <w:divsChild>
                                    <w:div w:id="559245851">
                                      <w:marLeft w:val="0"/>
                                      <w:marRight w:val="0"/>
                                      <w:marTop w:val="0"/>
                                      <w:marBottom w:val="0"/>
                                      <w:divBdr>
                                        <w:top w:val="none" w:sz="0" w:space="0" w:color="auto"/>
                                        <w:left w:val="none" w:sz="0" w:space="0" w:color="auto"/>
                                        <w:bottom w:val="none" w:sz="0" w:space="0" w:color="auto"/>
                                        <w:right w:val="none" w:sz="0" w:space="0" w:color="auto"/>
                                      </w:divBdr>
                                      <w:divsChild>
                                        <w:div w:id="1714573692">
                                          <w:marLeft w:val="0"/>
                                          <w:marRight w:val="0"/>
                                          <w:marTop w:val="0"/>
                                          <w:marBottom w:val="0"/>
                                          <w:divBdr>
                                            <w:top w:val="none" w:sz="0" w:space="0" w:color="auto"/>
                                            <w:left w:val="none" w:sz="0" w:space="0" w:color="auto"/>
                                            <w:bottom w:val="none" w:sz="0" w:space="0" w:color="auto"/>
                                            <w:right w:val="none" w:sz="0" w:space="0" w:color="auto"/>
                                          </w:divBdr>
                                          <w:divsChild>
                                            <w:div w:id="16671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667993">
                  <w:marLeft w:val="0"/>
                  <w:marRight w:val="0"/>
                  <w:marTop w:val="0"/>
                  <w:marBottom w:val="0"/>
                  <w:divBdr>
                    <w:top w:val="none" w:sz="0" w:space="0" w:color="auto"/>
                    <w:left w:val="none" w:sz="0" w:space="0" w:color="auto"/>
                    <w:bottom w:val="none" w:sz="0" w:space="0" w:color="auto"/>
                    <w:right w:val="none" w:sz="0" w:space="0" w:color="auto"/>
                  </w:divBdr>
                  <w:divsChild>
                    <w:div w:id="16671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3.emf"/><Relationship Id="rId7" Type="http://schemas.openxmlformats.org/officeDocument/2006/relationships/hyperlink" Target="https://image.baidu.com/search/detail?ct=503316480&amp;z=0&amp;ipn=d&amp;word=%E5%87%B8%E5%87%BD%E6%95%B0&amp;hs=0&amp;pn=0&amp;spn=0&amp;di=7448669010159206401&amp;pi=0&amp;rn=1&amp;tn=baiduimagedetail&amp;is=0%2C0&amp;ie=utf-8&amp;oe=utf-8&amp;cl=2&amp;lm=-1&amp;cs=3839994261%2C1929460091&amp;os=1466128256%2C2573398384&amp;simid=3839994261%2C1929460091&amp;adpicid=0&amp;lpn=0&amp;ln=30&amp;fr=ala&amp;fm=&amp;sme=&amp;cg=&amp;bdtype=0&amp;oriquery=%E5%87%B8%E5%87%BD%E6%95%B0&amp;objurl=https%3A%2F%2Ffile1.renrendoc.com%2Ffileroot2%2F2019-12%2F14%2Fe130d581-b233-4755-96b0-b63de0d88ee0%2Fe130d581-b233-4755-96b0-b63de0d88ee04.gif&amp;fromurl=ippr_z2C%24qAzdH3FAzdH3Fooo_z%26e3B6jg6jg15v_z%26e3Bv54AzdH3Frwrj6AzdH3Flnddcabd_z%26e3Bip4s&amp;gsm=&amp;islist=&amp;querylist=&amp;dyTabStr=MCwxMiwzLDEsMiwxMyw3LDYsNSw5" TargetMode="External"/><Relationship Id="rId12" Type="http://schemas.openxmlformats.org/officeDocument/2006/relationships/image" Target="media/image4.png"/><Relationship Id="rId17" Type="http://schemas.openxmlformats.org/officeDocument/2006/relationships/hyperlink" Target="https://blog.csdn.net/qq_42192693/article/details/121164645?ops_request_misc=%257B%2522request%255Fid%2522%253A%2522e4298b29c352e13a7e8e8dbef62f1a70%2522%252C%2522scm%2522%253A%252220140713.130102334..%2522%257D&amp;request_id=e4298b29c352e13a7e8e8dbef62f1a70&amp;biz_id=0&amp;utm_medium=distribute.pc_search_result.none-task-blog-2~all~top_positive~default-1-121164645-null-null.142%5ev101%5epc_search_result_base1&amp;utm_term=%E6%94%AF%E6%8C%81%E5%90%91%E9%87%8F%E6%9C%BA&amp;spm=1018.2226.3001.4187"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cnblogs.com/mo-wang/p/4775548.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blog.csdn.net/weixin_48136911/article/details/132024431?ops_request_misc=%257B%2522request%255Fid%2522%253A%25225adcdcb7835209ede23363899603af1d%2522%252C%2522scm%2522%253A%252220140713.130102334..%2522%257D&amp;request_id=5adcdcb7835209ede23363899603af1d&amp;biz_id=0&amp;utm_medium=distribute.pc_search_result.none-task-blog-2~all~sobaiduend~default-4-132024431-null-null.142%5ev101%5epc_search_result_base1&amp;utm_term=%E6%9C%BA%E5%99%A8%E5%AD%A6%E4%B9%A0%EF%BC%9A%E7%A5%9E%E7%BB%8F%E7%BD%91%E7%BB%9C&amp;spm=1018.2226.3001.4187"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hyperlink" Target="https://arxiv.org/pdf/1810.06339"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blog.csdn.net/weixin_61986755/article/details/142692095?ops_request_misc=&amp;request_id=&amp;biz_id=102&amp;utm_term=%E6%94%AF%E6%8C%81%E5%90%91%E9%87%8F%E6%9C%BA%20%E5%91%A8%E5%BF%97%E5%8D%8E&amp;utm_medium=distribute.pc_search_result.none-task-blog-2~all~sobaiduweb~default-1-142692095.142%5ev101%5epc_search_result_base1&amp;spm=1018.2226.3001.4187"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blog.csdn.net/weixin_39910711/article/details/100775918?ops_request_misc=&amp;request_id=&amp;biz_id=102&amp;utm_term=%E6%9C%BA%E5%99%A8%E5%AD%A6%E4%B9%A0%EF%BC%9A%E7%A5%9E%E7%BB%8F%E7%BD%91%E7%BB%9C&amp;utm_medium=distribute.pc_search_result.none-task-blog-2~all~sobaiduweb~default-3-100775918.142%5ev101%5epc_search_result_base1&amp;spm=1018.2226.3001.4187"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oleObject" Target="embeddings/Microsoft_Word_97_-_2003_Document.doc"/><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9FF96F-5DD1-4FDE-BF91-F9C4670DEB19}">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1140</TotalTime>
  <Pages>23</Pages>
  <Words>1882</Words>
  <Characters>10732</Characters>
  <Application>Microsoft Office Word</Application>
  <DocSecurity>0</DocSecurity>
  <Lines>89</Lines>
  <Paragraphs>25</Paragraphs>
  <ScaleCrop>false</ScaleCrop>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Yan</dc:creator>
  <cp:keywords/>
  <dc:description/>
  <cp:lastModifiedBy>Harper Yan</cp:lastModifiedBy>
  <cp:revision>88</cp:revision>
  <dcterms:created xsi:type="dcterms:W3CDTF">2025-01-05T06:15:00Z</dcterms:created>
  <dcterms:modified xsi:type="dcterms:W3CDTF">2025-02-17T09:50:00Z</dcterms:modified>
</cp:coreProperties>
</file>