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D0332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6657975"/>
            <wp:effectExtent l="0" t="0" r="3810" b="9525"/>
            <wp:docPr id="13" name="图片 13" descr="WPS图片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WPS图片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1215"/>
    <w:p w14:paraId="3619AA74">
      <w:r>
        <w:drawing>
          <wp:inline distT="0" distB="0" distL="114300" distR="114300">
            <wp:extent cx="5272405" cy="2788285"/>
            <wp:effectExtent l="0" t="0" r="4445" b="1206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C7B9D">
      <w:r>
        <w:drawing>
          <wp:inline distT="0" distB="0" distL="114300" distR="114300">
            <wp:extent cx="5260975" cy="1632585"/>
            <wp:effectExtent l="0" t="0" r="15875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63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7922F">
      <w:r>
        <w:drawing>
          <wp:inline distT="0" distB="0" distL="114300" distR="114300">
            <wp:extent cx="5269865" cy="2393315"/>
            <wp:effectExtent l="0" t="0" r="6985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0A79A">
      <w:pPr>
        <w:keepNext w:val="0"/>
        <w:keepLines w:val="0"/>
        <w:widowControl/>
        <w:suppressLineNumbers w:val="0"/>
        <w:jc w:val="left"/>
        <w:rPr>
          <w:rFonts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图</w:t>
      </w:r>
      <w:r>
        <w:rPr>
          <w:rFonts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7.7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：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RV32C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操作码表（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bits[1:0] =10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 xml:space="preserve">）列出了指令布局，操作码，指令格式和指令名称。（本图来源于 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[Waterman and Asanovi´c2017]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的表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12.6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 xml:space="preserve">。） </w:t>
      </w:r>
    </w:p>
    <w:p w14:paraId="469087E5">
      <w:pPr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图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7.8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：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16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位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RVC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压缩指令的格式。rd’,rs1’和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rs2’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指的是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10</w:t>
      </w:r>
      <w:r>
        <w:rPr>
          <w:rFonts w:hint="eastAsia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个常用的寄存器</w:t>
      </w:r>
      <w:r>
        <w:rPr>
          <w:rFonts w:hint="default" w:asciiTheme="minorHAnsi" w:hAnsiTheme="minorHAnsi" w:eastAsiaTheme="minorEastAsia" w:cstheme="minorBidi"/>
          <w:b/>
          <w:bCs/>
          <w:color w:val="auto"/>
          <w:kern w:val="2"/>
          <w:sz w:val="13"/>
          <w:szCs w:val="16"/>
          <w:shd w:val="clear" w:color="auto" w:fill="auto"/>
          <w:lang w:val="en-US" w:eastAsia="zh-CN" w:bidi="ar-SA"/>
        </w:rPr>
        <w:t>a0</w:t>
      </w:r>
    </w:p>
    <w:p w14:paraId="53754AD2"/>
    <w:p w14:paraId="5074A552"/>
    <w:p w14:paraId="7D7284BD"/>
    <w:p w14:paraId="75541F42"/>
    <w:p w14:paraId="6C33A0DA">
      <w:r>
        <w:br w:type="page"/>
      </w:r>
    </w:p>
    <w:p w14:paraId="4E91F0A5">
      <w:r>
        <w:drawing>
          <wp:inline distT="0" distB="0" distL="114300" distR="114300">
            <wp:extent cx="5263515" cy="1591945"/>
            <wp:effectExtent l="0" t="0" r="1333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27E7">
      <w:pPr>
        <w:keepNext w:val="0"/>
        <w:keepLines w:val="0"/>
        <w:widowControl/>
        <w:suppressLineNumbers w:val="0"/>
        <w:jc w:val="left"/>
        <w:rPr>
          <w:b/>
          <w:bCs/>
          <w:sz w:val="16"/>
          <w:szCs w:val="20"/>
          <w:shd w:val="clear" w:color="auto" w:fill="auto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图</w:t>
      </w:r>
      <w:r>
        <w:rPr>
          <w:rFonts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7.8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：</w:t>
      </w:r>
      <w:r>
        <w:rPr>
          <w:rFonts w:hint="default"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16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位</w:t>
      </w:r>
      <w:r>
        <w:rPr>
          <w:rFonts w:hint="default"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RVC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压缩指令的格式。</w:t>
      </w:r>
      <w:r>
        <w:rPr>
          <w:rFonts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rd’,rs1’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和</w:t>
      </w:r>
      <w:r>
        <w:rPr>
          <w:rFonts w:hint="default"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rs2’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指的是</w:t>
      </w:r>
      <w:r>
        <w:rPr>
          <w:rFonts w:hint="default"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10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个常用的寄存器</w:t>
      </w:r>
      <w:r>
        <w:rPr>
          <w:rFonts w:hint="default"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a0-a5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，</w:t>
      </w:r>
      <w:r>
        <w:rPr>
          <w:rFonts w:hint="default"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s0-s1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，</w:t>
      </w:r>
      <w:r>
        <w:rPr>
          <w:rFonts w:hint="default"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sp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和</w:t>
      </w:r>
      <w:r>
        <w:rPr>
          <w:rFonts w:hint="default" w:ascii="Sitka Text" w:hAnsi="Sitka Text" w:eastAsia="Sitka Text" w:cs="Sitka Tex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ra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。（本图 来源于</w:t>
      </w:r>
      <w:r>
        <w:rPr>
          <w:rFonts w:hint="default"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[Waterman andAsanovi´c2017]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的表</w:t>
      </w:r>
      <w:r>
        <w:rPr>
          <w:rFonts w:hint="default" w:ascii="TimesNewRomanPS-BoldMT" w:hAnsi="TimesNewRomanPS-BoldMT" w:eastAsia="TimesNewRomanPS-BoldMT" w:cs="TimesNewRomanPS-BoldMT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12.1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13"/>
          <w:szCs w:val="13"/>
          <w:shd w:val="clear" w:color="auto" w:fill="auto"/>
          <w:lang w:val="en-US" w:eastAsia="zh-CN" w:bidi="ar"/>
        </w:rPr>
        <w:t>。）</w:t>
      </w:r>
    </w:p>
    <w:p w14:paraId="649F127B"/>
    <w:p w14:paraId="57142801"/>
    <w:p w14:paraId="7087EF91"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069080" cy="1097915"/>
            <wp:effectExtent l="0" t="0" r="7620" b="6985"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097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9A2DB0"/>
    <w:p w14:paraId="3E6F37C2"/>
    <w:p w14:paraId="563C0A71">
      <w:r>
        <w:drawing>
          <wp:inline distT="0" distB="0" distL="114300" distR="114300">
            <wp:extent cx="5265420" cy="220980"/>
            <wp:effectExtent l="0" t="0" r="1143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1BCFB">
      <w:r>
        <w:drawing>
          <wp:inline distT="0" distB="0" distL="114300" distR="114300">
            <wp:extent cx="5268595" cy="280035"/>
            <wp:effectExtent l="0" t="0" r="8255" b="571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4EF70"/>
    <w:p w14:paraId="71D2E6FA"/>
    <w:p w14:paraId="345266BF"/>
    <w:p w14:paraId="7F805BB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s0 s1 a0 a1 a2 a3 a4 a5</w:t>
      </w:r>
    </w:p>
    <w:p w14:paraId="2290FE08"/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65"/>
        <w:gridCol w:w="1065"/>
        <w:gridCol w:w="1065"/>
        <w:gridCol w:w="1065"/>
        <w:gridCol w:w="1065"/>
        <w:gridCol w:w="1065"/>
        <w:gridCol w:w="1066"/>
        <w:gridCol w:w="1066"/>
      </w:tblGrid>
      <w:tr w14:paraId="36FA8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30FE6E6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s0</w:t>
            </w:r>
          </w:p>
        </w:tc>
        <w:tc>
          <w:tcPr>
            <w:tcW w:w="1065" w:type="dxa"/>
          </w:tcPr>
          <w:p w14:paraId="06BEDD7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x2</w:t>
            </w:r>
          </w:p>
        </w:tc>
        <w:tc>
          <w:tcPr>
            <w:tcW w:w="1065" w:type="dxa"/>
          </w:tcPr>
          <w:p w14:paraId="5D405FB5">
            <w:pPr>
              <w:tabs>
                <w:tab w:val="left" w:pos="387"/>
              </w:tabs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</w:p>
        </w:tc>
        <w:tc>
          <w:tcPr>
            <w:tcW w:w="1065" w:type="dxa"/>
          </w:tcPr>
          <w:p w14:paraId="5F8BB54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a1</w:t>
            </w:r>
          </w:p>
        </w:tc>
        <w:tc>
          <w:tcPr>
            <w:tcW w:w="1065" w:type="dxa"/>
          </w:tcPr>
          <w:p w14:paraId="4041F77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a2</w:t>
            </w:r>
          </w:p>
        </w:tc>
        <w:tc>
          <w:tcPr>
            <w:tcW w:w="1065" w:type="dxa"/>
          </w:tcPr>
          <w:p w14:paraId="2A86EC8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a3</w:t>
            </w:r>
          </w:p>
        </w:tc>
        <w:tc>
          <w:tcPr>
            <w:tcW w:w="1066" w:type="dxa"/>
          </w:tcPr>
          <w:p w14:paraId="251B4BF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a4</w:t>
            </w:r>
          </w:p>
        </w:tc>
        <w:tc>
          <w:tcPr>
            <w:tcW w:w="1066" w:type="dxa"/>
          </w:tcPr>
          <w:p w14:paraId="62E2E47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ra</w:t>
            </w:r>
          </w:p>
        </w:tc>
      </w:tr>
      <w:tr w14:paraId="2E4E7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5" w:type="dxa"/>
          </w:tcPr>
          <w:p w14:paraId="482497B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pc</w:t>
            </w:r>
          </w:p>
        </w:tc>
        <w:tc>
          <w:tcPr>
            <w:tcW w:w="1065" w:type="dxa"/>
          </w:tcPr>
          <w:p w14:paraId="27D6DEA3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sp</w:t>
            </w:r>
          </w:p>
        </w:tc>
        <w:tc>
          <w:tcPr>
            <w:tcW w:w="1065" w:type="dxa"/>
          </w:tcPr>
          <w:p w14:paraId="7BC7ED6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funcRet R</w:t>
            </w:r>
          </w:p>
        </w:tc>
        <w:tc>
          <w:tcPr>
            <w:tcW w:w="1065" w:type="dxa"/>
          </w:tcPr>
          <w:p w14:paraId="59393767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funcRet R</w:t>
            </w:r>
          </w:p>
        </w:tc>
        <w:tc>
          <w:tcPr>
            <w:tcW w:w="1065" w:type="dxa"/>
          </w:tcPr>
          <w:p w14:paraId="47A95722">
            <w:pPr>
              <w:rPr>
                <w:vertAlign w:val="baseline"/>
              </w:rPr>
            </w:pPr>
          </w:p>
        </w:tc>
        <w:tc>
          <w:tcPr>
            <w:tcW w:w="1065" w:type="dxa"/>
          </w:tcPr>
          <w:p w14:paraId="55C27BA8">
            <w:pPr>
              <w:rPr>
                <w:vertAlign w:val="baseline"/>
              </w:rPr>
            </w:pPr>
          </w:p>
        </w:tc>
        <w:tc>
          <w:tcPr>
            <w:tcW w:w="1066" w:type="dxa"/>
          </w:tcPr>
          <w:p w14:paraId="4E360BE1">
            <w:pPr>
              <w:rPr>
                <w:vertAlign w:val="baseline"/>
              </w:rPr>
            </w:pPr>
          </w:p>
        </w:tc>
        <w:tc>
          <w:tcPr>
            <w:tcW w:w="1066" w:type="dxa"/>
          </w:tcPr>
          <w:p w14:paraId="0983A5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Ret R</w:t>
            </w:r>
          </w:p>
        </w:tc>
      </w:tr>
      <w:tr w14:paraId="5B76B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5" w:type="dxa"/>
          </w:tcPr>
          <w:p w14:paraId="1250EB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000</w:t>
            </w:r>
          </w:p>
        </w:tc>
        <w:tc>
          <w:tcPr>
            <w:tcW w:w="1065" w:type="dxa"/>
          </w:tcPr>
          <w:p w14:paraId="6BD0A9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001</w:t>
            </w:r>
          </w:p>
        </w:tc>
        <w:tc>
          <w:tcPr>
            <w:tcW w:w="1065" w:type="dxa"/>
          </w:tcPr>
          <w:p w14:paraId="61F9AD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010</w:t>
            </w:r>
          </w:p>
        </w:tc>
        <w:tc>
          <w:tcPr>
            <w:tcW w:w="1065" w:type="dxa"/>
          </w:tcPr>
          <w:p w14:paraId="141439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011</w:t>
            </w:r>
          </w:p>
        </w:tc>
        <w:tc>
          <w:tcPr>
            <w:tcW w:w="1065" w:type="dxa"/>
          </w:tcPr>
          <w:p w14:paraId="1EE634B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1065" w:type="dxa"/>
          </w:tcPr>
          <w:p w14:paraId="010FAFF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101</w:t>
            </w:r>
          </w:p>
        </w:tc>
        <w:tc>
          <w:tcPr>
            <w:tcW w:w="1066" w:type="dxa"/>
          </w:tcPr>
          <w:p w14:paraId="79783BE4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110</w:t>
            </w:r>
          </w:p>
        </w:tc>
        <w:tc>
          <w:tcPr>
            <w:tcW w:w="1066" w:type="dxa"/>
          </w:tcPr>
          <w:p w14:paraId="59896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111</w:t>
            </w:r>
          </w:p>
        </w:tc>
      </w:tr>
    </w:tbl>
    <w:p w14:paraId="019D407B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</w:p>
    <w:p w14:paraId="38B510BB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88"/>
        <w:gridCol w:w="488"/>
        <w:gridCol w:w="489"/>
        <w:gridCol w:w="489"/>
        <w:gridCol w:w="489"/>
        <w:gridCol w:w="489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850"/>
      </w:tblGrid>
      <w:tr w14:paraId="5160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8" w:type="dxa"/>
          </w:tcPr>
          <w:p w14:paraId="258E6624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488" w:type="dxa"/>
          </w:tcPr>
          <w:p w14:paraId="383C189B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489" w:type="dxa"/>
          </w:tcPr>
          <w:p w14:paraId="4E7F3B0E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489" w:type="dxa"/>
          </w:tcPr>
          <w:p w14:paraId="407C3D79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489" w:type="dxa"/>
          </w:tcPr>
          <w:p w14:paraId="2B8BC1B5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489" w:type="dxa"/>
          </w:tcPr>
          <w:p w14:paraId="11B32E7A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474" w:type="dxa"/>
          </w:tcPr>
          <w:p w14:paraId="062D113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474" w:type="dxa"/>
          </w:tcPr>
          <w:p w14:paraId="4B50DB5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474" w:type="dxa"/>
          </w:tcPr>
          <w:p w14:paraId="4861CC5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474" w:type="dxa"/>
          </w:tcPr>
          <w:p w14:paraId="583FE64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474" w:type="dxa"/>
          </w:tcPr>
          <w:p w14:paraId="426DC12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474" w:type="dxa"/>
          </w:tcPr>
          <w:p w14:paraId="1688BFA9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474" w:type="dxa"/>
          </w:tcPr>
          <w:p w14:paraId="7155E2E6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474" w:type="dxa"/>
          </w:tcPr>
          <w:p w14:paraId="26C14281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474" w:type="dxa"/>
          </w:tcPr>
          <w:p w14:paraId="0A6C3FFD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474" w:type="dxa"/>
          </w:tcPr>
          <w:p w14:paraId="54007AFE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850" w:type="dxa"/>
          </w:tcPr>
          <w:p w14:paraId="440EB78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opcode</w:t>
            </w:r>
          </w:p>
        </w:tc>
      </w:tr>
      <w:tr w14:paraId="757C5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8" w:type="dxa"/>
          </w:tcPr>
          <w:p w14:paraId="47292A7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66" w:type="dxa"/>
            <w:gridSpan w:val="3"/>
          </w:tcPr>
          <w:p w14:paraId="0AF47346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r2</w:t>
            </w:r>
          </w:p>
        </w:tc>
        <w:tc>
          <w:tcPr>
            <w:tcW w:w="489" w:type="dxa"/>
          </w:tcPr>
          <w:p w14:paraId="7C89C12C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37" w:type="dxa"/>
            <w:gridSpan w:val="3"/>
          </w:tcPr>
          <w:p w14:paraId="5964ACE4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r1</w:t>
            </w:r>
          </w:p>
        </w:tc>
        <w:tc>
          <w:tcPr>
            <w:tcW w:w="474" w:type="dxa"/>
          </w:tcPr>
          <w:p w14:paraId="7BCC004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22" w:type="dxa"/>
            <w:gridSpan w:val="3"/>
          </w:tcPr>
          <w:p w14:paraId="0C6EE0B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rd</w:t>
            </w:r>
          </w:p>
        </w:tc>
        <w:tc>
          <w:tcPr>
            <w:tcW w:w="474" w:type="dxa"/>
          </w:tcPr>
          <w:p w14:paraId="1DB92A74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474" w:type="dxa"/>
          </w:tcPr>
          <w:p w14:paraId="6EFAAD14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474" w:type="dxa"/>
          </w:tcPr>
          <w:p w14:paraId="379CC87A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474" w:type="dxa"/>
          </w:tcPr>
          <w:p w14:paraId="39D63512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850" w:type="dxa"/>
          </w:tcPr>
          <w:p w14:paraId="113CE26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</w:t>
            </w:r>
          </w:p>
        </w:tc>
      </w:tr>
      <w:tr w14:paraId="54B3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88" w:type="dxa"/>
          </w:tcPr>
          <w:p w14:paraId="1556871C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8" w:type="dxa"/>
          </w:tcPr>
          <w:p w14:paraId="7B995A7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720618C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1D14DD1E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496C2D59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0B9AD14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137ABAB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24FE6C8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D77A43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0235EF19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07DB87D3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096C35F1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1E92663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357255D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84594F8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647C446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850" w:type="dxa"/>
          </w:tcPr>
          <w:p w14:paraId="0A86E1E5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9985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8" w:type="dxa"/>
          </w:tcPr>
          <w:p w14:paraId="07AAB12A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8" w:type="dxa"/>
          </w:tcPr>
          <w:p w14:paraId="10114F76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2DEFE10A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42925081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2EB7009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89" w:type="dxa"/>
          </w:tcPr>
          <w:p w14:paraId="10ADCFA7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0C3028FF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28BB522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14A43D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2AE3073D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3523FC0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5C410BAC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7252FA1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63FD8702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36D3AD86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74" w:type="dxa"/>
          </w:tcPr>
          <w:p w14:paraId="416A1C49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850" w:type="dxa"/>
          </w:tcPr>
          <w:p w14:paraId="7009A2F5">
            <w:pPr>
              <w:numPr>
                <w:numId w:val="0"/>
              </w:numPr>
              <w:tabs>
                <w:tab w:val="left" w:pos="1392"/>
              </w:tabs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668E713C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</w:p>
    <w:p w14:paraId="5F9032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 a2, a1, a0</w:t>
      </w:r>
    </w:p>
    <w:p w14:paraId="388F6214">
      <w:pPr>
        <w:numPr>
          <w:numId w:val="0"/>
        </w:numPr>
        <w:tabs>
          <w:tab w:val="left" w:pos="1392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opcode </w:t>
      </w:r>
    </w:p>
    <w:p w14:paraId="78BC22A7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0000***0 ***0 ***1</w:t>
      </w:r>
      <w:bookmarkStart w:id="0" w:name="_GoBack"/>
      <w:bookmarkEnd w:id="0"/>
    </w:p>
    <w:p w14:paraId="7630D316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 = 0x000</w:t>
      </w:r>
    </w:p>
    <w:p w14:paraId="6220663D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 = pp | a2&lt;&lt;4 | a1&lt;&lt;9 | a0 &lt;&lt; 12</w:t>
      </w:r>
    </w:p>
    <w:p w14:paraId="1DFC1F72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</w:p>
    <w:p w14:paraId="03339270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</w:t>
      </w:r>
      <w:r>
        <w:rPr>
          <w:rFonts w:hint="eastAsia"/>
          <w:vertAlign w:val="baseline"/>
          <w:lang w:val="en-US" w:eastAsia="zh-CN"/>
        </w:rPr>
        <w:t>010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0011 0100 000</w:t>
      </w:r>
      <w:r>
        <w:rPr>
          <w:rFonts w:hint="eastAsia"/>
          <w:lang w:val="en-US" w:eastAsia="zh-CN"/>
        </w:rPr>
        <w:t>1</w:t>
      </w:r>
    </w:p>
    <w:p w14:paraId="01710793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</w:p>
    <w:p w14:paraId="1C69623C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✓</w:t>
      </w:r>
    </w:p>
    <w:p w14:paraId="397F59F2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.../f/cpu_design $python xcc.py</w:t>
      </w:r>
    </w:p>
    <w:p w14:paraId="1BAC6B5D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op= 9024</w:t>
      </w:r>
    </w:p>
    <w:p w14:paraId="0C3EDA5A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0b10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</w:t>
      </w:r>
      <w:r>
        <w:rPr>
          <w:rFonts w:hint="eastAsia"/>
          <w:lang w:val="en-US" w:eastAsia="zh-CN"/>
        </w:rPr>
        <w:t>1</w:t>
      </w:r>
    </w:p>
    <w:p w14:paraId="7F301FC4">
      <w:pPr>
        <w:numPr>
          <w:numId w:val="0"/>
        </w:numPr>
        <w:tabs>
          <w:tab w:val="left" w:pos="1392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itka Text">
    <w:panose1 w:val="02000505000000020004"/>
    <w:charset w:val="00"/>
    <w:family w:val="auto"/>
    <w:pitch w:val="default"/>
    <w:sig w:usb0="A00002EF" w:usb1="4000204B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65616F"/>
    <w:rsid w:val="00DE7BF6"/>
    <w:rsid w:val="02C24BF1"/>
    <w:rsid w:val="08D31906"/>
    <w:rsid w:val="0FEE5277"/>
    <w:rsid w:val="11366ED6"/>
    <w:rsid w:val="1BD25A4D"/>
    <w:rsid w:val="1C4701E9"/>
    <w:rsid w:val="2EE841B3"/>
    <w:rsid w:val="39AE31FE"/>
    <w:rsid w:val="520C2D5F"/>
    <w:rsid w:val="5A1E1882"/>
    <w:rsid w:val="5A6E45B7"/>
    <w:rsid w:val="6165616F"/>
    <w:rsid w:val="65644665"/>
    <w:rsid w:val="6F80296B"/>
    <w:rsid w:val="780D6D66"/>
    <w:rsid w:val="794E7636"/>
    <w:rsid w:val="7BA07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111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2026-02-16T00:56:00Z</dcterms:created>
  <dc:creator>Lang</dc:creator>
  <cp:lastModifiedBy>Lang</cp:lastModifiedBy>
  <dcterms:modified xsi:type="dcterms:W3CDTF">2026-02-16T05:40:05Z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5131DC8C1C66441E8D1BAE4D9538BFB0_11</vt:lpwstr>
  </property>
  <property fmtid="{D5CDD505-2E9C-101B-9397-08002B2CF9AE}" pid="4" name="KSOTemplateDocerSaveRecord">
    <vt:lpwstr>eyJoZGlkIjoiYWMyZmYwMWY4NjliMzllYzg5Y2IyMzhhZTM2Njg3ZjgiLCJ1c2VySWQiOiI0NDg3OTY0ODMifQ==</vt:lpwstr>
  </property>
</Properties>
</file>