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="1778" w:tblpY="29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704"/>
        <w:gridCol w:w="1704"/>
        <w:gridCol w:w="1704"/>
        <w:gridCol w:w="1705"/>
        <w:gridCol w:w="1705"/>
      </w:tblGrid>
      <w:tr w14:paraId="0F14B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2762A3F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</w:t>
            </w:r>
          </w:p>
        </w:tc>
        <w:tc>
          <w:tcPr>
            <w:tcW w:w="1704" w:type="dxa"/>
          </w:tcPr>
          <w:p w14:paraId="462470FA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  <w:tc>
          <w:tcPr>
            <w:tcW w:w="1704" w:type="dxa"/>
          </w:tcPr>
          <w:p w14:paraId="56A832D8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  <w:tc>
          <w:tcPr>
            <w:tcW w:w="1705" w:type="dxa"/>
          </w:tcPr>
          <w:p w14:paraId="3D43FCA2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1705" w:type="dxa"/>
          </w:tcPr>
          <w:p w14:paraId="1C0F331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</w:tr>
      <w:tr w14:paraId="01376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5972631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fc</w:t>
            </w:r>
          </w:p>
        </w:tc>
        <w:tc>
          <w:tcPr>
            <w:tcW w:w="1704" w:type="dxa"/>
          </w:tcPr>
          <w:p w14:paraId="5E4A50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60</w:t>
            </w:r>
          </w:p>
        </w:tc>
        <w:tc>
          <w:tcPr>
            <w:tcW w:w="1704" w:type="dxa"/>
          </w:tcPr>
          <w:p w14:paraId="19B48C4C">
            <w:pPr>
              <w:tabs>
                <w:tab w:val="left" w:pos="450"/>
              </w:tabs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ba</w:t>
            </w:r>
          </w:p>
        </w:tc>
        <w:tc>
          <w:tcPr>
            <w:tcW w:w="1705" w:type="dxa"/>
          </w:tcPr>
          <w:p w14:paraId="2913236E">
            <w:pPr>
              <w:tabs>
                <w:tab w:val="left" w:pos="359"/>
              </w:tabs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--f2</w:t>
            </w:r>
          </w:p>
        </w:tc>
        <w:tc>
          <w:tcPr>
            <w:tcW w:w="1705" w:type="dxa"/>
          </w:tcPr>
          <w:p w14:paraId="712E427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66</w:t>
            </w:r>
          </w:p>
        </w:tc>
      </w:tr>
      <w:tr w14:paraId="057CD7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7E32619F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1704" w:type="dxa"/>
          </w:tcPr>
          <w:p w14:paraId="75874DB6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1704" w:type="dxa"/>
          </w:tcPr>
          <w:p w14:paraId="21182A6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1705" w:type="dxa"/>
          </w:tcPr>
          <w:p w14:paraId="1B1A13E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1705" w:type="dxa"/>
          </w:tcPr>
          <w:p w14:paraId="6610E45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56349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6C1A36A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--d6</w:t>
            </w:r>
          </w:p>
        </w:tc>
        <w:tc>
          <w:tcPr>
            <w:tcW w:w="1704" w:type="dxa"/>
          </w:tcPr>
          <w:p w14:paraId="7607839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de</w:t>
            </w:r>
          </w:p>
        </w:tc>
        <w:tc>
          <w:tcPr>
            <w:tcW w:w="1704" w:type="dxa"/>
          </w:tcPr>
          <w:p w14:paraId="4733CA6C">
            <w:pPr>
              <w:tabs>
                <w:tab w:val="left" w:pos="544"/>
              </w:tabs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--70</w:t>
            </w:r>
          </w:p>
        </w:tc>
        <w:tc>
          <w:tcPr>
            <w:tcW w:w="1705" w:type="dxa"/>
          </w:tcPr>
          <w:p w14:paraId="1BD1CEB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</w:t>
            </w:r>
          </w:p>
        </w:tc>
        <w:tc>
          <w:tcPr>
            <w:tcW w:w="1705" w:type="dxa"/>
          </w:tcPr>
          <w:p w14:paraId="50B40BF8">
            <w:pPr>
              <w:rPr>
                <w:rFonts w:hint="default"/>
                <w:vertAlign w:val="baseline"/>
                <w:lang w:val="en-US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f6</w:t>
            </w:r>
          </w:p>
        </w:tc>
      </w:tr>
      <w:tr w14:paraId="0DDAEB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089646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</w:t>
            </w:r>
          </w:p>
        </w:tc>
        <w:tc>
          <w:tcPr>
            <w:tcW w:w="1704" w:type="dxa"/>
          </w:tcPr>
          <w:p w14:paraId="2B35B03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</w:t>
            </w:r>
          </w:p>
        </w:tc>
        <w:tc>
          <w:tcPr>
            <w:tcW w:w="1704" w:type="dxa"/>
          </w:tcPr>
          <w:p w14:paraId="5E82DBC9">
            <w:pPr>
              <w:tabs>
                <w:tab w:val="left" w:pos="544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</w:t>
            </w:r>
          </w:p>
        </w:tc>
        <w:tc>
          <w:tcPr>
            <w:tcW w:w="1705" w:type="dxa"/>
          </w:tcPr>
          <w:p w14:paraId="4DD7782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</w:t>
            </w:r>
          </w:p>
        </w:tc>
        <w:tc>
          <w:tcPr>
            <w:tcW w:w="1705" w:type="dxa"/>
          </w:tcPr>
          <w:p w14:paraId="4B3350A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</w:t>
            </w:r>
          </w:p>
        </w:tc>
      </w:tr>
      <w:tr w14:paraId="4E0A40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2DF36D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7e</w:t>
            </w:r>
          </w:p>
        </w:tc>
        <w:tc>
          <w:tcPr>
            <w:tcW w:w="1704" w:type="dxa"/>
          </w:tcPr>
          <w:p w14:paraId="0FDC1D4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ce</w:t>
            </w:r>
          </w:p>
        </w:tc>
        <w:tc>
          <w:tcPr>
            <w:tcW w:w="1704" w:type="dxa"/>
          </w:tcPr>
          <w:p w14:paraId="57D976D6">
            <w:pPr>
              <w:tabs>
                <w:tab w:val="left" w:pos="544"/>
              </w:tabs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9c</w:t>
            </w:r>
          </w:p>
        </w:tc>
        <w:tc>
          <w:tcPr>
            <w:tcW w:w="1705" w:type="dxa"/>
          </w:tcPr>
          <w:p w14:paraId="7C50CC8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ea</w:t>
            </w:r>
          </w:p>
        </w:tc>
        <w:tc>
          <w:tcPr>
            <w:tcW w:w="1705" w:type="dxa"/>
          </w:tcPr>
          <w:p w14:paraId="6F6D77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9e</w:t>
            </w:r>
          </w:p>
        </w:tc>
      </w:tr>
      <w:tr w14:paraId="530F90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04" w:type="dxa"/>
          </w:tcPr>
          <w:p w14:paraId="165E2CD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</w:t>
            </w:r>
          </w:p>
        </w:tc>
        <w:tc>
          <w:tcPr>
            <w:tcW w:w="1704" w:type="dxa"/>
          </w:tcPr>
          <w:p w14:paraId="024D762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779B5F87">
            <w:pPr>
              <w:tabs>
                <w:tab w:val="left" w:pos="544"/>
              </w:tabs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508BC73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302E696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0CDFF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04" w:type="dxa"/>
          </w:tcPr>
          <w:p w14:paraId="46B85F1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1e</w:t>
            </w:r>
          </w:p>
        </w:tc>
        <w:tc>
          <w:tcPr>
            <w:tcW w:w="1704" w:type="dxa"/>
          </w:tcPr>
          <w:p w14:paraId="693B3F4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4" w:type="dxa"/>
          </w:tcPr>
          <w:p w14:paraId="599963E4">
            <w:pPr>
              <w:tabs>
                <w:tab w:val="left" w:pos="544"/>
              </w:tabs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2516E77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1705" w:type="dxa"/>
          </w:tcPr>
          <w:p w14:paraId="7D6E3DF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4A513A2">
      <w:r>
        <w:rPr>
          <w:rFonts w:hint="eastAsia"/>
          <w:lang w:val="en-US" w:eastAsia="zh-CN"/>
        </w:rPr>
        <w:t>数字电路实现</w:t>
      </w:r>
      <w:bookmarkStart w:id="0" w:name="_GoBack"/>
      <w:r>
        <w:rPr>
          <w:rFonts w:hint="eastAsia"/>
          <w:lang w:val="en-US" w:eastAsia="zh-CN"/>
        </w:rPr>
        <w:t>数码管的显示</w:t>
      </w:r>
      <w:bookmarkEnd w:id="0"/>
      <w:r>
        <w:rPr>
          <w:rFonts w:hint="eastAsia"/>
          <w:lang w:val="en-US" w:eastAsia="zh-CN"/>
        </w:rPr>
        <w:t>.</w:t>
      </w:r>
    </w:p>
    <w:p w14:paraId="1F89152C"/>
    <w:p w14:paraId="1A4BAE8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映射表:</w:t>
      </w:r>
    </w:p>
    <w:p w14:paraId="344B66DF"/>
    <w:p w14:paraId="03738F3E"/>
    <w:p w14:paraId="66752F86"/>
    <w:p w14:paraId="15C4CD51">
      <w:pPr>
        <w:rPr>
          <w:rFonts w:hint="eastAsia" w:eastAsiaTheme="minorEastAsia"/>
          <w:lang w:val="en-US" w:eastAsia="zh-CN"/>
        </w:rPr>
      </w:pPr>
    </w:p>
    <w:p w14:paraId="2A371C2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输入,显示效果.</w:t>
      </w:r>
    </w:p>
    <w:p w14:paraId="667D1B5B">
      <w:r>
        <w:drawing>
          <wp:inline distT="0" distB="0" distL="114300" distR="114300">
            <wp:extent cx="3752850" cy="244792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2447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F992B"/>
    <w:p w14:paraId="1D9A34E8"/>
    <w:p w14:paraId="5F54FF3C"/>
    <w:p w14:paraId="736061AE"/>
    <w:p w14:paraId="7458E058"/>
    <w:p w14:paraId="088AA6F3"/>
    <w:p w14:paraId="4A63E73D"/>
    <w:p w14:paraId="26840C71"/>
    <w:p w14:paraId="7FBA457C"/>
    <w:p w14:paraId="2E422693"/>
    <w:p w14:paraId="609588CF"/>
    <w:p w14:paraId="1D63ADAF"/>
    <w:p w14:paraId="502D1111"/>
    <w:p w14:paraId="4D9C92AA"/>
    <w:p w14:paraId="49230634"/>
    <w:p w14:paraId="1D715067"/>
    <w:p w14:paraId="074D494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电路电平以及映射关系</w:t>
      </w:r>
    </w:p>
    <w:p w14:paraId="401FBE01">
      <w:r>
        <w:drawing>
          <wp:inline distT="0" distB="0" distL="114300" distR="114300">
            <wp:extent cx="5273040" cy="7140575"/>
            <wp:effectExtent l="0" t="0" r="3810" b="317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14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C7BA">
      <w:r>
        <w:drawing>
          <wp:inline distT="0" distB="0" distL="114300" distR="114300">
            <wp:extent cx="5271135" cy="4565015"/>
            <wp:effectExtent l="0" t="0" r="571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56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5E4B4">
      <w:r>
        <w:br w:type="page"/>
      </w:r>
    </w:p>
    <w:p w14:paraId="47478F29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255位10进制数据映射.显示效果</w:t>
      </w:r>
    </w:p>
    <w:p w14:paraId="53E1C616"/>
    <w:p w14:paraId="4DFBF4C9">
      <w:r>
        <w:drawing>
          <wp:inline distT="0" distB="0" distL="114300" distR="114300">
            <wp:extent cx="4038600" cy="63246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FC9FE7">
      <w:r>
        <w:br w:type="page"/>
      </w:r>
    </w:p>
    <w:p w14:paraId="461393B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测试效果</w:t>
      </w:r>
    </w:p>
    <w:p w14:paraId="4E2E80CC">
      <w:r>
        <w:drawing>
          <wp:inline distT="0" distB="0" distL="114300" distR="114300">
            <wp:extent cx="5262880" cy="3121025"/>
            <wp:effectExtent l="0" t="0" r="13970" b="31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2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E46"/>
    <w:rsid w:val="002C5E46"/>
    <w:rsid w:val="582A2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2026-02-11T22:47:00Z</dcterms:created>
  <dc:creator>Lang</dc:creator>
  <cp:lastModifiedBy>Lang</cp:lastModifiedBy>
  <dcterms:modified xsi:type="dcterms:W3CDTF">2026-02-12T00:20:29Z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9907ADA9CC8149D199DD20D82D134775_13</vt:lpwstr>
  </property>
  <property fmtid="{D5CDD505-2E9C-101B-9397-08002B2CF9AE}" pid="4" name="KSOTemplateDocerSaveRecord">
    <vt:lpwstr>eyJoZGlkIjoiYWMyZmYwMWY4NjliMzllYzg5Y2IyMzhhZTM2Njg3ZjgiLCJ1c2VySWQiOiI0NDg3OTY0ODMifQ==</vt:lpwstr>
  </property>
</Properties>
</file>