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Ejercicios Flume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Configuración básica de Flume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configuración de un agente Flume está almacenada en un fichero. A continuación, se detalla el contenido que ha de tener dicho fichero. Para este ejercicio vamos a definir:</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Un agente: a1</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Que escucha por un puerto: 44444</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Un channel que almacena los datos en memoria</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Un sink que muestra datos por consola</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máquina virtual con la que estamos trabajando no tiene Telnet instalado, por lo que lo instalaremos. Para ello ejecutar los siguientes pasos:</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yum install telnet telnet-server </w:t>
      </w:r>
      <w:r>
        <w:rPr>
          <w:rFonts w:ascii="Courier New" w:hAnsi="Courier New" w:cs="Courier New" w:eastAsia="Courier New"/>
          <w:color w:val="1F4E79"/>
          <w:spacing w:val="0"/>
          <w:position w:val="0"/>
          <w:sz w:val="22"/>
          <w:shd w:fill="auto" w:val="clear"/>
        </w:rPr>
        <w:t xml:space="preserve">–</w:t>
      </w:r>
      <w:r>
        <w:rPr>
          <w:rFonts w:ascii="Courier New" w:hAnsi="Courier New" w:cs="Courier New" w:eastAsia="Courier New"/>
          <w:color w:val="1F4E79"/>
          <w:spacing w:val="0"/>
          <w:position w:val="0"/>
          <w:sz w:val="22"/>
          <w:shd w:fill="auto" w:val="clear"/>
        </w:rPr>
        <w:t xml:space="preserve">y </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sudo chmod 777 /etc/xinetd.d/telnet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Editamos el archivo anterior y actualizamos la variable disable=no</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vi /etc/xinetd.d/telnet</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disable=no</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comprobamos que está correcto</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cat /etc/xinetd.d/telnet</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Reiniciamos el servicio</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sudo service xinetd start</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Hacemos que el servicio se arranque automáticamente</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sudo chkconfig telnet on</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sudo chkconfig xinetd on</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directorio /etc/flume-ng están las carpetas que contienen las plantillas que hay que configurar para realizar una importación de datos con flume.</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este ejercicio vamos a hacer la prueba de escribir por consola lo que escribamos a través de Telnet en un Shell. Para ello creamos un fichero llamado “example.conf” y lo guardamos en “/home/cloudera”. El contenido de este fichero 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Abrimos un Shell. En la primera de ellas ejecutamos el siguiente comando, que arranca el agente flume.</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flume-ng agent --conf conf --conf-file /home/cloudera/example.conf --name a1 -Dflume.root.logger=INFO,console</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Abrimos otro shell donde ejecutamos</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telnet localhost 44444</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Ahora probamos a escribir algo en este Segundo shell, donde hemos ejecutado el telnet, y vemos cómo se envía al primer shell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Importar datos de un spool-dir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idea de este ejercicio es ir dejando ficheros en un directorio (spool-dir) y ver como flume los va consumiendo.</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Creamos el directorio spool y le damos permisos</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sudo mkdir -p /var/log/apache/flumeSpool</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sudo chmod 777 /var/log/apache/flumeSpool</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Tendríamos que crear también los directorios checkpoint y datadir. Si no lo hacemos, flume lo crea por nosotros. Para poder utilizarlo le damos permisos a dicho directorio, ya que sabemos dónde se va a montar. A continuación, les damos permisos</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sudo mkdir -p /mnt/flume/checkpoint </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sudo mkdir -p /mnt/flume/data</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sudo chmod 777 /mnt/flume/checkpoint</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sudo chmod 777 /mnt/flume/data</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Creamos un fichero de configuración en la misma ruta que en el ejemplo anterior, y modificamos la configuración del source, cambArrancamos flume en un shell</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flume-ng agent --conf conf --conf-file /home/cloudera/example2.conf --name a1 -Dflume.root.logger=DEBUG,console -Dorg.apache.flume.log.printconfig=true -Dorg.apache.flume.log.rawdata=true</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comprobar que funciona, abrimos una nueva Shell, nos posicionamos en la ruta donde hemos definido el spool-dir y creamos un fichero con el editor vi (recomendable) o con el explorador de archivos de Linux.</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Prestar atención al Shell donde tenemos flume corriendo y ver cómo se envían y muestran los ficheros por consola.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ourier New" w:hAnsi="Courier New" w:cs="Courier New" w:eastAsia="Courier New"/>
          <w:color w:val="1F4E79"/>
          <w:spacing w:val="0"/>
          <w:position w:val="0"/>
          <w:sz w:val="22"/>
          <w:shd w:fill="auto" w:val="clear"/>
        </w:rPr>
        <w:t xml:space="preserve">En este caso, yo personalmente lo hice con el </w:t>
        <w:tab/>
        <w:t xml:space="preserve">explorador, y se reflejaba la creación del txt en </w:t>
        <w:tab/>
        <w:t xml:space="preserve">consola.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Importar datos desde un spool-dir a HDFS</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Creamos el directorio en HDFS donde vamos a dejar los datos importados desde el spool-dir a través del channel de flume</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hadoop fs -mkdir /flume</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hadoop fs -mkdir /flume/events</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Creamos un nuevo fichero de configuración, example3.conf, igual que el del ejemplo anterior, pero sustituyendo la descripción del sink por lo siguiente</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a1.sinks.k1.type = hdfs</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a1.sinks.k1.hdfs.path=/flume/events</w: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Corremos el agente flume</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flume-ng agent --conf conf --conf-file /home/cloudera/example3.conf --name a1 -Dflume.root.logger=DEBUG,console -Dorg.apache.flume.log.printconfig=true -Dorg.apache.flume.log.rawdata=true</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 posicionamos en el directorio spool y creamos un fichero con algo escrito. Después accedemos a la carpeta HDFS donde se supone que debe estar y vemos si está. Tarda un poco.</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Prestad atención al nombre de la carpeta</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mejorar un poco la info que nos devuelve Flume, añadimos la siguiente configuración de hdfs. </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a1.sinks.k1.hdfs.path = /flume/events/%y-%m-%d/%H%M/%S</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a1.sinks.k1.hdfs.filePrefix = events-</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a1.sinks.k1.hdfs.round = true</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a1.sinks.k1.hdfs.roundValue = 10</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a1.sinks.k1.hdfs.roundUnit = minute</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Observad cómo cambia la estructura de carpetas donde se almacenan los datos en el sink. Creamos un nuevo fichero en el spool y vamos a HDFS para ver cómo se ha importado.</w:t>
      </w:r>
    </w:p>
    <w:p>
      <w:pPr>
        <w:spacing w:before="0" w:after="160" w:line="259"/>
        <w:ind w:right="0" w:left="720" w:firstLine="0"/>
        <w:jc w:val="left"/>
        <w:rPr>
          <w:rFonts w:ascii="Courier New" w:hAnsi="Courier New" w:cs="Courier New" w:eastAsia="Courier New"/>
          <w:color w:val="004080"/>
          <w:spacing w:val="0"/>
          <w:position w:val="0"/>
          <w:sz w:val="22"/>
          <w:shd w:fill="auto" w:val="clear"/>
        </w:rPr>
      </w:pPr>
      <w:r>
        <w:rPr>
          <w:rFonts w:ascii="Courier New" w:hAnsi="Courier New" w:cs="Courier New" w:eastAsia="Courier New"/>
          <w:color w:val="004080"/>
          <w:spacing w:val="0"/>
          <w:position w:val="0"/>
          <w:sz w:val="22"/>
          <w:shd w:fill="auto" w:val="clear"/>
        </w:rPr>
        <w:t xml:space="preserve">(hadoop fs -cat /flume/events/*</w:t>
      </w:r>
    </w:p>
    <w:p>
      <w:pPr>
        <w:spacing w:before="0" w:after="160" w:line="259"/>
        <w:ind w:right="0" w:left="720" w:firstLine="0"/>
        <w:jc w:val="left"/>
        <w:rPr>
          <w:rFonts w:ascii="Courier New" w:hAnsi="Courier New" w:cs="Courier New" w:eastAsia="Courier New"/>
          <w:color w:val="004080"/>
          <w:spacing w:val="0"/>
          <w:position w:val="0"/>
          <w:sz w:val="22"/>
          <w:shd w:fill="auto" w:val="clear"/>
        </w:rPr>
      </w:pPr>
      <w:r>
        <w:rPr>
          <w:rFonts w:ascii="Courier New" w:hAnsi="Courier New" w:cs="Courier New" w:eastAsia="Courier New"/>
          <w:color w:val="004080"/>
          <w:spacing w:val="0"/>
          <w:position w:val="0"/>
          <w:sz w:val="22"/>
          <w:shd w:fill="auto" w:val="clear"/>
        </w:rPr>
        <w:t xml:space="preserve">hadoop fs -rm /flume/events/*)</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habéis abierto uno de los ficheros de datos importados, os habréis dado cuenta de que el contenido del fichero que enviáis tiene caracteres extraños. Esto es porque por defecto flume escribe datos serializados (….BytesWritable). Si recordáis del primer día de clase, una de las propiedades de Hadoop es que serializa los datos con los que trabaja (interfaz Writable). Existe una forma de solucionar esto, que es lo que tenéis que hacer en este punto. Acceded a la web de flume y buscad la propiedad que hace que se muestren los datos en formato Texto:</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a1.sinks.k1.hdfs.writeFormat = Text</w:t>
      </w:r>
    </w:p>
    <w:p>
      <w:pPr>
        <w:spacing w:before="0" w:after="160" w:line="259"/>
        <w:ind w:right="0" w:left="144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 xml:space="preserve">a1.sinks.k1.hdfs.fileType = DataStream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2">
    <w:abstractNumId w:val="120"/>
  </w:num>
  <w:num w:numId="4">
    <w:abstractNumId w:val="114"/>
  </w:num>
  <w:num w:numId="6">
    <w:abstractNumId w:val="108"/>
  </w:num>
  <w:num w:numId="8">
    <w:abstractNumId w:val="102"/>
  </w:num>
  <w:num w:numId="10">
    <w:abstractNumId w:val="96"/>
  </w:num>
  <w:num w:numId="12">
    <w:abstractNumId w:val="90"/>
  </w:num>
  <w:num w:numId="14">
    <w:abstractNumId w:val="84"/>
  </w:num>
  <w:num w:numId="16">
    <w:abstractNumId w:val="78"/>
  </w:num>
  <w:num w:numId="18">
    <w:abstractNumId w:val="72"/>
  </w:num>
  <w:num w:numId="20">
    <w:abstractNumId w:val="66"/>
  </w:num>
  <w:num w:numId="22">
    <w:abstractNumId w:val="60"/>
  </w:num>
  <w:num w:numId="24">
    <w:abstractNumId w:val="54"/>
  </w:num>
  <w:num w:numId="26">
    <w:abstractNumId w:val="48"/>
  </w:num>
  <w:num w:numId="28">
    <w:abstractNumId w:val="42"/>
  </w:num>
  <w:num w:numId="30">
    <w:abstractNumId w:val="36"/>
  </w:num>
  <w:num w:numId="32">
    <w:abstractNumId w:val="30"/>
  </w:num>
  <w:num w:numId="34">
    <w:abstractNumId w:val="24"/>
  </w:num>
  <w:num w:numId="36">
    <w:abstractNumId w:val="18"/>
  </w:num>
  <w:num w:numId="38">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