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F4279" w14:textId="06E59226" w:rsidR="00C0223C" w:rsidRPr="00BC158C" w:rsidRDefault="00C0223C">
      <w:pPr>
        <w:rPr>
          <w:b/>
          <w:bCs/>
          <w:sz w:val="50"/>
          <w:szCs w:val="50"/>
        </w:rPr>
      </w:pPr>
    </w:p>
    <w:p w14:paraId="680FFAC0" w14:textId="3A1D2240" w:rsidR="003D2781" w:rsidRPr="00BC158C" w:rsidRDefault="003D2781">
      <w:pPr>
        <w:rPr>
          <w:b/>
          <w:bCs/>
          <w:color w:val="808080" w:themeColor="background1" w:themeShade="80"/>
          <w:sz w:val="64"/>
          <w:szCs w:val="64"/>
        </w:rPr>
      </w:pPr>
      <w:r w:rsidRPr="00BC158C">
        <w:rPr>
          <w:b/>
          <w:bCs/>
          <w:color w:val="808080" w:themeColor="background1" w:themeShade="80"/>
          <w:sz w:val="64"/>
          <w:szCs w:val="64"/>
        </w:rPr>
        <w:t>A Proposal</w:t>
      </w:r>
    </w:p>
    <w:p w14:paraId="153DD63F" w14:textId="38FC1CDF" w:rsidR="003D2781" w:rsidRPr="00BC158C" w:rsidRDefault="003D2781">
      <w:pPr>
        <w:rPr>
          <w:b/>
          <w:bCs/>
          <w:color w:val="808080" w:themeColor="background1" w:themeShade="80"/>
          <w:sz w:val="64"/>
          <w:szCs w:val="64"/>
        </w:rPr>
      </w:pPr>
    </w:p>
    <w:p w14:paraId="77DD429B" w14:textId="4CCCED00" w:rsidR="003D2781" w:rsidRPr="00BC158C" w:rsidRDefault="003D2781" w:rsidP="003D2781">
      <w:pPr>
        <w:pStyle w:val="NoSpacing"/>
        <w:rPr>
          <w:b/>
          <w:bCs/>
          <w:sz w:val="84"/>
          <w:szCs w:val="84"/>
        </w:rPr>
      </w:pPr>
      <w:r w:rsidRPr="00BC158C">
        <w:rPr>
          <w:b/>
          <w:bCs/>
          <w:sz w:val="84"/>
          <w:szCs w:val="84"/>
        </w:rPr>
        <w:t xml:space="preserve">State e-Government Financials and Budget </w:t>
      </w:r>
      <w:r w:rsidR="00C017AA">
        <w:rPr>
          <w:b/>
          <w:bCs/>
          <w:sz w:val="84"/>
          <w:szCs w:val="84"/>
        </w:rPr>
        <w:t>Management</w:t>
      </w:r>
      <w:r w:rsidRPr="00BC158C">
        <w:rPr>
          <w:b/>
          <w:bCs/>
          <w:sz w:val="84"/>
          <w:szCs w:val="84"/>
        </w:rPr>
        <w:t xml:space="preserve"> System</w:t>
      </w:r>
    </w:p>
    <w:p w14:paraId="30E1D286" w14:textId="53D79DCF" w:rsidR="003D2781" w:rsidRPr="00BC158C" w:rsidRDefault="003D2781" w:rsidP="003D2781">
      <w:pPr>
        <w:jc w:val="center"/>
        <w:rPr>
          <w:b/>
          <w:bCs/>
          <w:sz w:val="44"/>
          <w:szCs w:val="44"/>
        </w:rPr>
      </w:pPr>
    </w:p>
    <w:p w14:paraId="1E7E721D" w14:textId="39162333" w:rsidR="003D2781" w:rsidRPr="00BC158C" w:rsidRDefault="003D2781">
      <w:pPr>
        <w:rPr>
          <w:b/>
          <w:bCs/>
          <w:sz w:val="42"/>
          <w:szCs w:val="42"/>
        </w:rPr>
      </w:pPr>
    </w:p>
    <w:p w14:paraId="6EE5ACFF" w14:textId="70DC23F8" w:rsidR="003D2781" w:rsidRPr="00BC158C" w:rsidRDefault="003D2781" w:rsidP="003D2781">
      <w:pPr>
        <w:pStyle w:val="NoSpacing"/>
        <w:rPr>
          <w:b/>
          <w:bCs/>
          <w:sz w:val="34"/>
          <w:szCs w:val="34"/>
        </w:rPr>
      </w:pPr>
      <w:r w:rsidRPr="00BC158C">
        <w:rPr>
          <w:b/>
          <w:bCs/>
          <w:sz w:val="34"/>
          <w:szCs w:val="34"/>
        </w:rPr>
        <w:t xml:space="preserve">Client: </w:t>
      </w:r>
    </w:p>
    <w:p w14:paraId="30C2CE31" w14:textId="44C3C7E3" w:rsidR="003D2781" w:rsidRPr="00BC158C" w:rsidRDefault="003D2781" w:rsidP="003D2781">
      <w:pPr>
        <w:pStyle w:val="NoSpacing"/>
        <w:rPr>
          <w:sz w:val="34"/>
          <w:szCs w:val="34"/>
        </w:rPr>
      </w:pPr>
      <w:r w:rsidRPr="00BC158C">
        <w:rPr>
          <w:sz w:val="34"/>
          <w:szCs w:val="34"/>
        </w:rPr>
        <w:t>Ebonyi State Government</w:t>
      </w:r>
    </w:p>
    <w:p w14:paraId="25D81A18" w14:textId="5A390B6D" w:rsidR="003D2781" w:rsidRPr="00BC158C" w:rsidRDefault="003D2781" w:rsidP="003D2781">
      <w:pPr>
        <w:pStyle w:val="NoSpacing"/>
        <w:rPr>
          <w:sz w:val="34"/>
          <w:szCs w:val="34"/>
        </w:rPr>
      </w:pPr>
      <w:r w:rsidRPr="00BC158C">
        <w:rPr>
          <w:sz w:val="34"/>
          <w:szCs w:val="34"/>
        </w:rPr>
        <w:t>Abakaliki.</w:t>
      </w:r>
    </w:p>
    <w:p w14:paraId="0012675E" w14:textId="55750BF8" w:rsidR="003D2781" w:rsidRPr="00BC158C" w:rsidRDefault="003D2781" w:rsidP="003D2781">
      <w:pPr>
        <w:pStyle w:val="NoSpacing"/>
        <w:rPr>
          <w:sz w:val="34"/>
          <w:szCs w:val="34"/>
        </w:rPr>
      </w:pPr>
    </w:p>
    <w:p w14:paraId="21F42569" w14:textId="0AAF6AEC" w:rsidR="003D2781" w:rsidRPr="00BC158C" w:rsidRDefault="003D2781" w:rsidP="003D2781">
      <w:pPr>
        <w:pStyle w:val="NoSpacing"/>
        <w:rPr>
          <w:sz w:val="34"/>
          <w:szCs w:val="34"/>
        </w:rPr>
      </w:pPr>
    </w:p>
    <w:p w14:paraId="31EEEEAC" w14:textId="06A5A5CC" w:rsidR="003D2781" w:rsidRPr="00BC158C" w:rsidRDefault="003D2781" w:rsidP="003D2781">
      <w:pPr>
        <w:pStyle w:val="NoSpacing"/>
        <w:rPr>
          <w:sz w:val="34"/>
          <w:szCs w:val="34"/>
        </w:rPr>
      </w:pPr>
      <w:r w:rsidRPr="00BC158C">
        <w:rPr>
          <w:b/>
          <w:noProof/>
          <w:sz w:val="38"/>
          <w:szCs w:val="20"/>
        </w:rPr>
        <w:drawing>
          <wp:anchor distT="0" distB="0" distL="114300" distR="114300" simplePos="0" relativeHeight="251655680" behindDoc="0" locked="0" layoutInCell="1" allowOverlap="1" wp14:anchorId="517D12D7" wp14:editId="4B8B4D31">
            <wp:simplePos x="0" y="0"/>
            <wp:positionH relativeFrom="margin">
              <wp:align>left</wp:align>
            </wp:positionH>
            <wp:positionV relativeFrom="paragraph">
              <wp:posOffset>232711</wp:posOffset>
            </wp:positionV>
            <wp:extent cx="1450975" cy="592455"/>
            <wp:effectExtent l="0" t="0" r="0" b="0"/>
            <wp:wrapTopAndBottom/>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1450975" cy="592455"/>
                    </a:xfrm>
                    <a:prstGeom prst="rect">
                      <a:avLst/>
                    </a:prstGeom>
                    <a:noFill/>
                    <a:ln w="9525">
                      <a:noFill/>
                      <a:miter lim="800000"/>
                      <a:headEnd/>
                      <a:tailEnd/>
                    </a:ln>
                  </pic:spPr>
                </pic:pic>
              </a:graphicData>
            </a:graphic>
            <wp14:sizeRelV relativeFrom="margin">
              <wp14:pctHeight>0</wp14:pctHeight>
            </wp14:sizeRelV>
          </wp:anchor>
        </w:drawing>
      </w:r>
    </w:p>
    <w:p w14:paraId="683FB1CF" w14:textId="7B00F19E" w:rsidR="003D2781" w:rsidRPr="00BC158C" w:rsidRDefault="003D2781" w:rsidP="003D2781">
      <w:pPr>
        <w:pStyle w:val="NoSpacing"/>
        <w:rPr>
          <w:b/>
          <w:bCs/>
          <w:sz w:val="36"/>
          <w:szCs w:val="36"/>
        </w:rPr>
      </w:pPr>
      <w:r w:rsidRPr="00BC158C">
        <w:rPr>
          <w:b/>
          <w:bCs/>
          <w:sz w:val="36"/>
          <w:szCs w:val="36"/>
        </w:rPr>
        <w:t>Proposed by:</w:t>
      </w:r>
    </w:p>
    <w:p w14:paraId="68DED457" w14:textId="487F67B0" w:rsidR="003D2781" w:rsidRPr="00BC158C" w:rsidRDefault="003D2781" w:rsidP="003D2781">
      <w:pPr>
        <w:pStyle w:val="NoSpacing"/>
        <w:rPr>
          <w:sz w:val="36"/>
          <w:szCs w:val="36"/>
        </w:rPr>
      </w:pPr>
      <w:r w:rsidRPr="00BC158C">
        <w:rPr>
          <w:sz w:val="36"/>
          <w:szCs w:val="36"/>
        </w:rPr>
        <w:t>De-Golojan Technologies Ltd</w:t>
      </w:r>
    </w:p>
    <w:p w14:paraId="70F35A27" w14:textId="1B05BD9F" w:rsidR="003D2781" w:rsidRPr="00BC158C" w:rsidRDefault="003D2781" w:rsidP="003D2781">
      <w:pPr>
        <w:pStyle w:val="NoSpacing"/>
        <w:rPr>
          <w:sz w:val="36"/>
          <w:szCs w:val="36"/>
        </w:rPr>
      </w:pPr>
      <w:r w:rsidRPr="00BC158C">
        <w:rPr>
          <w:sz w:val="36"/>
          <w:szCs w:val="36"/>
        </w:rPr>
        <w:t>83 Ziks Avenue, Uwani</w:t>
      </w:r>
    </w:p>
    <w:p w14:paraId="525F3D55" w14:textId="6E42226F" w:rsidR="003D2781" w:rsidRPr="00BC158C" w:rsidRDefault="003D2781" w:rsidP="003D2781">
      <w:pPr>
        <w:pStyle w:val="NoSpacing"/>
        <w:rPr>
          <w:sz w:val="36"/>
          <w:szCs w:val="36"/>
        </w:rPr>
      </w:pPr>
      <w:r w:rsidRPr="00BC158C">
        <w:rPr>
          <w:sz w:val="36"/>
          <w:szCs w:val="36"/>
        </w:rPr>
        <w:t>Enugu State</w:t>
      </w:r>
    </w:p>
    <w:p w14:paraId="33283703" w14:textId="3DA32CF3" w:rsidR="009763B5" w:rsidRPr="00CB2CA4" w:rsidRDefault="00760E9E" w:rsidP="00CB2CA4">
      <w:pPr>
        <w:rPr>
          <w:b/>
          <w:bCs/>
          <w:sz w:val="34"/>
          <w:szCs w:val="34"/>
        </w:rPr>
      </w:pPr>
      <w:r w:rsidRPr="00BC158C">
        <w:rPr>
          <w:b/>
          <w:bCs/>
          <w:sz w:val="34"/>
          <w:szCs w:val="34"/>
        </w:rPr>
        <w:t>08068573376 | +447951931217</w:t>
      </w:r>
    </w:p>
    <w:p w14:paraId="29CDB6FC" w14:textId="387841EE" w:rsidR="003D2781" w:rsidRPr="00BC158C" w:rsidRDefault="009763B5" w:rsidP="00760E9E">
      <w:pPr>
        <w:jc w:val="right"/>
        <w:rPr>
          <w:b/>
          <w:bCs/>
          <w:sz w:val="28"/>
          <w:szCs w:val="28"/>
        </w:rPr>
      </w:pPr>
      <w:r w:rsidRPr="00BC158C">
        <w:rPr>
          <w:b/>
          <w:bCs/>
          <w:sz w:val="28"/>
          <w:szCs w:val="28"/>
        </w:rPr>
        <w:lastRenderedPageBreak/>
        <w:t xml:space="preserve">Date: </w:t>
      </w:r>
      <w:r w:rsidR="00EA672C" w:rsidRPr="00BC158C">
        <w:rPr>
          <w:sz w:val="28"/>
          <w:szCs w:val="28"/>
        </w:rPr>
        <w:t>13</w:t>
      </w:r>
      <w:r w:rsidRPr="00BC158C">
        <w:rPr>
          <w:sz w:val="28"/>
          <w:szCs w:val="28"/>
        </w:rPr>
        <w:t xml:space="preserve"> / 0</w:t>
      </w:r>
      <w:r w:rsidR="00EA672C" w:rsidRPr="00BC158C">
        <w:rPr>
          <w:sz w:val="28"/>
          <w:szCs w:val="28"/>
        </w:rPr>
        <w:t>7</w:t>
      </w:r>
      <w:r w:rsidRPr="00BC158C">
        <w:rPr>
          <w:sz w:val="28"/>
          <w:szCs w:val="28"/>
        </w:rPr>
        <w:t xml:space="preserve"> / 202</w:t>
      </w:r>
      <w:r w:rsidR="00EA672C" w:rsidRPr="00BC158C">
        <w:rPr>
          <w:sz w:val="28"/>
          <w:szCs w:val="28"/>
        </w:rPr>
        <w:t>3</w:t>
      </w:r>
    </w:p>
    <w:p w14:paraId="2E8D431D" w14:textId="77777777" w:rsidR="00760E9E" w:rsidRPr="00BC158C" w:rsidRDefault="00760E9E" w:rsidP="00760E9E">
      <w:pPr>
        <w:jc w:val="right"/>
        <w:rPr>
          <w:b/>
          <w:bCs/>
        </w:rPr>
      </w:pPr>
    </w:p>
    <w:p w14:paraId="6F745AC3" w14:textId="62D507FF" w:rsidR="00EA7B3D" w:rsidRPr="00BC158C" w:rsidRDefault="003D2781" w:rsidP="00EA7B3D">
      <w:pPr>
        <w:pStyle w:val="NoSpacing"/>
        <w:rPr>
          <w:b/>
          <w:bCs/>
          <w:sz w:val="44"/>
          <w:szCs w:val="44"/>
        </w:rPr>
      </w:pPr>
      <w:r w:rsidRPr="00BC158C">
        <w:rPr>
          <w:b/>
          <w:bCs/>
          <w:sz w:val="44"/>
          <w:szCs w:val="44"/>
        </w:rPr>
        <w:t>S</w:t>
      </w:r>
      <w:r w:rsidR="00EA7B3D" w:rsidRPr="00BC158C">
        <w:rPr>
          <w:b/>
          <w:bCs/>
          <w:sz w:val="44"/>
          <w:szCs w:val="44"/>
        </w:rPr>
        <w:t xml:space="preserve">tate </w:t>
      </w:r>
      <w:r w:rsidR="00B94FDB" w:rsidRPr="00BC158C">
        <w:rPr>
          <w:b/>
          <w:bCs/>
          <w:sz w:val="44"/>
          <w:szCs w:val="44"/>
        </w:rPr>
        <w:t>e-</w:t>
      </w:r>
      <w:r w:rsidR="00EA7B3D" w:rsidRPr="00BC158C">
        <w:rPr>
          <w:b/>
          <w:bCs/>
          <w:sz w:val="44"/>
          <w:szCs w:val="44"/>
        </w:rPr>
        <w:t xml:space="preserve">Government </w:t>
      </w:r>
      <w:r w:rsidR="00B94FDB" w:rsidRPr="00BC158C">
        <w:rPr>
          <w:b/>
          <w:bCs/>
          <w:sz w:val="44"/>
          <w:szCs w:val="44"/>
        </w:rPr>
        <w:t xml:space="preserve">Financials and </w:t>
      </w:r>
      <w:r w:rsidR="00EA7B3D" w:rsidRPr="00BC158C">
        <w:rPr>
          <w:b/>
          <w:bCs/>
          <w:sz w:val="44"/>
          <w:szCs w:val="44"/>
        </w:rPr>
        <w:t xml:space="preserve">Budget </w:t>
      </w:r>
      <w:r w:rsidR="00577D47" w:rsidRPr="00BC158C">
        <w:rPr>
          <w:b/>
          <w:bCs/>
          <w:sz w:val="44"/>
          <w:szCs w:val="44"/>
        </w:rPr>
        <w:t>Management</w:t>
      </w:r>
      <w:r w:rsidR="00B94FDB" w:rsidRPr="00BC158C">
        <w:rPr>
          <w:b/>
          <w:bCs/>
          <w:sz w:val="44"/>
          <w:szCs w:val="44"/>
        </w:rPr>
        <w:t xml:space="preserve"> </w:t>
      </w:r>
      <w:r w:rsidR="00EA7B3D" w:rsidRPr="00BC158C">
        <w:rPr>
          <w:b/>
          <w:bCs/>
          <w:sz w:val="44"/>
          <w:szCs w:val="44"/>
        </w:rPr>
        <w:t>System</w:t>
      </w:r>
    </w:p>
    <w:p w14:paraId="3F841219" w14:textId="48B72146" w:rsidR="00EA7B3D" w:rsidRPr="00BC158C" w:rsidRDefault="00EA7B3D" w:rsidP="00EA7B3D">
      <w:pPr>
        <w:pStyle w:val="NoSpacing"/>
        <w:rPr>
          <w:sz w:val="26"/>
          <w:szCs w:val="26"/>
        </w:rPr>
      </w:pPr>
    </w:p>
    <w:p w14:paraId="41C28664" w14:textId="77777777" w:rsidR="00577D47" w:rsidRPr="00577D47" w:rsidRDefault="00577D47" w:rsidP="00577D47">
      <w:pPr>
        <w:shd w:val="clear" w:color="auto" w:fill="FFFFFF"/>
        <w:spacing w:after="240" w:line="240" w:lineRule="auto"/>
        <w:jc w:val="both"/>
        <w:rPr>
          <w:sz w:val="26"/>
          <w:szCs w:val="26"/>
        </w:rPr>
      </w:pPr>
      <w:r w:rsidRPr="00577D47">
        <w:rPr>
          <w:sz w:val="26"/>
          <w:szCs w:val="26"/>
        </w:rPr>
        <w:t>The Government Budget Management System is a web-based application that focuses on finance and budget flow for every Ministry, Department, and Agency (MDA) of the government. It aims to streamline the budget management process, from budget upload to expenditure requests, approvals, disbursements, and supplementary budget handling.</w:t>
      </w:r>
    </w:p>
    <w:p w14:paraId="5392902E" w14:textId="13F7DF0E" w:rsidR="00577D47" w:rsidRPr="00BC158C" w:rsidRDefault="00577D47" w:rsidP="00EA672C">
      <w:pPr>
        <w:shd w:val="clear" w:color="auto" w:fill="FFFFFF"/>
        <w:spacing w:after="240" w:line="240" w:lineRule="auto"/>
        <w:jc w:val="both"/>
        <w:rPr>
          <w:sz w:val="26"/>
          <w:szCs w:val="26"/>
        </w:rPr>
      </w:pPr>
      <w:r w:rsidRPr="00577D47">
        <w:rPr>
          <w:sz w:val="26"/>
          <w:szCs w:val="26"/>
        </w:rPr>
        <w:t>The system will serve as a centralized platform for MDAs to manage their budgets, request funding or expenditures, track approvals,</w:t>
      </w:r>
      <w:r w:rsidR="00EA672C" w:rsidRPr="00BC158C">
        <w:rPr>
          <w:sz w:val="26"/>
          <w:szCs w:val="26"/>
        </w:rPr>
        <w:t xml:space="preserve"> reports, audits</w:t>
      </w:r>
      <w:r w:rsidRPr="00577D47">
        <w:rPr>
          <w:sz w:val="26"/>
          <w:szCs w:val="26"/>
        </w:rPr>
        <w:t xml:space="preserve"> and ensure proper financial management. It will provide transparency, efficiency, and accountability in the government's financial </w:t>
      </w:r>
      <w:r w:rsidRPr="00BC158C">
        <w:rPr>
          <w:sz w:val="26"/>
          <w:szCs w:val="26"/>
        </w:rPr>
        <w:t xml:space="preserve">and budgetary </w:t>
      </w:r>
      <w:r w:rsidRPr="00577D47">
        <w:rPr>
          <w:sz w:val="26"/>
          <w:szCs w:val="26"/>
        </w:rPr>
        <w:t>operations.</w:t>
      </w:r>
      <w:r w:rsidR="00EA672C" w:rsidRPr="00BC158C">
        <w:rPr>
          <w:sz w:val="26"/>
          <w:szCs w:val="26"/>
        </w:rPr>
        <w:t xml:space="preserve"> </w:t>
      </w:r>
    </w:p>
    <w:p w14:paraId="1157BE27" w14:textId="11B94DD0" w:rsidR="00EA672C" w:rsidRPr="00BC158C" w:rsidRDefault="00EA672C" w:rsidP="00EA672C">
      <w:pPr>
        <w:shd w:val="clear" w:color="auto" w:fill="FFFFFF"/>
        <w:spacing w:after="240" w:line="240" w:lineRule="auto"/>
        <w:jc w:val="both"/>
        <w:rPr>
          <w:b/>
          <w:bCs/>
          <w:sz w:val="26"/>
          <w:szCs w:val="26"/>
        </w:rPr>
      </w:pPr>
      <w:r w:rsidRPr="00BC158C">
        <w:rPr>
          <w:b/>
          <w:bCs/>
          <w:sz w:val="26"/>
          <w:szCs w:val="26"/>
        </w:rPr>
        <w:t>Project Design Goal</w:t>
      </w:r>
    </w:p>
    <w:p w14:paraId="7F7C21A2" w14:textId="2931094B" w:rsidR="00EA672C" w:rsidRPr="00BC158C" w:rsidRDefault="00EA672C" w:rsidP="00EA672C">
      <w:pPr>
        <w:pStyle w:val="ListParagraph"/>
        <w:numPr>
          <w:ilvl w:val="0"/>
          <w:numId w:val="5"/>
        </w:numPr>
        <w:spacing w:line="276" w:lineRule="auto"/>
        <w:rPr>
          <w:sz w:val="26"/>
          <w:szCs w:val="26"/>
        </w:rPr>
      </w:pPr>
      <w:r w:rsidRPr="00BC158C">
        <w:rPr>
          <w:sz w:val="26"/>
          <w:szCs w:val="26"/>
        </w:rPr>
        <w:t>Funding/Expenditure Request</w:t>
      </w:r>
    </w:p>
    <w:p w14:paraId="582336CA" w14:textId="593E5B42" w:rsidR="00EA672C" w:rsidRPr="00BC158C" w:rsidRDefault="00EA672C" w:rsidP="00EA672C">
      <w:pPr>
        <w:pStyle w:val="ListParagraph"/>
        <w:numPr>
          <w:ilvl w:val="0"/>
          <w:numId w:val="5"/>
        </w:numPr>
        <w:spacing w:line="276" w:lineRule="auto"/>
        <w:rPr>
          <w:sz w:val="26"/>
          <w:szCs w:val="26"/>
        </w:rPr>
      </w:pPr>
      <w:r w:rsidRPr="00BC158C">
        <w:rPr>
          <w:sz w:val="26"/>
          <w:szCs w:val="26"/>
        </w:rPr>
        <w:t>Approval Workflow</w:t>
      </w:r>
    </w:p>
    <w:p w14:paraId="59F9D5CC" w14:textId="483FEB16" w:rsidR="00EA672C" w:rsidRPr="00BC158C" w:rsidRDefault="00EA672C" w:rsidP="00EA672C">
      <w:pPr>
        <w:pStyle w:val="ListParagraph"/>
        <w:numPr>
          <w:ilvl w:val="0"/>
          <w:numId w:val="5"/>
        </w:numPr>
        <w:spacing w:line="276" w:lineRule="auto"/>
        <w:rPr>
          <w:sz w:val="26"/>
          <w:szCs w:val="26"/>
        </w:rPr>
      </w:pPr>
      <w:r w:rsidRPr="00BC158C">
        <w:rPr>
          <w:sz w:val="26"/>
          <w:szCs w:val="26"/>
        </w:rPr>
        <w:t>Disbursement Confirmation</w:t>
      </w:r>
    </w:p>
    <w:p w14:paraId="608BDAF5" w14:textId="607B1ECA" w:rsidR="00EA672C" w:rsidRPr="00BC158C" w:rsidRDefault="00EA672C" w:rsidP="00EA672C">
      <w:pPr>
        <w:pStyle w:val="ListParagraph"/>
        <w:numPr>
          <w:ilvl w:val="0"/>
          <w:numId w:val="5"/>
        </w:numPr>
        <w:spacing w:line="276" w:lineRule="auto"/>
        <w:rPr>
          <w:sz w:val="26"/>
          <w:szCs w:val="26"/>
        </w:rPr>
      </w:pPr>
      <w:r w:rsidRPr="00BC158C">
        <w:rPr>
          <w:sz w:val="26"/>
          <w:szCs w:val="26"/>
        </w:rPr>
        <w:t>Supplementary Budget Request</w:t>
      </w:r>
    </w:p>
    <w:p w14:paraId="705BDFC3" w14:textId="6D1534BB" w:rsidR="00EA672C" w:rsidRPr="00BC158C" w:rsidRDefault="00EA672C" w:rsidP="00EA672C">
      <w:pPr>
        <w:pStyle w:val="ListParagraph"/>
        <w:numPr>
          <w:ilvl w:val="0"/>
          <w:numId w:val="5"/>
        </w:numPr>
        <w:spacing w:line="276" w:lineRule="auto"/>
        <w:rPr>
          <w:sz w:val="26"/>
          <w:szCs w:val="26"/>
        </w:rPr>
      </w:pPr>
      <w:r w:rsidRPr="00BC158C">
        <w:rPr>
          <w:sz w:val="26"/>
          <w:szCs w:val="26"/>
        </w:rPr>
        <w:t>Request to Spend from Other MDAs</w:t>
      </w:r>
    </w:p>
    <w:p w14:paraId="0FA43839" w14:textId="10A82876" w:rsidR="00EA672C" w:rsidRPr="00BC158C" w:rsidRDefault="00EA672C" w:rsidP="00EA672C">
      <w:pPr>
        <w:pStyle w:val="ListParagraph"/>
        <w:numPr>
          <w:ilvl w:val="0"/>
          <w:numId w:val="5"/>
        </w:numPr>
        <w:spacing w:line="276" w:lineRule="auto"/>
        <w:rPr>
          <w:sz w:val="26"/>
          <w:szCs w:val="26"/>
        </w:rPr>
      </w:pPr>
      <w:r w:rsidRPr="00BC158C">
        <w:rPr>
          <w:sz w:val="26"/>
          <w:szCs w:val="26"/>
        </w:rPr>
        <w:t>Executive Budget Adjustment</w:t>
      </w:r>
    </w:p>
    <w:p w14:paraId="0AAC1338" w14:textId="387CCF21" w:rsidR="00EA672C" w:rsidRPr="00BC158C" w:rsidRDefault="00EA672C" w:rsidP="00EA672C">
      <w:pPr>
        <w:pStyle w:val="ListParagraph"/>
        <w:numPr>
          <w:ilvl w:val="0"/>
          <w:numId w:val="5"/>
        </w:numPr>
        <w:spacing w:line="276" w:lineRule="auto"/>
        <w:rPr>
          <w:sz w:val="26"/>
          <w:szCs w:val="26"/>
        </w:rPr>
      </w:pPr>
      <w:r w:rsidRPr="00BC158C">
        <w:rPr>
          <w:sz w:val="26"/>
          <w:szCs w:val="26"/>
        </w:rPr>
        <w:t>Budget Tracking</w:t>
      </w:r>
    </w:p>
    <w:p w14:paraId="04FB782A" w14:textId="200F177A" w:rsidR="00EA672C" w:rsidRPr="00BC158C" w:rsidRDefault="00EA672C" w:rsidP="00EA672C">
      <w:pPr>
        <w:pStyle w:val="ListParagraph"/>
        <w:numPr>
          <w:ilvl w:val="0"/>
          <w:numId w:val="5"/>
        </w:numPr>
        <w:spacing w:line="276" w:lineRule="auto"/>
        <w:rPr>
          <w:sz w:val="26"/>
          <w:szCs w:val="26"/>
        </w:rPr>
      </w:pPr>
      <w:r w:rsidRPr="00BC158C">
        <w:rPr>
          <w:sz w:val="26"/>
          <w:szCs w:val="26"/>
        </w:rPr>
        <w:t>Audit and Reports</w:t>
      </w:r>
    </w:p>
    <w:p w14:paraId="3FB944C6" w14:textId="400A5214" w:rsidR="00BC158C" w:rsidRPr="00BC158C" w:rsidRDefault="00BC158C" w:rsidP="00BC158C">
      <w:pPr>
        <w:shd w:val="clear" w:color="auto" w:fill="FFFFFF"/>
        <w:spacing w:after="240" w:line="240" w:lineRule="auto"/>
        <w:jc w:val="both"/>
        <w:rPr>
          <w:b/>
          <w:bCs/>
          <w:sz w:val="26"/>
          <w:szCs w:val="26"/>
        </w:rPr>
      </w:pPr>
      <w:r w:rsidRPr="00BC158C">
        <w:rPr>
          <w:b/>
          <w:bCs/>
          <w:sz w:val="26"/>
          <w:szCs w:val="26"/>
        </w:rPr>
        <w:t xml:space="preserve">Design </w:t>
      </w:r>
      <w:r w:rsidRPr="00BC158C">
        <w:rPr>
          <w:b/>
          <w:bCs/>
          <w:sz w:val="26"/>
          <w:szCs w:val="26"/>
        </w:rPr>
        <w:t>Timeline</w:t>
      </w:r>
    </w:p>
    <w:p w14:paraId="2A0DAA44" w14:textId="6AE1B7D7" w:rsidR="00EA672C" w:rsidRDefault="00EA672C" w:rsidP="00EA672C">
      <w:pPr>
        <w:pStyle w:val="NormalWeb"/>
        <w:shd w:val="clear" w:color="auto" w:fill="FFFFFF"/>
        <w:spacing w:before="0" w:beforeAutospacing="0" w:after="240" w:afterAutospacing="0"/>
        <w:rPr>
          <w:rFonts w:ascii="Segoe UI" w:hAnsi="Segoe UI" w:cs="Segoe UI"/>
          <w:color w:val="1F2328"/>
        </w:rPr>
      </w:pPr>
      <w:r w:rsidRPr="00BC158C">
        <w:rPr>
          <w:rFonts w:ascii="Segoe UI" w:hAnsi="Segoe UI" w:cs="Segoe UI"/>
          <w:color w:val="1F2328"/>
        </w:rPr>
        <w:t xml:space="preserve">The </w:t>
      </w:r>
      <w:r w:rsidR="00BC158C">
        <w:rPr>
          <w:rFonts w:ascii="Segoe UI" w:hAnsi="Segoe UI" w:cs="Segoe UI"/>
          <w:color w:val="1F2328"/>
        </w:rPr>
        <w:t xml:space="preserve">estimated time for delivery of the projects is </w:t>
      </w:r>
      <w:r w:rsidR="00BC158C">
        <w:rPr>
          <w:rFonts w:ascii="Segoe UI" w:hAnsi="Segoe UI" w:cs="Segoe UI"/>
          <w:b/>
          <w:bCs/>
          <w:color w:val="1F2328"/>
        </w:rPr>
        <w:t>SIXTY DAYS (60)</w:t>
      </w:r>
      <w:r w:rsidR="00BC158C">
        <w:rPr>
          <w:rFonts w:ascii="Segoe UI" w:hAnsi="Segoe UI" w:cs="Segoe UI"/>
          <w:color w:val="1F2328"/>
        </w:rPr>
        <w:t>, including training and onboarding of the MDAs on the platform.</w:t>
      </w:r>
    </w:p>
    <w:p w14:paraId="249674AC" w14:textId="43EA802B" w:rsidR="00BC158C" w:rsidRPr="00BC158C" w:rsidRDefault="00BC158C" w:rsidP="00BC158C">
      <w:pPr>
        <w:shd w:val="clear" w:color="auto" w:fill="FFFFFF"/>
        <w:spacing w:after="240" w:line="240" w:lineRule="auto"/>
        <w:jc w:val="both"/>
        <w:rPr>
          <w:b/>
          <w:bCs/>
          <w:sz w:val="26"/>
          <w:szCs w:val="26"/>
        </w:rPr>
      </w:pPr>
      <w:r w:rsidRPr="00BC158C">
        <w:rPr>
          <w:b/>
          <w:bCs/>
          <w:sz w:val="26"/>
          <w:szCs w:val="26"/>
        </w:rPr>
        <w:t xml:space="preserve">Design </w:t>
      </w:r>
      <w:r>
        <w:rPr>
          <w:b/>
          <w:bCs/>
          <w:sz w:val="26"/>
          <w:szCs w:val="26"/>
        </w:rPr>
        <w:t>Cost</w:t>
      </w:r>
    </w:p>
    <w:p w14:paraId="23EC5C71" w14:textId="77777777" w:rsidR="00CB2CA4" w:rsidRDefault="00BC158C" w:rsidP="00CB2CA4">
      <w:pPr>
        <w:pStyle w:val="NormalWeb"/>
        <w:shd w:val="clear" w:color="auto" w:fill="FFFFFF"/>
        <w:spacing w:before="0" w:beforeAutospacing="0" w:after="240" w:afterAutospacing="0"/>
        <w:jc w:val="both"/>
        <w:rPr>
          <w:b/>
          <w:bCs/>
          <w:sz w:val="26"/>
          <w:szCs w:val="26"/>
        </w:rPr>
      </w:pPr>
      <w:r>
        <w:rPr>
          <w:rFonts w:ascii="Segoe UI" w:hAnsi="Segoe UI" w:cs="Segoe UI"/>
          <w:color w:val="1F2328"/>
        </w:rPr>
        <w:t xml:space="preserve">The estimated cost of the project will be </w:t>
      </w:r>
      <w:r w:rsidRPr="00BC158C">
        <w:rPr>
          <w:rFonts w:ascii="Segoe UI" w:hAnsi="Segoe UI" w:cs="Segoe UI"/>
          <w:b/>
          <w:bCs/>
          <w:color w:val="1F2328"/>
        </w:rPr>
        <w:t>(1).</w:t>
      </w:r>
      <w:r>
        <w:rPr>
          <w:rFonts w:ascii="Segoe UI" w:hAnsi="Segoe UI" w:cs="Segoe UI"/>
          <w:b/>
          <w:bCs/>
          <w:color w:val="1F2328"/>
        </w:rPr>
        <w:t xml:space="preserve"> Resources – Eight Million, and Sixteen Thousand Naira </w:t>
      </w:r>
      <w:r w:rsidR="00CB2CA4">
        <w:rPr>
          <w:b/>
          <w:sz w:val="26"/>
          <w:szCs w:val="26"/>
        </w:rPr>
        <w:t xml:space="preserve">Only </w:t>
      </w:r>
      <w:r>
        <w:rPr>
          <w:rFonts w:ascii="Segoe UI" w:hAnsi="Segoe UI" w:cs="Segoe UI"/>
          <w:b/>
          <w:bCs/>
          <w:color w:val="1F2328"/>
        </w:rPr>
        <w:t xml:space="preserve">(NGN </w:t>
      </w:r>
      <w:r w:rsidRPr="00BC158C">
        <w:rPr>
          <w:b/>
          <w:sz w:val="26"/>
          <w:szCs w:val="26"/>
        </w:rPr>
        <w:t>8,016,150</w:t>
      </w:r>
      <w:r>
        <w:rPr>
          <w:b/>
          <w:sz w:val="26"/>
          <w:szCs w:val="26"/>
        </w:rPr>
        <w:t>)</w:t>
      </w:r>
      <w:r w:rsidR="00CB2CA4">
        <w:rPr>
          <w:b/>
          <w:sz w:val="26"/>
          <w:szCs w:val="26"/>
        </w:rPr>
        <w:t xml:space="preserve">, </w:t>
      </w:r>
      <w:r w:rsidR="00CB2CA4">
        <w:rPr>
          <w:bCs/>
          <w:sz w:val="26"/>
          <w:szCs w:val="26"/>
        </w:rPr>
        <w:t xml:space="preserve">and </w:t>
      </w:r>
      <w:r w:rsidR="00CB2CA4" w:rsidRPr="00CB2CA4">
        <w:rPr>
          <w:b/>
          <w:sz w:val="26"/>
          <w:szCs w:val="26"/>
        </w:rPr>
        <w:t>(2). Core Design – Nine Million</w:t>
      </w:r>
      <w:r w:rsidR="00CB2CA4">
        <w:rPr>
          <w:b/>
          <w:sz w:val="26"/>
          <w:szCs w:val="26"/>
        </w:rPr>
        <w:t xml:space="preserve">, Nine Hundred and Fifty Thousand Naira Only (NGN </w:t>
      </w:r>
      <w:r w:rsidR="00CB2CA4" w:rsidRPr="00BC158C">
        <w:rPr>
          <w:b/>
          <w:bCs/>
          <w:sz w:val="26"/>
          <w:szCs w:val="26"/>
        </w:rPr>
        <w:t>9,950,000</w:t>
      </w:r>
      <w:r w:rsidR="00CB2CA4">
        <w:rPr>
          <w:b/>
          <w:bCs/>
          <w:sz w:val="26"/>
          <w:szCs w:val="26"/>
        </w:rPr>
        <w:t xml:space="preserve">) </w:t>
      </w:r>
    </w:p>
    <w:p w14:paraId="46862DC3" w14:textId="59CA7FAA" w:rsidR="00BC158C" w:rsidRPr="00CB2CA4" w:rsidRDefault="00CB2CA4" w:rsidP="00CB2CA4">
      <w:pPr>
        <w:pStyle w:val="NormalWeb"/>
        <w:shd w:val="clear" w:color="auto" w:fill="FFFFFF"/>
        <w:spacing w:before="0" w:beforeAutospacing="0" w:after="240" w:afterAutospacing="0"/>
        <w:jc w:val="both"/>
        <w:rPr>
          <w:rFonts w:ascii="Segoe UI" w:hAnsi="Segoe UI" w:cs="Segoe UI"/>
          <w:color w:val="1F2328"/>
        </w:rPr>
      </w:pPr>
      <w:r>
        <w:rPr>
          <w:sz w:val="26"/>
          <w:szCs w:val="26"/>
        </w:rPr>
        <w:t>– see cost table below for total.</w:t>
      </w:r>
    </w:p>
    <w:p w14:paraId="48592F4B" w14:textId="6A1DDE43" w:rsidR="00BC158C" w:rsidRPr="00BC158C" w:rsidRDefault="00BC158C" w:rsidP="00F04F28">
      <w:pPr>
        <w:pStyle w:val="NoSpacing"/>
        <w:rPr>
          <w:b/>
          <w:bCs/>
          <w:sz w:val="52"/>
          <w:szCs w:val="52"/>
        </w:rPr>
      </w:pPr>
    </w:p>
    <w:p w14:paraId="41B437CA" w14:textId="360DBEB0" w:rsidR="00B94FDB" w:rsidRPr="00BC158C" w:rsidRDefault="00B94FDB" w:rsidP="00F04F28">
      <w:pPr>
        <w:pStyle w:val="NoSpacing"/>
        <w:rPr>
          <w:sz w:val="38"/>
          <w:szCs w:val="38"/>
        </w:rPr>
      </w:pPr>
      <w:r w:rsidRPr="00BC158C">
        <w:rPr>
          <w:b/>
          <w:bCs/>
          <w:sz w:val="52"/>
          <w:szCs w:val="52"/>
        </w:rPr>
        <w:t>Design, Setup and Deployment Costing</w:t>
      </w:r>
    </w:p>
    <w:p w14:paraId="7337C217" w14:textId="77777777" w:rsidR="00B94FDB" w:rsidRPr="00BC158C" w:rsidRDefault="00B94FDB" w:rsidP="00EA7B3D">
      <w:pPr>
        <w:pStyle w:val="NoSpacing"/>
        <w:jc w:val="both"/>
        <w:rPr>
          <w:sz w:val="38"/>
          <w:szCs w:val="38"/>
        </w:rPr>
      </w:pPr>
    </w:p>
    <w:p w14:paraId="4412DBAD" w14:textId="75A8CF81" w:rsidR="00B94FDB" w:rsidRPr="00BC158C" w:rsidRDefault="00B94FDB" w:rsidP="00B94FDB">
      <w:pPr>
        <w:rPr>
          <w:b/>
          <w:sz w:val="26"/>
          <w:szCs w:val="26"/>
        </w:rPr>
      </w:pPr>
      <w:r w:rsidRPr="00BC158C">
        <w:rPr>
          <w:b/>
          <w:sz w:val="26"/>
          <w:szCs w:val="26"/>
        </w:rPr>
        <w:t>APPLICATION DESIGN COSTING</w:t>
      </w:r>
    </w:p>
    <w:p w14:paraId="2282523E" w14:textId="77777777" w:rsidR="00B94FDB" w:rsidRPr="00BC158C" w:rsidRDefault="00B94FDB" w:rsidP="00B94FDB">
      <w:pPr>
        <w:spacing w:line="240" w:lineRule="auto"/>
        <w:jc w:val="both"/>
        <w:rPr>
          <w:sz w:val="26"/>
          <w:szCs w:val="26"/>
        </w:rPr>
      </w:pPr>
      <w:r w:rsidRPr="00BC158C">
        <w:rPr>
          <w:sz w:val="26"/>
          <w:szCs w:val="26"/>
        </w:rPr>
        <w:t>Below is the full cost for executing the proposed design.</w:t>
      </w:r>
      <w:r w:rsidRPr="00BC158C">
        <w:rPr>
          <w:b/>
          <w:sz w:val="26"/>
          <w:szCs w:val="26"/>
        </w:rPr>
        <w:tab/>
      </w:r>
      <w:r w:rsidRPr="00BC158C">
        <w:rPr>
          <w:b/>
          <w:sz w:val="26"/>
          <w:szCs w:val="26"/>
        </w:rPr>
        <w:tab/>
      </w:r>
      <w:r w:rsidRPr="00BC158C">
        <w:rPr>
          <w:b/>
          <w:sz w:val="26"/>
          <w:szCs w:val="26"/>
        </w:rPr>
        <w:tab/>
      </w:r>
    </w:p>
    <w:tbl>
      <w:tblPr>
        <w:tblStyle w:val="LightShading-Accent11"/>
        <w:tblW w:w="5671" w:type="pct"/>
        <w:jc w:val="center"/>
        <w:tblLook w:val="0660" w:firstRow="1" w:lastRow="1" w:firstColumn="0" w:lastColumn="0" w:noHBand="1" w:noVBand="1"/>
      </w:tblPr>
      <w:tblGrid>
        <w:gridCol w:w="4814"/>
        <w:gridCol w:w="1527"/>
        <w:gridCol w:w="1613"/>
        <w:gridCol w:w="1273"/>
        <w:gridCol w:w="1255"/>
      </w:tblGrid>
      <w:tr w:rsidR="00BC158C" w:rsidRPr="00BC158C" w14:paraId="1A2E2F89" w14:textId="77777777" w:rsidTr="00213478">
        <w:trPr>
          <w:cnfStyle w:val="100000000000" w:firstRow="1" w:lastRow="0" w:firstColumn="0" w:lastColumn="0" w:oddVBand="0" w:evenVBand="0" w:oddHBand="0" w:evenHBand="0" w:firstRowFirstColumn="0" w:firstRowLastColumn="0" w:lastRowFirstColumn="0" w:lastRowLastColumn="0"/>
          <w:jc w:val="center"/>
        </w:trPr>
        <w:tc>
          <w:tcPr>
            <w:tcW w:w="2296" w:type="pct"/>
            <w:noWrap/>
          </w:tcPr>
          <w:p w14:paraId="7C99D88E" w14:textId="77777777" w:rsidR="00B94FDB" w:rsidRPr="00BC158C" w:rsidRDefault="00B94FDB" w:rsidP="00624779">
            <w:pPr>
              <w:spacing w:line="276" w:lineRule="auto"/>
              <w:rPr>
                <w:color w:val="auto"/>
                <w:sz w:val="26"/>
                <w:szCs w:val="26"/>
              </w:rPr>
            </w:pPr>
            <w:r w:rsidRPr="00BC158C">
              <w:rPr>
                <w:color w:val="auto"/>
                <w:sz w:val="26"/>
                <w:szCs w:val="26"/>
              </w:rPr>
              <w:t>ITM/SERVICES/EQUIPMENT</w:t>
            </w:r>
          </w:p>
        </w:tc>
        <w:tc>
          <w:tcPr>
            <w:tcW w:w="728" w:type="pct"/>
          </w:tcPr>
          <w:p w14:paraId="3515BD18" w14:textId="77777777" w:rsidR="00B94FDB" w:rsidRPr="00BC158C" w:rsidRDefault="00B94FDB" w:rsidP="00B94FDB">
            <w:pPr>
              <w:spacing w:line="276" w:lineRule="auto"/>
              <w:jc w:val="center"/>
              <w:rPr>
                <w:color w:val="auto"/>
                <w:sz w:val="26"/>
                <w:szCs w:val="26"/>
              </w:rPr>
            </w:pPr>
            <w:r w:rsidRPr="00BC158C">
              <w:rPr>
                <w:color w:val="auto"/>
                <w:sz w:val="26"/>
                <w:szCs w:val="26"/>
              </w:rPr>
              <w:t>QTY/DETAIL</w:t>
            </w:r>
          </w:p>
        </w:tc>
        <w:tc>
          <w:tcPr>
            <w:tcW w:w="769" w:type="pct"/>
            <w:tcBorders>
              <w:right w:val="single" w:sz="4" w:space="0" w:color="auto"/>
            </w:tcBorders>
          </w:tcPr>
          <w:p w14:paraId="1E03FECA" w14:textId="77777777" w:rsidR="00B94FDB" w:rsidRPr="00BC158C" w:rsidRDefault="00B94FDB" w:rsidP="00B94FDB">
            <w:pPr>
              <w:spacing w:line="276" w:lineRule="auto"/>
              <w:jc w:val="center"/>
              <w:rPr>
                <w:color w:val="auto"/>
                <w:sz w:val="26"/>
                <w:szCs w:val="26"/>
              </w:rPr>
            </w:pPr>
            <w:r w:rsidRPr="00BC158C">
              <w:rPr>
                <w:color w:val="auto"/>
                <w:sz w:val="26"/>
                <w:szCs w:val="26"/>
              </w:rPr>
              <w:t>UNIT COST</w:t>
            </w:r>
          </w:p>
        </w:tc>
        <w:tc>
          <w:tcPr>
            <w:tcW w:w="5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A524049" w14:textId="77777777" w:rsidR="00B94FDB" w:rsidRPr="00BC158C" w:rsidRDefault="00B94FDB" w:rsidP="00624779">
            <w:pPr>
              <w:spacing w:line="276" w:lineRule="auto"/>
              <w:rPr>
                <w:color w:val="auto"/>
                <w:sz w:val="26"/>
                <w:szCs w:val="26"/>
              </w:rPr>
            </w:pPr>
            <w:r w:rsidRPr="00BC158C">
              <w:rPr>
                <w:color w:val="auto"/>
                <w:sz w:val="26"/>
                <w:szCs w:val="26"/>
              </w:rPr>
              <w:t xml:space="preserve">TOTAL </w:t>
            </w:r>
          </w:p>
        </w:tc>
        <w:tc>
          <w:tcPr>
            <w:tcW w:w="663" w:type="pct"/>
            <w:tcBorders>
              <w:left w:val="single" w:sz="4" w:space="0" w:color="auto"/>
            </w:tcBorders>
          </w:tcPr>
          <w:p w14:paraId="6078ED23" w14:textId="77777777" w:rsidR="00B94FDB" w:rsidRPr="00BC158C" w:rsidRDefault="00B94FDB" w:rsidP="00624779">
            <w:pPr>
              <w:spacing w:line="276" w:lineRule="auto"/>
              <w:rPr>
                <w:color w:val="auto"/>
                <w:sz w:val="26"/>
                <w:szCs w:val="26"/>
              </w:rPr>
            </w:pPr>
            <w:r w:rsidRPr="00BC158C">
              <w:rPr>
                <w:color w:val="auto"/>
                <w:sz w:val="26"/>
                <w:szCs w:val="26"/>
              </w:rPr>
              <w:t>INFO.</w:t>
            </w:r>
          </w:p>
        </w:tc>
      </w:tr>
      <w:tr w:rsidR="00BC158C" w:rsidRPr="00BC158C" w14:paraId="34C79B59" w14:textId="77777777" w:rsidTr="00213478">
        <w:trPr>
          <w:jc w:val="center"/>
        </w:trPr>
        <w:tc>
          <w:tcPr>
            <w:tcW w:w="2296" w:type="pct"/>
            <w:noWrap/>
          </w:tcPr>
          <w:p w14:paraId="78E249BF" w14:textId="77777777" w:rsidR="00B94FDB" w:rsidRPr="00BC158C" w:rsidRDefault="00B94FDB" w:rsidP="00624779">
            <w:pPr>
              <w:spacing w:line="276" w:lineRule="auto"/>
              <w:rPr>
                <w:color w:val="auto"/>
                <w:sz w:val="26"/>
                <w:szCs w:val="26"/>
              </w:rPr>
            </w:pPr>
          </w:p>
        </w:tc>
        <w:tc>
          <w:tcPr>
            <w:tcW w:w="728" w:type="pct"/>
          </w:tcPr>
          <w:p w14:paraId="1C342052" w14:textId="77777777" w:rsidR="00B94FDB" w:rsidRPr="00BC158C" w:rsidRDefault="00B94FDB" w:rsidP="00B94FDB">
            <w:pPr>
              <w:spacing w:line="276" w:lineRule="auto"/>
              <w:jc w:val="center"/>
              <w:rPr>
                <w:rStyle w:val="SubtleEmphasis"/>
                <w:i w:val="0"/>
                <w:iCs w:val="0"/>
                <w:color w:val="auto"/>
                <w:sz w:val="26"/>
                <w:szCs w:val="26"/>
              </w:rPr>
            </w:pPr>
            <w:r w:rsidRPr="00BC158C">
              <w:rPr>
                <w:rStyle w:val="SubtleEmphasis"/>
                <w:i w:val="0"/>
                <w:iCs w:val="0"/>
                <w:color w:val="auto"/>
                <w:sz w:val="26"/>
                <w:szCs w:val="26"/>
              </w:rPr>
              <w:t>SERVICES Details</w:t>
            </w:r>
          </w:p>
        </w:tc>
        <w:tc>
          <w:tcPr>
            <w:tcW w:w="769" w:type="pct"/>
            <w:tcBorders>
              <w:right w:val="single" w:sz="4" w:space="0" w:color="auto"/>
            </w:tcBorders>
          </w:tcPr>
          <w:p w14:paraId="16C8AE0D" w14:textId="77777777" w:rsidR="00B94FDB" w:rsidRPr="00BC158C" w:rsidRDefault="00B94FDB" w:rsidP="00B94FDB">
            <w:pPr>
              <w:spacing w:line="276" w:lineRule="auto"/>
              <w:jc w:val="center"/>
              <w:rPr>
                <w:color w:val="auto"/>
                <w:sz w:val="26"/>
                <w:szCs w:val="26"/>
              </w:rPr>
            </w:pPr>
          </w:p>
        </w:tc>
        <w:tc>
          <w:tcPr>
            <w:tcW w:w="5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BC9EE68" w14:textId="77777777" w:rsidR="00B94FDB" w:rsidRPr="00BC158C" w:rsidRDefault="00B94FDB" w:rsidP="00624779">
            <w:pPr>
              <w:spacing w:line="276" w:lineRule="auto"/>
              <w:jc w:val="right"/>
              <w:rPr>
                <w:color w:val="auto"/>
                <w:sz w:val="26"/>
                <w:szCs w:val="26"/>
              </w:rPr>
            </w:pPr>
          </w:p>
        </w:tc>
        <w:tc>
          <w:tcPr>
            <w:tcW w:w="663" w:type="pct"/>
            <w:tcBorders>
              <w:left w:val="single" w:sz="4" w:space="0" w:color="auto"/>
            </w:tcBorders>
          </w:tcPr>
          <w:p w14:paraId="7CCBE2C5" w14:textId="77777777" w:rsidR="00B94FDB" w:rsidRPr="00BC158C" w:rsidRDefault="00B94FDB" w:rsidP="00624779">
            <w:pPr>
              <w:spacing w:line="276" w:lineRule="auto"/>
              <w:rPr>
                <w:color w:val="auto"/>
                <w:sz w:val="26"/>
                <w:szCs w:val="26"/>
              </w:rPr>
            </w:pPr>
          </w:p>
        </w:tc>
      </w:tr>
      <w:tr w:rsidR="00BC158C" w:rsidRPr="00BC158C" w14:paraId="24B2695F" w14:textId="77777777" w:rsidTr="00213478">
        <w:trPr>
          <w:jc w:val="center"/>
        </w:trPr>
        <w:tc>
          <w:tcPr>
            <w:tcW w:w="2296" w:type="pct"/>
            <w:noWrap/>
          </w:tcPr>
          <w:p w14:paraId="689F81DE" w14:textId="77777777" w:rsidR="00B94FDB" w:rsidRPr="00BC158C" w:rsidRDefault="00B94FDB" w:rsidP="00624779">
            <w:pPr>
              <w:spacing w:line="276" w:lineRule="auto"/>
              <w:rPr>
                <w:color w:val="auto"/>
                <w:sz w:val="26"/>
                <w:szCs w:val="26"/>
              </w:rPr>
            </w:pPr>
            <w:r w:rsidRPr="00BC158C">
              <w:rPr>
                <w:color w:val="auto"/>
                <w:sz w:val="26"/>
                <w:szCs w:val="26"/>
              </w:rPr>
              <w:t>1. Domain Registration</w:t>
            </w:r>
          </w:p>
        </w:tc>
        <w:tc>
          <w:tcPr>
            <w:tcW w:w="728" w:type="pct"/>
          </w:tcPr>
          <w:p w14:paraId="4A460800" w14:textId="57CDD22D" w:rsidR="00B94FDB" w:rsidRPr="00BC158C" w:rsidRDefault="00B94FDB" w:rsidP="00B94FDB">
            <w:pPr>
              <w:pStyle w:val="DecimalAligned"/>
              <w:jc w:val="center"/>
              <w:rPr>
                <w:b/>
                <w:bCs/>
                <w:color w:val="auto"/>
                <w:sz w:val="26"/>
                <w:szCs w:val="26"/>
              </w:rPr>
            </w:pPr>
            <w:r w:rsidRPr="00BC158C">
              <w:rPr>
                <w:b/>
                <w:bCs/>
                <w:color w:val="auto"/>
                <w:sz w:val="26"/>
                <w:szCs w:val="26"/>
              </w:rPr>
              <w:t>.net</w:t>
            </w:r>
          </w:p>
        </w:tc>
        <w:tc>
          <w:tcPr>
            <w:tcW w:w="769" w:type="pct"/>
            <w:tcBorders>
              <w:bottom w:val="nil"/>
              <w:right w:val="single" w:sz="4" w:space="0" w:color="auto"/>
            </w:tcBorders>
          </w:tcPr>
          <w:p w14:paraId="7BADC67B" w14:textId="2331B597" w:rsidR="00B94FDB" w:rsidRPr="00BC158C" w:rsidRDefault="00760E9E" w:rsidP="00B94FDB">
            <w:pPr>
              <w:pStyle w:val="DecimalAligned"/>
              <w:jc w:val="center"/>
              <w:rPr>
                <w:color w:val="auto"/>
                <w:sz w:val="26"/>
                <w:szCs w:val="26"/>
              </w:rPr>
            </w:pPr>
            <w:r w:rsidRPr="00BC158C">
              <w:rPr>
                <w:color w:val="auto"/>
                <w:sz w:val="26"/>
                <w:szCs w:val="26"/>
              </w:rPr>
              <w:t>9</w:t>
            </w:r>
            <w:r w:rsidR="00B94FDB" w:rsidRPr="00BC158C">
              <w:rPr>
                <w:color w:val="auto"/>
                <w:sz w:val="26"/>
                <w:szCs w:val="26"/>
              </w:rPr>
              <w:t>,230 /yr</w:t>
            </w:r>
          </w:p>
        </w:tc>
        <w:tc>
          <w:tcPr>
            <w:tcW w:w="5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4A45EC2" w14:textId="478F4D27" w:rsidR="00B94FDB" w:rsidRPr="00BC158C" w:rsidRDefault="00760E9E" w:rsidP="00624779">
            <w:pPr>
              <w:pStyle w:val="DecimalAligned"/>
              <w:jc w:val="right"/>
              <w:rPr>
                <w:b/>
                <w:bCs/>
                <w:color w:val="auto"/>
                <w:sz w:val="26"/>
                <w:szCs w:val="26"/>
              </w:rPr>
            </w:pPr>
            <w:r w:rsidRPr="00BC158C">
              <w:rPr>
                <w:b/>
                <w:bCs/>
                <w:color w:val="auto"/>
                <w:sz w:val="26"/>
                <w:szCs w:val="26"/>
              </w:rPr>
              <w:t>4</w:t>
            </w:r>
            <w:r w:rsidR="00847313" w:rsidRPr="00BC158C">
              <w:rPr>
                <w:b/>
                <w:bCs/>
                <w:color w:val="auto"/>
                <w:sz w:val="26"/>
                <w:szCs w:val="26"/>
              </w:rPr>
              <w:t>6</w:t>
            </w:r>
            <w:r w:rsidR="00B94FDB" w:rsidRPr="00BC158C">
              <w:rPr>
                <w:b/>
                <w:bCs/>
                <w:color w:val="auto"/>
                <w:sz w:val="26"/>
                <w:szCs w:val="26"/>
              </w:rPr>
              <w:t>,</w:t>
            </w:r>
            <w:r w:rsidRPr="00BC158C">
              <w:rPr>
                <w:b/>
                <w:bCs/>
                <w:color w:val="auto"/>
                <w:sz w:val="26"/>
                <w:szCs w:val="26"/>
              </w:rPr>
              <w:t>150</w:t>
            </w:r>
          </w:p>
        </w:tc>
        <w:tc>
          <w:tcPr>
            <w:tcW w:w="663" w:type="pct"/>
            <w:tcBorders>
              <w:left w:val="single" w:sz="4" w:space="0" w:color="auto"/>
            </w:tcBorders>
          </w:tcPr>
          <w:p w14:paraId="40D41EE7" w14:textId="243FE7FF" w:rsidR="00B94FDB" w:rsidRPr="00BC158C" w:rsidRDefault="00760E9E" w:rsidP="00624779">
            <w:pPr>
              <w:pStyle w:val="DecimalAligned"/>
              <w:jc w:val="right"/>
              <w:rPr>
                <w:color w:val="auto"/>
                <w:sz w:val="26"/>
                <w:szCs w:val="26"/>
              </w:rPr>
            </w:pPr>
            <w:r w:rsidRPr="00BC158C">
              <w:rPr>
                <w:color w:val="auto"/>
                <w:sz w:val="26"/>
                <w:szCs w:val="26"/>
              </w:rPr>
              <w:t>5</w:t>
            </w:r>
            <w:r w:rsidR="00B94FDB" w:rsidRPr="00BC158C">
              <w:rPr>
                <w:color w:val="auto"/>
                <w:sz w:val="26"/>
                <w:szCs w:val="26"/>
              </w:rPr>
              <w:t xml:space="preserve"> Years</w:t>
            </w:r>
          </w:p>
        </w:tc>
      </w:tr>
      <w:tr w:rsidR="00BC158C" w:rsidRPr="00BC158C" w14:paraId="00C62823" w14:textId="77777777" w:rsidTr="00213478">
        <w:trPr>
          <w:jc w:val="center"/>
        </w:trPr>
        <w:tc>
          <w:tcPr>
            <w:tcW w:w="2296" w:type="pct"/>
            <w:noWrap/>
          </w:tcPr>
          <w:p w14:paraId="2145396D" w14:textId="565A911B" w:rsidR="00B94FDB" w:rsidRPr="00BC158C" w:rsidRDefault="00B94FDB" w:rsidP="00624779">
            <w:pPr>
              <w:spacing w:line="276" w:lineRule="auto"/>
              <w:rPr>
                <w:color w:val="auto"/>
                <w:sz w:val="26"/>
                <w:szCs w:val="26"/>
              </w:rPr>
            </w:pPr>
            <w:r w:rsidRPr="00BC158C">
              <w:rPr>
                <w:color w:val="auto"/>
                <w:sz w:val="26"/>
                <w:szCs w:val="26"/>
              </w:rPr>
              <w:t>2. Cloud</w:t>
            </w:r>
            <w:r w:rsidR="002A5C60" w:rsidRPr="00BC158C">
              <w:rPr>
                <w:color w:val="auto"/>
                <w:sz w:val="26"/>
                <w:szCs w:val="26"/>
              </w:rPr>
              <w:t xml:space="preserve"> (</w:t>
            </w:r>
            <w:r w:rsidRPr="00BC158C">
              <w:rPr>
                <w:color w:val="auto"/>
                <w:sz w:val="26"/>
                <w:szCs w:val="26"/>
              </w:rPr>
              <w:t>Managed) VPS/Content</w:t>
            </w:r>
          </w:p>
          <w:p w14:paraId="4F44CD34" w14:textId="6AB28A7A" w:rsidR="00B94FDB" w:rsidRPr="00BC158C" w:rsidRDefault="00B94FDB" w:rsidP="00624779">
            <w:pPr>
              <w:spacing w:line="276" w:lineRule="auto"/>
              <w:rPr>
                <w:color w:val="auto"/>
                <w:sz w:val="26"/>
                <w:szCs w:val="26"/>
              </w:rPr>
            </w:pPr>
            <w:r w:rsidRPr="00BC158C">
              <w:rPr>
                <w:color w:val="auto"/>
                <w:sz w:val="26"/>
                <w:szCs w:val="26"/>
              </w:rPr>
              <w:t xml:space="preserve">     Delivery Network</w:t>
            </w:r>
            <w:r w:rsidR="002A5C60" w:rsidRPr="00BC158C">
              <w:rPr>
                <w:color w:val="auto"/>
                <w:sz w:val="26"/>
                <w:szCs w:val="26"/>
              </w:rPr>
              <w:t xml:space="preserve"> (CDN)</w:t>
            </w:r>
          </w:p>
          <w:p w14:paraId="7FC584ED" w14:textId="7D1DDB71" w:rsidR="00B94FDB" w:rsidRPr="00BC158C" w:rsidRDefault="00B94FDB" w:rsidP="00B94FDB">
            <w:pPr>
              <w:pStyle w:val="ListParagraph"/>
              <w:numPr>
                <w:ilvl w:val="0"/>
                <w:numId w:val="3"/>
              </w:numPr>
              <w:spacing w:line="276" w:lineRule="auto"/>
              <w:rPr>
                <w:color w:val="auto"/>
                <w:sz w:val="26"/>
                <w:szCs w:val="26"/>
              </w:rPr>
            </w:pPr>
            <w:r w:rsidRPr="00BC158C">
              <w:rPr>
                <w:color w:val="auto"/>
                <w:sz w:val="26"/>
                <w:szCs w:val="26"/>
              </w:rPr>
              <w:t>Cloudflare</w:t>
            </w:r>
          </w:p>
          <w:p w14:paraId="7D78776E" w14:textId="262ABC64" w:rsidR="00B94FDB" w:rsidRPr="00BC158C" w:rsidRDefault="00B94FDB" w:rsidP="00B94FDB">
            <w:pPr>
              <w:pStyle w:val="ListParagraph"/>
              <w:numPr>
                <w:ilvl w:val="0"/>
                <w:numId w:val="3"/>
              </w:numPr>
              <w:spacing w:line="276" w:lineRule="auto"/>
              <w:rPr>
                <w:color w:val="auto"/>
                <w:sz w:val="26"/>
                <w:szCs w:val="26"/>
              </w:rPr>
            </w:pPr>
            <w:r w:rsidRPr="00BC158C">
              <w:rPr>
                <w:color w:val="auto"/>
                <w:sz w:val="26"/>
                <w:szCs w:val="26"/>
              </w:rPr>
              <w:t>Anti-DDOS</w:t>
            </w:r>
          </w:p>
          <w:p w14:paraId="508A04A5" w14:textId="771AC97D" w:rsidR="00B94FDB" w:rsidRPr="00BC158C" w:rsidRDefault="00B94FDB" w:rsidP="00B94FDB">
            <w:pPr>
              <w:pStyle w:val="ListParagraph"/>
              <w:numPr>
                <w:ilvl w:val="0"/>
                <w:numId w:val="3"/>
              </w:numPr>
              <w:spacing w:line="276" w:lineRule="auto"/>
              <w:rPr>
                <w:color w:val="auto"/>
                <w:sz w:val="26"/>
                <w:szCs w:val="26"/>
              </w:rPr>
            </w:pPr>
            <w:r w:rsidRPr="00BC158C">
              <w:rPr>
                <w:color w:val="auto"/>
                <w:sz w:val="26"/>
                <w:szCs w:val="26"/>
              </w:rPr>
              <w:t>Anti</w:t>
            </w:r>
            <w:r w:rsidR="002A5C60" w:rsidRPr="00BC158C">
              <w:rPr>
                <w:color w:val="auto"/>
                <w:sz w:val="26"/>
                <w:szCs w:val="26"/>
              </w:rPr>
              <w:t>-</w:t>
            </w:r>
            <w:r w:rsidRPr="00BC158C">
              <w:rPr>
                <w:color w:val="auto"/>
                <w:sz w:val="26"/>
                <w:szCs w:val="26"/>
              </w:rPr>
              <w:t>Virus</w:t>
            </w:r>
          </w:p>
          <w:p w14:paraId="6B81391A" w14:textId="304B2E87" w:rsidR="00B94FDB" w:rsidRPr="00BC158C" w:rsidRDefault="00B94FDB" w:rsidP="00624779">
            <w:pPr>
              <w:spacing w:line="276" w:lineRule="auto"/>
              <w:rPr>
                <w:color w:val="auto"/>
                <w:sz w:val="26"/>
                <w:szCs w:val="26"/>
              </w:rPr>
            </w:pPr>
          </w:p>
        </w:tc>
        <w:tc>
          <w:tcPr>
            <w:tcW w:w="728" w:type="pct"/>
          </w:tcPr>
          <w:p w14:paraId="5778813F" w14:textId="5D62BF21" w:rsidR="00B94FDB" w:rsidRPr="00BC158C" w:rsidRDefault="00B94FDB" w:rsidP="00B94FDB">
            <w:pPr>
              <w:pStyle w:val="DecimalAligned"/>
              <w:jc w:val="center"/>
              <w:rPr>
                <w:color w:val="auto"/>
                <w:sz w:val="26"/>
                <w:szCs w:val="26"/>
              </w:rPr>
            </w:pPr>
          </w:p>
        </w:tc>
        <w:tc>
          <w:tcPr>
            <w:tcW w:w="769" w:type="pct"/>
            <w:tcBorders>
              <w:top w:val="nil"/>
              <w:bottom w:val="nil"/>
              <w:right w:val="single" w:sz="4" w:space="0" w:color="auto"/>
            </w:tcBorders>
          </w:tcPr>
          <w:p w14:paraId="45032FD1" w14:textId="05725959" w:rsidR="00B94FDB" w:rsidRPr="00BC158C" w:rsidRDefault="002256C0" w:rsidP="007F5B87">
            <w:pPr>
              <w:pStyle w:val="DecimalAligned"/>
              <w:jc w:val="center"/>
              <w:rPr>
                <w:color w:val="auto"/>
                <w:sz w:val="26"/>
                <w:szCs w:val="26"/>
              </w:rPr>
            </w:pPr>
            <w:r w:rsidRPr="00BC158C">
              <w:rPr>
                <w:color w:val="auto"/>
                <w:sz w:val="26"/>
                <w:szCs w:val="26"/>
              </w:rPr>
              <w:t>1</w:t>
            </w:r>
            <w:r w:rsidR="00EC3610" w:rsidRPr="00BC158C">
              <w:rPr>
                <w:color w:val="auto"/>
                <w:sz w:val="26"/>
                <w:szCs w:val="26"/>
              </w:rPr>
              <w:t>,</w:t>
            </w:r>
            <w:r w:rsidR="00E254DF" w:rsidRPr="00BC158C">
              <w:rPr>
                <w:color w:val="auto"/>
                <w:sz w:val="26"/>
                <w:szCs w:val="26"/>
              </w:rPr>
              <w:t>1</w:t>
            </w:r>
            <w:r w:rsidR="007F5B87" w:rsidRPr="00BC158C">
              <w:rPr>
                <w:color w:val="auto"/>
                <w:sz w:val="26"/>
                <w:szCs w:val="26"/>
              </w:rPr>
              <w:t>9</w:t>
            </w:r>
            <w:r w:rsidR="00847313" w:rsidRPr="00BC158C">
              <w:rPr>
                <w:color w:val="auto"/>
                <w:sz w:val="26"/>
                <w:szCs w:val="26"/>
              </w:rPr>
              <w:t>0</w:t>
            </w:r>
            <w:r w:rsidR="00B94FDB" w:rsidRPr="00BC158C">
              <w:rPr>
                <w:color w:val="auto"/>
                <w:sz w:val="26"/>
                <w:szCs w:val="26"/>
              </w:rPr>
              <w:t>,000/yr</w:t>
            </w:r>
          </w:p>
        </w:tc>
        <w:tc>
          <w:tcPr>
            <w:tcW w:w="5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64E4E47" w14:textId="0ACFE875" w:rsidR="00B94FDB" w:rsidRPr="00BC158C" w:rsidRDefault="005B7EC9" w:rsidP="00E254DF">
            <w:pPr>
              <w:pStyle w:val="DecimalAligned"/>
              <w:jc w:val="right"/>
              <w:rPr>
                <w:b/>
                <w:bCs/>
                <w:color w:val="auto"/>
                <w:sz w:val="26"/>
                <w:szCs w:val="26"/>
              </w:rPr>
            </w:pPr>
            <w:r w:rsidRPr="00BC158C">
              <w:rPr>
                <w:b/>
                <w:bCs/>
                <w:color w:val="auto"/>
                <w:sz w:val="26"/>
                <w:szCs w:val="26"/>
              </w:rPr>
              <w:t>5</w:t>
            </w:r>
            <w:r w:rsidR="00847313" w:rsidRPr="00BC158C">
              <w:rPr>
                <w:b/>
                <w:bCs/>
                <w:color w:val="auto"/>
                <w:sz w:val="26"/>
                <w:szCs w:val="26"/>
              </w:rPr>
              <w:t>,</w:t>
            </w:r>
            <w:r w:rsidRPr="00BC158C">
              <w:rPr>
                <w:b/>
                <w:bCs/>
                <w:color w:val="auto"/>
                <w:sz w:val="26"/>
                <w:szCs w:val="26"/>
              </w:rPr>
              <w:t>9</w:t>
            </w:r>
            <w:r w:rsidR="002256C0" w:rsidRPr="00BC158C">
              <w:rPr>
                <w:b/>
                <w:bCs/>
                <w:color w:val="auto"/>
                <w:sz w:val="26"/>
                <w:szCs w:val="26"/>
              </w:rPr>
              <w:t>50</w:t>
            </w:r>
            <w:r w:rsidR="00847313" w:rsidRPr="00BC158C">
              <w:rPr>
                <w:b/>
                <w:bCs/>
                <w:color w:val="auto"/>
                <w:sz w:val="26"/>
                <w:szCs w:val="26"/>
              </w:rPr>
              <w:t>,000</w:t>
            </w:r>
          </w:p>
        </w:tc>
        <w:tc>
          <w:tcPr>
            <w:tcW w:w="663" w:type="pct"/>
            <w:tcBorders>
              <w:left w:val="single" w:sz="4" w:space="0" w:color="auto"/>
            </w:tcBorders>
          </w:tcPr>
          <w:p w14:paraId="251DBC1B" w14:textId="6398E390" w:rsidR="00847313" w:rsidRPr="00BC158C" w:rsidRDefault="002256C0" w:rsidP="00847313">
            <w:pPr>
              <w:pStyle w:val="DecimalAligned"/>
              <w:jc w:val="right"/>
              <w:rPr>
                <w:color w:val="auto"/>
                <w:sz w:val="26"/>
                <w:szCs w:val="26"/>
              </w:rPr>
            </w:pPr>
            <w:r w:rsidRPr="00BC158C">
              <w:rPr>
                <w:color w:val="auto"/>
                <w:sz w:val="26"/>
                <w:szCs w:val="26"/>
              </w:rPr>
              <w:t>5 Years</w:t>
            </w:r>
          </w:p>
        </w:tc>
      </w:tr>
      <w:tr w:rsidR="00760E9E" w:rsidRPr="00BC158C" w14:paraId="26F89721" w14:textId="77777777" w:rsidTr="00213478">
        <w:trPr>
          <w:trHeight w:val="490"/>
          <w:jc w:val="center"/>
        </w:trPr>
        <w:tc>
          <w:tcPr>
            <w:tcW w:w="2296" w:type="pct"/>
            <w:noWrap/>
          </w:tcPr>
          <w:p w14:paraId="7D63C095" w14:textId="4D9A1535" w:rsidR="00760E9E" w:rsidRPr="00BC158C" w:rsidRDefault="00760E9E" w:rsidP="00624779">
            <w:pPr>
              <w:rPr>
                <w:color w:val="auto"/>
                <w:sz w:val="26"/>
                <w:szCs w:val="26"/>
              </w:rPr>
            </w:pPr>
            <w:r w:rsidRPr="00BC158C">
              <w:rPr>
                <w:color w:val="auto"/>
                <w:sz w:val="26"/>
                <w:szCs w:val="26"/>
              </w:rPr>
              <w:t>3. Database</w:t>
            </w:r>
            <w:r w:rsidR="00F841D4" w:rsidRPr="00BC158C">
              <w:rPr>
                <w:color w:val="auto"/>
                <w:sz w:val="26"/>
                <w:szCs w:val="26"/>
              </w:rPr>
              <w:t xml:space="preserve"> / Redis</w:t>
            </w:r>
          </w:p>
        </w:tc>
        <w:tc>
          <w:tcPr>
            <w:tcW w:w="728" w:type="pct"/>
          </w:tcPr>
          <w:p w14:paraId="76DFFF33" w14:textId="60378138" w:rsidR="00760E9E" w:rsidRPr="00BC158C" w:rsidRDefault="00760E9E" w:rsidP="00760E9E">
            <w:pPr>
              <w:jc w:val="center"/>
              <w:rPr>
                <w:color w:val="auto"/>
                <w:sz w:val="26"/>
                <w:szCs w:val="26"/>
              </w:rPr>
            </w:pPr>
            <w:r w:rsidRPr="00BC158C">
              <w:rPr>
                <w:color w:val="auto"/>
                <w:sz w:val="26"/>
                <w:szCs w:val="26"/>
              </w:rPr>
              <w:t xml:space="preserve">     -</w:t>
            </w:r>
          </w:p>
        </w:tc>
        <w:tc>
          <w:tcPr>
            <w:tcW w:w="769" w:type="pct"/>
            <w:tcBorders>
              <w:top w:val="nil"/>
              <w:bottom w:val="nil"/>
              <w:right w:val="single" w:sz="4" w:space="0" w:color="auto"/>
            </w:tcBorders>
          </w:tcPr>
          <w:p w14:paraId="0A4E3719" w14:textId="636F388D" w:rsidR="00760E9E" w:rsidRPr="00BC158C" w:rsidRDefault="00F841D4" w:rsidP="00760E9E">
            <w:pPr>
              <w:jc w:val="center"/>
              <w:rPr>
                <w:color w:val="auto"/>
                <w:sz w:val="26"/>
                <w:szCs w:val="26"/>
              </w:rPr>
            </w:pPr>
            <w:r w:rsidRPr="00BC158C">
              <w:rPr>
                <w:color w:val="auto"/>
                <w:sz w:val="26"/>
                <w:szCs w:val="26"/>
              </w:rPr>
              <w:t>1</w:t>
            </w:r>
            <w:r w:rsidR="002256C0" w:rsidRPr="00BC158C">
              <w:rPr>
                <w:color w:val="auto"/>
                <w:sz w:val="26"/>
                <w:szCs w:val="26"/>
              </w:rPr>
              <w:t>37,000</w:t>
            </w:r>
          </w:p>
        </w:tc>
        <w:tc>
          <w:tcPr>
            <w:tcW w:w="5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5A47F63" w14:textId="12F949C2" w:rsidR="00760E9E" w:rsidRPr="00BC158C" w:rsidRDefault="005B7EC9" w:rsidP="00760E9E">
            <w:pPr>
              <w:rPr>
                <w:b/>
                <w:bCs/>
                <w:color w:val="auto"/>
                <w:sz w:val="26"/>
                <w:szCs w:val="26"/>
              </w:rPr>
            </w:pPr>
            <w:r w:rsidRPr="00BC158C">
              <w:rPr>
                <w:b/>
                <w:bCs/>
                <w:color w:val="auto"/>
                <w:sz w:val="26"/>
                <w:szCs w:val="26"/>
              </w:rPr>
              <w:t>6</w:t>
            </w:r>
            <w:r w:rsidR="002256C0" w:rsidRPr="00BC158C">
              <w:rPr>
                <w:b/>
                <w:bCs/>
                <w:color w:val="auto"/>
                <w:sz w:val="26"/>
                <w:szCs w:val="26"/>
              </w:rPr>
              <w:t>85,000</w:t>
            </w:r>
          </w:p>
        </w:tc>
        <w:tc>
          <w:tcPr>
            <w:tcW w:w="663" w:type="pct"/>
            <w:tcBorders>
              <w:left w:val="single" w:sz="4" w:space="0" w:color="auto"/>
            </w:tcBorders>
          </w:tcPr>
          <w:p w14:paraId="42B7F9D7" w14:textId="48CBB294" w:rsidR="00760E9E" w:rsidRPr="00BC158C" w:rsidRDefault="005D73D5" w:rsidP="00760E9E">
            <w:pPr>
              <w:rPr>
                <w:color w:val="auto"/>
                <w:sz w:val="26"/>
                <w:szCs w:val="26"/>
              </w:rPr>
            </w:pPr>
            <w:r w:rsidRPr="00BC158C">
              <w:rPr>
                <w:color w:val="auto"/>
                <w:sz w:val="26"/>
                <w:szCs w:val="26"/>
              </w:rPr>
              <w:t xml:space="preserve">    5 Years</w:t>
            </w:r>
          </w:p>
        </w:tc>
      </w:tr>
      <w:tr w:rsidR="00BC158C" w:rsidRPr="00BC158C" w14:paraId="44135CDD" w14:textId="77777777" w:rsidTr="00213478">
        <w:trPr>
          <w:jc w:val="center"/>
        </w:trPr>
        <w:tc>
          <w:tcPr>
            <w:tcW w:w="2296" w:type="pct"/>
            <w:noWrap/>
          </w:tcPr>
          <w:p w14:paraId="4CFE6F67" w14:textId="09DC9F1F" w:rsidR="00B94FDB" w:rsidRPr="00BC158C" w:rsidRDefault="002256C0" w:rsidP="00624779">
            <w:pPr>
              <w:rPr>
                <w:color w:val="auto"/>
                <w:sz w:val="26"/>
                <w:szCs w:val="26"/>
              </w:rPr>
            </w:pPr>
            <w:r w:rsidRPr="00BC158C">
              <w:rPr>
                <w:color w:val="auto"/>
                <w:sz w:val="26"/>
                <w:szCs w:val="26"/>
              </w:rPr>
              <w:t>4</w:t>
            </w:r>
            <w:r w:rsidR="00B94FDB" w:rsidRPr="00BC158C">
              <w:rPr>
                <w:color w:val="auto"/>
                <w:sz w:val="26"/>
                <w:szCs w:val="26"/>
              </w:rPr>
              <w:t xml:space="preserve">. </w:t>
            </w:r>
            <w:r w:rsidR="008654C6" w:rsidRPr="00BC158C">
              <w:rPr>
                <w:color w:val="auto"/>
                <w:sz w:val="26"/>
                <w:szCs w:val="26"/>
              </w:rPr>
              <w:t>Core Application Design</w:t>
            </w:r>
          </w:p>
        </w:tc>
        <w:tc>
          <w:tcPr>
            <w:tcW w:w="728" w:type="pct"/>
          </w:tcPr>
          <w:p w14:paraId="58048E18" w14:textId="77777777" w:rsidR="00B94FDB" w:rsidRPr="00BC158C" w:rsidRDefault="00B94FDB" w:rsidP="00B94FDB">
            <w:pPr>
              <w:pStyle w:val="DecimalAligned"/>
              <w:jc w:val="center"/>
              <w:rPr>
                <w:color w:val="auto"/>
                <w:sz w:val="26"/>
                <w:szCs w:val="26"/>
              </w:rPr>
            </w:pPr>
            <w:r w:rsidRPr="00BC158C">
              <w:rPr>
                <w:color w:val="auto"/>
                <w:sz w:val="26"/>
                <w:szCs w:val="26"/>
              </w:rPr>
              <w:t>-</w:t>
            </w:r>
          </w:p>
        </w:tc>
        <w:tc>
          <w:tcPr>
            <w:tcW w:w="769" w:type="pct"/>
            <w:tcBorders>
              <w:top w:val="nil"/>
              <w:bottom w:val="nil"/>
              <w:right w:val="single" w:sz="4" w:space="0" w:color="auto"/>
            </w:tcBorders>
          </w:tcPr>
          <w:p w14:paraId="41CC258E" w14:textId="10227A16" w:rsidR="00B94FDB" w:rsidRPr="00BC158C" w:rsidRDefault="00C017AA" w:rsidP="00E254DF">
            <w:pPr>
              <w:pStyle w:val="DecimalAligned"/>
              <w:jc w:val="center"/>
              <w:rPr>
                <w:b/>
                <w:bCs/>
                <w:color w:val="auto"/>
                <w:sz w:val="26"/>
                <w:szCs w:val="26"/>
              </w:rPr>
            </w:pPr>
            <w:r>
              <w:rPr>
                <w:b/>
                <w:bCs/>
                <w:color w:val="auto"/>
                <w:sz w:val="26"/>
                <w:szCs w:val="26"/>
              </w:rPr>
              <w:t>9</w:t>
            </w:r>
            <w:r w:rsidR="002A5C60" w:rsidRPr="00BC158C">
              <w:rPr>
                <w:b/>
                <w:bCs/>
                <w:color w:val="auto"/>
                <w:sz w:val="26"/>
                <w:szCs w:val="26"/>
              </w:rPr>
              <w:t>,</w:t>
            </w:r>
            <w:r w:rsidR="00CB2CA4">
              <w:rPr>
                <w:b/>
                <w:bCs/>
                <w:color w:val="auto"/>
                <w:sz w:val="26"/>
                <w:szCs w:val="26"/>
              </w:rPr>
              <w:t>000</w:t>
            </w:r>
            <w:r w:rsidR="00B94FDB" w:rsidRPr="00BC158C">
              <w:rPr>
                <w:b/>
                <w:bCs/>
                <w:color w:val="auto"/>
                <w:sz w:val="26"/>
                <w:szCs w:val="26"/>
              </w:rPr>
              <w:t>,000</w:t>
            </w:r>
          </w:p>
        </w:tc>
        <w:tc>
          <w:tcPr>
            <w:tcW w:w="5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FC99592" w14:textId="73682BB9" w:rsidR="00B94FDB" w:rsidRPr="00BC158C" w:rsidRDefault="00C017AA" w:rsidP="00E254DF">
            <w:pPr>
              <w:pStyle w:val="DecimalAligned"/>
              <w:jc w:val="right"/>
              <w:rPr>
                <w:b/>
                <w:bCs/>
                <w:color w:val="auto"/>
                <w:sz w:val="26"/>
                <w:szCs w:val="26"/>
              </w:rPr>
            </w:pPr>
            <w:r>
              <w:rPr>
                <w:b/>
                <w:bCs/>
                <w:color w:val="auto"/>
                <w:sz w:val="26"/>
                <w:szCs w:val="26"/>
              </w:rPr>
              <w:t>9</w:t>
            </w:r>
            <w:r w:rsidR="002A5C60" w:rsidRPr="00BC158C">
              <w:rPr>
                <w:b/>
                <w:bCs/>
                <w:color w:val="auto"/>
                <w:sz w:val="26"/>
                <w:szCs w:val="26"/>
              </w:rPr>
              <w:t>,</w:t>
            </w:r>
            <w:r w:rsidR="00CB2CA4">
              <w:rPr>
                <w:b/>
                <w:bCs/>
                <w:color w:val="auto"/>
                <w:sz w:val="26"/>
                <w:szCs w:val="26"/>
              </w:rPr>
              <w:t>000</w:t>
            </w:r>
            <w:r w:rsidR="00B94FDB" w:rsidRPr="00BC158C">
              <w:rPr>
                <w:b/>
                <w:bCs/>
                <w:color w:val="auto"/>
                <w:sz w:val="26"/>
                <w:szCs w:val="26"/>
              </w:rPr>
              <w:t>,000</w:t>
            </w:r>
          </w:p>
        </w:tc>
        <w:tc>
          <w:tcPr>
            <w:tcW w:w="663" w:type="pct"/>
            <w:tcBorders>
              <w:left w:val="single" w:sz="4" w:space="0" w:color="auto"/>
            </w:tcBorders>
          </w:tcPr>
          <w:p w14:paraId="037BEBD8" w14:textId="77777777" w:rsidR="00B94FDB" w:rsidRPr="00BC158C" w:rsidRDefault="00B94FDB" w:rsidP="00624779">
            <w:pPr>
              <w:pStyle w:val="DecimalAligned"/>
              <w:jc w:val="right"/>
              <w:rPr>
                <w:color w:val="auto"/>
                <w:sz w:val="26"/>
                <w:szCs w:val="26"/>
              </w:rPr>
            </w:pPr>
          </w:p>
        </w:tc>
      </w:tr>
      <w:tr w:rsidR="00CB2CA4" w:rsidRPr="00BC158C" w14:paraId="46F2A71F" w14:textId="77777777" w:rsidTr="00213478">
        <w:trPr>
          <w:jc w:val="center"/>
        </w:trPr>
        <w:tc>
          <w:tcPr>
            <w:tcW w:w="2296" w:type="pct"/>
            <w:noWrap/>
          </w:tcPr>
          <w:p w14:paraId="2E2D9BFD" w14:textId="278738E4" w:rsidR="00CB2CA4" w:rsidRPr="00BC158C" w:rsidRDefault="00CB2CA4" w:rsidP="00C31869">
            <w:pPr>
              <w:rPr>
                <w:color w:val="auto"/>
                <w:sz w:val="26"/>
                <w:szCs w:val="26"/>
              </w:rPr>
            </w:pPr>
            <w:r w:rsidRPr="00BC158C">
              <w:rPr>
                <w:color w:val="auto"/>
                <w:sz w:val="26"/>
                <w:szCs w:val="26"/>
              </w:rPr>
              <w:t xml:space="preserve">4. </w:t>
            </w:r>
            <w:r>
              <w:rPr>
                <w:color w:val="auto"/>
                <w:sz w:val="26"/>
                <w:szCs w:val="26"/>
              </w:rPr>
              <w:t>Maintenance Cost</w:t>
            </w:r>
          </w:p>
        </w:tc>
        <w:tc>
          <w:tcPr>
            <w:tcW w:w="728" w:type="pct"/>
          </w:tcPr>
          <w:p w14:paraId="26C5F60E" w14:textId="77777777" w:rsidR="00CB2CA4" w:rsidRPr="00BC158C" w:rsidRDefault="00CB2CA4" w:rsidP="00C31869">
            <w:pPr>
              <w:pStyle w:val="DecimalAligned"/>
              <w:jc w:val="center"/>
              <w:rPr>
                <w:color w:val="auto"/>
                <w:sz w:val="26"/>
                <w:szCs w:val="26"/>
              </w:rPr>
            </w:pPr>
            <w:r w:rsidRPr="00BC158C">
              <w:rPr>
                <w:color w:val="auto"/>
                <w:sz w:val="26"/>
                <w:szCs w:val="26"/>
              </w:rPr>
              <w:t>-</w:t>
            </w:r>
          </w:p>
        </w:tc>
        <w:tc>
          <w:tcPr>
            <w:tcW w:w="769" w:type="pct"/>
            <w:tcBorders>
              <w:top w:val="nil"/>
              <w:bottom w:val="nil"/>
              <w:right w:val="single" w:sz="4" w:space="0" w:color="auto"/>
            </w:tcBorders>
          </w:tcPr>
          <w:p w14:paraId="137D32F5" w14:textId="1AF847B9" w:rsidR="00CB2CA4" w:rsidRPr="00CB2CA4" w:rsidRDefault="00C017AA" w:rsidP="00C31869">
            <w:pPr>
              <w:pStyle w:val="DecimalAligned"/>
              <w:jc w:val="center"/>
              <w:rPr>
                <w:color w:val="auto"/>
                <w:sz w:val="26"/>
                <w:szCs w:val="26"/>
              </w:rPr>
            </w:pPr>
            <w:r>
              <w:rPr>
                <w:color w:val="auto"/>
                <w:sz w:val="26"/>
                <w:szCs w:val="26"/>
              </w:rPr>
              <w:t>9</w:t>
            </w:r>
            <w:r w:rsidR="00CB2CA4" w:rsidRPr="00CB2CA4">
              <w:rPr>
                <w:color w:val="auto"/>
                <w:sz w:val="26"/>
                <w:szCs w:val="26"/>
              </w:rPr>
              <w:t>50,000</w:t>
            </w:r>
          </w:p>
        </w:tc>
        <w:tc>
          <w:tcPr>
            <w:tcW w:w="5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5189980" w14:textId="6D77EC61" w:rsidR="00CB2CA4" w:rsidRPr="00BC158C" w:rsidRDefault="00C017AA" w:rsidP="00C31869">
            <w:pPr>
              <w:pStyle w:val="DecimalAligned"/>
              <w:jc w:val="right"/>
              <w:rPr>
                <w:b/>
                <w:bCs/>
                <w:color w:val="auto"/>
                <w:sz w:val="26"/>
                <w:szCs w:val="26"/>
              </w:rPr>
            </w:pPr>
            <w:r>
              <w:rPr>
                <w:b/>
                <w:bCs/>
                <w:color w:val="auto"/>
                <w:sz w:val="26"/>
                <w:szCs w:val="26"/>
              </w:rPr>
              <w:t>9</w:t>
            </w:r>
            <w:r w:rsidR="00CB2CA4" w:rsidRPr="00BC158C">
              <w:rPr>
                <w:b/>
                <w:bCs/>
                <w:color w:val="auto"/>
                <w:sz w:val="26"/>
                <w:szCs w:val="26"/>
              </w:rPr>
              <w:t>50,000</w:t>
            </w:r>
          </w:p>
        </w:tc>
        <w:tc>
          <w:tcPr>
            <w:tcW w:w="663" w:type="pct"/>
            <w:tcBorders>
              <w:left w:val="single" w:sz="4" w:space="0" w:color="auto"/>
            </w:tcBorders>
          </w:tcPr>
          <w:p w14:paraId="5BC59BB0" w14:textId="0AFF8BB6" w:rsidR="00CB2CA4" w:rsidRPr="00BC158C" w:rsidRDefault="00CB2CA4" w:rsidP="00C31869">
            <w:pPr>
              <w:pStyle w:val="DecimalAligned"/>
              <w:jc w:val="right"/>
              <w:rPr>
                <w:color w:val="auto"/>
                <w:sz w:val="26"/>
                <w:szCs w:val="26"/>
              </w:rPr>
            </w:pPr>
            <w:r>
              <w:rPr>
                <w:color w:val="auto"/>
                <w:sz w:val="26"/>
                <w:szCs w:val="26"/>
              </w:rPr>
              <w:t>5 Year</w:t>
            </w:r>
          </w:p>
        </w:tc>
      </w:tr>
      <w:tr w:rsidR="00BC158C" w:rsidRPr="00BC158C" w14:paraId="497E867C" w14:textId="77777777" w:rsidTr="00213478">
        <w:trPr>
          <w:jc w:val="center"/>
        </w:trPr>
        <w:tc>
          <w:tcPr>
            <w:tcW w:w="2296" w:type="pct"/>
            <w:noWrap/>
          </w:tcPr>
          <w:p w14:paraId="35DE683F" w14:textId="42812616" w:rsidR="00B94FDB" w:rsidRPr="00BC158C" w:rsidRDefault="002256C0" w:rsidP="00624779">
            <w:pPr>
              <w:rPr>
                <w:color w:val="auto"/>
                <w:sz w:val="26"/>
                <w:szCs w:val="26"/>
              </w:rPr>
            </w:pPr>
            <w:r w:rsidRPr="00BC158C">
              <w:rPr>
                <w:color w:val="auto"/>
                <w:sz w:val="26"/>
                <w:szCs w:val="26"/>
              </w:rPr>
              <w:t>5</w:t>
            </w:r>
            <w:r w:rsidR="00B94FDB" w:rsidRPr="00BC158C">
              <w:rPr>
                <w:color w:val="auto"/>
                <w:sz w:val="26"/>
                <w:szCs w:val="26"/>
              </w:rPr>
              <w:t>. SSL Certificate</w:t>
            </w:r>
            <w:r w:rsidR="002A5C60" w:rsidRPr="00BC158C">
              <w:rPr>
                <w:color w:val="auto"/>
                <w:sz w:val="26"/>
                <w:szCs w:val="26"/>
              </w:rPr>
              <w:t xml:space="preserve"> True Business ID SAN EV</w:t>
            </w:r>
          </w:p>
        </w:tc>
        <w:tc>
          <w:tcPr>
            <w:tcW w:w="728" w:type="pct"/>
          </w:tcPr>
          <w:p w14:paraId="30520A2F" w14:textId="77777777" w:rsidR="00B94FDB" w:rsidRPr="00BC158C" w:rsidRDefault="00B94FDB" w:rsidP="00B94FDB">
            <w:pPr>
              <w:pStyle w:val="DecimalAligned"/>
              <w:jc w:val="center"/>
              <w:rPr>
                <w:color w:val="auto"/>
                <w:sz w:val="26"/>
                <w:szCs w:val="26"/>
              </w:rPr>
            </w:pPr>
            <w:r w:rsidRPr="00BC158C">
              <w:rPr>
                <w:color w:val="auto"/>
                <w:sz w:val="26"/>
                <w:szCs w:val="26"/>
              </w:rPr>
              <w:t>-</w:t>
            </w:r>
          </w:p>
        </w:tc>
        <w:tc>
          <w:tcPr>
            <w:tcW w:w="769" w:type="pct"/>
            <w:tcBorders>
              <w:top w:val="nil"/>
              <w:bottom w:val="nil"/>
              <w:right w:val="single" w:sz="4" w:space="0" w:color="auto"/>
            </w:tcBorders>
          </w:tcPr>
          <w:p w14:paraId="565D89FC" w14:textId="607887D5" w:rsidR="00B94FDB" w:rsidRPr="00BC158C" w:rsidRDefault="00760E9E" w:rsidP="00B94FDB">
            <w:pPr>
              <w:pStyle w:val="DecimalAligned"/>
              <w:jc w:val="center"/>
              <w:rPr>
                <w:color w:val="auto"/>
                <w:sz w:val="26"/>
                <w:szCs w:val="26"/>
              </w:rPr>
            </w:pPr>
            <w:r w:rsidRPr="00BC158C">
              <w:rPr>
                <w:color w:val="auto"/>
                <w:sz w:val="26"/>
                <w:szCs w:val="26"/>
              </w:rPr>
              <w:t>152</w:t>
            </w:r>
            <w:r w:rsidR="00B94FDB" w:rsidRPr="00BC158C">
              <w:rPr>
                <w:color w:val="auto"/>
                <w:sz w:val="26"/>
                <w:szCs w:val="26"/>
              </w:rPr>
              <w:t>,000</w:t>
            </w:r>
            <w:r w:rsidR="002A5C60" w:rsidRPr="00BC158C">
              <w:rPr>
                <w:color w:val="auto"/>
                <w:sz w:val="26"/>
                <w:szCs w:val="26"/>
              </w:rPr>
              <w:t xml:space="preserve"> / yr</w:t>
            </w:r>
          </w:p>
        </w:tc>
        <w:tc>
          <w:tcPr>
            <w:tcW w:w="5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D836B60" w14:textId="0FF82489" w:rsidR="00B94FDB" w:rsidRPr="00BC158C" w:rsidRDefault="00760E9E" w:rsidP="00624779">
            <w:pPr>
              <w:pStyle w:val="DecimalAligned"/>
              <w:jc w:val="right"/>
              <w:rPr>
                <w:b/>
                <w:bCs/>
                <w:color w:val="auto"/>
                <w:sz w:val="26"/>
                <w:szCs w:val="26"/>
              </w:rPr>
            </w:pPr>
            <w:r w:rsidRPr="00BC158C">
              <w:rPr>
                <w:b/>
                <w:bCs/>
                <w:color w:val="auto"/>
                <w:sz w:val="26"/>
                <w:szCs w:val="26"/>
              </w:rPr>
              <w:t>760</w:t>
            </w:r>
            <w:r w:rsidR="00B94FDB" w:rsidRPr="00BC158C">
              <w:rPr>
                <w:b/>
                <w:bCs/>
                <w:color w:val="auto"/>
                <w:sz w:val="26"/>
                <w:szCs w:val="26"/>
              </w:rPr>
              <w:t>,000</w:t>
            </w:r>
          </w:p>
        </w:tc>
        <w:tc>
          <w:tcPr>
            <w:tcW w:w="663" w:type="pct"/>
            <w:tcBorders>
              <w:left w:val="single" w:sz="4" w:space="0" w:color="auto"/>
            </w:tcBorders>
          </w:tcPr>
          <w:p w14:paraId="15BB321F" w14:textId="12B00859" w:rsidR="00EC3610" w:rsidRPr="00BC158C" w:rsidRDefault="00EC3610" w:rsidP="00EC3610">
            <w:pPr>
              <w:pStyle w:val="DecimalAligned"/>
              <w:jc w:val="right"/>
              <w:rPr>
                <w:color w:val="auto"/>
                <w:sz w:val="26"/>
                <w:szCs w:val="26"/>
              </w:rPr>
            </w:pPr>
            <w:r w:rsidRPr="00BC158C">
              <w:rPr>
                <w:color w:val="auto"/>
                <w:sz w:val="26"/>
                <w:szCs w:val="26"/>
              </w:rPr>
              <w:t>5</w:t>
            </w:r>
            <w:r w:rsidR="002A5C60" w:rsidRPr="00BC158C">
              <w:rPr>
                <w:color w:val="auto"/>
                <w:sz w:val="26"/>
                <w:szCs w:val="26"/>
              </w:rPr>
              <w:t xml:space="preserve"> Years</w:t>
            </w:r>
          </w:p>
        </w:tc>
      </w:tr>
      <w:tr w:rsidR="002256C0" w:rsidRPr="00BC158C" w14:paraId="75DDF318" w14:textId="77777777" w:rsidTr="00213478">
        <w:trPr>
          <w:trHeight w:val="426"/>
          <w:jc w:val="center"/>
        </w:trPr>
        <w:tc>
          <w:tcPr>
            <w:tcW w:w="2296" w:type="pct"/>
            <w:noWrap/>
          </w:tcPr>
          <w:p w14:paraId="45CBDCD5" w14:textId="6501D1A9" w:rsidR="002256C0" w:rsidRPr="00BC158C" w:rsidRDefault="002256C0" w:rsidP="00624779">
            <w:pPr>
              <w:rPr>
                <w:color w:val="auto"/>
                <w:sz w:val="26"/>
                <w:szCs w:val="26"/>
              </w:rPr>
            </w:pPr>
            <w:r w:rsidRPr="00BC158C">
              <w:rPr>
                <w:color w:val="auto"/>
                <w:sz w:val="26"/>
                <w:szCs w:val="26"/>
              </w:rPr>
              <w:t>6.  SMS (Africastalking) / EMAIL (</w:t>
            </w:r>
            <w:r w:rsidR="00F04F28" w:rsidRPr="00BC158C">
              <w:rPr>
                <w:color w:val="auto"/>
                <w:sz w:val="26"/>
                <w:szCs w:val="26"/>
              </w:rPr>
              <w:t>Ma</w:t>
            </w:r>
            <w:r w:rsidRPr="00BC158C">
              <w:rPr>
                <w:color w:val="auto"/>
                <w:sz w:val="26"/>
                <w:szCs w:val="26"/>
              </w:rPr>
              <w:t>ilerLite)</w:t>
            </w:r>
          </w:p>
        </w:tc>
        <w:tc>
          <w:tcPr>
            <w:tcW w:w="728" w:type="pct"/>
          </w:tcPr>
          <w:p w14:paraId="38E3B08B" w14:textId="38D2059C" w:rsidR="002256C0" w:rsidRPr="00BC158C" w:rsidRDefault="002256C0" w:rsidP="002256C0">
            <w:pPr>
              <w:jc w:val="center"/>
              <w:rPr>
                <w:color w:val="auto"/>
                <w:sz w:val="26"/>
                <w:szCs w:val="26"/>
              </w:rPr>
            </w:pPr>
            <w:r w:rsidRPr="00BC158C">
              <w:rPr>
                <w:color w:val="auto"/>
                <w:sz w:val="26"/>
                <w:szCs w:val="26"/>
              </w:rPr>
              <w:t xml:space="preserve">    -</w:t>
            </w:r>
          </w:p>
        </w:tc>
        <w:tc>
          <w:tcPr>
            <w:tcW w:w="769" w:type="pct"/>
            <w:tcBorders>
              <w:top w:val="nil"/>
              <w:bottom w:val="nil"/>
              <w:right w:val="single" w:sz="4" w:space="0" w:color="auto"/>
            </w:tcBorders>
          </w:tcPr>
          <w:p w14:paraId="11F8A42F" w14:textId="43537A78" w:rsidR="002256C0" w:rsidRPr="00BC158C" w:rsidRDefault="002256C0" w:rsidP="002256C0">
            <w:pPr>
              <w:rPr>
                <w:color w:val="auto"/>
                <w:sz w:val="26"/>
                <w:szCs w:val="26"/>
              </w:rPr>
            </w:pPr>
            <w:r w:rsidRPr="00BC158C">
              <w:rPr>
                <w:color w:val="auto"/>
                <w:sz w:val="26"/>
                <w:szCs w:val="26"/>
              </w:rPr>
              <w:t>200,000(est.)</w:t>
            </w:r>
          </w:p>
        </w:tc>
        <w:tc>
          <w:tcPr>
            <w:tcW w:w="5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ABF50D5" w14:textId="5F50AC20" w:rsidR="002256C0" w:rsidRPr="00BC158C" w:rsidRDefault="002256C0" w:rsidP="002256C0">
            <w:pPr>
              <w:jc w:val="right"/>
              <w:rPr>
                <w:b/>
                <w:bCs/>
                <w:color w:val="auto"/>
                <w:sz w:val="26"/>
                <w:szCs w:val="26"/>
              </w:rPr>
            </w:pPr>
            <w:r w:rsidRPr="00BC158C">
              <w:rPr>
                <w:b/>
                <w:bCs/>
                <w:color w:val="auto"/>
                <w:sz w:val="26"/>
                <w:szCs w:val="26"/>
              </w:rPr>
              <w:t>200,000</w:t>
            </w:r>
          </w:p>
        </w:tc>
        <w:tc>
          <w:tcPr>
            <w:tcW w:w="663" w:type="pct"/>
            <w:tcBorders>
              <w:left w:val="single" w:sz="4" w:space="0" w:color="auto"/>
            </w:tcBorders>
          </w:tcPr>
          <w:p w14:paraId="688C9FDE" w14:textId="174D4964" w:rsidR="002256C0" w:rsidRPr="00BC158C" w:rsidRDefault="005D73D5" w:rsidP="002256C0">
            <w:pPr>
              <w:rPr>
                <w:color w:val="auto"/>
                <w:sz w:val="26"/>
                <w:szCs w:val="26"/>
              </w:rPr>
            </w:pPr>
            <w:r w:rsidRPr="00BC158C">
              <w:rPr>
                <w:color w:val="auto"/>
                <w:sz w:val="26"/>
                <w:szCs w:val="26"/>
              </w:rPr>
              <w:t xml:space="preserve">    </w:t>
            </w:r>
            <w:r w:rsidRPr="00BC158C">
              <w:rPr>
                <w:color w:val="auto"/>
                <w:sz w:val="26"/>
                <w:szCs w:val="26"/>
              </w:rPr>
              <w:t>5 Years</w:t>
            </w:r>
          </w:p>
        </w:tc>
      </w:tr>
      <w:tr w:rsidR="002256C0" w:rsidRPr="00BC158C" w14:paraId="08D14DED" w14:textId="77777777" w:rsidTr="00213478">
        <w:trPr>
          <w:trHeight w:val="431"/>
          <w:jc w:val="center"/>
        </w:trPr>
        <w:tc>
          <w:tcPr>
            <w:tcW w:w="2296" w:type="pct"/>
            <w:tcBorders>
              <w:top w:val="nil"/>
              <w:bottom w:val="nil"/>
              <w:right w:val="nil"/>
            </w:tcBorders>
            <w:noWrap/>
          </w:tcPr>
          <w:p w14:paraId="20D2B7B0" w14:textId="56BA6FC9" w:rsidR="002256C0" w:rsidRPr="00BC158C" w:rsidRDefault="00F04F28" w:rsidP="00F04F28">
            <w:pPr>
              <w:rPr>
                <w:color w:val="auto"/>
                <w:sz w:val="26"/>
                <w:szCs w:val="26"/>
              </w:rPr>
            </w:pPr>
            <w:r w:rsidRPr="00BC158C">
              <w:rPr>
                <w:color w:val="auto"/>
                <w:sz w:val="26"/>
                <w:szCs w:val="26"/>
              </w:rPr>
              <w:t xml:space="preserve">7.  </w:t>
            </w:r>
            <w:r w:rsidR="005D73D5" w:rsidRPr="00BC158C">
              <w:rPr>
                <w:color w:val="auto"/>
                <w:sz w:val="26"/>
                <w:szCs w:val="26"/>
              </w:rPr>
              <w:t>Open AI Api</w:t>
            </w:r>
          </w:p>
        </w:tc>
        <w:tc>
          <w:tcPr>
            <w:tcW w:w="728" w:type="pct"/>
            <w:tcBorders>
              <w:top w:val="nil"/>
              <w:left w:val="nil"/>
              <w:bottom w:val="nil"/>
              <w:right w:val="nil"/>
            </w:tcBorders>
          </w:tcPr>
          <w:p w14:paraId="4EDD9575" w14:textId="5F712DA4" w:rsidR="002256C0" w:rsidRPr="00BC158C" w:rsidRDefault="005D73D5" w:rsidP="005D73D5">
            <w:pPr>
              <w:jc w:val="center"/>
              <w:rPr>
                <w:color w:val="auto"/>
                <w:sz w:val="26"/>
                <w:szCs w:val="26"/>
              </w:rPr>
            </w:pPr>
            <w:r w:rsidRPr="00BC158C">
              <w:rPr>
                <w:color w:val="auto"/>
                <w:sz w:val="26"/>
                <w:szCs w:val="26"/>
              </w:rPr>
              <w:t xml:space="preserve">  -  </w:t>
            </w:r>
          </w:p>
        </w:tc>
        <w:tc>
          <w:tcPr>
            <w:tcW w:w="769" w:type="pct"/>
            <w:tcBorders>
              <w:top w:val="nil"/>
              <w:left w:val="nil"/>
              <w:bottom w:val="nil"/>
              <w:right w:val="single" w:sz="4" w:space="0" w:color="auto"/>
            </w:tcBorders>
          </w:tcPr>
          <w:p w14:paraId="25BB7E06" w14:textId="4FE5C15A" w:rsidR="002256C0" w:rsidRPr="00BC158C" w:rsidRDefault="005B7EC9" w:rsidP="00F04F28">
            <w:pPr>
              <w:rPr>
                <w:color w:val="auto"/>
                <w:sz w:val="26"/>
                <w:szCs w:val="26"/>
              </w:rPr>
            </w:pPr>
            <w:r w:rsidRPr="00BC158C">
              <w:rPr>
                <w:color w:val="auto"/>
                <w:sz w:val="26"/>
                <w:szCs w:val="26"/>
              </w:rPr>
              <w:t>75</w:t>
            </w:r>
            <w:r w:rsidR="005D73D5" w:rsidRPr="00BC158C">
              <w:rPr>
                <w:color w:val="auto"/>
                <w:sz w:val="26"/>
                <w:szCs w:val="26"/>
              </w:rPr>
              <w:t>,000</w:t>
            </w:r>
          </w:p>
        </w:tc>
        <w:tc>
          <w:tcPr>
            <w:tcW w:w="5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4DE81D3" w14:textId="1C32AFE3" w:rsidR="002256C0" w:rsidRPr="00BC158C" w:rsidRDefault="005D73D5" w:rsidP="00F04F28">
            <w:pPr>
              <w:rPr>
                <w:b/>
                <w:bCs/>
                <w:color w:val="auto"/>
                <w:sz w:val="26"/>
                <w:szCs w:val="26"/>
              </w:rPr>
            </w:pPr>
            <w:r w:rsidRPr="00BC158C">
              <w:rPr>
                <w:color w:val="auto"/>
                <w:sz w:val="26"/>
                <w:szCs w:val="26"/>
              </w:rPr>
              <w:t xml:space="preserve">   </w:t>
            </w:r>
            <w:r w:rsidR="005B7EC9" w:rsidRPr="00BC158C">
              <w:rPr>
                <w:b/>
                <w:bCs/>
                <w:color w:val="auto"/>
                <w:sz w:val="26"/>
                <w:szCs w:val="26"/>
              </w:rPr>
              <w:t>375</w:t>
            </w:r>
            <w:r w:rsidRPr="00BC158C">
              <w:rPr>
                <w:b/>
                <w:bCs/>
                <w:color w:val="auto"/>
                <w:sz w:val="26"/>
                <w:szCs w:val="26"/>
              </w:rPr>
              <w:t>,000</w:t>
            </w:r>
          </w:p>
        </w:tc>
        <w:tc>
          <w:tcPr>
            <w:tcW w:w="663" w:type="pct"/>
            <w:tcBorders>
              <w:top w:val="nil"/>
              <w:left w:val="single" w:sz="4" w:space="0" w:color="auto"/>
              <w:bottom w:val="nil"/>
              <w:right w:val="nil"/>
            </w:tcBorders>
            <w:shd w:val="clear" w:color="auto" w:fill="auto"/>
          </w:tcPr>
          <w:p w14:paraId="072746BC" w14:textId="7B03990C" w:rsidR="002256C0" w:rsidRPr="00BC158C" w:rsidRDefault="005D73D5" w:rsidP="00F04F28">
            <w:pPr>
              <w:rPr>
                <w:color w:val="auto"/>
                <w:sz w:val="26"/>
                <w:szCs w:val="26"/>
              </w:rPr>
            </w:pPr>
            <w:r w:rsidRPr="00BC158C">
              <w:rPr>
                <w:color w:val="auto"/>
                <w:sz w:val="26"/>
                <w:szCs w:val="26"/>
              </w:rPr>
              <w:t xml:space="preserve">    5 Years</w:t>
            </w:r>
          </w:p>
        </w:tc>
      </w:tr>
      <w:tr w:rsidR="00F04F28" w:rsidRPr="00BC158C" w14:paraId="26B3859F" w14:textId="77777777" w:rsidTr="00213478">
        <w:trPr>
          <w:jc w:val="center"/>
        </w:trPr>
        <w:tc>
          <w:tcPr>
            <w:tcW w:w="2296" w:type="pct"/>
            <w:tcBorders>
              <w:top w:val="nil"/>
              <w:bottom w:val="single" w:sz="4" w:space="0" w:color="auto"/>
              <w:right w:val="nil"/>
            </w:tcBorders>
            <w:noWrap/>
          </w:tcPr>
          <w:p w14:paraId="0F46DC31" w14:textId="77777777" w:rsidR="00B94FDB" w:rsidRPr="00BC158C" w:rsidRDefault="00B94FDB" w:rsidP="00624779">
            <w:pPr>
              <w:rPr>
                <w:b/>
                <w:color w:val="auto"/>
                <w:sz w:val="26"/>
                <w:szCs w:val="26"/>
              </w:rPr>
            </w:pPr>
          </w:p>
          <w:p w14:paraId="2C79FA93" w14:textId="5D823232" w:rsidR="00B94FDB" w:rsidRPr="00BC158C" w:rsidRDefault="002256C0" w:rsidP="00624779">
            <w:pPr>
              <w:rPr>
                <w:b/>
                <w:color w:val="auto"/>
                <w:sz w:val="26"/>
                <w:szCs w:val="26"/>
              </w:rPr>
            </w:pPr>
            <w:r w:rsidRPr="00BC158C">
              <w:rPr>
                <w:b/>
                <w:color w:val="auto"/>
                <w:sz w:val="26"/>
                <w:szCs w:val="26"/>
              </w:rPr>
              <w:t xml:space="preserve">APPS </w:t>
            </w:r>
            <w:r w:rsidR="00B94FDB" w:rsidRPr="00BC158C">
              <w:rPr>
                <w:b/>
                <w:color w:val="auto"/>
                <w:sz w:val="26"/>
                <w:szCs w:val="26"/>
              </w:rPr>
              <w:t>HOSTING DETAILS</w:t>
            </w:r>
          </w:p>
        </w:tc>
        <w:tc>
          <w:tcPr>
            <w:tcW w:w="728" w:type="pct"/>
            <w:tcBorders>
              <w:top w:val="nil"/>
              <w:left w:val="nil"/>
              <w:bottom w:val="single" w:sz="4" w:space="0" w:color="auto"/>
              <w:right w:val="nil"/>
            </w:tcBorders>
          </w:tcPr>
          <w:p w14:paraId="5E8EAAC6" w14:textId="77777777" w:rsidR="00B94FDB" w:rsidRPr="00BC158C" w:rsidRDefault="00B94FDB" w:rsidP="00B94FDB">
            <w:pPr>
              <w:pStyle w:val="DecimalAligned"/>
              <w:jc w:val="center"/>
              <w:rPr>
                <w:b/>
                <w:color w:val="auto"/>
                <w:sz w:val="26"/>
                <w:szCs w:val="26"/>
              </w:rPr>
            </w:pPr>
          </w:p>
        </w:tc>
        <w:tc>
          <w:tcPr>
            <w:tcW w:w="769" w:type="pct"/>
            <w:tcBorders>
              <w:top w:val="nil"/>
              <w:left w:val="nil"/>
              <w:bottom w:val="single" w:sz="4" w:space="0" w:color="auto"/>
              <w:right w:val="single" w:sz="4" w:space="0" w:color="auto"/>
            </w:tcBorders>
          </w:tcPr>
          <w:p w14:paraId="223A51D0" w14:textId="77777777" w:rsidR="00B94FDB" w:rsidRPr="00BC158C" w:rsidRDefault="00B94FDB" w:rsidP="00B94FDB">
            <w:pPr>
              <w:pStyle w:val="DecimalAligned"/>
              <w:jc w:val="center"/>
              <w:rPr>
                <w:b/>
                <w:color w:val="auto"/>
                <w:sz w:val="26"/>
                <w:szCs w:val="26"/>
              </w:rPr>
            </w:pPr>
          </w:p>
        </w:tc>
        <w:tc>
          <w:tcPr>
            <w:tcW w:w="5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26150E9" w14:textId="77777777" w:rsidR="00B94FDB" w:rsidRPr="00BC158C" w:rsidRDefault="00B94FDB" w:rsidP="00624779">
            <w:pPr>
              <w:pStyle w:val="DecimalAligned"/>
              <w:jc w:val="right"/>
              <w:rPr>
                <w:b/>
                <w:color w:val="auto"/>
                <w:sz w:val="26"/>
                <w:szCs w:val="26"/>
              </w:rPr>
            </w:pPr>
          </w:p>
        </w:tc>
        <w:tc>
          <w:tcPr>
            <w:tcW w:w="663" w:type="pct"/>
            <w:tcBorders>
              <w:top w:val="nil"/>
              <w:left w:val="single" w:sz="4" w:space="0" w:color="auto"/>
              <w:bottom w:val="single" w:sz="4" w:space="0" w:color="auto"/>
              <w:right w:val="nil"/>
            </w:tcBorders>
            <w:shd w:val="clear" w:color="auto" w:fill="auto"/>
          </w:tcPr>
          <w:p w14:paraId="5A69C4E6" w14:textId="77777777" w:rsidR="00B94FDB" w:rsidRPr="00BC158C" w:rsidRDefault="00B94FDB" w:rsidP="00624779">
            <w:pPr>
              <w:pStyle w:val="DecimalAligned"/>
              <w:rPr>
                <w:rStyle w:val="SubtleEmphasis"/>
                <w:b/>
                <w:i w:val="0"/>
                <w:iCs w:val="0"/>
                <w:color w:val="auto"/>
                <w:sz w:val="26"/>
                <w:szCs w:val="26"/>
              </w:rPr>
            </w:pPr>
          </w:p>
        </w:tc>
      </w:tr>
      <w:tr w:rsidR="00BC158C" w:rsidRPr="00BC158C" w14:paraId="0A745F93" w14:textId="77777777" w:rsidTr="00213478">
        <w:trPr>
          <w:jc w:val="center"/>
        </w:trPr>
        <w:tc>
          <w:tcPr>
            <w:tcW w:w="2296" w:type="pct"/>
            <w:tcBorders>
              <w:top w:val="single" w:sz="4" w:space="0" w:color="auto"/>
              <w:left w:val="single" w:sz="4" w:space="0" w:color="auto"/>
              <w:bottom w:val="single" w:sz="4" w:space="0" w:color="auto"/>
              <w:right w:val="single" w:sz="4" w:space="0" w:color="auto"/>
            </w:tcBorders>
            <w:noWrap/>
          </w:tcPr>
          <w:p w14:paraId="5019E4FA" w14:textId="77777777" w:rsidR="00B94FDB" w:rsidRPr="00BC158C" w:rsidRDefault="00B94FDB" w:rsidP="00624779">
            <w:pPr>
              <w:spacing w:line="276" w:lineRule="auto"/>
              <w:rPr>
                <w:color w:val="auto"/>
                <w:sz w:val="26"/>
                <w:szCs w:val="26"/>
              </w:rPr>
            </w:pPr>
            <w:r w:rsidRPr="00BC158C">
              <w:rPr>
                <w:b/>
                <w:color w:val="auto"/>
                <w:sz w:val="26"/>
                <w:szCs w:val="26"/>
              </w:rPr>
              <w:t>Data Space</w:t>
            </w:r>
          </w:p>
        </w:tc>
        <w:tc>
          <w:tcPr>
            <w:tcW w:w="728" w:type="pct"/>
            <w:tcBorders>
              <w:top w:val="single" w:sz="4" w:space="0" w:color="auto"/>
              <w:left w:val="single" w:sz="4" w:space="0" w:color="auto"/>
              <w:bottom w:val="single" w:sz="4" w:space="0" w:color="auto"/>
              <w:right w:val="single" w:sz="4" w:space="0" w:color="auto"/>
            </w:tcBorders>
          </w:tcPr>
          <w:p w14:paraId="0C7217DA" w14:textId="0FCD0594" w:rsidR="00B94FDB" w:rsidRPr="00BC158C" w:rsidRDefault="00BC158C" w:rsidP="00B94FDB">
            <w:pPr>
              <w:pStyle w:val="DecimalAligned"/>
              <w:jc w:val="center"/>
              <w:rPr>
                <w:color w:val="auto"/>
                <w:sz w:val="26"/>
                <w:szCs w:val="26"/>
              </w:rPr>
            </w:pPr>
            <w:r w:rsidRPr="00BC158C">
              <w:rPr>
                <w:color w:val="auto"/>
                <w:sz w:val="26"/>
                <w:szCs w:val="26"/>
              </w:rPr>
              <w:t>unlimited</w:t>
            </w:r>
          </w:p>
        </w:tc>
        <w:tc>
          <w:tcPr>
            <w:tcW w:w="769" w:type="pct"/>
            <w:tcBorders>
              <w:top w:val="single" w:sz="4" w:space="0" w:color="auto"/>
              <w:left w:val="single" w:sz="4" w:space="0" w:color="auto"/>
              <w:bottom w:val="single" w:sz="4" w:space="0" w:color="auto"/>
              <w:right w:val="single" w:sz="4" w:space="0" w:color="auto"/>
            </w:tcBorders>
          </w:tcPr>
          <w:p w14:paraId="1009AF2F" w14:textId="77777777" w:rsidR="00B94FDB" w:rsidRPr="00BC158C" w:rsidRDefault="00B94FDB" w:rsidP="00B94FDB">
            <w:pPr>
              <w:pStyle w:val="DecimalAligned"/>
              <w:jc w:val="center"/>
              <w:rPr>
                <w:color w:val="auto"/>
                <w:sz w:val="26"/>
                <w:szCs w:val="26"/>
              </w:rPr>
            </w:pPr>
          </w:p>
        </w:tc>
        <w:tc>
          <w:tcPr>
            <w:tcW w:w="5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E925F43" w14:textId="77777777" w:rsidR="00B94FDB" w:rsidRPr="00BC158C" w:rsidRDefault="00B94FDB" w:rsidP="00624779">
            <w:pPr>
              <w:pStyle w:val="DecimalAligned"/>
              <w:rPr>
                <w:color w:val="auto"/>
                <w:sz w:val="26"/>
                <w:szCs w:val="26"/>
              </w:rPr>
            </w:pPr>
          </w:p>
        </w:tc>
        <w:tc>
          <w:tcPr>
            <w:tcW w:w="663" w:type="pct"/>
            <w:tcBorders>
              <w:top w:val="single" w:sz="4" w:space="0" w:color="auto"/>
              <w:left w:val="single" w:sz="4" w:space="0" w:color="auto"/>
              <w:bottom w:val="single" w:sz="4" w:space="0" w:color="auto"/>
              <w:right w:val="single" w:sz="4" w:space="0" w:color="auto"/>
            </w:tcBorders>
          </w:tcPr>
          <w:p w14:paraId="305D683B" w14:textId="77777777" w:rsidR="00B94FDB" w:rsidRPr="00BC158C" w:rsidRDefault="00B94FDB" w:rsidP="00624779">
            <w:pPr>
              <w:spacing w:line="276" w:lineRule="auto"/>
              <w:rPr>
                <w:color w:val="auto"/>
                <w:sz w:val="26"/>
                <w:szCs w:val="26"/>
              </w:rPr>
            </w:pPr>
            <w:r w:rsidRPr="00BC158C">
              <w:rPr>
                <w:rStyle w:val="SubtleEmphasis"/>
                <w:i w:val="0"/>
                <w:iCs w:val="0"/>
                <w:color w:val="auto"/>
                <w:sz w:val="26"/>
                <w:szCs w:val="26"/>
              </w:rPr>
              <w:t>*required</w:t>
            </w:r>
          </w:p>
        </w:tc>
      </w:tr>
      <w:tr w:rsidR="00BC158C" w:rsidRPr="00BC158C" w14:paraId="344C4B1B" w14:textId="77777777" w:rsidTr="00213478">
        <w:trPr>
          <w:jc w:val="center"/>
        </w:trPr>
        <w:tc>
          <w:tcPr>
            <w:tcW w:w="2296" w:type="pct"/>
            <w:tcBorders>
              <w:top w:val="single" w:sz="4" w:space="0" w:color="auto"/>
              <w:left w:val="single" w:sz="4" w:space="0" w:color="auto"/>
              <w:bottom w:val="single" w:sz="4" w:space="0" w:color="auto"/>
              <w:right w:val="single" w:sz="4" w:space="0" w:color="auto"/>
            </w:tcBorders>
            <w:noWrap/>
          </w:tcPr>
          <w:p w14:paraId="2D835076" w14:textId="77777777" w:rsidR="00B94FDB" w:rsidRPr="00BC158C" w:rsidRDefault="00B94FDB" w:rsidP="00624779">
            <w:pPr>
              <w:spacing w:line="276" w:lineRule="auto"/>
              <w:rPr>
                <w:color w:val="auto"/>
                <w:sz w:val="26"/>
                <w:szCs w:val="26"/>
              </w:rPr>
            </w:pPr>
            <w:r w:rsidRPr="00BC158C">
              <w:rPr>
                <w:b/>
                <w:color w:val="auto"/>
                <w:sz w:val="26"/>
                <w:szCs w:val="26"/>
              </w:rPr>
              <w:t>Bandwidth Space</w:t>
            </w:r>
          </w:p>
        </w:tc>
        <w:tc>
          <w:tcPr>
            <w:tcW w:w="728" w:type="pct"/>
            <w:tcBorders>
              <w:top w:val="single" w:sz="4" w:space="0" w:color="auto"/>
              <w:left w:val="single" w:sz="4" w:space="0" w:color="auto"/>
              <w:bottom w:val="single" w:sz="4" w:space="0" w:color="auto"/>
              <w:right w:val="single" w:sz="4" w:space="0" w:color="auto"/>
            </w:tcBorders>
          </w:tcPr>
          <w:p w14:paraId="21B29257" w14:textId="171288A9" w:rsidR="00B94FDB" w:rsidRPr="00BC158C" w:rsidRDefault="00BC158C" w:rsidP="00B94FDB">
            <w:pPr>
              <w:pStyle w:val="DecimalAligned"/>
              <w:jc w:val="center"/>
              <w:rPr>
                <w:color w:val="auto"/>
                <w:sz w:val="26"/>
                <w:szCs w:val="26"/>
              </w:rPr>
            </w:pPr>
            <w:r w:rsidRPr="00BC158C">
              <w:rPr>
                <w:color w:val="auto"/>
                <w:sz w:val="26"/>
                <w:szCs w:val="26"/>
              </w:rPr>
              <w:t>unlimited</w:t>
            </w:r>
          </w:p>
        </w:tc>
        <w:tc>
          <w:tcPr>
            <w:tcW w:w="769" w:type="pct"/>
            <w:tcBorders>
              <w:top w:val="single" w:sz="4" w:space="0" w:color="auto"/>
              <w:left w:val="single" w:sz="4" w:space="0" w:color="auto"/>
              <w:bottom w:val="single" w:sz="4" w:space="0" w:color="auto"/>
              <w:right w:val="single" w:sz="4" w:space="0" w:color="auto"/>
            </w:tcBorders>
          </w:tcPr>
          <w:p w14:paraId="5AA4D46B" w14:textId="77777777" w:rsidR="00B94FDB" w:rsidRPr="00BC158C" w:rsidRDefault="00B94FDB" w:rsidP="00B94FDB">
            <w:pPr>
              <w:pStyle w:val="DecimalAligned"/>
              <w:jc w:val="center"/>
              <w:rPr>
                <w:color w:val="auto"/>
                <w:sz w:val="26"/>
                <w:szCs w:val="26"/>
              </w:rPr>
            </w:pPr>
          </w:p>
        </w:tc>
        <w:tc>
          <w:tcPr>
            <w:tcW w:w="5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075EB49" w14:textId="77777777" w:rsidR="00B94FDB" w:rsidRPr="00BC158C" w:rsidRDefault="00B94FDB" w:rsidP="00624779">
            <w:pPr>
              <w:pStyle w:val="DecimalAligned"/>
              <w:rPr>
                <w:color w:val="auto"/>
                <w:sz w:val="26"/>
                <w:szCs w:val="26"/>
              </w:rPr>
            </w:pPr>
          </w:p>
        </w:tc>
        <w:tc>
          <w:tcPr>
            <w:tcW w:w="663" w:type="pct"/>
            <w:tcBorders>
              <w:top w:val="single" w:sz="4" w:space="0" w:color="auto"/>
              <w:left w:val="single" w:sz="4" w:space="0" w:color="auto"/>
              <w:bottom w:val="single" w:sz="4" w:space="0" w:color="auto"/>
              <w:right w:val="single" w:sz="4" w:space="0" w:color="auto"/>
            </w:tcBorders>
          </w:tcPr>
          <w:p w14:paraId="46CFFDE6" w14:textId="77777777" w:rsidR="00B94FDB" w:rsidRPr="00BC158C" w:rsidRDefault="00B94FDB" w:rsidP="00624779">
            <w:pPr>
              <w:pStyle w:val="DecimalAligned"/>
              <w:rPr>
                <w:color w:val="auto"/>
                <w:sz w:val="26"/>
                <w:szCs w:val="26"/>
              </w:rPr>
            </w:pPr>
            <w:r w:rsidRPr="00BC158C">
              <w:rPr>
                <w:rStyle w:val="SubtleEmphasis"/>
                <w:i w:val="0"/>
                <w:iCs w:val="0"/>
                <w:color w:val="auto"/>
                <w:sz w:val="26"/>
                <w:szCs w:val="26"/>
              </w:rPr>
              <w:t>*required</w:t>
            </w:r>
          </w:p>
        </w:tc>
      </w:tr>
      <w:tr w:rsidR="00BC158C" w:rsidRPr="00BC158C" w14:paraId="08AD7B72" w14:textId="77777777" w:rsidTr="00213478">
        <w:trPr>
          <w:jc w:val="center"/>
        </w:trPr>
        <w:tc>
          <w:tcPr>
            <w:tcW w:w="2296" w:type="pct"/>
            <w:tcBorders>
              <w:top w:val="single" w:sz="4" w:space="0" w:color="auto"/>
              <w:left w:val="single" w:sz="4" w:space="0" w:color="auto"/>
              <w:bottom w:val="single" w:sz="4" w:space="0" w:color="auto"/>
              <w:right w:val="single" w:sz="4" w:space="0" w:color="auto"/>
            </w:tcBorders>
            <w:noWrap/>
          </w:tcPr>
          <w:p w14:paraId="6DEA14FC" w14:textId="77777777" w:rsidR="00B94FDB" w:rsidRPr="00BC158C" w:rsidRDefault="00B94FDB" w:rsidP="00624779">
            <w:pPr>
              <w:rPr>
                <w:b/>
                <w:color w:val="auto"/>
                <w:sz w:val="26"/>
                <w:szCs w:val="26"/>
              </w:rPr>
            </w:pPr>
            <w:r w:rsidRPr="00BC158C">
              <w:rPr>
                <w:b/>
                <w:color w:val="auto"/>
                <w:sz w:val="26"/>
                <w:szCs w:val="26"/>
              </w:rPr>
              <w:t>Emails</w:t>
            </w:r>
          </w:p>
        </w:tc>
        <w:tc>
          <w:tcPr>
            <w:tcW w:w="728" w:type="pct"/>
            <w:tcBorders>
              <w:top w:val="single" w:sz="4" w:space="0" w:color="auto"/>
              <w:left w:val="single" w:sz="4" w:space="0" w:color="auto"/>
              <w:bottom w:val="single" w:sz="4" w:space="0" w:color="auto"/>
              <w:right w:val="single" w:sz="4" w:space="0" w:color="auto"/>
            </w:tcBorders>
          </w:tcPr>
          <w:p w14:paraId="48340101" w14:textId="77777777" w:rsidR="00B94FDB" w:rsidRPr="00BC158C" w:rsidRDefault="00B94FDB" w:rsidP="00B94FDB">
            <w:pPr>
              <w:pStyle w:val="DecimalAligned"/>
              <w:jc w:val="center"/>
              <w:rPr>
                <w:color w:val="auto"/>
                <w:sz w:val="26"/>
                <w:szCs w:val="26"/>
              </w:rPr>
            </w:pPr>
            <w:r w:rsidRPr="00BC158C">
              <w:rPr>
                <w:color w:val="auto"/>
                <w:sz w:val="26"/>
                <w:szCs w:val="26"/>
              </w:rPr>
              <w:t>unlimited</w:t>
            </w:r>
          </w:p>
        </w:tc>
        <w:tc>
          <w:tcPr>
            <w:tcW w:w="769" w:type="pct"/>
            <w:tcBorders>
              <w:top w:val="single" w:sz="4" w:space="0" w:color="auto"/>
              <w:left w:val="single" w:sz="4" w:space="0" w:color="auto"/>
              <w:bottom w:val="single" w:sz="4" w:space="0" w:color="auto"/>
              <w:right w:val="single" w:sz="4" w:space="0" w:color="auto"/>
            </w:tcBorders>
          </w:tcPr>
          <w:p w14:paraId="0E176E24" w14:textId="77777777" w:rsidR="00B94FDB" w:rsidRPr="00BC158C" w:rsidRDefault="00B94FDB" w:rsidP="00B94FDB">
            <w:pPr>
              <w:pStyle w:val="DecimalAligned"/>
              <w:jc w:val="center"/>
              <w:rPr>
                <w:color w:val="auto"/>
                <w:sz w:val="26"/>
                <w:szCs w:val="26"/>
              </w:rPr>
            </w:pPr>
          </w:p>
        </w:tc>
        <w:tc>
          <w:tcPr>
            <w:tcW w:w="5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3E90856" w14:textId="77777777" w:rsidR="00B94FDB" w:rsidRPr="00BC158C" w:rsidRDefault="00B94FDB" w:rsidP="00624779">
            <w:pPr>
              <w:pStyle w:val="DecimalAligned"/>
              <w:rPr>
                <w:color w:val="auto"/>
                <w:sz w:val="26"/>
                <w:szCs w:val="26"/>
              </w:rPr>
            </w:pPr>
          </w:p>
        </w:tc>
        <w:tc>
          <w:tcPr>
            <w:tcW w:w="663" w:type="pct"/>
            <w:tcBorders>
              <w:top w:val="single" w:sz="4" w:space="0" w:color="auto"/>
              <w:left w:val="single" w:sz="4" w:space="0" w:color="auto"/>
              <w:bottom w:val="single" w:sz="4" w:space="0" w:color="auto"/>
              <w:right w:val="single" w:sz="4" w:space="0" w:color="auto"/>
            </w:tcBorders>
          </w:tcPr>
          <w:p w14:paraId="0DF199FF" w14:textId="77777777" w:rsidR="00B94FDB" w:rsidRPr="00BC158C" w:rsidRDefault="00B94FDB" w:rsidP="00624779">
            <w:pPr>
              <w:pStyle w:val="DecimalAligned"/>
              <w:rPr>
                <w:rStyle w:val="SubtleEmphasis"/>
                <w:i w:val="0"/>
                <w:iCs w:val="0"/>
                <w:color w:val="auto"/>
                <w:sz w:val="26"/>
                <w:szCs w:val="26"/>
              </w:rPr>
            </w:pPr>
          </w:p>
        </w:tc>
      </w:tr>
      <w:tr w:rsidR="00BC158C" w:rsidRPr="00BC158C" w14:paraId="43CC69B7" w14:textId="77777777" w:rsidTr="00213478">
        <w:trPr>
          <w:jc w:val="center"/>
        </w:trPr>
        <w:tc>
          <w:tcPr>
            <w:tcW w:w="2296" w:type="pct"/>
            <w:tcBorders>
              <w:top w:val="single" w:sz="4" w:space="0" w:color="auto"/>
              <w:left w:val="single" w:sz="4" w:space="0" w:color="auto"/>
              <w:bottom w:val="single" w:sz="4" w:space="0" w:color="auto"/>
              <w:right w:val="single" w:sz="4" w:space="0" w:color="auto"/>
            </w:tcBorders>
            <w:noWrap/>
          </w:tcPr>
          <w:p w14:paraId="0265738C" w14:textId="77777777" w:rsidR="00B94FDB" w:rsidRPr="00BC158C" w:rsidRDefault="00B94FDB" w:rsidP="00624779">
            <w:pPr>
              <w:rPr>
                <w:b/>
                <w:color w:val="auto"/>
                <w:sz w:val="26"/>
                <w:szCs w:val="26"/>
              </w:rPr>
            </w:pPr>
            <w:r w:rsidRPr="00BC158C">
              <w:rPr>
                <w:b/>
                <w:color w:val="auto"/>
                <w:sz w:val="26"/>
                <w:szCs w:val="26"/>
              </w:rPr>
              <w:t>Databases</w:t>
            </w:r>
          </w:p>
        </w:tc>
        <w:tc>
          <w:tcPr>
            <w:tcW w:w="728" w:type="pct"/>
            <w:tcBorders>
              <w:top w:val="single" w:sz="4" w:space="0" w:color="auto"/>
              <w:left w:val="single" w:sz="4" w:space="0" w:color="auto"/>
              <w:bottom w:val="single" w:sz="4" w:space="0" w:color="auto"/>
              <w:right w:val="single" w:sz="4" w:space="0" w:color="auto"/>
            </w:tcBorders>
          </w:tcPr>
          <w:p w14:paraId="090E7F01" w14:textId="77777777" w:rsidR="00B94FDB" w:rsidRPr="00BC158C" w:rsidRDefault="00B94FDB" w:rsidP="00B94FDB">
            <w:pPr>
              <w:pStyle w:val="DecimalAligned"/>
              <w:jc w:val="center"/>
              <w:rPr>
                <w:color w:val="auto"/>
                <w:sz w:val="26"/>
                <w:szCs w:val="26"/>
              </w:rPr>
            </w:pPr>
            <w:r w:rsidRPr="00BC158C">
              <w:rPr>
                <w:color w:val="auto"/>
                <w:sz w:val="26"/>
                <w:szCs w:val="26"/>
              </w:rPr>
              <w:t>unlimited</w:t>
            </w:r>
          </w:p>
        </w:tc>
        <w:tc>
          <w:tcPr>
            <w:tcW w:w="769" w:type="pct"/>
            <w:tcBorders>
              <w:top w:val="single" w:sz="4" w:space="0" w:color="auto"/>
              <w:left w:val="single" w:sz="4" w:space="0" w:color="auto"/>
              <w:bottom w:val="single" w:sz="4" w:space="0" w:color="auto"/>
              <w:right w:val="single" w:sz="4" w:space="0" w:color="auto"/>
            </w:tcBorders>
          </w:tcPr>
          <w:p w14:paraId="0C2B053D" w14:textId="77777777" w:rsidR="00B94FDB" w:rsidRPr="00BC158C" w:rsidRDefault="00B94FDB" w:rsidP="00B94FDB">
            <w:pPr>
              <w:pStyle w:val="DecimalAligned"/>
              <w:jc w:val="center"/>
              <w:rPr>
                <w:color w:val="auto"/>
                <w:sz w:val="26"/>
                <w:szCs w:val="26"/>
              </w:rPr>
            </w:pPr>
          </w:p>
        </w:tc>
        <w:tc>
          <w:tcPr>
            <w:tcW w:w="5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9749E49" w14:textId="77777777" w:rsidR="00B94FDB" w:rsidRPr="00BC158C" w:rsidRDefault="00B94FDB" w:rsidP="00624779">
            <w:pPr>
              <w:pStyle w:val="DecimalAligned"/>
              <w:rPr>
                <w:color w:val="auto"/>
                <w:sz w:val="26"/>
                <w:szCs w:val="26"/>
              </w:rPr>
            </w:pPr>
          </w:p>
        </w:tc>
        <w:tc>
          <w:tcPr>
            <w:tcW w:w="663" w:type="pct"/>
            <w:tcBorders>
              <w:top w:val="single" w:sz="4" w:space="0" w:color="auto"/>
              <w:left w:val="single" w:sz="4" w:space="0" w:color="auto"/>
              <w:bottom w:val="single" w:sz="4" w:space="0" w:color="auto"/>
              <w:right w:val="single" w:sz="4" w:space="0" w:color="auto"/>
            </w:tcBorders>
          </w:tcPr>
          <w:p w14:paraId="39E93CC0" w14:textId="77777777" w:rsidR="00B94FDB" w:rsidRPr="00BC158C" w:rsidRDefault="00B94FDB" w:rsidP="00624779">
            <w:pPr>
              <w:pStyle w:val="DecimalAligned"/>
              <w:rPr>
                <w:rStyle w:val="SubtleEmphasis"/>
                <w:i w:val="0"/>
                <w:iCs w:val="0"/>
                <w:color w:val="auto"/>
                <w:sz w:val="26"/>
                <w:szCs w:val="26"/>
              </w:rPr>
            </w:pPr>
          </w:p>
        </w:tc>
      </w:tr>
      <w:tr w:rsidR="00F841D4" w:rsidRPr="00BC158C" w14:paraId="04E6E02D" w14:textId="77777777" w:rsidTr="00213478">
        <w:trPr>
          <w:jc w:val="center"/>
        </w:trPr>
        <w:tc>
          <w:tcPr>
            <w:tcW w:w="2296" w:type="pct"/>
            <w:tcBorders>
              <w:top w:val="single" w:sz="4" w:space="0" w:color="auto"/>
              <w:bottom w:val="single" w:sz="4" w:space="0" w:color="auto"/>
            </w:tcBorders>
            <w:noWrap/>
          </w:tcPr>
          <w:p w14:paraId="229B542A" w14:textId="77777777" w:rsidR="00B94FDB" w:rsidRPr="00BC158C" w:rsidRDefault="00B94FDB" w:rsidP="00624779">
            <w:pPr>
              <w:spacing w:line="276" w:lineRule="auto"/>
              <w:rPr>
                <w:color w:val="auto"/>
                <w:sz w:val="26"/>
                <w:szCs w:val="26"/>
              </w:rPr>
            </w:pPr>
          </w:p>
          <w:p w14:paraId="4B2050E9" w14:textId="77777777" w:rsidR="00BC158C" w:rsidRPr="00BC158C" w:rsidRDefault="00BC158C" w:rsidP="00624779">
            <w:pPr>
              <w:spacing w:line="276" w:lineRule="auto"/>
              <w:rPr>
                <w:color w:val="auto"/>
                <w:sz w:val="26"/>
                <w:szCs w:val="26"/>
              </w:rPr>
            </w:pPr>
          </w:p>
          <w:p w14:paraId="1D254683" w14:textId="77777777" w:rsidR="00BC158C" w:rsidRPr="00BC158C" w:rsidRDefault="00BC158C" w:rsidP="00624779">
            <w:pPr>
              <w:spacing w:line="276" w:lineRule="auto"/>
              <w:rPr>
                <w:color w:val="auto"/>
                <w:sz w:val="26"/>
                <w:szCs w:val="26"/>
              </w:rPr>
            </w:pPr>
          </w:p>
          <w:p w14:paraId="62D9FACB" w14:textId="77777777" w:rsidR="00BC158C" w:rsidRPr="00BC158C" w:rsidRDefault="00BC158C" w:rsidP="00624779">
            <w:pPr>
              <w:spacing w:line="276" w:lineRule="auto"/>
              <w:rPr>
                <w:color w:val="auto"/>
                <w:sz w:val="26"/>
                <w:szCs w:val="26"/>
              </w:rPr>
            </w:pPr>
          </w:p>
          <w:p w14:paraId="7C28E99A" w14:textId="77777777" w:rsidR="00BC158C" w:rsidRPr="00BC158C" w:rsidRDefault="00BC158C" w:rsidP="00624779">
            <w:pPr>
              <w:spacing w:line="276" w:lineRule="auto"/>
              <w:rPr>
                <w:color w:val="auto"/>
                <w:sz w:val="26"/>
                <w:szCs w:val="26"/>
              </w:rPr>
            </w:pPr>
          </w:p>
          <w:p w14:paraId="5875021F" w14:textId="77777777" w:rsidR="00BC158C" w:rsidRPr="00BC158C" w:rsidRDefault="00BC158C" w:rsidP="00624779">
            <w:pPr>
              <w:spacing w:line="276" w:lineRule="auto"/>
              <w:rPr>
                <w:color w:val="auto"/>
                <w:sz w:val="26"/>
                <w:szCs w:val="26"/>
              </w:rPr>
            </w:pPr>
          </w:p>
          <w:p w14:paraId="140074C3" w14:textId="77777777" w:rsidR="00BC158C" w:rsidRPr="00BC158C" w:rsidRDefault="00BC158C" w:rsidP="00624779">
            <w:pPr>
              <w:spacing w:line="276" w:lineRule="auto"/>
              <w:rPr>
                <w:color w:val="auto"/>
                <w:sz w:val="26"/>
                <w:szCs w:val="26"/>
              </w:rPr>
            </w:pPr>
          </w:p>
        </w:tc>
        <w:tc>
          <w:tcPr>
            <w:tcW w:w="728" w:type="pct"/>
            <w:tcBorders>
              <w:top w:val="single" w:sz="4" w:space="0" w:color="auto"/>
              <w:bottom w:val="single" w:sz="4" w:space="0" w:color="auto"/>
            </w:tcBorders>
          </w:tcPr>
          <w:p w14:paraId="708C2A2A" w14:textId="77777777" w:rsidR="00B94FDB" w:rsidRPr="00BC158C" w:rsidRDefault="00B94FDB" w:rsidP="00B94FDB">
            <w:pPr>
              <w:spacing w:line="276" w:lineRule="auto"/>
              <w:jc w:val="center"/>
              <w:rPr>
                <w:rStyle w:val="SubtleEmphasis"/>
                <w:i w:val="0"/>
                <w:iCs w:val="0"/>
                <w:color w:val="auto"/>
                <w:sz w:val="26"/>
                <w:szCs w:val="26"/>
              </w:rPr>
            </w:pPr>
            <w:r w:rsidRPr="00BC158C">
              <w:rPr>
                <w:rStyle w:val="SubtleEmphasis"/>
                <w:i w:val="0"/>
                <w:iCs w:val="0"/>
                <w:color w:val="auto"/>
                <w:sz w:val="26"/>
                <w:szCs w:val="26"/>
              </w:rPr>
              <w:lastRenderedPageBreak/>
              <w:t>SERVICES Details</w:t>
            </w:r>
          </w:p>
        </w:tc>
        <w:tc>
          <w:tcPr>
            <w:tcW w:w="769" w:type="pct"/>
            <w:tcBorders>
              <w:top w:val="single" w:sz="4" w:space="0" w:color="auto"/>
              <w:bottom w:val="single" w:sz="4" w:space="0" w:color="auto"/>
              <w:right w:val="single" w:sz="4" w:space="0" w:color="auto"/>
            </w:tcBorders>
          </w:tcPr>
          <w:p w14:paraId="4C3A787B" w14:textId="77777777" w:rsidR="00B94FDB" w:rsidRPr="00BC158C" w:rsidRDefault="00B94FDB" w:rsidP="00B94FDB">
            <w:pPr>
              <w:spacing w:line="276" w:lineRule="auto"/>
              <w:jc w:val="center"/>
              <w:rPr>
                <w:color w:val="auto"/>
                <w:sz w:val="26"/>
                <w:szCs w:val="26"/>
              </w:rPr>
            </w:pPr>
          </w:p>
        </w:tc>
        <w:tc>
          <w:tcPr>
            <w:tcW w:w="5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A2CDDD2" w14:textId="77777777" w:rsidR="00B94FDB" w:rsidRPr="00BC158C" w:rsidRDefault="00B94FDB" w:rsidP="00624779">
            <w:pPr>
              <w:spacing w:line="276" w:lineRule="auto"/>
              <w:rPr>
                <w:color w:val="auto"/>
                <w:sz w:val="26"/>
                <w:szCs w:val="26"/>
              </w:rPr>
            </w:pPr>
          </w:p>
        </w:tc>
        <w:tc>
          <w:tcPr>
            <w:tcW w:w="663" w:type="pct"/>
            <w:tcBorders>
              <w:top w:val="single" w:sz="4" w:space="0" w:color="auto"/>
              <w:left w:val="single" w:sz="4" w:space="0" w:color="auto"/>
              <w:bottom w:val="single" w:sz="4" w:space="0" w:color="auto"/>
            </w:tcBorders>
          </w:tcPr>
          <w:p w14:paraId="2646CB02" w14:textId="77777777" w:rsidR="00B94FDB" w:rsidRPr="00BC158C" w:rsidRDefault="00B94FDB" w:rsidP="00624779">
            <w:pPr>
              <w:spacing w:line="276" w:lineRule="auto"/>
              <w:rPr>
                <w:color w:val="auto"/>
                <w:sz w:val="26"/>
                <w:szCs w:val="26"/>
              </w:rPr>
            </w:pPr>
          </w:p>
        </w:tc>
      </w:tr>
      <w:tr w:rsidR="00F841D4" w:rsidRPr="00BC158C" w14:paraId="66D01EE9" w14:textId="77777777" w:rsidTr="00213478">
        <w:trPr>
          <w:jc w:val="center"/>
        </w:trPr>
        <w:tc>
          <w:tcPr>
            <w:tcW w:w="2296"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14:paraId="3EFC1098" w14:textId="0E6328E1" w:rsidR="00B94FDB" w:rsidRPr="00BC158C" w:rsidRDefault="002256C0" w:rsidP="00624779">
            <w:pPr>
              <w:spacing w:line="276" w:lineRule="auto"/>
              <w:rPr>
                <w:color w:val="auto"/>
                <w:sz w:val="26"/>
                <w:szCs w:val="26"/>
              </w:rPr>
            </w:pPr>
            <w:r w:rsidRPr="00BC158C">
              <w:rPr>
                <w:color w:val="auto"/>
                <w:sz w:val="26"/>
                <w:szCs w:val="26"/>
              </w:rPr>
              <w:t>Resource Costing</w:t>
            </w:r>
          </w:p>
        </w:tc>
        <w:tc>
          <w:tcPr>
            <w:tcW w:w="72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71570D5" w14:textId="77777777" w:rsidR="00B94FDB" w:rsidRPr="00BC158C" w:rsidRDefault="00B94FDB" w:rsidP="00B94FDB">
            <w:pPr>
              <w:pStyle w:val="DecimalAligned"/>
              <w:jc w:val="center"/>
              <w:rPr>
                <w:color w:val="auto"/>
                <w:sz w:val="26"/>
                <w:szCs w:val="26"/>
              </w:rPr>
            </w:pPr>
          </w:p>
        </w:tc>
        <w:tc>
          <w:tcPr>
            <w:tcW w:w="76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C967E82" w14:textId="77777777" w:rsidR="00B94FDB" w:rsidRPr="00BC158C" w:rsidRDefault="00B94FDB" w:rsidP="00B94FDB">
            <w:pPr>
              <w:pStyle w:val="DecimalAligned"/>
              <w:jc w:val="center"/>
              <w:rPr>
                <w:b/>
                <w:color w:val="auto"/>
                <w:sz w:val="26"/>
                <w:szCs w:val="26"/>
              </w:rPr>
            </w:pPr>
            <w:r w:rsidRPr="00BC158C">
              <w:rPr>
                <w:b/>
                <w:color w:val="auto"/>
                <w:sz w:val="26"/>
                <w:szCs w:val="26"/>
              </w:rPr>
              <w:t>TOTAL</w:t>
            </w:r>
          </w:p>
        </w:tc>
        <w:tc>
          <w:tcPr>
            <w:tcW w:w="5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48026FA" w14:textId="48D252A6" w:rsidR="00B94FDB" w:rsidRPr="00BC158C" w:rsidRDefault="005B7EC9" w:rsidP="00EC3610">
            <w:pPr>
              <w:pStyle w:val="DecimalAligned"/>
              <w:rPr>
                <w:b/>
                <w:color w:val="auto"/>
                <w:sz w:val="26"/>
                <w:szCs w:val="26"/>
              </w:rPr>
            </w:pPr>
            <w:r w:rsidRPr="00BC158C">
              <w:rPr>
                <w:b/>
                <w:color w:val="auto"/>
                <w:sz w:val="26"/>
                <w:szCs w:val="26"/>
              </w:rPr>
              <w:t>8</w:t>
            </w:r>
            <w:r w:rsidR="00847313" w:rsidRPr="00BC158C">
              <w:rPr>
                <w:b/>
                <w:color w:val="auto"/>
                <w:sz w:val="26"/>
                <w:szCs w:val="26"/>
              </w:rPr>
              <w:t>,</w:t>
            </w:r>
            <w:r w:rsidRPr="00BC158C">
              <w:rPr>
                <w:b/>
                <w:color w:val="auto"/>
                <w:sz w:val="26"/>
                <w:szCs w:val="26"/>
              </w:rPr>
              <w:t>016</w:t>
            </w:r>
            <w:r w:rsidR="00847313" w:rsidRPr="00BC158C">
              <w:rPr>
                <w:b/>
                <w:color w:val="auto"/>
                <w:sz w:val="26"/>
                <w:szCs w:val="26"/>
              </w:rPr>
              <w:t>,</w:t>
            </w:r>
            <w:r w:rsidR="005D73D5" w:rsidRPr="00BC158C">
              <w:rPr>
                <w:b/>
                <w:color w:val="auto"/>
                <w:sz w:val="26"/>
                <w:szCs w:val="26"/>
              </w:rPr>
              <w:t>150</w:t>
            </w:r>
          </w:p>
        </w:tc>
        <w:tc>
          <w:tcPr>
            <w:tcW w:w="66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3643848" w14:textId="0D23F670" w:rsidR="00B94FDB" w:rsidRPr="00BC158C" w:rsidRDefault="00B94FDB" w:rsidP="00624779">
            <w:pPr>
              <w:pStyle w:val="DecimalAligned"/>
              <w:rPr>
                <w:b/>
                <w:color w:val="auto"/>
                <w:sz w:val="26"/>
                <w:szCs w:val="26"/>
              </w:rPr>
            </w:pPr>
          </w:p>
        </w:tc>
      </w:tr>
      <w:tr w:rsidR="00F841D4" w:rsidRPr="00BC158C" w14:paraId="718E4615" w14:textId="77777777" w:rsidTr="00213478">
        <w:trPr>
          <w:jc w:val="center"/>
        </w:trPr>
        <w:tc>
          <w:tcPr>
            <w:tcW w:w="2296"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14:paraId="3F240DDE" w14:textId="76362C3F" w:rsidR="0013110A" w:rsidRPr="00BC158C" w:rsidRDefault="0013110A" w:rsidP="00624779">
            <w:pPr>
              <w:spacing w:line="276" w:lineRule="auto"/>
              <w:rPr>
                <w:sz w:val="26"/>
                <w:szCs w:val="26"/>
              </w:rPr>
            </w:pPr>
            <w:r w:rsidRPr="00BC158C">
              <w:rPr>
                <w:color w:val="auto"/>
                <w:sz w:val="26"/>
                <w:szCs w:val="26"/>
              </w:rPr>
              <w:t>Core Application Design (</w:t>
            </w:r>
            <w:r w:rsidRPr="00BC158C">
              <w:rPr>
                <w:b/>
                <w:bCs/>
                <w:color w:val="auto"/>
                <w:sz w:val="26"/>
                <w:szCs w:val="26"/>
              </w:rPr>
              <w:t>one time</w:t>
            </w:r>
            <w:r w:rsidRPr="00BC158C">
              <w:rPr>
                <w:color w:val="auto"/>
                <w:sz w:val="26"/>
                <w:szCs w:val="26"/>
              </w:rPr>
              <w:t>)</w:t>
            </w:r>
          </w:p>
        </w:tc>
        <w:tc>
          <w:tcPr>
            <w:tcW w:w="72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534C08F" w14:textId="77777777" w:rsidR="0013110A" w:rsidRPr="00BC158C" w:rsidRDefault="0013110A" w:rsidP="00B94FDB">
            <w:pPr>
              <w:pStyle w:val="DecimalAligned"/>
              <w:jc w:val="center"/>
              <w:rPr>
                <w:sz w:val="26"/>
                <w:szCs w:val="26"/>
              </w:rPr>
            </w:pPr>
          </w:p>
        </w:tc>
        <w:tc>
          <w:tcPr>
            <w:tcW w:w="76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3CC26A9" w14:textId="5944B365" w:rsidR="0013110A" w:rsidRPr="00BC158C" w:rsidRDefault="0013110A" w:rsidP="00B94FDB">
            <w:pPr>
              <w:pStyle w:val="DecimalAligned"/>
              <w:jc w:val="center"/>
              <w:rPr>
                <w:b/>
                <w:sz w:val="26"/>
                <w:szCs w:val="26"/>
              </w:rPr>
            </w:pPr>
            <w:r w:rsidRPr="00BC158C">
              <w:rPr>
                <w:b/>
                <w:color w:val="auto"/>
                <w:sz w:val="26"/>
                <w:szCs w:val="26"/>
              </w:rPr>
              <w:t>TOTAL</w:t>
            </w:r>
          </w:p>
        </w:tc>
        <w:tc>
          <w:tcPr>
            <w:tcW w:w="5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9F3ECC6" w14:textId="74B91C44" w:rsidR="0013110A" w:rsidRPr="00BC158C" w:rsidRDefault="00F04F28" w:rsidP="00EC3610">
            <w:pPr>
              <w:pStyle w:val="DecimalAligned"/>
              <w:rPr>
                <w:b/>
                <w:sz w:val="26"/>
                <w:szCs w:val="26"/>
              </w:rPr>
            </w:pPr>
            <w:r w:rsidRPr="00BC158C">
              <w:rPr>
                <w:b/>
                <w:bCs/>
                <w:color w:val="auto"/>
                <w:sz w:val="26"/>
                <w:szCs w:val="26"/>
              </w:rPr>
              <w:t>9</w:t>
            </w:r>
            <w:r w:rsidR="00E254DF" w:rsidRPr="00BC158C">
              <w:rPr>
                <w:b/>
                <w:bCs/>
                <w:color w:val="auto"/>
                <w:sz w:val="26"/>
                <w:szCs w:val="26"/>
              </w:rPr>
              <w:t>,</w:t>
            </w:r>
            <w:r w:rsidRPr="00BC158C">
              <w:rPr>
                <w:b/>
                <w:bCs/>
                <w:color w:val="auto"/>
                <w:sz w:val="26"/>
                <w:szCs w:val="26"/>
              </w:rPr>
              <w:t>95</w:t>
            </w:r>
            <w:r w:rsidR="00E254DF" w:rsidRPr="00BC158C">
              <w:rPr>
                <w:b/>
                <w:bCs/>
                <w:color w:val="auto"/>
                <w:sz w:val="26"/>
                <w:szCs w:val="26"/>
              </w:rPr>
              <w:t>0,000</w:t>
            </w:r>
          </w:p>
        </w:tc>
        <w:tc>
          <w:tcPr>
            <w:tcW w:w="66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DCF376D" w14:textId="77777777" w:rsidR="0013110A" w:rsidRPr="00BC158C" w:rsidRDefault="0013110A" w:rsidP="00624779">
            <w:pPr>
              <w:pStyle w:val="DecimalAligned"/>
              <w:rPr>
                <w:b/>
                <w:sz w:val="26"/>
                <w:szCs w:val="26"/>
              </w:rPr>
            </w:pPr>
          </w:p>
        </w:tc>
      </w:tr>
      <w:tr w:rsidR="00BC158C" w:rsidRPr="00BC158C" w14:paraId="268E9EC6" w14:textId="77777777" w:rsidTr="00213478">
        <w:trPr>
          <w:jc w:val="center"/>
        </w:trPr>
        <w:tc>
          <w:tcPr>
            <w:tcW w:w="2296" w:type="pct"/>
            <w:tcBorders>
              <w:bottom w:val="single" w:sz="4" w:space="0" w:color="auto"/>
            </w:tcBorders>
            <w:noWrap/>
          </w:tcPr>
          <w:p w14:paraId="593EBB1E" w14:textId="77777777" w:rsidR="00B94FDB" w:rsidRPr="00BC158C" w:rsidRDefault="00B94FDB" w:rsidP="00624779">
            <w:pPr>
              <w:spacing w:line="276" w:lineRule="auto"/>
              <w:rPr>
                <w:color w:val="auto"/>
                <w:sz w:val="26"/>
                <w:szCs w:val="26"/>
              </w:rPr>
            </w:pPr>
          </w:p>
        </w:tc>
        <w:tc>
          <w:tcPr>
            <w:tcW w:w="728" w:type="pct"/>
            <w:tcBorders>
              <w:bottom w:val="single" w:sz="4" w:space="0" w:color="auto"/>
            </w:tcBorders>
          </w:tcPr>
          <w:p w14:paraId="569D4C02" w14:textId="77777777" w:rsidR="00B94FDB" w:rsidRPr="00BC158C" w:rsidRDefault="00B94FDB" w:rsidP="00B94FDB">
            <w:pPr>
              <w:pStyle w:val="DecimalAligned"/>
              <w:jc w:val="center"/>
              <w:rPr>
                <w:color w:val="auto"/>
                <w:sz w:val="26"/>
                <w:szCs w:val="26"/>
              </w:rPr>
            </w:pPr>
          </w:p>
        </w:tc>
        <w:tc>
          <w:tcPr>
            <w:tcW w:w="769" w:type="pct"/>
            <w:tcBorders>
              <w:bottom w:val="single" w:sz="4" w:space="0" w:color="auto"/>
              <w:right w:val="single" w:sz="4" w:space="0" w:color="auto"/>
            </w:tcBorders>
          </w:tcPr>
          <w:p w14:paraId="6B79C7F5" w14:textId="77777777" w:rsidR="00B94FDB" w:rsidRPr="00BC158C" w:rsidRDefault="00B94FDB" w:rsidP="00B94FDB">
            <w:pPr>
              <w:pStyle w:val="DecimalAligned"/>
              <w:jc w:val="center"/>
              <w:rPr>
                <w:color w:val="auto"/>
                <w:sz w:val="26"/>
                <w:szCs w:val="26"/>
              </w:rPr>
            </w:pPr>
          </w:p>
        </w:tc>
        <w:tc>
          <w:tcPr>
            <w:tcW w:w="5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9F8FD09" w14:textId="77777777" w:rsidR="00B94FDB" w:rsidRPr="00BC158C" w:rsidRDefault="00B94FDB" w:rsidP="00624779">
            <w:pPr>
              <w:pStyle w:val="DecimalAligned"/>
              <w:rPr>
                <w:color w:val="auto"/>
                <w:sz w:val="26"/>
                <w:szCs w:val="26"/>
              </w:rPr>
            </w:pPr>
          </w:p>
        </w:tc>
        <w:tc>
          <w:tcPr>
            <w:tcW w:w="663" w:type="pct"/>
            <w:tcBorders>
              <w:left w:val="single" w:sz="4" w:space="0" w:color="auto"/>
              <w:bottom w:val="single" w:sz="4" w:space="0" w:color="auto"/>
            </w:tcBorders>
          </w:tcPr>
          <w:p w14:paraId="20102600" w14:textId="77777777" w:rsidR="00B94FDB" w:rsidRPr="00BC158C" w:rsidRDefault="00B94FDB" w:rsidP="00624779">
            <w:pPr>
              <w:pStyle w:val="DecimalAligned"/>
              <w:rPr>
                <w:color w:val="auto"/>
                <w:sz w:val="26"/>
                <w:szCs w:val="26"/>
              </w:rPr>
            </w:pPr>
          </w:p>
        </w:tc>
      </w:tr>
      <w:tr w:rsidR="002A5C60" w:rsidRPr="00BC158C" w14:paraId="6CAD0A93" w14:textId="77777777" w:rsidTr="00CB2CA4">
        <w:trPr>
          <w:jc w:val="center"/>
        </w:trPr>
        <w:tc>
          <w:tcPr>
            <w:tcW w:w="2296" w:type="pct"/>
            <w:tcBorders>
              <w:top w:val="single" w:sz="4" w:space="0" w:color="auto"/>
              <w:left w:val="single" w:sz="4" w:space="0" w:color="auto"/>
              <w:bottom w:val="single" w:sz="8" w:space="0" w:color="4472C4" w:themeColor="accent1"/>
            </w:tcBorders>
            <w:noWrap/>
          </w:tcPr>
          <w:p w14:paraId="486DE46D" w14:textId="77777777" w:rsidR="00B94FDB" w:rsidRPr="00BC158C" w:rsidRDefault="00B94FDB" w:rsidP="00624779">
            <w:pPr>
              <w:spacing w:line="276" w:lineRule="auto"/>
              <w:rPr>
                <w:color w:val="auto"/>
                <w:sz w:val="26"/>
                <w:szCs w:val="26"/>
              </w:rPr>
            </w:pPr>
            <w:r w:rsidRPr="00BC158C">
              <w:rPr>
                <w:color w:val="auto"/>
                <w:sz w:val="26"/>
                <w:szCs w:val="26"/>
              </w:rPr>
              <w:t>Total Equipment</w:t>
            </w:r>
          </w:p>
        </w:tc>
        <w:tc>
          <w:tcPr>
            <w:tcW w:w="1498" w:type="pct"/>
            <w:gridSpan w:val="2"/>
            <w:tcBorders>
              <w:top w:val="single" w:sz="4" w:space="0" w:color="auto"/>
              <w:bottom w:val="single" w:sz="8" w:space="0" w:color="4472C4" w:themeColor="accent1"/>
              <w:right w:val="single" w:sz="4" w:space="0" w:color="auto"/>
            </w:tcBorders>
          </w:tcPr>
          <w:p w14:paraId="3AE102EA" w14:textId="77777777" w:rsidR="00B94FDB" w:rsidRPr="00BC158C" w:rsidRDefault="00B94FDB" w:rsidP="00B94FDB">
            <w:pPr>
              <w:pStyle w:val="DecimalAligned"/>
              <w:jc w:val="center"/>
              <w:rPr>
                <w:b/>
                <w:color w:val="auto"/>
                <w:sz w:val="26"/>
                <w:szCs w:val="26"/>
              </w:rPr>
            </w:pPr>
            <w:r w:rsidRPr="00BC158C">
              <w:rPr>
                <w:rStyle w:val="SubtleEmphasis"/>
                <w:b/>
                <w:i w:val="0"/>
                <w:iCs w:val="0"/>
                <w:color w:val="auto"/>
                <w:sz w:val="26"/>
                <w:szCs w:val="26"/>
              </w:rPr>
              <w:t>*Optional items not included</w:t>
            </w:r>
          </w:p>
        </w:tc>
        <w:tc>
          <w:tcPr>
            <w:tcW w:w="1206"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5399243" w14:textId="77777777" w:rsidR="00B94FDB" w:rsidRPr="00BC158C" w:rsidRDefault="00B94FDB" w:rsidP="00624779">
            <w:pPr>
              <w:pStyle w:val="DecimalAligned"/>
              <w:rPr>
                <w:color w:val="auto"/>
                <w:sz w:val="26"/>
                <w:szCs w:val="26"/>
              </w:rPr>
            </w:pPr>
            <w:r w:rsidRPr="00BC158C">
              <w:rPr>
                <w:color w:val="auto"/>
                <w:sz w:val="26"/>
                <w:szCs w:val="26"/>
              </w:rPr>
              <w:t>0.00</w:t>
            </w:r>
          </w:p>
        </w:tc>
      </w:tr>
      <w:tr w:rsidR="002A5C60" w:rsidRPr="00BC158C" w14:paraId="587C86FE" w14:textId="77777777" w:rsidTr="00CB2CA4">
        <w:trPr>
          <w:jc w:val="center"/>
        </w:trPr>
        <w:tc>
          <w:tcPr>
            <w:tcW w:w="2296" w:type="pct"/>
            <w:tcBorders>
              <w:top w:val="single" w:sz="8" w:space="0" w:color="4472C4" w:themeColor="accent1"/>
              <w:left w:val="single" w:sz="4" w:space="0" w:color="auto"/>
              <w:bottom w:val="single" w:sz="8" w:space="0" w:color="4472C4" w:themeColor="accent1"/>
            </w:tcBorders>
            <w:noWrap/>
          </w:tcPr>
          <w:p w14:paraId="457B9B5E" w14:textId="77777777" w:rsidR="00B94FDB" w:rsidRPr="00BC158C" w:rsidRDefault="00B94FDB" w:rsidP="00624779">
            <w:pPr>
              <w:rPr>
                <w:color w:val="auto"/>
                <w:sz w:val="26"/>
                <w:szCs w:val="26"/>
              </w:rPr>
            </w:pPr>
            <w:r w:rsidRPr="00BC158C">
              <w:rPr>
                <w:color w:val="auto"/>
                <w:sz w:val="26"/>
                <w:szCs w:val="26"/>
              </w:rPr>
              <w:t>Total Labor</w:t>
            </w:r>
          </w:p>
        </w:tc>
        <w:tc>
          <w:tcPr>
            <w:tcW w:w="1498" w:type="pct"/>
            <w:gridSpan w:val="2"/>
            <w:tcBorders>
              <w:top w:val="single" w:sz="8" w:space="0" w:color="4472C4" w:themeColor="accent1"/>
              <w:bottom w:val="single" w:sz="8" w:space="0" w:color="4472C4" w:themeColor="accent1"/>
              <w:right w:val="single" w:sz="4" w:space="0" w:color="auto"/>
            </w:tcBorders>
          </w:tcPr>
          <w:p w14:paraId="320449A1" w14:textId="77777777" w:rsidR="00B94FDB" w:rsidRPr="00BC158C" w:rsidRDefault="00B94FDB" w:rsidP="00B94FDB">
            <w:pPr>
              <w:pStyle w:val="DecimalAligned"/>
              <w:jc w:val="center"/>
              <w:rPr>
                <w:rStyle w:val="SubtleEmphasis"/>
                <w:b/>
                <w:i w:val="0"/>
                <w:iCs w:val="0"/>
                <w:color w:val="auto"/>
                <w:sz w:val="26"/>
                <w:szCs w:val="26"/>
              </w:rPr>
            </w:pPr>
          </w:p>
        </w:tc>
        <w:tc>
          <w:tcPr>
            <w:tcW w:w="1206"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9896F37" w14:textId="77777777" w:rsidR="00B94FDB" w:rsidRPr="00BC158C" w:rsidRDefault="00B94FDB" w:rsidP="00624779">
            <w:pPr>
              <w:pStyle w:val="DecimalAligned"/>
              <w:rPr>
                <w:color w:val="auto"/>
                <w:sz w:val="26"/>
                <w:szCs w:val="26"/>
              </w:rPr>
            </w:pPr>
            <w:r w:rsidRPr="00BC158C">
              <w:rPr>
                <w:color w:val="auto"/>
                <w:sz w:val="26"/>
                <w:szCs w:val="26"/>
              </w:rPr>
              <w:t>0.00</w:t>
            </w:r>
          </w:p>
        </w:tc>
      </w:tr>
      <w:tr w:rsidR="002A5C60" w:rsidRPr="00BC158C" w14:paraId="1C5E54E3" w14:textId="77777777" w:rsidTr="00CB2CA4">
        <w:trPr>
          <w:cnfStyle w:val="010000000000" w:firstRow="0" w:lastRow="1" w:firstColumn="0" w:lastColumn="0" w:oddVBand="0" w:evenVBand="0" w:oddHBand="0" w:evenHBand="0" w:firstRowFirstColumn="0" w:firstRowLastColumn="0" w:lastRowFirstColumn="0" w:lastRowLastColumn="0"/>
          <w:jc w:val="center"/>
        </w:trPr>
        <w:tc>
          <w:tcPr>
            <w:tcW w:w="2296" w:type="pct"/>
            <w:tcBorders>
              <w:left w:val="single" w:sz="4" w:space="0" w:color="auto"/>
              <w:bottom w:val="single" w:sz="4" w:space="0" w:color="auto"/>
            </w:tcBorders>
            <w:shd w:val="clear" w:color="auto" w:fill="BFBFBF" w:themeFill="background1" w:themeFillShade="BF"/>
            <w:noWrap/>
          </w:tcPr>
          <w:p w14:paraId="3C539B56" w14:textId="1EFCD0E4" w:rsidR="00B94FDB" w:rsidRPr="00BC158C" w:rsidRDefault="00B94FDB" w:rsidP="00624779">
            <w:pPr>
              <w:rPr>
                <w:color w:val="auto"/>
                <w:sz w:val="26"/>
                <w:szCs w:val="26"/>
              </w:rPr>
            </w:pPr>
            <w:r w:rsidRPr="00BC158C">
              <w:rPr>
                <w:color w:val="auto"/>
                <w:sz w:val="26"/>
                <w:szCs w:val="26"/>
              </w:rPr>
              <w:t xml:space="preserve">Overall Design </w:t>
            </w:r>
            <w:r w:rsidR="002A5C60" w:rsidRPr="00BC158C">
              <w:rPr>
                <w:color w:val="auto"/>
                <w:sz w:val="26"/>
                <w:szCs w:val="26"/>
              </w:rPr>
              <w:t>Costing Due</w:t>
            </w:r>
          </w:p>
        </w:tc>
        <w:tc>
          <w:tcPr>
            <w:tcW w:w="1498" w:type="pct"/>
            <w:gridSpan w:val="2"/>
            <w:tcBorders>
              <w:bottom w:val="single" w:sz="4" w:space="0" w:color="auto"/>
              <w:right w:val="single" w:sz="4" w:space="0" w:color="auto"/>
            </w:tcBorders>
            <w:shd w:val="clear" w:color="auto" w:fill="BFBFBF" w:themeFill="background1" w:themeFillShade="BF"/>
          </w:tcPr>
          <w:p w14:paraId="6E7AFCA5" w14:textId="77777777" w:rsidR="00B94FDB" w:rsidRPr="00BC158C" w:rsidRDefault="00B94FDB" w:rsidP="00B94FDB">
            <w:pPr>
              <w:pStyle w:val="DecimalAligned"/>
              <w:jc w:val="center"/>
              <w:rPr>
                <w:rStyle w:val="SubtleEmphasis"/>
                <w:b w:val="0"/>
                <w:i w:val="0"/>
                <w:iCs w:val="0"/>
                <w:color w:val="auto"/>
                <w:sz w:val="26"/>
                <w:szCs w:val="26"/>
              </w:rPr>
            </w:pPr>
          </w:p>
        </w:tc>
        <w:tc>
          <w:tcPr>
            <w:tcW w:w="1206"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F3B2DF0" w14:textId="66EE1C83" w:rsidR="00B94FDB" w:rsidRPr="00BC158C" w:rsidRDefault="0013110A" w:rsidP="00F841D4">
            <w:pPr>
              <w:pStyle w:val="DecimalAligned"/>
              <w:rPr>
                <w:color w:val="auto"/>
                <w:sz w:val="26"/>
                <w:szCs w:val="26"/>
              </w:rPr>
            </w:pPr>
            <w:r w:rsidRPr="00BC158C">
              <w:rPr>
                <w:color w:val="auto"/>
                <w:sz w:val="26"/>
                <w:szCs w:val="26"/>
              </w:rPr>
              <w:t xml:space="preserve">NGN </w:t>
            </w:r>
            <w:r w:rsidR="00F841D4" w:rsidRPr="00BC158C">
              <w:rPr>
                <w:color w:val="auto"/>
                <w:sz w:val="26"/>
                <w:szCs w:val="26"/>
              </w:rPr>
              <w:t>17,966,150.00</w:t>
            </w:r>
          </w:p>
        </w:tc>
      </w:tr>
    </w:tbl>
    <w:p w14:paraId="69EB5650" w14:textId="77777777" w:rsidR="00B94FDB" w:rsidRPr="00BC158C" w:rsidRDefault="00B94FDB" w:rsidP="00B94FDB">
      <w:pPr>
        <w:jc w:val="both"/>
        <w:rPr>
          <w:b/>
          <w:sz w:val="26"/>
          <w:szCs w:val="26"/>
        </w:rPr>
      </w:pPr>
    </w:p>
    <w:p w14:paraId="045B30B4" w14:textId="77777777" w:rsidR="00B94FDB" w:rsidRPr="00BC158C" w:rsidRDefault="00B94FDB" w:rsidP="00B94FDB">
      <w:pPr>
        <w:jc w:val="both"/>
        <w:rPr>
          <w:b/>
          <w:sz w:val="26"/>
          <w:szCs w:val="26"/>
        </w:rPr>
      </w:pPr>
      <w:r w:rsidRPr="00BC158C">
        <w:rPr>
          <w:b/>
          <w:sz w:val="26"/>
          <w:szCs w:val="26"/>
        </w:rPr>
        <w:t xml:space="preserve">Total in words: </w:t>
      </w:r>
    </w:p>
    <w:p w14:paraId="113FC906" w14:textId="345A4389" w:rsidR="00B94FDB" w:rsidRPr="00BC158C" w:rsidRDefault="005B7EC9" w:rsidP="00847313">
      <w:pPr>
        <w:pStyle w:val="NoSpacing"/>
        <w:rPr>
          <w:b/>
          <w:bCs/>
          <w:sz w:val="26"/>
          <w:szCs w:val="26"/>
        </w:rPr>
      </w:pPr>
      <w:r w:rsidRPr="00BC158C">
        <w:rPr>
          <w:b/>
          <w:bCs/>
          <w:sz w:val="26"/>
          <w:szCs w:val="26"/>
        </w:rPr>
        <w:t>SEVENTEEN</w:t>
      </w:r>
      <w:r w:rsidR="0013110A" w:rsidRPr="00BC158C">
        <w:rPr>
          <w:b/>
          <w:bCs/>
          <w:sz w:val="26"/>
          <w:szCs w:val="26"/>
        </w:rPr>
        <w:t xml:space="preserve"> MILLION, </w:t>
      </w:r>
      <w:r w:rsidRPr="00BC158C">
        <w:rPr>
          <w:b/>
          <w:bCs/>
          <w:sz w:val="26"/>
          <w:szCs w:val="26"/>
        </w:rPr>
        <w:t>NINE</w:t>
      </w:r>
      <w:r w:rsidR="001873DC" w:rsidRPr="00BC158C">
        <w:rPr>
          <w:b/>
          <w:bCs/>
          <w:sz w:val="26"/>
          <w:szCs w:val="26"/>
        </w:rPr>
        <w:t xml:space="preserve"> HUNDRED AND </w:t>
      </w:r>
      <w:r w:rsidRPr="00BC158C">
        <w:rPr>
          <w:b/>
          <w:bCs/>
          <w:sz w:val="26"/>
          <w:szCs w:val="26"/>
        </w:rPr>
        <w:t>SIXTY</w:t>
      </w:r>
      <w:r w:rsidR="00577D47" w:rsidRPr="00BC158C">
        <w:rPr>
          <w:b/>
          <w:bCs/>
          <w:sz w:val="26"/>
          <w:szCs w:val="26"/>
        </w:rPr>
        <w:t>-</w:t>
      </w:r>
      <w:r w:rsidRPr="00BC158C">
        <w:rPr>
          <w:b/>
          <w:bCs/>
          <w:sz w:val="26"/>
          <w:szCs w:val="26"/>
        </w:rPr>
        <w:t>SIX</w:t>
      </w:r>
      <w:r w:rsidR="001873DC" w:rsidRPr="00BC158C">
        <w:rPr>
          <w:b/>
          <w:bCs/>
          <w:sz w:val="26"/>
          <w:szCs w:val="26"/>
        </w:rPr>
        <w:t xml:space="preserve"> THOUSAND </w:t>
      </w:r>
      <w:r w:rsidRPr="00BC158C">
        <w:rPr>
          <w:b/>
          <w:bCs/>
          <w:sz w:val="26"/>
          <w:szCs w:val="26"/>
        </w:rPr>
        <w:t>ONE</w:t>
      </w:r>
      <w:r w:rsidR="001873DC" w:rsidRPr="00BC158C">
        <w:rPr>
          <w:b/>
          <w:bCs/>
          <w:sz w:val="26"/>
          <w:szCs w:val="26"/>
        </w:rPr>
        <w:t xml:space="preserve"> </w:t>
      </w:r>
      <w:r w:rsidR="00847313" w:rsidRPr="00BC158C">
        <w:rPr>
          <w:b/>
          <w:bCs/>
          <w:sz w:val="26"/>
          <w:szCs w:val="26"/>
        </w:rPr>
        <w:t xml:space="preserve">HUNDRED AND </w:t>
      </w:r>
      <w:r w:rsidRPr="00BC158C">
        <w:rPr>
          <w:b/>
          <w:bCs/>
          <w:sz w:val="26"/>
          <w:szCs w:val="26"/>
        </w:rPr>
        <w:t>FIFTY</w:t>
      </w:r>
      <w:r w:rsidR="00B94FDB" w:rsidRPr="00BC158C">
        <w:rPr>
          <w:b/>
          <w:bCs/>
          <w:sz w:val="26"/>
          <w:szCs w:val="26"/>
        </w:rPr>
        <w:t xml:space="preserve"> NAIRA ONL</w:t>
      </w:r>
      <w:r w:rsidR="0013110A" w:rsidRPr="00BC158C">
        <w:rPr>
          <w:b/>
          <w:bCs/>
          <w:sz w:val="26"/>
          <w:szCs w:val="26"/>
        </w:rPr>
        <w:t>Y.</w:t>
      </w:r>
    </w:p>
    <w:p w14:paraId="62EDC5C2" w14:textId="0AF8A00A" w:rsidR="003D2781" w:rsidRPr="00BC158C" w:rsidRDefault="003D2781" w:rsidP="003D2781">
      <w:pPr>
        <w:jc w:val="both"/>
        <w:rPr>
          <w:b/>
          <w:sz w:val="26"/>
          <w:szCs w:val="26"/>
        </w:rPr>
      </w:pPr>
    </w:p>
    <w:p w14:paraId="6DE5C681" w14:textId="77777777" w:rsidR="003D2781" w:rsidRPr="00BC158C" w:rsidRDefault="003D2781" w:rsidP="003D2781">
      <w:pPr>
        <w:pStyle w:val="NoSpacing"/>
        <w:rPr>
          <w:sz w:val="24"/>
          <w:szCs w:val="18"/>
        </w:rPr>
      </w:pPr>
    </w:p>
    <w:p w14:paraId="22FD22D9" w14:textId="77777777" w:rsidR="003D2781" w:rsidRPr="00BC158C" w:rsidRDefault="003D2781" w:rsidP="003D2781">
      <w:pPr>
        <w:pStyle w:val="NoSpacing"/>
        <w:rPr>
          <w:sz w:val="26"/>
          <w:szCs w:val="20"/>
        </w:rPr>
      </w:pPr>
    </w:p>
    <w:p w14:paraId="642EAC88" w14:textId="56B27C56" w:rsidR="003D2781" w:rsidRPr="00BC158C" w:rsidRDefault="00577D47" w:rsidP="003D2781">
      <w:pPr>
        <w:pStyle w:val="NoSpacing"/>
        <w:rPr>
          <w:sz w:val="26"/>
          <w:szCs w:val="20"/>
        </w:rPr>
      </w:pPr>
      <w:r w:rsidRPr="00BC158C">
        <w:rPr>
          <w:sz w:val="26"/>
          <w:szCs w:val="20"/>
        </w:rPr>
        <w:t>Mrs. Mabel Okpara</w:t>
      </w:r>
    </w:p>
    <w:p w14:paraId="63819E10" w14:textId="78129ED8" w:rsidR="003D2781" w:rsidRPr="00BC158C" w:rsidRDefault="003D2781" w:rsidP="003D2781">
      <w:pPr>
        <w:pStyle w:val="NoSpacing"/>
        <w:rPr>
          <w:b/>
          <w:sz w:val="26"/>
          <w:szCs w:val="20"/>
        </w:rPr>
      </w:pPr>
      <w:r w:rsidRPr="00BC158C">
        <w:rPr>
          <w:b/>
          <w:sz w:val="26"/>
          <w:szCs w:val="20"/>
        </w:rPr>
        <w:t xml:space="preserve">Business Manager, </w:t>
      </w:r>
    </w:p>
    <w:p w14:paraId="4D794C15" w14:textId="0CE992BE" w:rsidR="00EA7B3D" w:rsidRPr="00BC158C" w:rsidRDefault="00EA7B3D" w:rsidP="00EA7B3D">
      <w:pPr>
        <w:pStyle w:val="NoSpacing"/>
        <w:jc w:val="both"/>
        <w:rPr>
          <w:sz w:val="38"/>
          <w:szCs w:val="38"/>
        </w:rPr>
      </w:pPr>
    </w:p>
    <w:p w14:paraId="4204A51F" w14:textId="41DCBC73" w:rsidR="003D2781" w:rsidRPr="00BC158C" w:rsidRDefault="009763B5" w:rsidP="00EA7B3D">
      <w:pPr>
        <w:pStyle w:val="NoSpacing"/>
        <w:jc w:val="both"/>
        <w:rPr>
          <w:sz w:val="38"/>
          <w:szCs w:val="38"/>
        </w:rPr>
      </w:pPr>
      <w:r w:rsidRPr="00BC158C">
        <w:rPr>
          <w:noProof/>
          <w:sz w:val="38"/>
          <w:szCs w:val="38"/>
        </w:rPr>
        <w:drawing>
          <wp:anchor distT="0" distB="0" distL="114300" distR="114300" simplePos="0" relativeHeight="251657728" behindDoc="0" locked="0" layoutInCell="1" allowOverlap="1" wp14:anchorId="4AA081F8" wp14:editId="12060662">
            <wp:simplePos x="0" y="0"/>
            <wp:positionH relativeFrom="column">
              <wp:posOffset>-399878</wp:posOffset>
            </wp:positionH>
            <wp:positionV relativeFrom="paragraph">
              <wp:posOffset>323816</wp:posOffset>
            </wp:positionV>
            <wp:extent cx="2417141" cy="1486094"/>
            <wp:effectExtent l="0" t="38100" r="21590" b="57150"/>
            <wp:wrapNone/>
            <wp:docPr id="2" name="Picture 2" descr="C:\Users\Engr Agu Chux\Downloads\GoloStamps\Stamp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gr Agu Chux\Downloads\GoloStamps\StampBl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0980328">
                      <a:off x="0" y="0"/>
                      <a:ext cx="2421623" cy="14888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C85AF1" w14:textId="115D8EBF" w:rsidR="009763B5" w:rsidRPr="00BC158C" w:rsidRDefault="009763B5" w:rsidP="00EA7B3D">
      <w:pPr>
        <w:pStyle w:val="NoSpacing"/>
        <w:jc w:val="both"/>
        <w:rPr>
          <w:sz w:val="38"/>
          <w:szCs w:val="38"/>
        </w:rPr>
      </w:pPr>
    </w:p>
    <w:p w14:paraId="624FDBFA" w14:textId="4D39E976" w:rsidR="009763B5" w:rsidRPr="00BC158C" w:rsidRDefault="009763B5" w:rsidP="00EA7B3D">
      <w:pPr>
        <w:pStyle w:val="NoSpacing"/>
        <w:jc w:val="both"/>
        <w:rPr>
          <w:sz w:val="38"/>
          <w:szCs w:val="38"/>
        </w:rPr>
      </w:pPr>
      <w:r w:rsidRPr="00BC158C">
        <w:rPr>
          <w:noProof/>
          <w:sz w:val="38"/>
          <w:szCs w:val="38"/>
        </w:rPr>
        <w:drawing>
          <wp:anchor distT="0" distB="0" distL="114300" distR="114300" simplePos="0" relativeHeight="251659776" behindDoc="0" locked="0" layoutInCell="1" allowOverlap="1" wp14:anchorId="3F9CDC29" wp14:editId="24DFCD45">
            <wp:simplePos x="0" y="0"/>
            <wp:positionH relativeFrom="column">
              <wp:posOffset>278131</wp:posOffset>
            </wp:positionH>
            <wp:positionV relativeFrom="paragraph">
              <wp:posOffset>18830</wp:posOffset>
            </wp:positionV>
            <wp:extent cx="2010360" cy="1648976"/>
            <wp:effectExtent l="19050" t="0" r="142875" b="104140"/>
            <wp:wrapNone/>
            <wp:docPr id="3" name="Picture 3" descr="C:\Users\Engr Agu Chux\Downloads\GoloStamps\Sign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gr Agu Chux\Downloads\GoloStamps\Sign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0980328">
                      <a:off x="0" y="0"/>
                      <a:ext cx="2010360" cy="164897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AB6EA6" w14:textId="29F83128" w:rsidR="009763B5" w:rsidRPr="00BC158C" w:rsidRDefault="009763B5" w:rsidP="00EA7B3D">
      <w:pPr>
        <w:pStyle w:val="NoSpacing"/>
        <w:jc w:val="both"/>
        <w:rPr>
          <w:sz w:val="38"/>
          <w:szCs w:val="38"/>
        </w:rPr>
      </w:pPr>
    </w:p>
    <w:p w14:paraId="40ED9012" w14:textId="6E22C80E" w:rsidR="003D2781" w:rsidRPr="00BC158C" w:rsidRDefault="003D2781" w:rsidP="00EA7B3D">
      <w:pPr>
        <w:pStyle w:val="NoSpacing"/>
        <w:jc w:val="both"/>
        <w:rPr>
          <w:sz w:val="38"/>
          <w:szCs w:val="38"/>
        </w:rPr>
      </w:pPr>
    </w:p>
    <w:p w14:paraId="2577A02B" w14:textId="1B952197" w:rsidR="009763B5" w:rsidRPr="00BC158C" w:rsidRDefault="009763B5" w:rsidP="00EA7B3D">
      <w:pPr>
        <w:pStyle w:val="NoSpacing"/>
        <w:jc w:val="both"/>
        <w:rPr>
          <w:sz w:val="38"/>
          <w:szCs w:val="38"/>
        </w:rPr>
      </w:pPr>
    </w:p>
    <w:p w14:paraId="74962D1F" w14:textId="77777777" w:rsidR="003D2781" w:rsidRPr="00BC158C" w:rsidRDefault="003D2781" w:rsidP="003D2781">
      <w:pPr>
        <w:pStyle w:val="NoSpacing"/>
        <w:rPr>
          <w:sz w:val="26"/>
          <w:szCs w:val="20"/>
        </w:rPr>
      </w:pPr>
      <w:r w:rsidRPr="00BC158C">
        <w:rPr>
          <w:sz w:val="26"/>
          <w:szCs w:val="20"/>
        </w:rPr>
        <w:t>Chief, Engr. Agu Stanley C.</w:t>
      </w:r>
    </w:p>
    <w:p w14:paraId="404DF8EB" w14:textId="485BF5FC" w:rsidR="003D2781" w:rsidRPr="00BC158C" w:rsidRDefault="003D2781" w:rsidP="003D2781">
      <w:pPr>
        <w:pStyle w:val="NoSpacing"/>
        <w:rPr>
          <w:b/>
          <w:sz w:val="26"/>
          <w:szCs w:val="20"/>
        </w:rPr>
      </w:pPr>
      <w:r w:rsidRPr="00BC158C">
        <w:rPr>
          <w:b/>
          <w:sz w:val="26"/>
          <w:szCs w:val="20"/>
        </w:rPr>
        <w:t>Managing Director</w:t>
      </w:r>
    </w:p>
    <w:p w14:paraId="6A37AA89" w14:textId="77777777" w:rsidR="003D2781" w:rsidRPr="00BC158C" w:rsidRDefault="003D2781" w:rsidP="00EA7B3D">
      <w:pPr>
        <w:pStyle w:val="NoSpacing"/>
        <w:jc w:val="both"/>
        <w:rPr>
          <w:sz w:val="38"/>
          <w:szCs w:val="38"/>
        </w:rPr>
      </w:pPr>
    </w:p>
    <w:sectPr w:rsidR="003D2781" w:rsidRPr="00BC158C" w:rsidSect="00BC158C">
      <w:headerReference w:type="default" r:id="rId10"/>
      <w:footerReference w:type="default" r:id="rId11"/>
      <w:pgSz w:w="11906" w:h="16838" w:code="9"/>
      <w:pgMar w:top="1980" w:right="1440" w:bottom="1135"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8899E" w14:textId="77777777" w:rsidR="00217CA2" w:rsidRDefault="00217CA2" w:rsidP="003D2781">
      <w:pPr>
        <w:spacing w:after="0" w:line="240" w:lineRule="auto"/>
      </w:pPr>
      <w:r>
        <w:separator/>
      </w:r>
    </w:p>
  </w:endnote>
  <w:endnote w:type="continuationSeparator" w:id="0">
    <w:p w14:paraId="014ABC5E" w14:textId="77777777" w:rsidR="00217CA2" w:rsidRDefault="00217CA2" w:rsidP="003D2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E530D" w14:textId="48B00AEB" w:rsidR="003D2781" w:rsidRPr="005D73D5" w:rsidRDefault="003D2781" w:rsidP="005D73D5">
    <w:pPr>
      <w:pStyle w:val="NoSpacing"/>
      <w:rPr>
        <w:b/>
        <w:color w:val="000000" w:themeColor="text1"/>
        <w:sz w:val="20"/>
      </w:rPr>
    </w:pPr>
    <w:r>
      <w:rPr>
        <w:b/>
        <w:color w:val="FFFFFF" w:themeColor="background1"/>
        <w:sz w:val="20"/>
        <w:highlight w:val="black"/>
      </w:rPr>
      <w:t>CONTACT NUMBERS:</w:t>
    </w:r>
    <w:r w:rsidRPr="00E34C21">
      <w:rPr>
        <w:b/>
        <w:color w:val="FFFFFF" w:themeColor="background1"/>
        <w:sz w:val="20"/>
        <w:highlight w:val="black"/>
      </w:rPr>
      <w:t xml:space="preserve"> </w:t>
    </w:r>
    <w:r>
      <w:rPr>
        <w:b/>
        <w:color w:val="FFFFFF" w:themeColor="background1"/>
        <w:sz w:val="20"/>
        <w:highlight w:val="black"/>
      </w:rPr>
      <w:t xml:space="preserve"> 08068573376, </w:t>
    </w:r>
    <w:r w:rsidR="00F04F28">
      <w:rPr>
        <w:b/>
        <w:color w:val="FFFFFF" w:themeColor="background1"/>
        <w:sz w:val="20"/>
        <w:highlight w:val="black"/>
      </w:rPr>
      <w:t>+447951931217</w:t>
    </w:r>
    <w:r w:rsidRPr="00E34C21">
      <w:rPr>
        <w:b/>
        <w:sz w:val="20"/>
        <w:highlight w:val="black"/>
      </w:rPr>
      <w:t>A</w:t>
    </w:r>
    <w:r>
      <w:rPr>
        <w:b/>
        <w:color w:val="FFFFFF" w:themeColor="background1"/>
        <w:sz w:val="20"/>
      </w:rPr>
      <w:tab/>
    </w:r>
    <w:r>
      <w:rPr>
        <w:b/>
        <w:color w:val="FFFFFF" w:themeColor="background1"/>
        <w:sz w:val="20"/>
      </w:rPr>
      <w:tab/>
    </w:r>
    <w:r>
      <w:rPr>
        <w:b/>
        <w:color w:val="FFFFFF" w:themeColor="background1"/>
        <w:sz w:val="20"/>
      </w:rPr>
      <w:tab/>
    </w:r>
    <w:r>
      <w:rPr>
        <w:b/>
        <w:color w:val="FFFFFF" w:themeColor="background1"/>
        <w:sz w:val="20"/>
      </w:rPr>
      <w:tab/>
    </w:r>
    <w:r w:rsidRPr="00BA3A82">
      <w:rPr>
        <w:b/>
        <w:color w:val="000000" w:themeColor="text1"/>
        <w:sz w:val="20"/>
      </w:rPr>
      <w:t>info@</w:t>
    </w:r>
    <w:r>
      <w:rPr>
        <w:b/>
        <w:color w:val="000000" w:themeColor="text1"/>
        <w:sz w:val="20"/>
      </w:rPr>
      <w:t>golojan.</w:t>
    </w:r>
    <w:r w:rsidR="00C017AA">
      <w:rPr>
        <w:b/>
        <w:color w:val="000000" w:themeColor="text1"/>
        <w:sz w:val="20"/>
      </w:rPr>
      <w:t>co.uk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66824" w14:textId="77777777" w:rsidR="00217CA2" w:rsidRDefault="00217CA2" w:rsidP="003D2781">
      <w:pPr>
        <w:spacing w:after="0" w:line="240" w:lineRule="auto"/>
      </w:pPr>
      <w:r>
        <w:separator/>
      </w:r>
    </w:p>
  </w:footnote>
  <w:footnote w:type="continuationSeparator" w:id="0">
    <w:p w14:paraId="4BE1FF10" w14:textId="77777777" w:rsidR="00217CA2" w:rsidRDefault="00217CA2" w:rsidP="003D27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B2873" w14:textId="3719C8C0" w:rsidR="003D2781" w:rsidRPr="00BA3A82" w:rsidRDefault="003D2781" w:rsidP="003D2781">
    <w:pPr>
      <w:pStyle w:val="NoSpacing"/>
      <w:rPr>
        <w:b/>
        <w:sz w:val="24"/>
      </w:rPr>
    </w:pPr>
    <w:r w:rsidRPr="00BA3A82">
      <w:rPr>
        <w:b/>
        <w:noProof/>
        <w:sz w:val="40"/>
      </w:rPr>
      <w:drawing>
        <wp:anchor distT="0" distB="0" distL="114300" distR="114300" simplePos="0" relativeHeight="251657216" behindDoc="0" locked="0" layoutInCell="1" allowOverlap="1" wp14:anchorId="514274C8" wp14:editId="431B60F8">
          <wp:simplePos x="0" y="0"/>
          <wp:positionH relativeFrom="column">
            <wp:posOffset>4675505</wp:posOffset>
          </wp:positionH>
          <wp:positionV relativeFrom="paragraph">
            <wp:posOffset>14351</wp:posOffset>
          </wp:positionV>
          <wp:extent cx="1450975" cy="592455"/>
          <wp:effectExtent l="19050" t="0" r="0" b="0"/>
          <wp:wrapSquare wrapText="bothSides"/>
          <wp:docPr id="1328580271" name="Picture 1328580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srcRect/>
                  <a:stretch>
                    <a:fillRect/>
                  </a:stretch>
                </pic:blipFill>
                <pic:spPr bwMode="auto">
                  <a:xfrm>
                    <a:off x="0" y="0"/>
                    <a:ext cx="1450975" cy="592455"/>
                  </a:xfrm>
                  <a:prstGeom prst="rect">
                    <a:avLst/>
                  </a:prstGeom>
                  <a:noFill/>
                  <a:ln w="9525">
                    <a:noFill/>
                    <a:miter lim="800000"/>
                    <a:headEnd/>
                    <a:tailEnd/>
                  </a:ln>
                </pic:spPr>
              </pic:pic>
            </a:graphicData>
          </a:graphic>
        </wp:anchor>
      </w:drawing>
    </w:r>
    <w:r w:rsidR="009763B5">
      <w:rPr>
        <w:b/>
        <w:sz w:val="40"/>
      </w:rPr>
      <w:t>De-</w:t>
    </w:r>
    <w:r w:rsidRPr="00BA3A82">
      <w:rPr>
        <w:b/>
        <w:sz w:val="40"/>
      </w:rPr>
      <w:t xml:space="preserve">Golojan </w:t>
    </w:r>
    <w:r w:rsidR="009763B5">
      <w:rPr>
        <w:b/>
        <w:sz w:val="40"/>
      </w:rPr>
      <w:t>Technologies Ltd.</w:t>
    </w:r>
  </w:p>
  <w:p w14:paraId="61597A81" w14:textId="62763E66" w:rsidR="003D2781" w:rsidRPr="00E34C21" w:rsidRDefault="003D2781" w:rsidP="003D2781">
    <w:pPr>
      <w:pStyle w:val="NoSpacing"/>
      <w:rPr>
        <w:color w:val="808080" w:themeColor="background1" w:themeShade="80"/>
        <w:sz w:val="20"/>
      </w:rPr>
    </w:pPr>
    <w:r w:rsidRPr="00374D61">
      <w:rPr>
        <w:b/>
        <w:color w:val="4472C4" w:themeColor="accent1"/>
        <w:sz w:val="20"/>
      </w:rPr>
      <w:t>www.golojan.</w:t>
    </w:r>
    <w:r w:rsidR="00F04F28">
      <w:rPr>
        <w:b/>
        <w:color w:val="4472C4" w:themeColor="accent1"/>
        <w:sz w:val="20"/>
      </w:rPr>
      <w:t>co.uk</w:t>
    </w:r>
    <w:r w:rsidRPr="00A109BA">
      <w:rPr>
        <w:b/>
        <w:color w:val="8496B0" w:themeColor="text2" w:themeTint="99"/>
        <w:sz w:val="20"/>
      </w:rPr>
      <w:t>|</w:t>
    </w:r>
    <w:r w:rsidRPr="00E34C21">
      <w:rPr>
        <w:color w:val="808080" w:themeColor="background1" w:themeShade="80"/>
        <w:sz w:val="20"/>
      </w:rPr>
      <w:t>info@golojan.co</w:t>
    </w:r>
    <w:r w:rsidR="00F04F28">
      <w:rPr>
        <w:color w:val="808080" w:themeColor="background1" w:themeShade="80"/>
        <w:sz w:val="20"/>
      </w:rPr>
      <w:t xml:space="preserve">.uk </w:t>
    </w:r>
    <w:r w:rsidRPr="00A109BA">
      <w:rPr>
        <w:b/>
        <w:color w:val="8496B0" w:themeColor="text2" w:themeTint="99"/>
        <w:sz w:val="20"/>
      </w:rPr>
      <w:t>|</w:t>
    </w:r>
    <w:r>
      <w:rPr>
        <w:color w:val="808080" w:themeColor="background1" w:themeShade="80"/>
        <w:sz w:val="20"/>
      </w:rPr>
      <w:t>support@golojan.co</w:t>
    </w:r>
    <w:r w:rsidR="00F04F28">
      <w:rPr>
        <w:color w:val="808080" w:themeColor="background1" w:themeShade="80"/>
        <w:sz w:val="20"/>
      </w:rPr>
      <w:t>.uk</w:t>
    </w:r>
  </w:p>
  <w:p w14:paraId="40BDA292" w14:textId="39DB3096" w:rsidR="003D2781" w:rsidRDefault="003D2781" w:rsidP="003D2781">
    <w:pPr>
      <w:pStyle w:val="NoSpacing"/>
      <w:rPr>
        <w:b/>
        <w:color w:val="FFFFFF" w:themeColor="background1"/>
        <w:sz w:val="20"/>
      </w:rPr>
    </w:pPr>
    <w:r>
      <w:rPr>
        <w:b/>
        <w:color w:val="FFFFFF" w:themeColor="background1"/>
        <w:sz w:val="20"/>
        <w:highlight w:val="black"/>
      </w:rPr>
      <w:t>CONTACT OFFICE</w:t>
    </w:r>
    <w:r w:rsidRPr="00E34C21">
      <w:rPr>
        <w:b/>
        <w:color w:val="FFFFFF" w:themeColor="background1"/>
        <w:sz w:val="20"/>
        <w:highlight w:val="black"/>
      </w:rPr>
      <w:t xml:space="preserve">: </w:t>
    </w:r>
    <w:r>
      <w:rPr>
        <w:b/>
        <w:color w:val="FFFFFF" w:themeColor="background1"/>
        <w:sz w:val="20"/>
        <w:highlight w:val="black"/>
      </w:rPr>
      <w:t xml:space="preserve"> 83 Zik Avenue, Uwani, Enugu.</w:t>
    </w:r>
    <w:r w:rsidRPr="00E34C21">
      <w:rPr>
        <w:b/>
        <w:sz w:val="20"/>
        <w:highlight w:val="black"/>
      </w:rPr>
      <w:t>A</w:t>
    </w:r>
  </w:p>
  <w:p w14:paraId="4612909B" w14:textId="6D0130AB" w:rsidR="003D2781" w:rsidRDefault="003D2781" w:rsidP="003D2781">
    <w:pPr>
      <w:pStyle w:val="NoSpacing"/>
    </w:pPr>
    <w:r w:rsidRPr="00374D61">
      <w:rPr>
        <w:b/>
        <w:color w:val="7F7F7F" w:themeColor="text1" w:themeTint="80"/>
        <w:sz w:val="18"/>
      </w:rPr>
      <w:t>+</w:t>
    </w:r>
    <w:r w:rsidR="00F04F28">
      <w:rPr>
        <w:b/>
        <w:color w:val="7F7F7F" w:themeColor="text1" w:themeTint="80"/>
        <w:sz w:val="18"/>
      </w:rPr>
      <w:t>44</w:t>
    </w:r>
    <w:r w:rsidRPr="00374D61">
      <w:rPr>
        <w:b/>
        <w:color w:val="7F7F7F" w:themeColor="text1" w:themeTint="80"/>
        <w:sz w:val="18"/>
      </w:rPr>
      <w:t>(0)</w:t>
    </w:r>
    <w:r w:rsidR="00F04F28">
      <w:rPr>
        <w:b/>
        <w:color w:val="7F7F7F" w:themeColor="text1" w:themeTint="80"/>
        <w:sz w:val="18"/>
      </w:rPr>
      <w:t>7951</w:t>
    </w:r>
    <w:r w:rsidRPr="00374D61">
      <w:rPr>
        <w:b/>
        <w:color w:val="7F7F7F" w:themeColor="text1" w:themeTint="80"/>
        <w:sz w:val="18"/>
      </w:rPr>
      <w:t>-</w:t>
    </w:r>
    <w:r>
      <w:rPr>
        <w:b/>
        <w:color w:val="7F7F7F" w:themeColor="text1" w:themeTint="80"/>
        <w:sz w:val="18"/>
      </w:rPr>
      <w:t>93</w:t>
    </w:r>
    <w:r w:rsidR="00F04F28">
      <w:rPr>
        <w:b/>
        <w:color w:val="7F7F7F" w:themeColor="text1" w:themeTint="80"/>
        <w:sz w:val="18"/>
      </w:rPr>
      <w:t>1-217</w:t>
    </w:r>
    <w:r w:rsidRPr="00374D61">
      <w:rPr>
        <w:b/>
        <w:color w:val="7F7F7F" w:themeColor="text1" w:themeTint="80"/>
        <w:sz w:val="18"/>
      </w:rPr>
      <w:t>,</w:t>
    </w:r>
    <w:r>
      <w:rPr>
        <w:b/>
        <w:color w:val="7F7F7F" w:themeColor="text1" w:themeTint="80"/>
        <w:sz w:val="18"/>
      </w:rPr>
      <w:t xml:space="preserve"> </w:t>
    </w:r>
    <w:r w:rsidRPr="00374D61">
      <w:rPr>
        <w:b/>
        <w:color w:val="7F7F7F" w:themeColor="text1" w:themeTint="80"/>
        <w:sz w:val="18"/>
      </w:rPr>
      <w:t>+234(0)806-857-3376</w:t>
    </w:r>
  </w:p>
  <w:p w14:paraId="08717388" w14:textId="77777777" w:rsidR="003D2781" w:rsidRDefault="003D27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611E"/>
    <w:multiLevelType w:val="hybridMultilevel"/>
    <w:tmpl w:val="675A6530"/>
    <w:lvl w:ilvl="0" w:tplc="5EA8E09A">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C30D06"/>
    <w:multiLevelType w:val="hybridMultilevel"/>
    <w:tmpl w:val="EC10CC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7884FD8"/>
    <w:multiLevelType w:val="hybridMultilevel"/>
    <w:tmpl w:val="A214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166ACB"/>
    <w:multiLevelType w:val="hybridMultilevel"/>
    <w:tmpl w:val="752EE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772F16"/>
    <w:multiLevelType w:val="hybridMultilevel"/>
    <w:tmpl w:val="23CA74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94E7108"/>
    <w:multiLevelType w:val="multilevel"/>
    <w:tmpl w:val="08ECA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4168863">
    <w:abstractNumId w:val="3"/>
  </w:num>
  <w:num w:numId="2" w16cid:durableId="1233806618">
    <w:abstractNumId w:val="1"/>
  </w:num>
  <w:num w:numId="3" w16cid:durableId="167334773">
    <w:abstractNumId w:val="2"/>
  </w:num>
  <w:num w:numId="4" w16cid:durableId="1738359174">
    <w:abstractNumId w:val="5"/>
  </w:num>
  <w:num w:numId="5" w16cid:durableId="637732807">
    <w:abstractNumId w:val="0"/>
  </w:num>
  <w:num w:numId="6" w16cid:durableId="2096134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7B3D"/>
    <w:rsid w:val="000A4F0D"/>
    <w:rsid w:val="0013110A"/>
    <w:rsid w:val="001873DC"/>
    <w:rsid w:val="00213478"/>
    <w:rsid w:val="00217CA2"/>
    <w:rsid w:val="002256C0"/>
    <w:rsid w:val="00241F27"/>
    <w:rsid w:val="002A5C60"/>
    <w:rsid w:val="0036702D"/>
    <w:rsid w:val="003B5A63"/>
    <w:rsid w:val="003D2781"/>
    <w:rsid w:val="00577D47"/>
    <w:rsid w:val="005B7EC9"/>
    <w:rsid w:val="005D73D5"/>
    <w:rsid w:val="005F0E8C"/>
    <w:rsid w:val="00760E9E"/>
    <w:rsid w:val="007F5B87"/>
    <w:rsid w:val="00847313"/>
    <w:rsid w:val="008654C6"/>
    <w:rsid w:val="008E5603"/>
    <w:rsid w:val="009763B5"/>
    <w:rsid w:val="009E16EC"/>
    <w:rsid w:val="009E21AA"/>
    <w:rsid w:val="00A17A6D"/>
    <w:rsid w:val="00A474C0"/>
    <w:rsid w:val="00B94FDB"/>
    <w:rsid w:val="00BB4532"/>
    <w:rsid w:val="00BC158C"/>
    <w:rsid w:val="00C017AA"/>
    <w:rsid w:val="00C0223C"/>
    <w:rsid w:val="00CB2CA4"/>
    <w:rsid w:val="00CF3087"/>
    <w:rsid w:val="00D8061B"/>
    <w:rsid w:val="00E122E4"/>
    <w:rsid w:val="00E254DF"/>
    <w:rsid w:val="00E33854"/>
    <w:rsid w:val="00EA672C"/>
    <w:rsid w:val="00EA7B3D"/>
    <w:rsid w:val="00EC3610"/>
    <w:rsid w:val="00F04F28"/>
    <w:rsid w:val="00F84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548C0"/>
  <w15:docId w15:val="{9898428D-7AEB-498C-8868-69BF68EE7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58C"/>
  </w:style>
  <w:style w:type="paragraph" w:styleId="Heading3">
    <w:name w:val="heading 3"/>
    <w:basedOn w:val="Normal"/>
    <w:link w:val="Heading3Char"/>
    <w:uiPriority w:val="9"/>
    <w:qFormat/>
    <w:rsid w:val="00577D47"/>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7B3D"/>
    <w:pPr>
      <w:spacing w:after="0" w:line="240" w:lineRule="auto"/>
    </w:pPr>
  </w:style>
  <w:style w:type="paragraph" w:customStyle="1" w:styleId="DecimalAligned">
    <w:name w:val="Decimal Aligned"/>
    <w:basedOn w:val="Normal"/>
    <w:uiPriority w:val="40"/>
    <w:qFormat/>
    <w:rsid w:val="00B94FDB"/>
    <w:pPr>
      <w:tabs>
        <w:tab w:val="decimal" w:pos="360"/>
      </w:tabs>
      <w:spacing w:after="200" w:line="276" w:lineRule="auto"/>
    </w:pPr>
    <w:rPr>
      <w:rFonts w:eastAsiaTheme="minorEastAsia"/>
    </w:rPr>
  </w:style>
  <w:style w:type="character" w:styleId="SubtleEmphasis">
    <w:name w:val="Subtle Emphasis"/>
    <w:basedOn w:val="DefaultParagraphFont"/>
    <w:uiPriority w:val="19"/>
    <w:qFormat/>
    <w:rsid w:val="00B94FDB"/>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B94FDB"/>
    <w:pPr>
      <w:spacing w:after="0" w:line="240" w:lineRule="auto"/>
    </w:pPr>
    <w:rPr>
      <w:rFonts w:eastAsiaTheme="minorEastAsia"/>
      <w:color w:val="2F5496" w:themeColor="accent1" w:themeShade="BF"/>
      <w:lang w:bidi="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ListParagraph">
    <w:name w:val="List Paragraph"/>
    <w:basedOn w:val="Normal"/>
    <w:uiPriority w:val="34"/>
    <w:qFormat/>
    <w:rsid w:val="00B94FDB"/>
    <w:pPr>
      <w:ind w:left="720"/>
      <w:contextualSpacing/>
    </w:pPr>
  </w:style>
  <w:style w:type="character" w:styleId="Hyperlink">
    <w:name w:val="Hyperlink"/>
    <w:basedOn w:val="DefaultParagraphFont"/>
    <w:uiPriority w:val="99"/>
    <w:unhideWhenUsed/>
    <w:rsid w:val="002A5C60"/>
    <w:rPr>
      <w:color w:val="0000FF"/>
      <w:u w:val="single"/>
    </w:rPr>
  </w:style>
  <w:style w:type="paragraph" w:styleId="Header">
    <w:name w:val="header"/>
    <w:basedOn w:val="Normal"/>
    <w:link w:val="HeaderChar"/>
    <w:uiPriority w:val="99"/>
    <w:unhideWhenUsed/>
    <w:rsid w:val="003D27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781"/>
  </w:style>
  <w:style w:type="paragraph" w:styleId="Footer">
    <w:name w:val="footer"/>
    <w:basedOn w:val="Normal"/>
    <w:link w:val="FooterChar"/>
    <w:uiPriority w:val="99"/>
    <w:unhideWhenUsed/>
    <w:rsid w:val="003D2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781"/>
  </w:style>
  <w:style w:type="character" w:customStyle="1" w:styleId="NoSpacingChar">
    <w:name w:val="No Spacing Char"/>
    <w:basedOn w:val="DefaultParagraphFont"/>
    <w:link w:val="NoSpacing"/>
    <w:uiPriority w:val="1"/>
    <w:rsid w:val="003D2781"/>
  </w:style>
  <w:style w:type="character" w:styleId="UnresolvedMention">
    <w:name w:val="Unresolved Mention"/>
    <w:basedOn w:val="DefaultParagraphFont"/>
    <w:uiPriority w:val="99"/>
    <w:semiHidden/>
    <w:unhideWhenUsed/>
    <w:rsid w:val="00F04F28"/>
    <w:rPr>
      <w:color w:val="605E5C"/>
      <w:shd w:val="clear" w:color="auto" w:fill="E1DFDD"/>
    </w:rPr>
  </w:style>
  <w:style w:type="character" w:customStyle="1" w:styleId="Heading3Char">
    <w:name w:val="Heading 3 Char"/>
    <w:basedOn w:val="DefaultParagraphFont"/>
    <w:link w:val="Heading3"/>
    <w:uiPriority w:val="9"/>
    <w:rsid w:val="00577D47"/>
    <w:rPr>
      <w:rFonts w:ascii="Times New Roman" w:eastAsia="Times New Roman" w:hAnsi="Times New Roman" w:cs="Times New Roman"/>
      <w:b/>
      <w:bCs/>
      <w:sz w:val="27"/>
      <w:szCs w:val="27"/>
      <w:lang w:val="en-GB" w:eastAsia="en-GB"/>
    </w:rPr>
  </w:style>
  <w:style w:type="paragraph" w:styleId="NormalWeb">
    <w:name w:val="Normal (Web)"/>
    <w:basedOn w:val="Normal"/>
    <w:uiPriority w:val="99"/>
    <w:semiHidden/>
    <w:unhideWhenUsed/>
    <w:rsid w:val="00577D4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EA67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922888">
      <w:bodyDiv w:val="1"/>
      <w:marLeft w:val="0"/>
      <w:marRight w:val="0"/>
      <w:marTop w:val="0"/>
      <w:marBottom w:val="0"/>
      <w:divBdr>
        <w:top w:val="none" w:sz="0" w:space="0" w:color="auto"/>
        <w:left w:val="none" w:sz="0" w:space="0" w:color="auto"/>
        <w:bottom w:val="none" w:sz="0" w:space="0" w:color="auto"/>
        <w:right w:val="none" w:sz="0" w:space="0" w:color="auto"/>
      </w:divBdr>
    </w:div>
    <w:div w:id="1106459686">
      <w:bodyDiv w:val="1"/>
      <w:marLeft w:val="0"/>
      <w:marRight w:val="0"/>
      <w:marTop w:val="0"/>
      <w:marBottom w:val="0"/>
      <w:divBdr>
        <w:top w:val="none" w:sz="0" w:space="0" w:color="auto"/>
        <w:left w:val="none" w:sz="0" w:space="0" w:color="auto"/>
        <w:bottom w:val="none" w:sz="0" w:space="0" w:color="auto"/>
        <w:right w:val="none" w:sz="0" w:space="0" w:color="auto"/>
      </w:divBdr>
    </w:div>
    <w:div w:id="208124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4</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Chux Agu</cp:lastModifiedBy>
  <cp:revision>8</cp:revision>
  <dcterms:created xsi:type="dcterms:W3CDTF">2020-04-28T21:01:00Z</dcterms:created>
  <dcterms:modified xsi:type="dcterms:W3CDTF">2023-07-13T08:39:00Z</dcterms:modified>
</cp:coreProperties>
</file>