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3CA3A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Cs w:val="24"/>
        </w:rPr>
      </w:pPr>
      <w:bookmarkStart w:id="0" w:name="_Toc41434161"/>
      <w:r>
        <w:rPr>
          <w:b/>
          <w:noProof/>
          <w:color w:val="000000"/>
          <w:sz w:val="28"/>
          <w:szCs w:val="28"/>
        </w:rPr>
        <w:drawing>
          <wp:inline distT="0" distB="0" distL="0" distR="0" wp14:anchorId="1E7D40E3" wp14:editId="462EF731">
            <wp:extent cx="335280" cy="49530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rPr>
          <w:b/>
          <w:szCs w:val="24"/>
        </w:rPr>
        <w:t xml:space="preserve">ФЕДЕРАЛЬНОЕ ГОСУДАРСТВЕННОЕ АВТОНОМНОЕ ОБРАЗОВАТЕЛЬНОЕ УЧРЕЖДЕНИЕ ВЫСШЕГО ОБРАЗОВАНИЯ "САМАРСКИЙ НАЦИОНАЛЬНЫЙ ИССЛЕДОВАТЕЛЬСКИЙ УНИВЕРСИТЕТ ИМЕНИ АКАДЕМИКА С. П. КОРОЛЕВА </w:t>
      </w:r>
    </w:p>
    <w:p w14:paraId="1901EF76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bCs/>
          <w:sz w:val="28"/>
          <w:szCs w:val="28"/>
        </w:rPr>
      </w:pPr>
      <w:r>
        <w:rPr>
          <w:b/>
          <w:szCs w:val="24"/>
        </w:rPr>
        <w:t>(САМАРСКИЙ УНИВЕРСИТЕТ)</w:t>
      </w:r>
      <w:r>
        <w:rPr>
          <w:b/>
          <w:bCs/>
          <w:sz w:val="28"/>
          <w:szCs w:val="28"/>
        </w:rPr>
        <w:br/>
      </w:r>
    </w:p>
    <w:p w14:paraId="7A4C33EB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32"/>
          <w:szCs w:val="32"/>
        </w:rPr>
      </w:pPr>
      <w:r>
        <w:rPr>
          <w:bCs/>
          <w:szCs w:val="24"/>
        </w:rPr>
        <w:t>ИНСТИТУТ ИНФОРМАТИКИ И КИБЕРНЕТИКИ</w:t>
      </w:r>
      <w:r>
        <w:rPr>
          <w:b/>
          <w:sz w:val="28"/>
          <w:szCs w:val="28"/>
        </w:rPr>
        <w:br/>
      </w:r>
      <w:r>
        <w:rPr>
          <w:szCs w:val="24"/>
        </w:rPr>
        <w:t>Кафедра программных систем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</w:p>
    <w:p w14:paraId="5870A519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32"/>
          <w:szCs w:val="32"/>
        </w:rPr>
      </w:pPr>
    </w:p>
    <w:p w14:paraId="747A8B1E" w14:textId="054EFFD2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32"/>
          <w:szCs w:val="32"/>
        </w:rPr>
      </w:pPr>
      <w:r>
        <w:rPr>
          <w:sz w:val="36"/>
          <w:szCs w:val="36"/>
        </w:rPr>
        <w:t>ОТЧЁТ</w:t>
      </w:r>
      <w:r>
        <w:rPr>
          <w:sz w:val="36"/>
          <w:szCs w:val="36"/>
        </w:rPr>
        <w:br/>
      </w:r>
      <w:r>
        <w:rPr>
          <w:sz w:val="32"/>
          <w:szCs w:val="32"/>
        </w:rPr>
        <w:t>по лабораторной работе</w:t>
      </w:r>
    </w:p>
    <w:p w14:paraId="1C37F257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32"/>
          <w:szCs w:val="32"/>
        </w:rPr>
      </w:pPr>
    </w:p>
    <w:p w14:paraId="2958B193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rFonts w:ascii="Cambria" w:hAnsi="Cambria" w:cs="Arial"/>
          <w:b/>
          <w:sz w:val="32"/>
          <w:szCs w:val="32"/>
        </w:rPr>
      </w:pPr>
      <w:r>
        <w:rPr>
          <w:rFonts w:ascii="Cambria" w:hAnsi="Cambria" w:cs="Arial"/>
          <w:b/>
          <w:sz w:val="32"/>
          <w:szCs w:val="32"/>
        </w:rPr>
        <w:t>Моделирование процесса температуропроводности в тонкой прямоугольной пластине</w:t>
      </w:r>
    </w:p>
    <w:p w14:paraId="4AA11032" w14:textId="77777777" w:rsidR="008E292D" w:rsidRPr="00564594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rFonts w:ascii="Cambria" w:hAnsi="Cambria" w:cs="Arial"/>
          <w:b/>
          <w:sz w:val="32"/>
          <w:szCs w:val="32"/>
        </w:rPr>
      </w:pPr>
    </w:p>
    <w:p w14:paraId="1FF7260F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40"/>
          <w:szCs w:val="40"/>
        </w:rPr>
      </w:pPr>
      <w:r>
        <w:rPr>
          <w:sz w:val="32"/>
          <w:szCs w:val="32"/>
        </w:rPr>
        <w:t>Дисциплина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Моделирование информационных процессов и систем</w:t>
      </w:r>
    </w:p>
    <w:p w14:paraId="677BC365" w14:textId="1B3F9CE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  <w:r>
        <w:rPr>
          <w:sz w:val="40"/>
          <w:szCs w:val="40"/>
        </w:rPr>
        <w:br/>
      </w:r>
      <w:r>
        <w:rPr>
          <w:sz w:val="28"/>
          <w:szCs w:val="28"/>
        </w:rPr>
        <w:t>Вариант №1</w:t>
      </w:r>
      <w:r w:rsidR="003509A1">
        <w:rPr>
          <w:sz w:val="28"/>
          <w:szCs w:val="28"/>
        </w:rPr>
        <w:t>0</w:t>
      </w:r>
    </w:p>
    <w:p w14:paraId="1203F181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3C54A659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167E7EEC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0DD7EE5E" w14:textId="77777777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sz w:val="28"/>
          <w:szCs w:val="28"/>
        </w:rPr>
      </w:pPr>
    </w:p>
    <w:p w14:paraId="2FE03C54" w14:textId="77777777" w:rsidR="008E292D" w:rsidRPr="008751C6" w:rsidRDefault="008E292D" w:rsidP="008E292D">
      <w:pPr>
        <w:pStyle w:val="21"/>
        <w:tabs>
          <w:tab w:val="clear" w:pos="567"/>
          <w:tab w:val="left" w:pos="708"/>
        </w:tabs>
        <w:spacing w:after="0"/>
        <w:ind w:left="0" w:firstLine="0"/>
        <w:jc w:val="center"/>
        <w:rPr>
          <w:b/>
          <w:sz w:val="28"/>
          <w:szCs w:val="28"/>
        </w:rPr>
      </w:pPr>
    </w:p>
    <w:p w14:paraId="4877347D" w14:textId="5EB08AB8" w:rsidR="008E292D" w:rsidRDefault="008E292D" w:rsidP="008E292D">
      <w:pPr>
        <w:pStyle w:val="21"/>
        <w:tabs>
          <w:tab w:val="clear" w:pos="567"/>
          <w:tab w:val="left" w:pos="708"/>
        </w:tabs>
        <w:spacing w:after="0"/>
        <w:ind w:left="5664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509A1">
        <w:rPr>
          <w:sz w:val="28"/>
          <w:szCs w:val="28"/>
          <w:u w:val="single"/>
        </w:rPr>
        <w:t>Лапин</w:t>
      </w:r>
      <w:r>
        <w:rPr>
          <w:sz w:val="28"/>
          <w:szCs w:val="28"/>
          <w:u w:val="single"/>
        </w:rPr>
        <w:t xml:space="preserve"> </w:t>
      </w:r>
      <w:r w:rsidR="003509A1">
        <w:rPr>
          <w:sz w:val="28"/>
          <w:szCs w:val="28"/>
          <w:u w:val="single"/>
        </w:rPr>
        <w:t>К.С</w:t>
      </w:r>
      <w:r>
        <w:rPr>
          <w:sz w:val="28"/>
          <w:szCs w:val="28"/>
          <w:u w:val="single"/>
        </w:rPr>
        <w:t>.</w:t>
      </w:r>
    </w:p>
    <w:p w14:paraId="6CE7AD2A" w14:textId="3A1886A4" w:rsidR="002546C2" w:rsidRDefault="008E292D" w:rsidP="002546C2">
      <w:pPr>
        <w:pStyle w:val="21"/>
        <w:tabs>
          <w:tab w:val="clear" w:pos="567"/>
          <w:tab w:val="left" w:pos="708"/>
        </w:tabs>
        <w:spacing w:after="0"/>
        <w:ind w:left="5664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u w:val="single"/>
        </w:rPr>
        <w:t>63</w:t>
      </w:r>
      <w:r w:rsidR="003509A1">
        <w:rPr>
          <w:sz w:val="28"/>
          <w:szCs w:val="28"/>
          <w:u w:val="single"/>
        </w:rPr>
        <w:t>03</w:t>
      </w:r>
      <w:r>
        <w:rPr>
          <w:sz w:val="28"/>
          <w:szCs w:val="28"/>
          <w:u w:val="single"/>
        </w:rPr>
        <w:t>-020302</w:t>
      </w:r>
      <w:r>
        <w:rPr>
          <w:sz w:val="28"/>
          <w:szCs w:val="28"/>
          <w:u w:val="single"/>
          <w:lang w:val="en-US"/>
        </w:rPr>
        <w:t>D</w:t>
      </w:r>
      <w:r w:rsidRPr="005F73D9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2546C2">
        <w:rPr>
          <w:sz w:val="28"/>
          <w:szCs w:val="28"/>
        </w:rPr>
        <w:t xml:space="preserve">Преподаватель: </w:t>
      </w:r>
      <w:r w:rsidR="002546C2">
        <w:rPr>
          <w:sz w:val="28"/>
          <w:szCs w:val="28"/>
          <w:u w:val="single"/>
        </w:rPr>
        <w:t>Баландин А.В.</w:t>
      </w:r>
      <w:r w:rsidR="002546C2">
        <w:rPr>
          <w:sz w:val="28"/>
          <w:szCs w:val="28"/>
        </w:rPr>
        <w:br/>
        <w:t>Оценка: ______</w:t>
      </w:r>
      <w:r w:rsidR="002546C2" w:rsidRPr="007E6D67">
        <w:rPr>
          <w:sz w:val="28"/>
          <w:szCs w:val="28"/>
        </w:rPr>
        <w:t>__</w:t>
      </w:r>
      <w:r w:rsidR="002546C2">
        <w:rPr>
          <w:sz w:val="28"/>
          <w:szCs w:val="28"/>
        </w:rPr>
        <w:t>_____</w:t>
      </w:r>
      <w:r w:rsidR="00406CB8">
        <w:rPr>
          <w:sz w:val="28"/>
          <w:szCs w:val="28"/>
        </w:rPr>
        <w:t>_____</w:t>
      </w:r>
      <w:r w:rsidR="002546C2">
        <w:rPr>
          <w:sz w:val="28"/>
          <w:szCs w:val="28"/>
        </w:rPr>
        <w:br/>
      </w:r>
      <w:r w:rsidR="002546C2">
        <w:rPr>
          <w:sz w:val="28"/>
          <w:szCs w:val="28"/>
        </w:rPr>
        <w:br/>
        <w:t>Дата: _________________</w:t>
      </w:r>
      <w:r w:rsidR="00406CB8">
        <w:rPr>
          <w:sz w:val="28"/>
          <w:szCs w:val="28"/>
        </w:rPr>
        <w:t>____</w:t>
      </w:r>
    </w:p>
    <w:p w14:paraId="105C9C17" w14:textId="0EEB1C12" w:rsidR="008E292D" w:rsidRDefault="008E292D" w:rsidP="002546C2">
      <w:pPr>
        <w:pStyle w:val="21"/>
        <w:tabs>
          <w:tab w:val="clear" w:pos="567"/>
          <w:tab w:val="left" w:pos="708"/>
        </w:tabs>
        <w:spacing w:after="0"/>
        <w:ind w:left="5664" w:firstLine="0"/>
        <w:jc w:val="left"/>
        <w:rPr>
          <w:sz w:val="32"/>
          <w:szCs w:val="32"/>
        </w:rPr>
      </w:pPr>
    </w:p>
    <w:p w14:paraId="4BDCDC3F" w14:textId="77777777" w:rsidR="008E292D" w:rsidRDefault="008E292D" w:rsidP="008E292D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2FA3812" w14:textId="77777777" w:rsidR="008E292D" w:rsidRDefault="008E292D" w:rsidP="008E292D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04460CEB" w14:textId="6CA0A319" w:rsidR="008E292D" w:rsidRDefault="008E292D" w:rsidP="008E292D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699DD7A3" w14:textId="77777777" w:rsidR="002546C2" w:rsidRPr="00FA2A5F" w:rsidRDefault="002546C2" w:rsidP="008E292D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32CAE49" w14:textId="77777777" w:rsidR="00603FC0" w:rsidRPr="00FA2A5F" w:rsidRDefault="00603FC0" w:rsidP="008E292D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230FA8C1" w14:textId="73370EF6" w:rsidR="00D5230A" w:rsidRPr="00603FC0" w:rsidRDefault="008E292D" w:rsidP="00603FC0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564594">
        <w:rPr>
          <w:sz w:val="32"/>
          <w:szCs w:val="32"/>
        </w:rPr>
        <w:t>Самара 202</w:t>
      </w:r>
      <w:r w:rsidR="003509A1">
        <w:rPr>
          <w:sz w:val="32"/>
          <w:szCs w:val="32"/>
        </w:rPr>
        <w:t>4</w:t>
      </w:r>
      <w:r w:rsidR="00D5230A">
        <w:rPr>
          <w:color w:val="0D0D0D" w:themeColor="text1" w:themeTint="F2"/>
        </w:rPr>
        <w:br w:type="page"/>
      </w:r>
    </w:p>
    <w:p w14:paraId="031BBD63" w14:textId="77777777" w:rsidR="004616DF" w:rsidRPr="00564594" w:rsidRDefault="004616DF" w:rsidP="004616DF">
      <w:pPr>
        <w:pStyle w:val="1"/>
        <w:numPr>
          <w:ilvl w:val="0"/>
          <w:numId w:val="9"/>
        </w:numPr>
        <w:spacing w:after="240"/>
        <w:jc w:val="both"/>
        <w:rPr>
          <w:rFonts w:ascii="Times New Roman" w:hAnsi="Times New Roman" w:cs="Times New Roman"/>
          <w:color w:val="auto"/>
        </w:rPr>
      </w:pPr>
      <w:bookmarkStart w:id="1" w:name="_Toc37633891"/>
      <w:bookmarkStart w:id="2" w:name="_Toc37633892"/>
      <w:bookmarkEnd w:id="0"/>
      <w:r w:rsidRPr="00564594">
        <w:rPr>
          <w:rFonts w:ascii="Times New Roman" w:hAnsi="Times New Roman" w:cs="Times New Roman"/>
          <w:color w:val="auto"/>
        </w:rPr>
        <w:lastRenderedPageBreak/>
        <w:t>Вариант задания</w:t>
      </w:r>
      <w:bookmarkEnd w:id="1"/>
    </w:p>
    <w:p w14:paraId="5CEFFBDE" w14:textId="77777777" w:rsidR="00D62991" w:rsidRDefault="00D62991" w:rsidP="00D62991">
      <w:pPr>
        <w:spacing w:line="360" w:lineRule="auto"/>
        <w:ind w:firstLine="360"/>
        <w:jc w:val="both"/>
      </w:pPr>
      <w:r>
        <w:rPr>
          <w:szCs w:val="28"/>
        </w:rPr>
        <w:t>В</w:t>
      </w:r>
      <w:r w:rsidRPr="00164A31">
        <w:rPr>
          <w:szCs w:val="28"/>
        </w:rPr>
        <w:t xml:space="preserve"> качестве </w:t>
      </w:r>
      <w:r>
        <w:rPr>
          <w:szCs w:val="28"/>
        </w:rPr>
        <w:t xml:space="preserve">физического </w:t>
      </w:r>
      <w:r w:rsidRPr="00164A31">
        <w:rPr>
          <w:szCs w:val="28"/>
        </w:rPr>
        <w:t>объекта рассматривается квадратная пластина</w:t>
      </w:r>
      <w:r>
        <w:rPr>
          <w:szCs w:val="28"/>
        </w:rPr>
        <w:t xml:space="preserve"> </w:t>
      </w:r>
      <w:r>
        <w:rPr>
          <w:rFonts w:ascii="Cambria Math" w:hAnsi="Cambria Math" w:cs="Cambria Math"/>
        </w:rPr>
        <w:t>𝐺</w:t>
      </w:r>
      <w:r>
        <w:t xml:space="preserve"> из теплопроводящего материала </w:t>
      </w:r>
      <w:r w:rsidRPr="00164A31">
        <w:rPr>
          <w:szCs w:val="28"/>
        </w:rPr>
        <w:t>со стороной равной 1.</w:t>
      </w:r>
      <w:r>
        <w:t xml:space="preserve"> Изменение температуры во внутренних точках пластины осуществляется в результате теплообмена по границе пластины с внешней средой и описывается дифференциальным уравнением: </w:t>
      </w:r>
    </w:p>
    <w:p w14:paraId="7D9E4C49" w14:textId="77777777" w:rsidR="00D62991" w:rsidRPr="009F70BE" w:rsidRDefault="00000000" w:rsidP="00D62991">
      <w:pPr>
        <w:spacing w:line="360" w:lineRule="auto"/>
        <w:ind w:firstLine="360"/>
        <w:jc w:val="center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∂u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 w:cs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) </m:t>
              </m:r>
            </m:num>
            <m:den>
              <m:r>
                <w:rPr>
                  <w:rFonts w:ascii="Cambria Math" w:hAnsi="Cambria Math" w:cs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=0; (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cs="Cambria Math"/>
            </w:rPr>
            <m:t>y</m:t>
          </m:r>
          <m:r>
            <w:rPr>
              <w:rFonts w:ascii="Cambria Math" w:hAnsi="Cambria Math"/>
            </w:rPr>
            <m:t xml:space="preserve">) </m:t>
          </m:r>
          <m:r>
            <w:rPr>
              <w:rFonts w:ascii="Cambria Math" w:hAnsi="Cambria Math" w:cs="Cambria Math"/>
            </w:rPr>
            <m:t>∈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G</m:t>
          </m:r>
          <m:r>
            <w:rPr>
              <w:rFonts w:ascii="Cambria Math" w:hAnsi="Cambria Math"/>
            </w:rPr>
            <m:t>;</m:t>
          </m:r>
        </m:oMath>
      </m:oMathPara>
    </w:p>
    <w:p w14:paraId="3CE18827" w14:textId="5FEA3B90" w:rsidR="00D62991" w:rsidRPr="009F70BE" w:rsidRDefault="00D62991" w:rsidP="00D62991">
      <w:pPr>
        <w:spacing w:after="240" w:line="360" w:lineRule="auto"/>
        <w:jc w:val="both"/>
      </w:pPr>
      <w:r>
        <w:t xml:space="preserve">с коэффициентом </w:t>
      </w:r>
      <m:oMath>
        <m:r>
          <w:rPr>
            <w:rFonts w:ascii="Cambria Math" w:hAnsi="Cambria Math"/>
          </w:rPr>
          <m:t>a=1</m:t>
        </m:r>
      </m:oMath>
      <w:r>
        <w:t xml:space="preserve">. Начальная температура во внутренних точках пластины (т.е. за исключением точек границы) </w:t>
      </w:r>
      <m:oMath>
        <m:r>
          <w:rPr>
            <w:rFonts w:ascii="Cambria Math" w:hAnsi="Cambria Math" w:cs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x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cs="Cambria Math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cs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bookmarkStart w:id="3" w:name="_Toc37633894"/>
      <w:bookmarkEnd w:id="2"/>
      <w:r w:rsidRPr="00164A31">
        <w:rPr>
          <w:szCs w:val="28"/>
        </w:rPr>
        <w:t xml:space="preserve">. </w:t>
      </w:r>
      <w:r>
        <w:rPr>
          <w:szCs w:val="28"/>
        </w:rPr>
        <w:t>Исследуемая пластина, согласно варианту задания, представлена на рисунке 1.</w:t>
      </w:r>
      <w:bookmarkEnd w:id="3"/>
    </w:p>
    <w:p w14:paraId="0012A557" w14:textId="0287632F" w:rsidR="00671A55" w:rsidRDefault="003509A1" w:rsidP="003509A1">
      <w:pPr>
        <w:widowControl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1EF4B9F9" wp14:editId="2D8F4C45">
            <wp:extent cx="1714500" cy="1647825"/>
            <wp:effectExtent l="0" t="0" r="0" b="9525"/>
            <wp:docPr id="1086378683" name="Рисунок 1" descr="Изображение выглядит как снимок экрана, Прямоугольник, линия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78683" name="Рисунок 1" descr="Изображение выглядит как снимок экрана, Прямоугольник, линия, доск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F7AB" w14:textId="103E5452" w:rsidR="00671A55" w:rsidRDefault="00671A55" w:rsidP="00671A55">
      <w:pPr>
        <w:widowControl/>
        <w:spacing w:after="200" w:line="276" w:lineRule="auto"/>
        <w:jc w:val="center"/>
        <w:rPr>
          <w:bCs/>
        </w:rPr>
      </w:pPr>
      <w:r w:rsidRPr="00671A55">
        <w:rPr>
          <w:bCs/>
        </w:rPr>
        <w:t>Рисунок 1 – Схема</w:t>
      </w:r>
      <w:r w:rsidR="00CD0953">
        <w:rPr>
          <w:bCs/>
        </w:rPr>
        <w:t xml:space="preserve"> </w:t>
      </w:r>
      <w:r w:rsidRPr="00671A55">
        <w:rPr>
          <w:bCs/>
        </w:rPr>
        <w:t>исследуемой пластины</w:t>
      </w:r>
    </w:p>
    <w:p w14:paraId="75F45494" w14:textId="77777777" w:rsidR="00671A55" w:rsidRDefault="00671A55" w:rsidP="00671A55">
      <w:pPr>
        <w:jc w:val="both"/>
        <w:rPr>
          <w:szCs w:val="28"/>
        </w:rPr>
      </w:pPr>
      <w:r>
        <w:rPr>
          <w:szCs w:val="28"/>
        </w:rPr>
        <w:t>Граничные условия:</w:t>
      </w:r>
    </w:p>
    <w:p w14:paraId="395D9C77" w14:textId="60585A3F" w:rsidR="00671A55" w:rsidRPr="001C084C" w:rsidRDefault="00671A55" w:rsidP="001C084C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szCs w:val="28"/>
        </w:rPr>
        <w:t>Участок А</w:t>
      </w:r>
      <w:r w:rsidRPr="00164A31">
        <w:rPr>
          <w:szCs w:val="28"/>
        </w:rPr>
        <w:t>:</w:t>
      </w:r>
      <w:r w:rsidR="001C084C">
        <w:rPr>
          <w:szCs w:val="28"/>
        </w:rPr>
        <w:t xml:space="preserve"> теплоизоляция</w:t>
      </w:r>
      <w:r w:rsidR="001C084C" w:rsidRPr="006F2CCD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Cs w:val="28"/>
          </w:rPr>
          <m:t>=0,3</m:t>
        </m:r>
      </m:oMath>
      <w:r w:rsidR="0072199B" w:rsidRPr="0072199B">
        <w:rPr>
          <w:szCs w:val="28"/>
        </w:rPr>
        <w:t>.</w:t>
      </w:r>
    </w:p>
    <w:p w14:paraId="57484DE2" w14:textId="2FD0C50A" w:rsidR="00671A55" w:rsidRDefault="00671A55" w:rsidP="00671A55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B</w:t>
      </w:r>
      <w:r w:rsidRPr="000302F8">
        <w:rPr>
          <w:rFonts w:eastAsiaTheme="minorEastAsia"/>
          <w:szCs w:val="28"/>
        </w:rPr>
        <w:t>:</w:t>
      </w:r>
      <w:r w:rsidRPr="006F2CCD">
        <w:rPr>
          <w:szCs w:val="28"/>
        </w:rPr>
        <w:t xml:space="preserve"> </w:t>
      </w:r>
      <m:oMath>
        <m:r>
          <w:rPr>
            <w:rFonts w:ascii="Cambria Math" w:eastAsiaTheme="minorEastAsia" w:hAnsi="Cambria Math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0,y</m:t>
            </m:r>
          </m:e>
        </m:d>
        <m:r>
          <w:rPr>
            <w:rFonts w:ascii="Cambria Math" w:eastAsiaTheme="minorEastAsia" w:hAnsi="Cambria Math"/>
            <w:szCs w:val="28"/>
          </w:rPr>
          <m:t>=10y.</m:t>
        </m:r>
      </m:oMath>
    </w:p>
    <w:p w14:paraId="0BE0A9FA" w14:textId="27B64102" w:rsidR="00671A55" w:rsidRPr="000302F8" w:rsidRDefault="00671A55" w:rsidP="00671A55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Участок С</w:t>
      </w:r>
      <w:r w:rsidRPr="006C610E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x,1</m:t>
                </m:r>
              </m:e>
            </m:d>
            <m:r>
              <w:rPr>
                <w:rFonts w:ascii="Cambria Math" w:eastAsiaTheme="minorEastAsia" w:hAnsi="Cambria Math"/>
                <w:szCs w:val="28"/>
              </w:rPr>
              <m:t>=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.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1-x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 </m:t>
        </m:r>
      </m:oMath>
      <w:r w:rsidR="001C084C" w:rsidRPr="001C084C">
        <w:rPr>
          <w:rFonts w:eastAsiaTheme="minorEastAsia"/>
          <w:szCs w:val="28"/>
        </w:rPr>
        <w:t>.</w:t>
      </w:r>
    </w:p>
    <w:p w14:paraId="4CD63363" w14:textId="4B2A4DE9" w:rsidR="001C084C" w:rsidRPr="001C084C" w:rsidRDefault="00671A55" w:rsidP="001C084C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D</w:t>
      </w:r>
      <w:r w:rsidRPr="006C610E">
        <w:rPr>
          <w:rFonts w:eastAsiaTheme="minorEastAsia"/>
          <w:szCs w:val="28"/>
        </w:rPr>
        <w:t>:</w:t>
      </w:r>
      <w:r w:rsidR="001C084C" w:rsidRPr="001C084C">
        <w:rPr>
          <w:rFonts w:eastAsiaTheme="minorEastAsia"/>
          <w:szCs w:val="28"/>
        </w:rPr>
        <w:t xml:space="preserve"> </w:t>
      </w:r>
      <w:r w:rsidR="001C084C">
        <w:rPr>
          <w:szCs w:val="28"/>
        </w:rPr>
        <w:t>теплоизоляция</w:t>
      </w:r>
      <w:r w:rsidR="001C084C" w:rsidRPr="006F2CCD">
        <w:rPr>
          <w:szCs w:val="28"/>
        </w:rPr>
        <w:t xml:space="preserve">, </w:t>
      </w:r>
      <m:oMath>
        <m:r>
          <w:rPr>
            <w:rFonts w:ascii="Cambria Math" w:hAnsi="Cambria Math"/>
            <w:szCs w:val="28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/>
            <w:szCs w:val="28"/>
          </w:rPr>
          <m:t>=0,3</m:t>
        </m:r>
      </m:oMath>
      <w:r w:rsidRPr="004E584E">
        <w:rPr>
          <w:rFonts w:eastAsiaTheme="minorEastAsia"/>
          <w:szCs w:val="28"/>
        </w:rPr>
        <w:t>.</w:t>
      </w:r>
    </w:p>
    <w:p w14:paraId="351BEF44" w14:textId="7C7600E4" w:rsidR="00671A55" w:rsidRDefault="00671A55" w:rsidP="00671A55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E</w:t>
      </w:r>
      <w:r w:rsidRPr="000302F8">
        <w:rPr>
          <w:rFonts w:eastAsiaTheme="minorEastAsia"/>
          <w:szCs w:val="28"/>
        </w:rPr>
        <w:t xml:space="preserve">: </w:t>
      </w:r>
      <m:oMath>
        <m:r>
          <w:rPr>
            <w:rFonts w:ascii="Cambria Math" w:eastAsiaTheme="minorEastAsia" w:hAnsi="Cambria Math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1,y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Cs w:val="28"/>
          </w:rPr>
          <m:t>-1</m:t>
        </m:r>
      </m:oMath>
      <w:r w:rsidR="001C084C" w:rsidRPr="001C084C">
        <w:rPr>
          <w:rFonts w:eastAsiaTheme="minorEastAsia"/>
          <w:szCs w:val="28"/>
        </w:rPr>
        <w:t>.</w:t>
      </w:r>
    </w:p>
    <w:p w14:paraId="0BB6D574" w14:textId="30E7FB3E" w:rsidR="00671A55" w:rsidRPr="006C610E" w:rsidRDefault="00671A55" w:rsidP="00671A55">
      <w:pPr>
        <w:pStyle w:val="a7"/>
        <w:widowControl/>
        <w:numPr>
          <w:ilvl w:val="0"/>
          <w:numId w:val="6"/>
        </w:numPr>
        <w:spacing w:after="200" w:line="360" w:lineRule="auto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F</w:t>
      </w:r>
      <w:r w:rsidRPr="006C610E">
        <w:rPr>
          <w:rFonts w:eastAsiaTheme="minorEastAsia"/>
          <w:szCs w:val="28"/>
        </w:rPr>
        <w:t xml:space="preserve">: </w:t>
      </w:r>
      <m:oMath>
        <m:r>
          <w:rPr>
            <w:rFonts w:ascii="Cambria Math" w:eastAsiaTheme="minorEastAsia" w:hAnsi="Cambria Math"/>
            <w:szCs w:val="2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x,0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</w:rPr>
                  <m:t>2π0,05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(x-0,5)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0,0025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Cs w:val="28"/>
          </w:rPr>
          <m:t>.</m:t>
        </m:r>
      </m:oMath>
    </w:p>
    <w:p w14:paraId="12E63837" w14:textId="632D4F95" w:rsidR="008751C6" w:rsidRPr="00671A55" w:rsidRDefault="008751C6" w:rsidP="00671A55">
      <w:pPr>
        <w:widowControl/>
        <w:spacing w:after="200" w:line="276" w:lineRule="auto"/>
        <w:jc w:val="center"/>
        <w:rPr>
          <w:bCs/>
        </w:rPr>
      </w:pPr>
      <w:r w:rsidRPr="00671A55">
        <w:rPr>
          <w:bCs/>
        </w:rPr>
        <w:br w:type="page"/>
      </w:r>
    </w:p>
    <w:p w14:paraId="30F30E47" w14:textId="77777777" w:rsidR="004616DF" w:rsidRPr="006F2CCD" w:rsidRDefault="004616DF" w:rsidP="004616DF">
      <w:pPr>
        <w:pStyle w:val="1"/>
        <w:numPr>
          <w:ilvl w:val="0"/>
          <w:numId w:val="9"/>
        </w:numPr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37633895"/>
      <w:bookmarkStart w:id="5" w:name="_Toc37633896"/>
      <w:r w:rsidRPr="006F2CCD">
        <w:rPr>
          <w:rFonts w:ascii="Times New Roman" w:hAnsi="Times New Roman" w:cs="Times New Roman"/>
          <w:color w:val="auto"/>
        </w:rPr>
        <w:lastRenderedPageBreak/>
        <w:t>Непрерывно-детерминированная модель процесса те</w:t>
      </w:r>
      <w:r>
        <w:rPr>
          <w:rFonts w:ascii="Times New Roman" w:hAnsi="Times New Roman" w:cs="Times New Roman"/>
          <w:color w:val="auto"/>
        </w:rPr>
        <w:t>пло</w:t>
      </w:r>
      <w:r w:rsidRPr="006F2CCD">
        <w:rPr>
          <w:rFonts w:ascii="Times New Roman" w:hAnsi="Times New Roman" w:cs="Times New Roman"/>
          <w:color w:val="auto"/>
        </w:rPr>
        <w:t>проводности в форме системы дифференциальных и алгебраических уравнений в соответствии с заданием</w:t>
      </w:r>
      <w:bookmarkEnd w:id="4"/>
    </w:p>
    <w:p w14:paraId="0C77D14D" w14:textId="349615DD" w:rsidR="00323B20" w:rsidRDefault="00323B20" w:rsidP="00323B20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Процесс те</w:t>
      </w:r>
      <w:r w:rsidR="0034053C">
        <w:rPr>
          <w:szCs w:val="28"/>
        </w:rPr>
        <w:t>плопроводности</w:t>
      </w:r>
      <w:r>
        <w:rPr>
          <w:szCs w:val="28"/>
        </w:rPr>
        <w:t xml:space="preserve"> внутри пластины описывается однородным дифференциальным уравнением, с коэффициентом </w:t>
      </w:r>
      <m:oMath>
        <m:r>
          <w:rPr>
            <w:rFonts w:ascii="Cambria Math" w:hAnsi="Cambria Math"/>
            <w:szCs w:val="28"/>
          </w:rPr>
          <m:t>a=1</m:t>
        </m:r>
        <w:bookmarkEnd w:id="5"/>
        <m:r>
          <w:rPr>
            <w:rFonts w:ascii="Cambria Math" w:hAnsi="Cambria Math"/>
            <w:szCs w:val="28"/>
          </w:rPr>
          <m:t>:</m:t>
        </m:r>
      </m:oMath>
    </w:p>
    <w:p w14:paraId="0402CE51" w14:textId="77777777" w:rsidR="00323B20" w:rsidRPr="005E660E" w:rsidRDefault="00323B20" w:rsidP="00323B20">
      <w:pPr>
        <w:spacing w:line="360" w:lineRule="auto"/>
        <w:ind w:firstLine="360"/>
        <w:jc w:val="center"/>
        <w:rPr>
          <w:rFonts w:eastAsiaTheme="minorEastAsia"/>
          <w:szCs w:val="28"/>
        </w:rPr>
      </w:pPr>
    </w:p>
    <w:bookmarkStart w:id="6" w:name="_Toc37633898"/>
    <w:p w14:paraId="6BA5213B" w14:textId="0765E611" w:rsidR="00323B20" w:rsidRDefault="00000000" w:rsidP="00323B20">
      <w:pPr>
        <w:spacing w:line="360" w:lineRule="auto"/>
        <w:ind w:firstLine="709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 w:cs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 w:cs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 w:cs="Cambria Math"/>
                        </w:rPr>
                        <m:t>y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 w:cs="Cambria Math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∂y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8F8BF5B" w14:textId="019CDCD9" w:rsidR="00323B20" w:rsidRPr="00B009BF" w:rsidRDefault="00323B20" w:rsidP="00323B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Граничные условия первого рода описывают статическое распределение на участках границы </w:t>
      </w:r>
      <w:r w:rsidR="0072199B"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, </w:t>
      </w:r>
      <w:r w:rsidR="0072199B">
        <w:rPr>
          <w:lang w:val="en-US"/>
        </w:rPr>
        <w:t>E</w:t>
      </w:r>
      <w:r>
        <w:t xml:space="preserve">, </w:t>
      </w:r>
      <w:r>
        <w:rPr>
          <w:lang w:val="en-US"/>
        </w:rPr>
        <w:t>F</w:t>
      </w:r>
      <w:r>
        <w:t>:</w:t>
      </w:r>
      <w:bookmarkEnd w:id="6"/>
    </w:p>
    <w:p w14:paraId="39D1E7B1" w14:textId="0DBDEC5E" w:rsidR="00323B20" w:rsidRPr="00DD62A7" w:rsidRDefault="00323B20" w:rsidP="00323B20">
      <w:pPr>
        <w:pStyle w:val="a7"/>
        <w:widowControl/>
        <w:numPr>
          <w:ilvl w:val="0"/>
          <w:numId w:val="7"/>
        </w:numPr>
        <w:spacing w:after="200" w:line="360" w:lineRule="auto"/>
        <w:ind w:left="1134" w:hanging="283"/>
        <w:jc w:val="both"/>
        <w:rPr>
          <w:szCs w:val="28"/>
        </w:rPr>
      </w:pPr>
      <w:bookmarkStart w:id="7" w:name="_Toc37633899"/>
      <w:r>
        <w:rPr>
          <w:szCs w:val="28"/>
        </w:rPr>
        <w:t xml:space="preserve">Участок </w:t>
      </w:r>
      <w:r w:rsidR="0072199B">
        <w:rPr>
          <w:szCs w:val="28"/>
          <w:lang w:val="en-US"/>
        </w:rPr>
        <w:t>B</w:t>
      </w:r>
      <w:r w:rsidRPr="00551DAC">
        <w:rPr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0,y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=10y</m:t>
        </m:r>
        <m:r>
          <w:rPr>
            <w:rFonts w:ascii="Cambria Math" w:hAnsi="Cambria Math"/>
            <w:szCs w:val="28"/>
          </w:rPr>
          <m:t xml:space="preserve">,  </m:t>
        </m:r>
        <w:bookmarkEnd w:id="7"/>
        <m:r>
          <w:rPr>
            <w:rFonts w:ascii="Cambria Math" w:hAnsi="Cambria Math"/>
            <w:szCs w:val="28"/>
          </w:rPr>
          <m:t>y∈[0,4;1);</m:t>
        </m:r>
      </m:oMath>
    </w:p>
    <w:p w14:paraId="44B23EC7" w14:textId="03A25C2A" w:rsidR="00323B20" w:rsidRPr="00DD62A7" w:rsidRDefault="00323B20" w:rsidP="00323B20">
      <w:pPr>
        <w:pStyle w:val="a7"/>
        <w:widowControl/>
        <w:numPr>
          <w:ilvl w:val="0"/>
          <w:numId w:val="7"/>
        </w:numPr>
        <w:spacing w:after="200" w:line="360" w:lineRule="auto"/>
        <w:ind w:left="1134" w:hanging="283"/>
        <w:jc w:val="both"/>
        <w:rPr>
          <w:rFonts w:eastAsiaTheme="minorEastAsia"/>
          <w:szCs w:val="28"/>
        </w:rPr>
      </w:pPr>
      <w:bookmarkStart w:id="8" w:name="_Toc37633900"/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C</w:t>
      </w:r>
      <w:r w:rsidRPr="00DD62A7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Cs w:val="28"/>
              </w:rPr>
              <m:t>,1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 xml:space="preserve"> 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1-x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, 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∈</m:t>
        </m:r>
        <w:bookmarkEnd w:id="8"/>
        <m:r>
          <w:rPr>
            <w:rFonts w:ascii="Cambria Math" w:eastAsiaTheme="minorEastAsia" w:hAnsi="Cambria Math"/>
            <w:szCs w:val="28"/>
          </w:rPr>
          <m:t>[0;1];</m:t>
        </m:r>
      </m:oMath>
      <w:r w:rsidRPr="00E15988">
        <w:rPr>
          <w:rFonts w:eastAsiaTheme="minorEastAsia"/>
          <w:szCs w:val="28"/>
        </w:rPr>
        <w:t xml:space="preserve"> </w:t>
      </w:r>
    </w:p>
    <w:p w14:paraId="051F2B18" w14:textId="3A9C1722" w:rsidR="00323B20" w:rsidRDefault="00323B20" w:rsidP="00323B20">
      <w:pPr>
        <w:pStyle w:val="a7"/>
        <w:widowControl/>
        <w:numPr>
          <w:ilvl w:val="0"/>
          <w:numId w:val="7"/>
        </w:numPr>
        <w:spacing w:after="200" w:line="360" w:lineRule="auto"/>
        <w:ind w:left="1134" w:hanging="283"/>
        <w:jc w:val="both"/>
        <w:rPr>
          <w:rFonts w:eastAsiaTheme="minorEastAsia"/>
          <w:szCs w:val="28"/>
        </w:rPr>
      </w:pPr>
      <w:bookmarkStart w:id="9" w:name="_Toc37633902"/>
      <w:r>
        <w:rPr>
          <w:rFonts w:eastAsiaTheme="minorEastAsia"/>
          <w:szCs w:val="28"/>
        </w:rPr>
        <w:t xml:space="preserve">Участок </w:t>
      </w:r>
      <w:r w:rsidR="0072199B">
        <w:rPr>
          <w:rFonts w:eastAsiaTheme="minorEastAsia"/>
          <w:szCs w:val="28"/>
          <w:lang w:val="en-US"/>
        </w:rPr>
        <w:t>E</w:t>
      </w:r>
      <w:r w:rsidRPr="00DD62A7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  <w:lang w:val="en-US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1,y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y</m:t>
            </m:r>
          </m:sup>
        </m:sSup>
        <m:r>
          <w:rPr>
            <w:rFonts w:ascii="Cambria Math" w:eastAsiaTheme="minorEastAsia" w:hAnsi="Cambria Math"/>
            <w:szCs w:val="28"/>
          </w:rPr>
          <m:t xml:space="preserve">-1, </m:t>
        </m:r>
        <w:bookmarkEnd w:id="9"/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hAnsi="Cambria Math"/>
            <w:szCs w:val="28"/>
          </w:rPr>
          <m:t>y∈[0,</m:t>
        </m:r>
        <m:r>
          <w:rPr>
            <w:rFonts w:ascii="Cambria Math" w:hAnsi="Cambria Math"/>
            <w:szCs w:val="28"/>
          </w:rPr>
          <m:t>1</m:t>
        </m:r>
        <m:r>
          <w:rPr>
            <w:rFonts w:ascii="Cambria Math" w:hAnsi="Cambria Math"/>
            <w:szCs w:val="28"/>
          </w:rPr>
          <m:t>;0,7)</m:t>
        </m:r>
        <m:r>
          <w:rPr>
            <w:rFonts w:ascii="Cambria Math" w:eastAsiaTheme="minorEastAsia" w:hAnsi="Cambria Math"/>
            <w:szCs w:val="28"/>
          </w:rPr>
          <m:t>;</m:t>
        </m:r>
      </m:oMath>
    </w:p>
    <w:p w14:paraId="76D921D8" w14:textId="55B0CABC" w:rsidR="00323B20" w:rsidRPr="00E15988" w:rsidRDefault="00323B20" w:rsidP="00323B20">
      <w:pPr>
        <w:pStyle w:val="a7"/>
        <w:widowControl/>
        <w:numPr>
          <w:ilvl w:val="0"/>
          <w:numId w:val="7"/>
        </w:numPr>
        <w:spacing w:after="200" w:line="360" w:lineRule="auto"/>
        <w:ind w:left="1134" w:hanging="283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Участок </w:t>
      </w:r>
      <w:r>
        <w:rPr>
          <w:rFonts w:eastAsiaTheme="minorEastAsia"/>
          <w:szCs w:val="28"/>
          <w:lang w:val="en-US"/>
        </w:rPr>
        <w:t>F</w:t>
      </w:r>
      <w:r w:rsidRPr="005E660E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x,0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</w:rPr>
                  <m:t>2π0,05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(x-0,5)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0,0025</m:t>
                    </m:r>
                  </m:den>
                </m:f>
              </m:e>
            </m:d>
          </m:sup>
        </m:sSup>
        <m:r>
          <w:rPr>
            <w:rFonts w:ascii="Cambria Math" w:eastAsiaTheme="minorEastAsia" w:hAnsi="Cambria Math"/>
            <w:szCs w:val="28"/>
          </w:rPr>
          <m:t xml:space="preserve">,  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∈</m:t>
        </m:r>
        <m:r>
          <w:rPr>
            <w:rFonts w:ascii="Cambria Math" w:eastAsiaTheme="minorEastAsia" w:hAnsi="Cambria Math"/>
            <w:szCs w:val="28"/>
          </w:rPr>
          <m:t>[</m:t>
        </m:r>
        <m:r>
          <w:rPr>
            <w:rFonts w:ascii="Cambria Math" w:eastAsiaTheme="minorEastAsia" w:hAnsi="Cambria Math"/>
            <w:szCs w:val="28"/>
          </w:rPr>
          <m:t>0;1].</m:t>
        </m:r>
      </m:oMath>
      <w:r w:rsidRPr="00E15988">
        <w:rPr>
          <w:rFonts w:eastAsiaTheme="minorEastAsia"/>
          <w:szCs w:val="28"/>
        </w:rPr>
        <w:t xml:space="preserve"> </w:t>
      </w:r>
    </w:p>
    <w:p w14:paraId="02F45335" w14:textId="2E872118" w:rsidR="00323B20" w:rsidRDefault="00323B20" w:rsidP="00323B20">
      <w:pPr>
        <w:spacing w:line="360" w:lineRule="auto"/>
        <w:ind w:firstLine="709"/>
        <w:jc w:val="both"/>
        <w:rPr>
          <w:rFonts w:eastAsiaTheme="minorEastAsia"/>
          <w:szCs w:val="28"/>
        </w:rPr>
      </w:pPr>
      <w:bookmarkStart w:id="10" w:name="_Toc37633903"/>
      <w:r>
        <w:rPr>
          <w:szCs w:val="28"/>
        </w:rPr>
        <w:t xml:space="preserve">Граничные условия второго рода отражают наличие термоизоляции на участках границы </w:t>
      </w:r>
      <w:r w:rsidR="0072199B">
        <w:rPr>
          <w:szCs w:val="28"/>
          <w:lang w:val="en-US"/>
        </w:rPr>
        <w:t>A</w:t>
      </w:r>
      <w:r>
        <w:rPr>
          <w:szCs w:val="28"/>
        </w:rPr>
        <w:t xml:space="preserve"> и </w:t>
      </w:r>
      <w:r w:rsidR="0072199B">
        <w:rPr>
          <w:szCs w:val="28"/>
          <w:lang w:val="en-US"/>
        </w:rPr>
        <w:t>D</w:t>
      </w:r>
      <w:r>
        <w:rPr>
          <w:szCs w:val="28"/>
        </w:rPr>
        <w:t>, препятствующей распространению тепла через границу:</w:t>
      </w:r>
      <w:bookmarkEnd w:id="10"/>
    </w:p>
    <w:p w14:paraId="7228D5EB" w14:textId="1C475FDC" w:rsidR="00323B20" w:rsidRPr="00547789" w:rsidRDefault="00323B20" w:rsidP="00323B20">
      <w:pPr>
        <w:pStyle w:val="a7"/>
        <w:widowControl/>
        <w:numPr>
          <w:ilvl w:val="0"/>
          <w:numId w:val="8"/>
        </w:numPr>
        <w:spacing w:after="200" w:line="360" w:lineRule="auto"/>
        <w:ind w:left="1134" w:hanging="283"/>
        <w:jc w:val="both"/>
        <w:rPr>
          <w:rFonts w:eastAsiaTheme="minorEastAsia"/>
          <w:szCs w:val="28"/>
        </w:rPr>
      </w:pPr>
      <w:bookmarkStart w:id="11" w:name="_Toc37633904"/>
      <w:r w:rsidRPr="00ED2F65">
        <w:rPr>
          <w:rFonts w:eastAsiaTheme="minorEastAsia"/>
          <w:szCs w:val="28"/>
        </w:rPr>
        <w:t xml:space="preserve">Участок </w:t>
      </w:r>
      <w:r w:rsidR="00350FD5">
        <w:rPr>
          <w:rFonts w:eastAsiaTheme="minorEastAsia"/>
          <w:szCs w:val="28"/>
          <w:lang w:val="en-US"/>
        </w:rPr>
        <w:t>A</w:t>
      </w:r>
      <w:r w:rsidRPr="00547789">
        <w:rPr>
          <w:rFonts w:eastAsiaTheme="minorEastAsia"/>
          <w:szCs w:val="28"/>
        </w:rPr>
        <w:t xml:space="preserve">: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π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eastAsiaTheme="minorEastAsia" w:hAnsi="Cambria Math"/>
            <w:szCs w:val="28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=0</m:t>
        </m:r>
      </m:oMath>
      <w:bookmarkEnd w:id="11"/>
      <w:r>
        <w:rPr>
          <w:rFonts w:eastAsiaTheme="minorEastAsia"/>
          <w:szCs w:val="28"/>
        </w:rPr>
        <w:t>;</w:t>
      </w:r>
    </w:p>
    <w:p w14:paraId="23A38506" w14:textId="03B7F7E9" w:rsidR="00323B20" w:rsidRPr="001A7610" w:rsidRDefault="00323B20" w:rsidP="00323B20">
      <w:pPr>
        <w:pStyle w:val="a7"/>
        <w:widowControl/>
        <w:numPr>
          <w:ilvl w:val="0"/>
          <w:numId w:val="8"/>
        </w:numPr>
        <w:spacing w:after="200" w:line="360" w:lineRule="auto"/>
        <w:ind w:left="1134" w:hanging="283"/>
        <w:jc w:val="both"/>
        <w:rPr>
          <w:rFonts w:eastAsiaTheme="minorEastAsia"/>
          <w:szCs w:val="28"/>
        </w:rPr>
      </w:pPr>
      <w:bookmarkStart w:id="12" w:name="_Toc37633905"/>
      <w:r w:rsidRPr="00ED2F65">
        <w:rPr>
          <w:rFonts w:eastAsiaTheme="minorEastAsia"/>
          <w:szCs w:val="28"/>
        </w:rPr>
        <w:t xml:space="preserve">Участок </w:t>
      </w:r>
      <w:r w:rsidR="00350FD5">
        <w:rPr>
          <w:rFonts w:eastAsiaTheme="minorEastAsia"/>
          <w:szCs w:val="28"/>
          <w:lang w:val="en-US"/>
        </w:rPr>
        <w:t>D</w:t>
      </w:r>
      <w:r w:rsidRPr="00547789">
        <w:rPr>
          <w:rFonts w:eastAsiaTheme="minorEastAsia"/>
          <w:szCs w:val="28"/>
        </w:rPr>
        <w:t xml:space="preserve">:  </w:t>
      </w:r>
      <m:oMath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D</m:t>
                    </m:r>
                  </m:sub>
                </m:sSub>
              </m:e>
            </m:acc>
          </m:den>
        </m:f>
        <m:r>
          <w:rPr>
            <w:rFonts w:ascii="Cambria Math" w:eastAsiaTheme="minorEastAsia" w:hAnsi="Cambria Math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8"/>
                  </w:rPr>
                  <m:t>0</m:t>
                </m:r>
              </m:e>
            </m:d>
          </m:e>
        </m:func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r>
          <w:rPr>
            <w:rFonts w:ascii="Cambria Math" w:eastAsiaTheme="minorEastAsia" w:hAnsi="Cambria Math"/>
            <w:szCs w:val="28"/>
            <w:lang w:val="en-US"/>
          </w:rPr>
          <m:t>cos</m:t>
        </m:r>
        <m:d>
          <m:d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den>
            </m:f>
          </m:e>
        </m:d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∂y</m:t>
            </m:r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sub>
            </m:sSub>
          </m:num>
          <m:den>
            <m:r>
              <w:rPr>
                <w:rFonts w:ascii="Cambria Math" w:eastAsiaTheme="minorEastAsia" w:hAnsi="Cambria Math"/>
                <w:szCs w:val="28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szCs w:val="28"/>
          </w:rPr>
          <m:t>=0</m:t>
        </m:r>
      </m:oMath>
      <w:r>
        <w:rPr>
          <w:rFonts w:eastAsiaTheme="minorEastAsia"/>
          <w:szCs w:val="28"/>
        </w:rPr>
        <w:t>.</w:t>
      </w:r>
      <w:bookmarkEnd w:id="12"/>
    </w:p>
    <w:p w14:paraId="5332E9E8" w14:textId="77777777" w:rsidR="00323B20" w:rsidRDefault="00323B20" w:rsidP="00323B20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BD74D2">
        <w:rPr>
          <w:rFonts w:eastAsiaTheme="minorEastAsia"/>
          <w:szCs w:val="28"/>
        </w:rPr>
        <w:t xml:space="preserve">В качестве начальных условий положим, что при </w:t>
      </w:r>
      <m:oMath>
        <m:r>
          <w:rPr>
            <w:rFonts w:ascii="Cambria Math" w:eastAsiaTheme="minorEastAsia" w:hAnsi="Cambria Math"/>
            <w:szCs w:val="28"/>
            <w:lang w:val="en-US"/>
          </w:rPr>
          <m:t>t</m:t>
        </m:r>
        <m:r>
          <w:rPr>
            <w:rFonts w:ascii="Cambria Math" w:eastAsiaTheme="minorEastAsia" w:hAnsi="Cambria Math"/>
            <w:szCs w:val="28"/>
          </w:rPr>
          <m:t>=0</m:t>
        </m:r>
      </m:oMath>
      <w:r w:rsidRPr="00BD74D2">
        <w:rPr>
          <w:rFonts w:eastAsiaTheme="minorEastAsia"/>
          <w:szCs w:val="28"/>
        </w:rPr>
        <w:t xml:space="preserve"> температура во всех точках</w:t>
      </w:r>
      <w:r>
        <w:rPr>
          <w:rFonts w:eastAsiaTheme="minorEastAsia"/>
          <w:szCs w:val="28"/>
        </w:rPr>
        <w:t xml:space="preserve"> пластины, за исключением границ,</w:t>
      </w:r>
      <w:r w:rsidRPr="00BD74D2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будет </w:t>
      </w:r>
      <w:r w:rsidRPr="00BD74D2">
        <w:rPr>
          <w:rFonts w:eastAsiaTheme="minorEastAsia"/>
          <w:szCs w:val="28"/>
        </w:rPr>
        <w:t>равна 0: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,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Cs w:val="28"/>
                  </w:rPr>
                  <m:t>,0</m:t>
                </m:r>
              </m:e>
            </m:d>
            <m:r>
              <w:rPr>
                <w:rFonts w:ascii="Cambria Math" w:hAnsi="Cambria Math"/>
                <w:szCs w:val="28"/>
              </w:rPr>
              <m:t>|</m:t>
            </m:r>
          </m:e>
          <m: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Cs w:val="28"/>
              </w:rPr>
              <m:t>)∈</m:t>
            </m:r>
            <m:r>
              <w:rPr>
                <w:rFonts w:ascii="Cambria Math" w:hAnsi="Cambria Math"/>
                <w:szCs w:val="28"/>
                <w:lang w:val="en-US"/>
              </w:rPr>
              <m:t>G</m:t>
            </m:r>
            <m:r>
              <w:rPr>
                <w:rFonts w:ascii="Cambria Math" w:hAnsi="Cambria Math"/>
                <w:szCs w:val="28"/>
              </w:rPr>
              <m:t>\Г</m:t>
            </m:r>
          </m:sub>
        </m:sSub>
        <m:r>
          <w:rPr>
            <w:rFonts w:ascii="Cambria Math" w:hAnsi="Cambria Math"/>
            <w:szCs w:val="28"/>
          </w:rPr>
          <m:t>=0</m:t>
        </m:r>
      </m:oMath>
      <w:r>
        <w:rPr>
          <w:rFonts w:eastAsiaTheme="minorEastAsia"/>
          <w:szCs w:val="28"/>
        </w:rPr>
        <w:t xml:space="preserve">, </w:t>
      </w:r>
      <w:r>
        <w:t>т.е. температура внутри тела (за исключением границы) везде равна 0.</w:t>
      </w:r>
    </w:p>
    <w:p w14:paraId="634441FF" w14:textId="77777777" w:rsidR="00323B20" w:rsidRDefault="00323B20" w:rsidP="00323B20">
      <w:pPr>
        <w:spacing w:line="360" w:lineRule="auto"/>
        <w:ind w:firstLine="708"/>
      </w:pPr>
      <w:r>
        <w:t>Приведенное описание предмета не содержит условий 3-го рода, таким образом, все отношения между параметрами заданы, и модель имеет вид:</w:t>
      </w:r>
    </w:p>
    <w:p w14:paraId="02E0D399" w14:textId="770E7A15" w:rsidR="0072199B" w:rsidRDefault="00323B20" w:rsidP="00813444">
      <w:pPr>
        <w:spacing w:line="360" w:lineRule="auto"/>
        <w:ind w:firstLine="567"/>
        <w:jc w:val="both"/>
      </w:pPr>
      <m:oMathPara>
        <m:oMath>
          <m:r>
            <w:rPr>
              <w:rFonts w:ascii="Cambria Math" w:hAnsi="Cambria Math"/>
            </w:rPr>
            <w:lastRenderedPageBreak/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=10y</m:t>
                  </m:r>
                  <m:r>
                    <w:rPr>
                      <w:rFonts w:ascii="Cambria Math" w:hAnsi="Cambria Math"/>
                      <w:szCs w:val="28"/>
                    </w:rPr>
                    <m:t>,  y∈[0,4;1);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,1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 xml:space="preserve"> 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1-x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∈[0;1);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1,y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-1,  </m:t>
                  </m:r>
                  <m:r>
                    <w:rPr>
                      <w:rFonts w:ascii="Cambria Math" w:hAnsi="Cambria Math"/>
                      <w:szCs w:val="28"/>
                    </w:rPr>
                    <m:t>y∈[0,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Cs w:val="28"/>
                    </w:rPr>
                    <m:t>;0,7)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x,0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2π0,05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(x-0,5)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</w:rPr>
                                <m:t>0,0025</m:t>
                              </m:r>
                            </m:den>
                          </m:f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Cs w:val="28"/>
                    </w:rPr>
                    <m:t xml:space="preserve">,  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∈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[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0;1];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∂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8"/>
                                  <w:lang w:val="en-US"/>
                                </w:rPr>
                                <m:t>D</m:t>
                              </m:r>
                            </m:sub>
                          </m:sSub>
                        </m:e>
                      </m:acc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0</m:t>
                          </m:r>
                        </m:e>
                      </m:d>
                    </m:e>
                  </m:func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cos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8"/>
                              <w:lang w:val="en-US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8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,0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|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(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)∈</m:t>
                      </m:r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G</m:t>
                      </m:r>
                      <m:r>
                        <w:rPr>
                          <w:rFonts w:ascii="Cambria Math" w:hAnsi="Cambria Math"/>
                          <w:szCs w:val="28"/>
                        </w:rPr>
                        <m:t>\Г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=0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.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eqArr>
            </m:e>
          </m:d>
        </m:oMath>
      </m:oMathPara>
    </w:p>
    <w:p w14:paraId="43C29149" w14:textId="02D36546" w:rsidR="004616DF" w:rsidRDefault="0094315E" w:rsidP="004616DF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br w:type="page"/>
      </w:r>
      <w:bookmarkStart w:id="13" w:name="_Toc41578606"/>
    </w:p>
    <w:p w14:paraId="03B6C8A6" w14:textId="77777777" w:rsidR="004616DF" w:rsidRPr="00551305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4" w:name="_Hlk132027604"/>
      <w:bookmarkEnd w:id="13"/>
      <w:r w:rsidRPr="00551305">
        <w:rPr>
          <w:rFonts w:ascii="Times New Roman" w:hAnsi="Times New Roman" w:cs="Times New Roman"/>
          <w:color w:val="auto"/>
        </w:rPr>
        <w:lastRenderedPageBreak/>
        <w:t>Преобразование модели в систему конечноразностных и алгебраических уравнений</w:t>
      </w:r>
    </w:p>
    <w:bookmarkEnd w:id="14"/>
    <w:p w14:paraId="1D58ECC6" w14:textId="77777777" w:rsidR="004616DF" w:rsidRDefault="004616DF" w:rsidP="004616DF">
      <w:pPr>
        <w:pStyle w:val="a7"/>
        <w:spacing w:line="360" w:lineRule="auto"/>
        <w:ind w:left="0" w:firstLine="567"/>
        <w:jc w:val="both"/>
      </w:pPr>
      <w:r w:rsidRPr="0079237A">
        <w:rPr>
          <w:szCs w:val="28"/>
        </w:rPr>
        <w:t>Для того, чтобы получить значения температуры, которые изменяются со временем, необходимо применить метод конечных разностей для нахождения решения дифференциального уравнения</w:t>
      </w:r>
      <w:r>
        <w:rPr>
          <w:szCs w:val="28"/>
        </w:rPr>
        <w:t>.</w:t>
      </w:r>
      <w:r>
        <w:t xml:space="preserve"> </w:t>
      </w:r>
    </w:p>
    <w:p w14:paraId="77803208" w14:textId="77777777" w:rsidR="004616DF" w:rsidRDefault="004616DF" w:rsidP="004616DF">
      <w:pPr>
        <w:suppressAutoHyphens/>
        <w:spacing w:line="360" w:lineRule="auto"/>
        <w:ind w:firstLine="851"/>
        <w:jc w:val="both"/>
        <w:rPr>
          <w:rFonts w:eastAsia="Lucida Sans Unicode" w:cs="Calibri"/>
          <w:color w:val="00000A"/>
        </w:rPr>
      </w:pPr>
      <w:r>
        <w:rPr>
          <w:rFonts w:eastAsia="Lucida Sans Unicode" w:cs="Calibri"/>
          <w:color w:val="00000A"/>
        </w:rPr>
        <w:t xml:space="preserve">Поскольку пластина квадратная, то шаги дискретизации выберем одинаковые по </w:t>
      </w:r>
      <m:oMath>
        <m:r>
          <w:rPr>
            <w:rFonts w:ascii="Cambria Math" w:eastAsia="Lucida Sans Unicode" w:hAnsi="Cambria Math"/>
            <w:color w:val="00000A"/>
            <w:szCs w:val="28"/>
            <w:lang w:val="en-US"/>
          </w:rPr>
          <m:t>x</m:t>
        </m:r>
      </m:oMath>
      <w:r>
        <w:rPr>
          <w:rFonts w:eastAsia="Lucida Sans Unicode"/>
          <w:color w:val="00000A"/>
          <w:szCs w:val="28"/>
        </w:rPr>
        <w:t xml:space="preserve"> и </w:t>
      </w:r>
      <m:oMath>
        <m:r>
          <w:rPr>
            <w:rFonts w:ascii="Cambria Math" w:eastAsia="Lucida Sans Unicode" w:hAnsi="Cambria Math"/>
            <w:color w:val="00000A"/>
            <w:szCs w:val="28"/>
            <w:lang w:val="en-US"/>
          </w:rPr>
          <m:t>y</m:t>
        </m:r>
      </m:oMath>
      <w:r>
        <w:rPr>
          <w:color w:val="00000A"/>
          <w:szCs w:val="28"/>
        </w:rPr>
        <w:t xml:space="preserve">, т.е. </w:t>
      </w:r>
      <m:oMath>
        <m:sSub>
          <m:sSubPr>
            <m:ctrlPr>
              <w:rPr>
                <w:rFonts w:ascii="Cambria Math" w:hAnsi="Cambria Math"/>
                <w:i/>
                <w:color w:val="00000A"/>
                <w:szCs w:val="28"/>
              </w:rPr>
            </m:ctrlPr>
          </m:sSubPr>
          <m:e>
            <m:r>
              <w:rPr>
                <w:rFonts w:ascii="Cambria Math" w:hAnsi="Cambria Math"/>
                <w:color w:val="00000A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A"/>
                <w:szCs w:val="28"/>
              </w:rPr>
              <m:t>x</m:t>
            </m:r>
          </m:sub>
        </m:sSub>
        <m:r>
          <w:rPr>
            <w:rFonts w:ascii="Cambria Math" w:hAnsi="Cambria Math"/>
            <w:color w:val="00000A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A"/>
                <w:szCs w:val="28"/>
              </w:rPr>
            </m:ctrlPr>
          </m:sSubPr>
          <m:e>
            <m:r>
              <w:rPr>
                <w:rFonts w:ascii="Cambria Math" w:hAnsi="Cambria Math"/>
                <w:color w:val="00000A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A"/>
                <w:szCs w:val="28"/>
              </w:rPr>
              <m:t>y</m:t>
            </m:r>
          </m:sub>
        </m:sSub>
        <m:r>
          <w:rPr>
            <w:rFonts w:ascii="Cambria Math" w:hAnsi="Cambria Math"/>
            <w:color w:val="00000A"/>
            <w:szCs w:val="28"/>
          </w:rPr>
          <m:t>=h</m:t>
        </m:r>
      </m:oMath>
      <w:r>
        <w:rPr>
          <w:color w:val="00000A"/>
          <w:szCs w:val="28"/>
        </w:rPr>
        <w:t xml:space="preserve">, тогда </w:t>
      </w:r>
      <m:oMath>
        <m:r>
          <w:rPr>
            <w:rFonts w:ascii="Cambria Math" w:hAnsi="Cambria Math"/>
            <w:color w:val="00000A"/>
            <w:szCs w:val="28"/>
          </w:rPr>
          <m:t>λ=</m:t>
        </m:r>
        <m:f>
          <m:fPr>
            <m:ctrlPr>
              <w:rPr>
                <w:rFonts w:ascii="Cambria Math" w:hAnsi="Cambria Math"/>
                <w:i/>
                <w:color w:val="00000A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A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A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A"/>
                    <w:szCs w:val="28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A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A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A"/>
                    <w:szCs w:val="28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color w:val="00000A"/>
            <w:szCs w:val="28"/>
          </w:rPr>
          <m:t>=1.</m:t>
        </m:r>
      </m:oMath>
      <w:r>
        <w:rPr>
          <w:rFonts w:eastAsia="Lucida Sans Unicode" w:cs="Calibri"/>
          <w:color w:val="00000A"/>
        </w:rPr>
        <w:t xml:space="preserve"> Так как сторона квадрата равна 1, то </w:t>
      </w:r>
      <m:oMath>
        <m:r>
          <w:rPr>
            <w:rFonts w:ascii="Cambria Math" w:hAnsi="Cambria Math"/>
            <w:color w:val="00000A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color w:val="00000A"/>
                <w:szCs w:val="28"/>
              </w:rPr>
            </m:ctrlPr>
          </m:fPr>
          <m:num>
            <m:r>
              <w:rPr>
                <w:rFonts w:ascii="Cambria Math" w:hAnsi="Cambria Math"/>
                <w:color w:val="00000A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A"/>
                <w:szCs w:val="28"/>
              </w:rPr>
              <m:t>n</m:t>
            </m:r>
          </m:den>
        </m:f>
        <m:r>
          <w:rPr>
            <w:rFonts w:ascii="Cambria Math" w:hAnsi="Cambria Math"/>
            <w:color w:val="00000A"/>
            <w:szCs w:val="28"/>
          </w:rPr>
          <m:t>, где n</m:t>
        </m:r>
      </m:oMath>
      <w:r>
        <w:rPr>
          <w:color w:val="00000A"/>
          <w:szCs w:val="28"/>
        </w:rPr>
        <w:t xml:space="preserve"> </w:t>
      </w:r>
      <w:r>
        <w:rPr>
          <w:rFonts w:eastAsia="Lucida Sans Unicode" w:cs="Calibri"/>
          <w:color w:val="00000A"/>
        </w:rPr>
        <w:t xml:space="preserve">– количество делений дискретизации. Шаг дискретизации по времени будет равен </w:t>
      </w:r>
      <m:oMath>
        <m:r>
          <w:rPr>
            <w:rFonts w:ascii="Cambria Math" w:hAnsi="Cambria Math"/>
            <w:color w:val="00000A"/>
            <w:szCs w:val="28"/>
          </w:rPr>
          <m:t>τ=μ</m:t>
        </m:r>
        <m:sSup>
          <m:sSupPr>
            <m:ctrlPr>
              <w:rPr>
                <w:rFonts w:ascii="Cambria Math" w:hAnsi="Cambria Math"/>
                <w:i/>
                <w:color w:val="00000A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A"/>
                <w:szCs w:val="28"/>
              </w:rPr>
              <m:t>h</m:t>
            </m:r>
          </m:e>
          <m:sup>
            <m:r>
              <w:rPr>
                <w:rFonts w:ascii="Cambria Math" w:hAnsi="Cambria Math"/>
                <w:color w:val="00000A"/>
                <w:szCs w:val="28"/>
              </w:rPr>
              <m:t>2</m:t>
            </m:r>
          </m:sup>
        </m:sSup>
      </m:oMath>
      <w:r>
        <w:rPr>
          <w:color w:val="00000A"/>
          <w:szCs w:val="28"/>
        </w:rPr>
        <w:t>.</w:t>
      </w:r>
    </w:p>
    <w:p w14:paraId="0C0C4F66" w14:textId="77777777" w:rsidR="004616DF" w:rsidRDefault="004616DF" w:rsidP="004616DF">
      <w:pPr>
        <w:spacing w:line="360" w:lineRule="auto"/>
        <w:ind w:firstLine="851"/>
        <w:jc w:val="both"/>
      </w:pPr>
      <w:r>
        <w:t xml:space="preserve">Конечно-разностная форма однородного дифференциального уравнения в данном случае при </w:t>
      </w:r>
      <m:oMath>
        <m:r>
          <w:rPr>
            <w:rFonts w:ascii="Cambria Math" w:hAnsi="Cambria Math"/>
          </w:rPr>
          <m:t>λ=1</m:t>
        </m:r>
      </m:oMath>
      <w:r>
        <w:t xml:space="preserve">  примет вид:</w:t>
      </w:r>
    </w:p>
    <w:p w14:paraId="4F4EC482" w14:textId="77777777" w:rsidR="004616DF" w:rsidRDefault="00000000" w:rsidP="004616DF">
      <w:pPr>
        <w:spacing w:line="360" w:lineRule="auto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k+1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+μ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-4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i-1j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ij+1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ij-1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</m:oMath>
      <w:r w:rsidR="004616DF">
        <w:rPr>
          <w:i/>
        </w:rPr>
        <w:t>,</w:t>
      </w:r>
    </w:p>
    <w:p w14:paraId="1BD5A1DF" w14:textId="77777777" w:rsidR="004616DF" w:rsidRDefault="004616DF" w:rsidP="004616DF">
      <w:pPr>
        <w:spacing w:line="360" w:lineRule="auto"/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k=0,1,2…,</m:t>
          </m:r>
          <m:r>
            <w:rPr>
              <w:rFonts w:ascii="Cambria Math" w:hAnsi="Cambria Math"/>
              <w:szCs w:val="28"/>
            </w:rPr>
            <m:t xml:space="preserve">i= 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1,10</m:t>
              </m:r>
            </m:e>
          </m:acc>
          <m:r>
            <w:rPr>
              <w:rFonts w:ascii="Cambria Math" w:hAnsi="Cambria Math"/>
              <w:szCs w:val="28"/>
            </w:rPr>
            <m:t>;  j=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1,10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6DAF980A" w14:textId="5C45E4C4" w:rsidR="004616DF" w:rsidRDefault="004616DF" w:rsidP="004616DF">
      <w:pPr>
        <w:spacing w:line="360" w:lineRule="auto"/>
        <w:ind w:firstLine="851"/>
        <w:jc w:val="both"/>
      </w:pPr>
      <w:r>
        <w:t xml:space="preserve">Конечно-разностные уравнения граничных условий термоизоляции на границах </w:t>
      </w:r>
      <w:r w:rsidR="00AE2237">
        <w:rPr>
          <w:lang w:val="en-US"/>
        </w:rPr>
        <w:t>A</w:t>
      </w:r>
      <w:r>
        <w:t xml:space="preserve"> и </w:t>
      </w:r>
      <w:r w:rsidR="00AE2237">
        <w:rPr>
          <w:lang w:val="en-US"/>
        </w:rPr>
        <w:t>D</w:t>
      </w:r>
      <w:r>
        <w:t xml:space="preserve"> получим из полученного выше соотношения:</w:t>
      </w:r>
    </w:p>
    <w:p w14:paraId="0468A209" w14:textId="6638AD57" w:rsidR="004616DF" w:rsidRDefault="00000000" w:rsidP="004616DF">
      <w:pPr>
        <w:spacing w:line="360" w:lineRule="auto"/>
        <w:jc w:val="center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∂</m:t>
            </m:r>
            <m:acc>
              <m:accPr>
                <m:chr m:val="⃗"/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</m:e>
            </m:acc>
          </m:den>
        </m:f>
        <m:r>
          <m:rPr>
            <m:sty m:val="p"/>
          </m:rPr>
          <w:rPr>
            <w:rFonts w:ascii="Cambria Math" w:hAnsi="Cambria Math"/>
            <w:szCs w:val="28"/>
          </w:rPr>
          <m:t>=-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8"/>
                <w:lang w:val="en-US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≈</m:t>
        </m:r>
        <w:bookmarkStart w:id="15" w:name="_Hlk37440538"/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+1</m:t>
                    </m:r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|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h</m:t>
            </m:r>
          </m:den>
        </m:f>
        <w:bookmarkEnd w:id="15"/>
        <m:r>
          <m:rPr>
            <m:sty m:val="p"/>
          </m:rPr>
          <w:rPr>
            <w:rFonts w:ascii="Cambria Math" w:hAnsi="Cambria Math"/>
            <w:szCs w:val="28"/>
          </w:rPr>
          <m:t xml:space="preserve">=0 </m:t>
        </m:r>
        <m:box>
          <m:boxPr>
            <m:opEmu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groupChrPr>
              <m:e/>
            </m:groupChr>
            <m:r>
              <w:rPr>
                <w:rFonts w:ascii="Cambria Math" w:hAnsi="Cambria Math"/>
                <w:szCs w:val="28"/>
              </w:rPr>
              <m:t xml:space="preserve"> </m:t>
            </m:r>
          </m:e>
        </m:box>
      </m:oMath>
      <w:r w:rsidR="004616DF" w:rsidRPr="00487282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ij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k</m:t>
                </m:r>
              </m:sup>
            </m:sSubSup>
            <m:r>
              <w:rPr>
                <w:rFonts w:ascii="Cambria Math" w:hAnsi="Cambria Math"/>
                <w:szCs w:val="28"/>
              </w:rPr>
              <m:t>|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∈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</w:rPr>
              <m:t>i+1j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</m:oMath>
      <w:r w:rsidR="004616DF">
        <w:rPr>
          <w:szCs w:val="28"/>
        </w:rPr>
        <w:t>,</w:t>
      </w:r>
    </w:p>
    <w:p w14:paraId="3D1CE40C" w14:textId="0A182BE6" w:rsidR="004616DF" w:rsidRPr="002D068F" w:rsidRDefault="00813444" w:rsidP="004616DF">
      <w:pPr>
        <w:tabs>
          <w:tab w:val="left" w:pos="2461"/>
          <w:tab w:val="center" w:pos="4536"/>
        </w:tabs>
        <w:spacing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 w:rsidR="004616DF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k=0,1,2…</m:t>
        </m:r>
        <m:r>
          <w:rPr>
            <w:rFonts w:ascii="Cambria Math" w:hAnsi="Cambria Math"/>
            <w:szCs w:val="28"/>
            <w:lang w:val="en-US"/>
          </w:rPr>
          <m:t xml:space="preserve">; </m:t>
        </m:r>
        <m:r>
          <w:rPr>
            <w:rFonts w:ascii="Cambria Math" w:hAnsi="Cambria Math"/>
            <w:szCs w:val="28"/>
          </w:rPr>
          <m:t>i= 0; 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1,3</m:t>
            </m:r>
          </m:e>
        </m:acc>
        <m:r>
          <w:rPr>
            <w:rFonts w:ascii="Cambria Math" w:hAnsi="Cambria Math"/>
            <w:szCs w:val="28"/>
          </w:rPr>
          <m:t xml:space="preserve"> </m:t>
        </m:r>
      </m:oMath>
      <w:r w:rsidR="004616DF">
        <w:rPr>
          <w:szCs w:val="28"/>
        </w:rPr>
        <w:t>,</w:t>
      </w:r>
    </w:p>
    <w:p w14:paraId="186583B8" w14:textId="37C92166" w:rsidR="004616DF" w:rsidRDefault="00000000" w:rsidP="004616DF">
      <w:pPr>
        <w:spacing w:line="360" w:lineRule="auto"/>
        <w:jc w:val="both"/>
        <w:rPr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b>
                  </m:sSub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≈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=0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/>
              </m:groupChr>
              <m:r>
                <w:rPr>
                  <w:rFonts w:ascii="Cambria Math" w:hAnsi="Cambria Math"/>
                  <w:lang w:val="en-US"/>
                </w:rPr>
                <m:t xml:space="preserve"> </m:t>
              </m:r>
            </m:e>
          </m:box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i+1j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Cs w:val="28"/>
                  <w:lang w:val="en-US"/>
                </w:rPr>
                <m:t>|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bSup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097AD7C7" w14:textId="117851A9" w:rsidR="004616DF" w:rsidRDefault="004616DF" w:rsidP="00813444">
      <w:pPr>
        <w:spacing w:line="360" w:lineRule="auto"/>
        <w:ind w:left="2124" w:firstLine="708"/>
        <w:jc w:val="both"/>
      </w:pPr>
      <m:oMath>
        <m:r>
          <w:rPr>
            <w:rFonts w:ascii="Cambria Math" w:hAnsi="Cambria Math"/>
            <w:szCs w:val="28"/>
          </w:rPr>
          <m:t xml:space="preserve"> k=0,1,2…;  i= 10; 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7,9</m:t>
            </m:r>
          </m:e>
        </m:acc>
        <m:r>
          <m:rPr>
            <m:sty m:val="p"/>
          </m:rPr>
          <w:rPr>
            <w:rFonts w:ascii="Cambria Math" w:hAnsi="Cambria Math"/>
          </w:rPr>
          <m:t>.</m:t>
        </m:r>
      </m:oMath>
      <w:r w:rsidR="0042761D" w:rsidRPr="0042761D">
        <w:rPr>
          <w:b/>
          <w:noProof/>
        </w:rPr>
        <w:t xml:space="preserve"> </w:t>
      </w:r>
    </w:p>
    <w:p w14:paraId="48B4AE08" w14:textId="170F01CE" w:rsidR="004616DF" w:rsidRDefault="004616DF" w:rsidP="004616DF">
      <w:pPr>
        <w:pStyle w:val="a7"/>
        <w:spacing w:line="360" w:lineRule="auto"/>
        <w:ind w:left="0" w:firstLine="567"/>
        <w:jc w:val="both"/>
      </w:pPr>
      <w:r>
        <w:t xml:space="preserve">Уравнения граничных условий первого рода на участках </w:t>
      </w:r>
      <w:r w:rsidR="00AE2237"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 xml:space="preserve">, </w:t>
      </w:r>
      <w:r w:rsidR="00AE2237">
        <w:rPr>
          <w:lang w:val="en-US"/>
        </w:rPr>
        <w:t>E</w:t>
      </w:r>
      <w:r>
        <w:t xml:space="preserve">, </w:t>
      </w:r>
      <w:r>
        <w:rPr>
          <w:lang w:val="en-US"/>
        </w:rPr>
        <w:t>F</w:t>
      </w:r>
      <w:r>
        <w:t>:</w:t>
      </w:r>
    </w:p>
    <w:p w14:paraId="56854059" w14:textId="2D17342A" w:rsidR="004616DF" w:rsidRDefault="00AE2237" w:rsidP="004616DF">
      <w:pPr>
        <w:pStyle w:val="a7"/>
        <w:spacing w:line="360" w:lineRule="auto"/>
        <w:ind w:left="0"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>B</w:t>
      </w:r>
      <w:r w:rsidR="004616DF">
        <w:rPr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0,</m:t>
            </m:r>
            <m:r>
              <w:rPr>
                <w:rFonts w:ascii="Cambria Math" w:hAnsi="Cambria Math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  <w:lang w:val="en-US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10</m:t>
        </m:r>
        <m:r>
          <w:rPr>
            <w:rFonts w:ascii="Cambria Math" w:eastAsiaTheme="minorEastAsia" w:hAnsi="Cambria Math"/>
            <w:szCs w:val="28"/>
          </w:rPr>
          <m:t>j</m:t>
        </m:r>
        <m:r>
          <w:rPr>
            <w:rFonts w:ascii="Cambria Math" w:hAnsi="Cambria Math"/>
            <w:szCs w:val="28"/>
            <w:lang w:val="en-US"/>
          </w:rPr>
          <m:t>∙</m:t>
        </m:r>
        <m:r>
          <w:rPr>
            <w:rFonts w:ascii="Cambria Math" w:eastAsiaTheme="minorEastAsia" w:hAnsi="Cambria Math"/>
            <w:szCs w:val="28"/>
            <w:lang w:val="en-US"/>
          </w:rPr>
          <m:t>h</m:t>
        </m:r>
        <m:r>
          <w:rPr>
            <w:rFonts w:ascii="Cambria Math" w:hAnsi="Cambria Math"/>
            <w:szCs w:val="28"/>
            <w:lang w:val="en-US"/>
          </w:rPr>
          <m:t>,</m:t>
        </m:r>
      </m:oMath>
      <w:r w:rsidR="004616DF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j</m:t>
        </m:r>
        <m:r>
          <w:rPr>
            <w:rFonts w:ascii="Cambria Math" w:hAnsi="Cambria Math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4,9</m:t>
            </m:r>
          </m:e>
        </m:acc>
      </m:oMath>
    </w:p>
    <w:p w14:paraId="51026F32" w14:textId="1BCFDE8B" w:rsidR="004616DF" w:rsidRPr="007B28D2" w:rsidRDefault="004616DF" w:rsidP="004616DF">
      <w:pPr>
        <w:pStyle w:val="a7"/>
        <w:spacing w:line="360" w:lineRule="auto"/>
        <w:ind w:left="0" w:firstLine="567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C: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i,1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 xml:space="preserve"> 10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1-</m:t>
            </m:r>
            <m:r>
              <w:rPr>
                <w:rFonts w:ascii="Cambria Math" w:eastAsiaTheme="minorEastAsia" w:hAnsi="Cambria Math"/>
                <w:szCs w:val="28"/>
              </w:rPr>
              <m:t>i</m:t>
            </m:r>
            <m:r>
              <w:rPr>
                <w:rFonts w:ascii="Cambria Math" w:hAnsi="Cambria Math"/>
                <w:szCs w:val="28"/>
                <w:lang w:val="en-US"/>
              </w:rPr>
              <m:t>∙h</m:t>
            </m:r>
          </m:sup>
        </m:sSup>
        <m:r>
          <w:rPr>
            <w:rFonts w:ascii="Cambria Math" w:hAnsi="Cambria Math"/>
            <w:szCs w:val="28"/>
            <w:lang w:val="en-US"/>
          </w:rPr>
          <m:t>,</m:t>
        </m:r>
      </m:oMath>
      <w:r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</w:rPr>
          <m:t>i</m:t>
        </m:r>
        <m:r>
          <w:rPr>
            <w:rFonts w:ascii="Cambria Math" w:hAnsi="Cambria Math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0,10</m:t>
            </m:r>
          </m:e>
        </m:acc>
      </m:oMath>
      <w:r w:rsidR="007B28D2">
        <w:rPr>
          <w:szCs w:val="28"/>
          <w:lang w:val="en-US"/>
        </w:rPr>
        <w:t xml:space="preserve"> , j = 10</w:t>
      </w:r>
    </w:p>
    <w:p w14:paraId="27C5FC8D" w14:textId="36B26E25" w:rsidR="00CB3CE0" w:rsidRPr="0042761D" w:rsidRDefault="00AE2237" w:rsidP="00CB3CE0">
      <w:pPr>
        <w:pStyle w:val="a7"/>
        <w:spacing w:line="360" w:lineRule="auto"/>
        <w:ind w:left="0" w:firstLine="567"/>
        <w:jc w:val="both"/>
        <w:rPr>
          <w:i/>
          <w:szCs w:val="28"/>
          <w:lang w:val="en-US"/>
        </w:rPr>
      </w:pPr>
      <w:r>
        <w:rPr>
          <w:szCs w:val="28"/>
          <w:lang w:val="en-US"/>
        </w:rPr>
        <w:t>E</w:t>
      </w:r>
      <w:r w:rsidR="00CB3CE0" w:rsidRPr="0042761D">
        <w:rPr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10,</m:t>
            </m:r>
            <m:r>
              <w:rPr>
                <w:rFonts w:ascii="Cambria Math" w:hAnsi="Cambria Math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8"/>
              </w:rPr>
              <m:t>j</m:t>
            </m:r>
            <m:r>
              <w:rPr>
                <w:rFonts w:ascii="Cambria Math" w:hAnsi="Cambria Math"/>
                <w:szCs w:val="28"/>
                <w:lang w:val="en-US"/>
              </w:rPr>
              <m:t>∙</m:t>
            </m:r>
            <m:r>
              <w:rPr>
                <w:rFonts w:ascii="Cambria Math" w:eastAsiaTheme="minorEastAsia" w:hAnsi="Cambria Math"/>
                <w:szCs w:val="28"/>
                <w:lang w:val="en-US"/>
              </w:rPr>
              <m:t>h</m:t>
            </m:r>
          </m:sup>
        </m:sSup>
        <m:r>
          <w:rPr>
            <w:rFonts w:ascii="Cambria Math" w:eastAsiaTheme="minorEastAsia" w:hAnsi="Cambria Math"/>
            <w:szCs w:val="28"/>
            <w:lang w:val="en-US"/>
          </w:rPr>
          <m:t>-1</m:t>
        </m:r>
        <m:r>
          <w:rPr>
            <w:rFonts w:ascii="Cambria Math" w:hAnsi="Cambria Math"/>
            <w:szCs w:val="28"/>
            <w:lang w:val="en-US"/>
          </w:rPr>
          <m:t xml:space="preserve">,  </m:t>
        </m:r>
        <m:r>
          <w:rPr>
            <w:rFonts w:ascii="Cambria Math" w:hAnsi="Cambria Math"/>
            <w:szCs w:val="28"/>
          </w:rPr>
          <m:t>j</m:t>
        </m:r>
        <m:r>
          <w:rPr>
            <w:rFonts w:ascii="Cambria Math" w:hAnsi="Cambria Math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1,6</m:t>
            </m:r>
          </m:e>
        </m:acc>
      </m:oMath>
      <w:r w:rsidR="00CB3CE0" w:rsidRPr="0042761D">
        <w:rPr>
          <w:szCs w:val="28"/>
          <w:lang w:val="en-US"/>
        </w:rPr>
        <w:t xml:space="preserve"> </w:t>
      </w:r>
    </w:p>
    <w:p w14:paraId="6570BB56" w14:textId="547F563C" w:rsidR="004616DF" w:rsidRPr="00832170" w:rsidRDefault="004616DF" w:rsidP="004616DF">
      <w:pPr>
        <w:pStyle w:val="a7"/>
        <w:spacing w:line="360" w:lineRule="auto"/>
        <w:ind w:left="0" w:firstLine="567"/>
        <w:jc w:val="both"/>
        <w:rPr>
          <w:szCs w:val="28"/>
          <w:lang w:val="en-US"/>
        </w:rPr>
      </w:pPr>
      <w:r w:rsidRPr="005F2941">
        <w:rPr>
          <w:szCs w:val="28"/>
          <w:lang w:val="en-US"/>
        </w:rPr>
        <w:t>F</w:t>
      </w:r>
      <w:r w:rsidRPr="00406CB8">
        <w:rPr>
          <w:i/>
          <w:szCs w:val="28"/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i,10</m:t>
            </m:r>
          </m:sub>
          <m:sup>
            <m:r>
              <w:rPr>
                <w:rFonts w:ascii="Cambria Math" w:hAnsi="Cambria Math"/>
                <w:szCs w:val="28"/>
              </w:rPr>
              <m:t>k</m:t>
            </m:r>
          </m:sup>
        </m:sSubSup>
        <m:r>
          <w:rPr>
            <w:rFonts w:ascii="Cambria Math" w:hAnsi="Cambria Math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2</m:t>
                </m:r>
                <m:r>
                  <w:rPr>
                    <w:rFonts w:ascii="Cambria Math" w:eastAsiaTheme="minorEastAsia" w:hAnsi="Cambria Math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0,05</m:t>
                </m:r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∙h</m:t>
                        </m:r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-0,5)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0,0025</m:t>
                    </m:r>
                  </m:den>
                </m:f>
              </m:e>
            </m:d>
          </m:sup>
        </m:sSup>
        <m:r>
          <w:rPr>
            <w:rFonts w:ascii="Cambria Math" w:hAnsi="Cambria Math"/>
            <w:szCs w:val="28"/>
            <w:lang w:val="en-US"/>
          </w:rPr>
          <m:t>,</m:t>
        </m:r>
      </m:oMath>
      <w:r w:rsidRPr="00FA2A5F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</w:rPr>
          <m:t>i</m:t>
        </m:r>
        <m:r>
          <w:rPr>
            <w:rFonts w:ascii="Cambria Math" w:hAnsi="Cambria Math"/>
            <w:szCs w:val="28"/>
            <w:lang w:val="en-US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0,10</m:t>
            </m:r>
          </m:e>
        </m:acc>
        <m:r>
          <w:rPr>
            <w:rFonts w:ascii="Cambria Math" w:hAnsi="Cambria Math"/>
            <w:szCs w:val="28"/>
            <w:lang w:val="en-US"/>
          </w:rPr>
          <m:t xml:space="preserve">     </m:t>
        </m:r>
      </m:oMath>
      <w:r w:rsidR="007B28D2" w:rsidRPr="00FA2A5F">
        <w:rPr>
          <w:szCs w:val="28"/>
          <w:lang w:val="en-US"/>
        </w:rPr>
        <w:t xml:space="preserve">, </w:t>
      </w:r>
      <w:r w:rsidR="007B28D2">
        <w:rPr>
          <w:szCs w:val="28"/>
          <w:lang w:val="en-US"/>
        </w:rPr>
        <w:t>j</w:t>
      </w:r>
      <w:r w:rsidR="007B28D2" w:rsidRPr="00FA2A5F">
        <w:rPr>
          <w:szCs w:val="28"/>
          <w:lang w:val="en-US"/>
        </w:rPr>
        <w:t xml:space="preserve"> = 0</w:t>
      </w:r>
    </w:p>
    <w:p w14:paraId="2C3FB9D3" w14:textId="6E390892" w:rsidR="004616DF" w:rsidRDefault="004616DF" w:rsidP="004616DF">
      <w:pPr>
        <w:spacing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Начальные условия: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szCs w:val="28"/>
              </w:rPr>
              <m:t>0</m:t>
            </m:r>
          </m:sup>
        </m:sSubSup>
        <m:r>
          <w:rPr>
            <w:rFonts w:ascii="Cambria Math" w:hAnsi="Cambria Math"/>
            <w:szCs w:val="28"/>
          </w:rPr>
          <m:t>=</m:t>
        </m:r>
      </m:oMath>
      <w:r>
        <w:rPr>
          <w:szCs w:val="28"/>
        </w:rPr>
        <w:t xml:space="preserve"> 0; </w:t>
      </w:r>
      <m:oMath>
        <m:r>
          <w:rPr>
            <w:rFonts w:ascii="Cambria Math" w:hAnsi="Cambria Math"/>
            <w:szCs w:val="28"/>
          </w:rPr>
          <m:t xml:space="preserve">i= 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1,9</m:t>
            </m:r>
          </m:e>
        </m:acc>
        <m:r>
          <w:rPr>
            <w:rFonts w:ascii="Cambria Math" w:hAnsi="Cambria Math"/>
            <w:szCs w:val="28"/>
          </w:rPr>
          <m:t>; j=</m:t>
        </m:r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1,9</m:t>
            </m:r>
          </m:e>
        </m:acc>
      </m:oMath>
      <w:r>
        <w:rPr>
          <w:szCs w:val="28"/>
        </w:rPr>
        <w:t>.</w:t>
      </w:r>
    </w:p>
    <w:p w14:paraId="23C8A6D3" w14:textId="77777777" w:rsidR="004616DF" w:rsidRPr="00F134EC" w:rsidRDefault="004616DF" w:rsidP="004616DF">
      <w:pPr>
        <w:tabs>
          <w:tab w:val="left" w:pos="2461"/>
          <w:tab w:val="center" w:pos="4536"/>
        </w:tabs>
        <w:spacing w:line="360" w:lineRule="auto"/>
        <w:jc w:val="both"/>
        <w:rPr>
          <w:szCs w:val="28"/>
        </w:rPr>
      </w:pPr>
      <w:r>
        <w:rPr>
          <w:szCs w:val="28"/>
        </w:rPr>
        <w:t>В дискретной форме модель примет вид</w:t>
      </w:r>
      <w:r w:rsidRPr="004F28AC">
        <w:rPr>
          <w:szCs w:val="28"/>
        </w:rPr>
        <w:t>:</w:t>
      </w:r>
    </w:p>
    <w:p w14:paraId="500F4875" w14:textId="1A77E07E" w:rsidR="00AE2237" w:rsidRPr="002D0D1C" w:rsidRDefault="004616DF" w:rsidP="002D0D1C">
      <w:pPr>
        <w:tabs>
          <w:tab w:val="left" w:pos="2461"/>
          <w:tab w:val="center" w:pos="4536"/>
        </w:tabs>
        <w:spacing w:line="360" w:lineRule="auto"/>
        <w:jc w:val="center"/>
        <w:rPr>
          <w:szCs w:val="28"/>
        </w:rPr>
      </w:pPr>
      <w:r>
        <w:rPr>
          <w:lang w:val="en-US"/>
        </w:rPr>
        <w:lastRenderedPageBreak/>
        <w:t>M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0,y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0,j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Cs w:val="28"/>
                  </w:rPr>
                  <m:t>10j</m:t>
                </m:r>
                <m:r>
                  <w:rPr>
                    <w:rFonts w:ascii="Cambria Math" w:hAnsi="Cambria Math"/>
                    <w:szCs w:val="28"/>
                  </w:rPr>
                  <m:t>∙</m:t>
                </m:r>
                <m:r>
                  <w:rPr>
                    <w:rFonts w:ascii="Cambria Math" w:eastAsiaTheme="minorEastAsia" w:hAnsi="Cambria Math"/>
                    <w:szCs w:val="28"/>
                  </w:rPr>
                  <m:t>h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4,9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 xml:space="preserve"> 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∙h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0,10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,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= 10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1,y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10,j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j</m:t>
                    </m:r>
                    <m:r>
                      <w:rPr>
                        <w:rFonts w:ascii="Cambria Math" w:hAnsi="Cambria Math"/>
                        <w:szCs w:val="28"/>
                      </w:rPr>
                      <m:t>∙</m:t>
                    </m:r>
                    <m:r>
                      <w:rPr>
                        <w:rFonts w:ascii="Cambria Math" w:eastAsiaTheme="minorEastAsia" w:hAnsi="Cambria Math"/>
                        <w:szCs w:val="28"/>
                      </w:rPr>
                      <m:t>h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-1</m:t>
                </m:r>
                <m:r>
                  <w:rPr>
                    <w:rFonts w:ascii="Cambria Math" w:hAnsi="Cambria Math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szCs w:val="28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1,6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x,0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,10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szCs w:val="28"/>
                          </w:rPr>
                          <m:t>2π0,05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8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(i</m:t>
                                </m:r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∙h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-0,5)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Cs w:val="28"/>
                              </w:rPr>
                              <m:t>0,0025</m:t>
                            </m:r>
                          </m:den>
                        </m:f>
                      </m:e>
                    </m:d>
                  </m:sup>
                </m:sSup>
                <m:r>
                  <w:rPr>
                    <w:rFonts w:ascii="Cambria Math" w:hAnsi="Cambria Math"/>
                    <w:szCs w:val="2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Cs w:val="28"/>
                  </w:rPr>
                  <m:t xml:space="preserve">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8"/>
                      </w:rPr>
                      <m:t>0,10</m:t>
                    </m:r>
                  </m:e>
                </m:acc>
                <m:r>
                  <w:rPr>
                    <w:rFonts w:ascii="Cambria Math" w:hAnsi="Cambria Math"/>
                    <w:szCs w:val="28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 xml:space="preserve"> = 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k+1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+μ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i-1j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ij-1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k=0,1,2…,i=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1,10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;j=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1,10</m:t>
                    </m:r>
                  </m:e>
                </m:acc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i+1j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,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k=0,1,2…; i= 0; 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;</m:t>
                </m:r>
                <m:ctrlPr>
                  <w:rPr>
                    <w:rFonts w:ascii="Cambria Math" w:eastAsia="Cambria Math" w:hAnsi="Cambria Math" w:cs="Cambria Math"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∂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sub>
                        </m:sSub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|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,k=0,1,2…; i= 10;  j=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7,9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;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=0,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1,9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1,9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</m:eqArr>
          </m:e>
        </m:d>
      </m:oMath>
    </w:p>
    <w:p w14:paraId="4ADF7A96" w14:textId="22FC9C92" w:rsidR="004616DF" w:rsidRPr="00EE4558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>
        <w:br w:type="page"/>
      </w:r>
      <w:bookmarkStart w:id="16" w:name="_Toc41578607"/>
      <w:r w:rsidRPr="00EE4558">
        <w:rPr>
          <w:rFonts w:ascii="Times New Roman" w:hAnsi="Times New Roman" w:cs="Times New Roman"/>
          <w:color w:val="auto"/>
        </w:rPr>
        <w:lastRenderedPageBreak/>
        <w:t>Вид исходной матрицы начальных и граничных условий</w:t>
      </w:r>
      <w:bookmarkEnd w:id="16"/>
    </w:p>
    <w:p w14:paraId="7A6EB550" w14:textId="16FA2FA6" w:rsidR="004616DF" w:rsidRPr="005878E3" w:rsidRDefault="004616DF" w:rsidP="0036280C">
      <w:pPr>
        <w:spacing w:line="360" w:lineRule="auto"/>
        <w:ind w:firstLine="567"/>
        <w:jc w:val="both"/>
        <w:rPr>
          <w:szCs w:val="28"/>
        </w:rPr>
      </w:pPr>
      <w:r w:rsidRPr="004D2213">
        <w:rPr>
          <w:szCs w:val="28"/>
        </w:rPr>
        <w:t xml:space="preserve">Начальная матрица температур для </w:t>
      </w:r>
      <m:oMath>
        <m:r>
          <w:rPr>
            <w:rFonts w:ascii="Cambria Math" w:hAnsi="Cambria Math"/>
            <w:szCs w:val="28"/>
          </w:rPr>
          <m:t>n</m:t>
        </m:r>
        <m:r>
          <w:rPr>
            <w:rFonts w:ascii="Cambria Math"/>
            <w:szCs w:val="28"/>
          </w:rPr>
          <m:t>=10</m:t>
        </m:r>
      </m:oMath>
      <w:r w:rsidRPr="004D2213">
        <w:rPr>
          <w:szCs w:val="28"/>
        </w:rPr>
        <w:t xml:space="preserve">, при использовании ранее полученных граничных и начальных условий. </w:t>
      </w:r>
    </w:p>
    <w:bookmarkStart w:id="17" w:name="_Toc37633926"/>
    <w:p w14:paraId="042EC2B1" w14:textId="63DE4842" w:rsidR="004616DF" w:rsidRPr="002674BA" w:rsidRDefault="00000000" w:rsidP="004616DF">
      <w:pPr>
        <w:spacing w:line="360" w:lineRule="auto"/>
        <w:jc w:val="both"/>
        <w:rPr>
          <w:sz w:val="22"/>
          <w:szCs w:val="2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0</m:t>
              </m:r>
            </m:sup>
          </m:sSup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7,943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6,310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9,000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8,000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5,012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3,981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3,162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2,512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1,995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1,585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1,259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1,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7,000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6,000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5,000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4,000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0,000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2,9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  <w:lang w:val="en-US"/>
                                              </w:rPr>
                                              <m:t>81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0,000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0,033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1,784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2"/>
                                          <w:szCs w:val="22"/>
                                        </w:rPr>
                                        <m:t>0,000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0,033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2"/>
                                                <w:szCs w:val="22"/>
                                              </w:rPr>
                                              <m:t>0,000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2,162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2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0,000</m:t>
                                                  </m:r>
                                                </m: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</w:rPr>
                                                    <m:t>1,5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2"/>
                                                      <w:szCs w:val="22"/>
                                                      <w:lang w:val="en-US"/>
                                                    </w:rPr>
                                                    <m:t>12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2"/>
                                                    <w:szCs w:val="22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0,9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95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0,000</m:t>
                                                        </m:r>
                                                      </m:e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</w:rPr>
                                                          <m:t>0</m:t>
                                                        </m:r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2"/>
                                                            <w:szCs w:val="22"/>
                                                            <w:lang w:val="en-US"/>
                                                          </w:rPr>
                                                          <m:t>,585</m:t>
                                                        </m:r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2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2"/>
                                                          <w:szCs w:val="22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0,000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0,000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0,2</m:t>
                                                              </m:r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  <w:lang w:val="en-US"/>
                                                                </w:rPr>
                                                                <m:t>59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m:t>0,000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  <w:bookmarkEnd w:id="17"/>
    </w:p>
    <w:p w14:paraId="10EFA0E6" w14:textId="284FD66E" w:rsidR="004616DF" w:rsidRDefault="004616DF" w:rsidP="004616DF">
      <w:pPr>
        <w:spacing w:line="360" w:lineRule="auto"/>
        <w:ind w:firstLine="708"/>
        <w:jc w:val="both"/>
        <w:rPr>
          <w:szCs w:val="28"/>
        </w:rPr>
      </w:pPr>
      <w:r w:rsidRPr="004D2213">
        <w:rPr>
          <w:szCs w:val="28"/>
        </w:rPr>
        <w:t xml:space="preserve">Полученная матрица определяет температуру в точках пластины в нулевой момент времени (начальный временной слой). Правый столбец соответствует участкам </w:t>
      </w:r>
      <w:r w:rsidRPr="004D2213">
        <w:rPr>
          <w:szCs w:val="28"/>
          <w:lang w:val="en-US"/>
        </w:rPr>
        <w:t>D</w:t>
      </w:r>
      <w:r w:rsidRPr="004D2213">
        <w:rPr>
          <w:szCs w:val="28"/>
        </w:rPr>
        <w:t xml:space="preserve">, </w:t>
      </w:r>
      <w:r w:rsidRPr="004D2213">
        <w:rPr>
          <w:szCs w:val="28"/>
          <w:lang w:val="en-US"/>
        </w:rPr>
        <w:t>E</w:t>
      </w:r>
      <w:r w:rsidRPr="004D2213">
        <w:rPr>
          <w:szCs w:val="28"/>
        </w:rPr>
        <w:t xml:space="preserve">; левый столбец – участкам </w:t>
      </w:r>
      <w:r w:rsidRPr="004D2213">
        <w:rPr>
          <w:szCs w:val="28"/>
          <w:lang w:val="en-US"/>
        </w:rPr>
        <w:t>A</w:t>
      </w:r>
      <w:r w:rsidRPr="004D2213">
        <w:rPr>
          <w:szCs w:val="28"/>
        </w:rPr>
        <w:t xml:space="preserve">, </w:t>
      </w:r>
      <w:r w:rsidRPr="004D2213">
        <w:rPr>
          <w:szCs w:val="28"/>
          <w:lang w:val="en-US"/>
        </w:rPr>
        <w:t>B</w:t>
      </w:r>
      <w:r w:rsidRPr="004D2213">
        <w:rPr>
          <w:szCs w:val="28"/>
        </w:rPr>
        <w:t xml:space="preserve">; верхняя строка – участок </w:t>
      </w:r>
      <w:r w:rsidR="009A6F94">
        <w:rPr>
          <w:szCs w:val="28"/>
          <w:lang w:val="en-US"/>
        </w:rPr>
        <w:t>C</w:t>
      </w:r>
      <w:r w:rsidRPr="004D2213">
        <w:rPr>
          <w:szCs w:val="28"/>
        </w:rPr>
        <w:t xml:space="preserve">; нижняя строка – участок </w:t>
      </w:r>
      <w:r w:rsidR="009A6F94">
        <w:rPr>
          <w:szCs w:val="28"/>
          <w:lang w:val="en-US"/>
        </w:rPr>
        <w:t>F</w:t>
      </w:r>
      <w:r w:rsidRPr="004D2213">
        <w:rPr>
          <w:szCs w:val="28"/>
        </w:rPr>
        <w:t>.</w:t>
      </w:r>
    </w:p>
    <w:p w14:paraId="53FC4B8E" w14:textId="77777777" w:rsidR="004616DF" w:rsidRDefault="004616DF" w:rsidP="004616DF">
      <w:pPr>
        <w:widowControl/>
        <w:spacing w:after="200" w:line="276" w:lineRule="auto"/>
        <w:rPr>
          <w:szCs w:val="28"/>
        </w:rPr>
      </w:pPr>
      <w:r>
        <w:rPr>
          <w:szCs w:val="28"/>
        </w:rPr>
        <w:br w:type="page"/>
      </w:r>
    </w:p>
    <w:p w14:paraId="10EB62AD" w14:textId="77777777" w:rsidR="004616DF" w:rsidRPr="00685531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8" w:name="_Toc37633927"/>
      <w:r w:rsidRPr="00685531">
        <w:rPr>
          <w:rFonts w:ascii="Times New Roman" w:hAnsi="Times New Roman" w:cs="Times New Roman"/>
          <w:color w:val="auto"/>
        </w:rPr>
        <w:lastRenderedPageBreak/>
        <w:t xml:space="preserve">Построение матрицы </w:t>
      </w:r>
      <w:r>
        <w:rPr>
          <w:rFonts w:ascii="Times New Roman" w:hAnsi="Times New Roman" w:cs="Times New Roman"/>
          <w:color w:val="auto"/>
        </w:rPr>
        <w:t>зависимости температур от времени</w:t>
      </w:r>
      <w:r w:rsidRPr="00685531">
        <w:rPr>
          <w:rFonts w:ascii="Times New Roman" w:hAnsi="Times New Roman" w:cs="Times New Roman"/>
          <w:color w:val="auto"/>
        </w:rPr>
        <w:t xml:space="preserve"> в MS EXCEL</w:t>
      </w:r>
      <w:bookmarkEnd w:id="18"/>
    </w:p>
    <w:p w14:paraId="31354364" w14:textId="77777777" w:rsidR="004616DF" w:rsidRDefault="004616DF" w:rsidP="004616DF">
      <w:pPr>
        <w:spacing w:line="360" w:lineRule="auto"/>
        <w:ind w:firstLine="709"/>
        <w:rPr>
          <w:szCs w:val="32"/>
        </w:rPr>
      </w:pPr>
      <w:bookmarkStart w:id="19" w:name="_Toc37633928"/>
      <w:r>
        <w:rPr>
          <w:szCs w:val="28"/>
        </w:rPr>
        <w:t xml:space="preserve">На рисунке 2 приведены исходные данные и оформление вычислений в </w:t>
      </w:r>
      <w:r>
        <w:rPr>
          <w:szCs w:val="28"/>
          <w:lang w:val="en-US"/>
        </w:rPr>
        <w:t>Excel</w:t>
      </w:r>
      <w:r w:rsidRPr="00685531">
        <w:rPr>
          <w:szCs w:val="28"/>
        </w:rPr>
        <w:t xml:space="preserve"> </w:t>
      </w:r>
      <w:r>
        <w:rPr>
          <w:szCs w:val="28"/>
        </w:rPr>
        <w:t>предшествующего и следующего временных слоев пластины</w:t>
      </w:r>
      <w:r>
        <w:rPr>
          <w:szCs w:val="32"/>
        </w:rPr>
        <w:t>.</w:t>
      </w:r>
      <w:bookmarkEnd w:id="19"/>
    </w:p>
    <w:p w14:paraId="6367242D" w14:textId="4A8F919B" w:rsidR="004616DF" w:rsidRPr="004D2213" w:rsidRDefault="0093505D" w:rsidP="004616DF">
      <w:pPr>
        <w:spacing w:line="360" w:lineRule="auto"/>
        <w:jc w:val="center"/>
        <w:rPr>
          <w:szCs w:val="28"/>
        </w:rPr>
      </w:pPr>
      <w:r>
        <w:rPr>
          <w:noProof/>
        </w:rPr>
        <w:drawing>
          <wp:inline distT="0" distB="0" distL="0" distR="0" wp14:anchorId="00D1C57F" wp14:editId="0A9258FB">
            <wp:extent cx="5581650" cy="4152900"/>
            <wp:effectExtent l="0" t="0" r="0" b="0"/>
            <wp:docPr id="1793357128" name="Рисунок 1" descr="Изображение выглядит как текст, снимок экрана, Красочность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7128" name="Рисунок 1" descr="Изображение выглядит как текст, снимок экрана, Красочность, Параллельн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BD1" w14:textId="77777777" w:rsidR="004616DF" w:rsidRDefault="004616DF" w:rsidP="004616DF">
      <w:pPr>
        <w:spacing w:after="240" w:line="360" w:lineRule="auto"/>
        <w:jc w:val="center"/>
        <w:rPr>
          <w:szCs w:val="28"/>
        </w:rPr>
      </w:pPr>
      <w:r w:rsidRPr="001327D5">
        <w:rPr>
          <w:szCs w:val="32"/>
        </w:rPr>
        <w:t xml:space="preserve">Рисунок 2 – </w:t>
      </w:r>
      <w:r w:rsidRPr="00F70AE6">
        <w:rPr>
          <w:szCs w:val="28"/>
        </w:rPr>
        <w:t>Внешний вид матрицы те</w:t>
      </w:r>
      <w:r>
        <w:rPr>
          <w:szCs w:val="28"/>
        </w:rPr>
        <w:t>плопроводности</w:t>
      </w:r>
      <w:r w:rsidRPr="00F70AE6">
        <w:rPr>
          <w:szCs w:val="28"/>
        </w:rPr>
        <w:t xml:space="preserve"> в </w:t>
      </w:r>
      <w:r w:rsidRPr="00F70AE6">
        <w:rPr>
          <w:szCs w:val="28"/>
          <w:lang w:val="en-US"/>
        </w:rPr>
        <w:t>MS</w:t>
      </w:r>
      <w:r w:rsidRPr="00F70AE6">
        <w:rPr>
          <w:szCs w:val="28"/>
        </w:rPr>
        <w:t xml:space="preserve"> </w:t>
      </w:r>
      <w:r w:rsidRPr="00F70AE6">
        <w:rPr>
          <w:szCs w:val="28"/>
          <w:lang w:val="en-US"/>
        </w:rPr>
        <w:t>EXCEL</w:t>
      </w:r>
    </w:p>
    <w:p w14:paraId="67431FC1" w14:textId="77777777" w:rsidR="004616DF" w:rsidRDefault="004616DF" w:rsidP="004616DF">
      <w:pPr>
        <w:spacing w:after="240" w:line="360" w:lineRule="auto"/>
        <w:ind w:firstLine="708"/>
        <w:jc w:val="both"/>
        <w:rPr>
          <w:bCs/>
        </w:rPr>
      </w:pPr>
      <w:r w:rsidRPr="00CB0129">
        <w:rPr>
          <w:bCs/>
          <w:szCs w:val="28"/>
        </w:rPr>
        <w:t>Граничные ячейки матриц выделены различными цветами</w:t>
      </w:r>
      <w:r w:rsidRPr="00CB0129">
        <w:rPr>
          <w:bCs/>
        </w:rPr>
        <w:t xml:space="preserve">. </w:t>
      </w:r>
      <w:r w:rsidRPr="00CB0129">
        <w:rPr>
          <w:bCs/>
          <w:szCs w:val="28"/>
        </w:rPr>
        <w:t>Первая матрица U0 содержит численные значения температур внутри пластины в начальный момент времени, по условию они равны нулю. Во второй матрице U1 ячейки электронной таблицы содержат формулы вычисления температур с помощью конечно-разностных уравнений.</w:t>
      </w:r>
      <w:r w:rsidRPr="00CB0129">
        <w:rPr>
          <w:bCs/>
        </w:rPr>
        <w:t xml:space="preserve"> </w:t>
      </w:r>
    </w:p>
    <w:p w14:paraId="15261D1C" w14:textId="77777777" w:rsidR="004616DF" w:rsidRPr="005878E3" w:rsidRDefault="004616DF" w:rsidP="004616DF">
      <w:pPr>
        <w:widowControl/>
        <w:spacing w:after="200" w:line="276" w:lineRule="auto"/>
        <w:rPr>
          <w:bCs/>
        </w:rPr>
      </w:pPr>
      <w:r>
        <w:rPr>
          <w:bCs/>
        </w:rPr>
        <w:br w:type="page"/>
      </w:r>
    </w:p>
    <w:p w14:paraId="72378785" w14:textId="77777777" w:rsidR="004616DF" w:rsidRPr="00293A6E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0" w:name="_Toc37633934"/>
      <w:r w:rsidRPr="00293A6E">
        <w:rPr>
          <w:rFonts w:ascii="Times New Roman" w:hAnsi="Times New Roman" w:cs="Times New Roman"/>
          <w:color w:val="auto"/>
        </w:rPr>
        <w:lastRenderedPageBreak/>
        <w:t>Проверка влияния в</w:t>
      </w:r>
      <w:r>
        <w:rPr>
          <w:rFonts w:ascii="Times New Roman" w:hAnsi="Times New Roman" w:cs="Times New Roman"/>
          <w:color w:val="auto"/>
        </w:rPr>
        <w:t>еличины</w:t>
      </w:r>
      <w:r w:rsidRPr="00293A6E">
        <w:rPr>
          <w:rFonts w:ascii="Times New Roman" w:hAnsi="Times New Roman" w:cs="Times New Roman"/>
          <w:color w:val="auto"/>
        </w:rPr>
        <w:t xml:space="preserve"> шага дискретизации по времени на устойчивость вычисления </w:t>
      </w:r>
      <w:bookmarkEnd w:id="20"/>
      <w:r>
        <w:rPr>
          <w:rFonts w:ascii="Times New Roman" w:hAnsi="Times New Roman" w:cs="Times New Roman"/>
          <w:color w:val="auto"/>
        </w:rPr>
        <w:t>матрицы температур</w:t>
      </w:r>
    </w:p>
    <w:p w14:paraId="5756FD0A" w14:textId="77777777" w:rsidR="004616DF" w:rsidRPr="005878E3" w:rsidRDefault="004616DF" w:rsidP="004616DF">
      <w:pPr>
        <w:spacing w:after="240" w:line="360" w:lineRule="auto"/>
        <w:ind w:firstLine="708"/>
        <w:jc w:val="both"/>
        <w:rPr>
          <w:rFonts w:eastAsiaTheme="minorEastAsia"/>
          <w:szCs w:val="28"/>
        </w:rPr>
      </w:pPr>
      <w:bookmarkStart w:id="21" w:name="_Toc37633935"/>
      <w:r>
        <w:rPr>
          <w:szCs w:val="32"/>
        </w:rPr>
        <w:t xml:space="preserve">Пусть параметр </w:t>
      </w:r>
      <m:oMath>
        <m:r>
          <w:rPr>
            <w:rFonts w:ascii="Cambria Math" w:hAnsi="Cambria Math"/>
            <w:szCs w:val="28"/>
          </w:rPr>
          <m:t>μ=1,0</m:t>
        </m:r>
      </m:oMath>
      <w:r>
        <w:rPr>
          <w:rFonts w:eastAsiaTheme="minorEastAsia"/>
          <w:szCs w:val="28"/>
        </w:rPr>
        <w:t>. В таком случае, на втором шаге дискретизации вычислительный процесс, показанный на рисунке 3, начинает расходиться, так как появляются отрицательные значения температуры точек пластины.</w:t>
      </w:r>
      <w:bookmarkEnd w:id="21"/>
    </w:p>
    <w:p w14:paraId="3F364F0F" w14:textId="33D3847C" w:rsidR="004616DF" w:rsidRPr="00293A6E" w:rsidRDefault="0093505D" w:rsidP="004616DF">
      <w:pPr>
        <w:spacing w:line="360" w:lineRule="auto"/>
        <w:jc w:val="center"/>
        <w:rPr>
          <w:bCs/>
          <w:lang w:val="en-US"/>
        </w:rPr>
      </w:pPr>
      <w:r>
        <w:rPr>
          <w:noProof/>
        </w:rPr>
        <w:drawing>
          <wp:inline distT="0" distB="0" distL="0" distR="0" wp14:anchorId="548E5732" wp14:editId="343D1134">
            <wp:extent cx="5940425" cy="2115185"/>
            <wp:effectExtent l="0" t="0" r="3175" b="0"/>
            <wp:docPr id="1573040287" name="Рисунок 1" descr="Изображение выглядит как текст, снимок экрана, Красочность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0287" name="Рисунок 1" descr="Изображение выглядит как текст, снимок экрана, Красочность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D7E8" w14:textId="77777777" w:rsidR="004616DF" w:rsidRPr="007876AB" w:rsidRDefault="004616DF" w:rsidP="004616DF">
      <w:pPr>
        <w:spacing w:after="240" w:line="360" w:lineRule="auto"/>
        <w:jc w:val="center"/>
        <w:rPr>
          <w:rFonts w:eastAsiaTheme="minorEastAsia"/>
          <w:szCs w:val="28"/>
        </w:rPr>
      </w:pPr>
      <w:r w:rsidRPr="007876AB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3</w:t>
      </w:r>
      <w:r w:rsidRPr="007876AB">
        <w:rPr>
          <w:rFonts w:eastAsiaTheme="minorEastAsia"/>
          <w:szCs w:val="28"/>
        </w:rPr>
        <w:t xml:space="preserve"> – Результат </w:t>
      </w:r>
      <w:r w:rsidRPr="007876AB">
        <w:rPr>
          <w:szCs w:val="28"/>
        </w:rPr>
        <w:t xml:space="preserve">вычисления матрицы на втором </w:t>
      </w:r>
      <w:r>
        <w:rPr>
          <w:rFonts w:eastAsiaTheme="minorEastAsia"/>
          <w:szCs w:val="28"/>
        </w:rPr>
        <w:t xml:space="preserve">шаге дискретизации </w:t>
      </w:r>
      <w:r w:rsidRPr="007876AB">
        <w:rPr>
          <w:szCs w:val="28"/>
        </w:rPr>
        <w:t xml:space="preserve">при  </w:t>
      </w:r>
      <m:oMath>
        <m:r>
          <w:rPr>
            <w:rFonts w:ascii="Cambria Math" w:hAnsi="Cambria Math"/>
            <w:szCs w:val="28"/>
          </w:rPr>
          <m:t>μ=1,0</m:t>
        </m:r>
      </m:oMath>
    </w:p>
    <w:p w14:paraId="59FE9082" w14:textId="23316B5D" w:rsidR="004616DF" w:rsidRDefault="004616DF" w:rsidP="004616DF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7876AB">
        <w:rPr>
          <w:szCs w:val="28"/>
        </w:rPr>
        <w:t xml:space="preserve">Тогда пусть параметр </w:t>
      </w:r>
      <m:oMath>
        <m:r>
          <w:rPr>
            <w:rFonts w:ascii="Cambria Math" w:hAnsi="Cambria Math"/>
            <w:szCs w:val="28"/>
          </w:rPr>
          <m:t>μ=0,5</m:t>
        </m:r>
      </m:oMath>
      <w:r w:rsidRPr="007876AB">
        <w:rPr>
          <w:rFonts w:eastAsiaTheme="minorEastAsia"/>
          <w:szCs w:val="28"/>
        </w:rPr>
        <w:t xml:space="preserve">. В таком случае вычислительный процесс, показанный на рисунке </w:t>
      </w:r>
      <w:r>
        <w:rPr>
          <w:rFonts w:eastAsiaTheme="minorEastAsia"/>
          <w:szCs w:val="28"/>
        </w:rPr>
        <w:t>4</w:t>
      </w:r>
      <w:r w:rsidRPr="007876AB">
        <w:rPr>
          <w:rFonts w:eastAsiaTheme="minorEastAsia"/>
          <w:szCs w:val="28"/>
        </w:rPr>
        <w:t xml:space="preserve">, начинает расходиться на </w:t>
      </w:r>
      <w:r w:rsidR="005026B6">
        <w:rPr>
          <w:rFonts w:eastAsiaTheme="minorEastAsia"/>
          <w:szCs w:val="28"/>
        </w:rPr>
        <w:t>3</w:t>
      </w:r>
      <w:r w:rsidRPr="007876AB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шаге дискретизации</w:t>
      </w:r>
      <w:r w:rsidRPr="007876AB">
        <w:rPr>
          <w:rFonts w:eastAsiaTheme="minorEastAsia"/>
          <w:szCs w:val="28"/>
        </w:rPr>
        <w:t>.</w:t>
      </w:r>
    </w:p>
    <w:p w14:paraId="15FAB208" w14:textId="0539E269" w:rsidR="004616DF" w:rsidRDefault="0093505D" w:rsidP="004616DF">
      <w:pPr>
        <w:spacing w:after="2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AF91F1" wp14:editId="163A5841">
            <wp:extent cx="5940425" cy="2104390"/>
            <wp:effectExtent l="0" t="0" r="3175" b="0"/>
            <wp:docPr id="1004559759" name="Рисунок 1" descr="Изображение выглядит как текст, снимок экрана, Красочность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59759" name="Рисунок 1" descr="Изображение выглядит как текст, снимок экрана, Красочность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9879" w14:textId="77777777" w:rsidR="004616DF" w:rsidRPr="00843D63" w:rsidRDefault="004616DF" w:rsidP="004616DF">
      <w:pPr>
        <w:spacing w:after="240" w:line="360" w:lineRule="auto"/>
        <w:jc w:val="center"/>
        <w:rPr>
          <w:szCs w:val="28"/>
        </w:rPr>
      </w:pPr>
      <w:r w:rsidRPr="007876AB">
        <w:rPr>
          <w:rFonts w:eastAsiaTheme="minorEastAsia"/>
          <w:szCs w:val="28"/>
        </w:rPr>
        <w:t xml:space="preserve">Рисунок </w:t>
      </w:r>
      <w:r>
        <w:rPr>
          <w:rFonts w:eastAsiaTheme="minorEastAsia"/>
          <w:szCs w:val="28"/>
        </w:rPr>
        <w:t>4</w:t>
      </w:r>
      <w:r w:rsidRPr="007876AB">
        <w:rPr>
          <w:rFonts w:eastAsiaTheme="minorEastAsia"/>
          <w:szCs w:val="28"/>
        </w:rPr>
        <w:t xml:space="preserve"> – Результат </w:t>
      </w:r>
      <w:r w:rsidRPr="007876AB">
        <w:rPr>
          <w:szCs w:val="28"/>
        </w:rPr>
        <w:t xml:space="preserve">вычисления матрицы на </w:t>
      </w:r>
      <w:r>
        <w:rPr>
          <w:szCs w:val="28"/>
        </w:rPr>
        <w:t xml:space="preserve">третьем </w:t>
      </w:r>
      <w:r>
        <w:rPr>
          <w:rFonts w:eastAsiaTheme="minorEastAsia"/>
          <w:szCs w:val="28"/>
        </w:rPr>
        <w:t xml:space="preserve">шаге дискретизации </w:t>
      </w:r>
      <w:r w:rsidRPr="007876AB">
        <w:rPr>
          <w:szCs w:val="28"/>
        </w:rPr>
        <w:t xml:space="preserve">при  </w:t>
      </w:r>
      <m:oMath>
        <m:r>
          <w:rPr>
            <w:rFonts w:ascii="Cambria Math" w:hAnsi="Cambria Math"/>
            <w:szCs w:val="28"/>
          </w:rPr>
          <m:t>μ=0,5</m:t>
        </m:r>
      </m:oMath>
    </w:p>
    <w:p w14:paraId="25C2434F" w14:textId="40CDF0E8" w:rsidR="004616DF" w:rsidRPr="00683460" w:rsidRDefault="004616DF" w:rsidP="004616DF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8E49E5">
        <w:rPr>
          <w:szCs w:val="28"/>
        </w:rPr>
        <w:t xml:space="preserve">Взяв </w:t>
      </w:r>
      <m:oMath>
        <m:r>
          <w:rPr>
            <w:rFonts w:ascii="Cambria Math" w:hAnsi="Cambria Math"/>
            <w:szCs w:val="28"/>
          </w:rPr>
          <m:t>μ=0,25</m:t>
        </m:r>
      </m:oMath>
      <w:r w:rsidRPr="008E49E5">
        <w:rPr>
          <w:rFonts w:eastAsiaTheme="minorEastAsia"/>
          <w:szCs w:val="28"/>
        </w:rPr>
        <w:t xml:space="preserve">, вычислительный процесс, показанный на рисунке </w:t>
      </w:r>
      <w:r w:rsidRPr="00116EE7">
        <w:rPr>
          <w:rFonts w:eastAsiaTheme="minorEastAsia"/>
          <w:szCs w:val="28"/>
        </w:rPr>
        <w:t>5</w:t>
      </w:r>
      <w:r w:rsidRPr="008E49E5">
        <w:rPr>
          <w:rFonts w:eastAsiaTheme="minorEastAsia"/>
          <w:szCs w:val="28"/>
        </w:rPr>
        <w:t xml:space="preserve">, не будет расходиться даже на </w:t>
      </w:r>
      <w:r w:rsidR="00CC1DD4">
        <w:rPr>
          <w:rFonts w:eastAsiaTheme="minorEastAsia"/>
          <w:szCs w:val="28"/>
        </w:rPr>
        <w:t>150</w:t>
      </w:r>
      <w:r w:rsidRPr="008E49E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шаге дискретизации</w:t>
      </w:r>
      <w:r w:rsidRPr="008E49E5">
        <w:rPr>
          <w:rFonts w:eastAsiaTheme="minorEastAsia"/>
          <w:szCs w:val="28"/>
        </w:rPr>
        <w:t>.</w:t>
      </w:r>
    </w:p>
    <w:p w14:paraId="289CF003" w14:textId="5CE2508E" w:rsidR="004616DF" w:rsidRDefault="0093505D" w:rsidP="004616DF">
      <w:pPr>
        <w:spacing w:after="24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1394C19" wp14:editId="3E29463B">
            <wp:extent cx="5600700" cy="2038350"/>
            <wp:effectExtent l="0" t="0" r="0" b="0"/>
            <wp:docPr id="1985684058" name="Рисунок 1" descr="Изображение выглядит как текст, снимок экрана, Красочность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84058" name="Рисунок 1" descr="Изображение выглядит как текст, снимок экрана, Красочность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36A" w14:textId="5AEB3626" w:rsidR="004616DF" w:rsidRPr="00901835" w:rsidRDefault="004616DF" w:rsidP="004616DF">
      <w:pPr>
        <w:spacing w:after="240"/>
        <w:jc w:val="center"/>
        <w:rPr>
          <w:szCs w:val="28"/>
        </w:rPr>
      </w:pPr>
      <w:r w:rsidRPr="008E49E5">
        <w:rPr>
          <w:szCs w:val="28"/>
        </w:rPr>
        <w:t xml:space="preserve">Рисунок </w:t>
      </w:r>
      <w:r w:rsidRPr="00116EE7">
        <w:rPr>
          <w:szCs w:val="28"/>
        </w:rPr>
        <w:t>5</w:t>
      </w:r>
      <w:r w:rsidRPr="008E49E5">
        <w:rPr>
          <w:szCs w:val="28"/>
        </w:rPr>
        <w:t xml:space="preserve"> – Результат вычисления матрицы на </w:t>
      </w:r>
      <w:r w:rsidR="00CC1DD4">
        <w:rPr>
          <w:szCs w:val="28"/>
        </w:rPr>
        <w:t>150</w:t>
      </w:r>
      <w:r w:rsidRPr="00901835">
        <w:rPr>
          <w:szCs w:val="28"/>
        </w:rPr>
        <w:t>-</w:t>
      </w:r>
      <w:r>
        <w:rPr>
          <w:szCs w:val="28"/>
        </w:rPr>
        <w:t>м</w:t>
      </w:r>
      <w:r w:rsidRPr="008E49E5">
        <w:rPr>
          <w:szCs w:val="28"/>
        </w:rPr>
        <w:t xml:space="preserve"> </w:t>
      </w:r>
      <w:r>
        <w:rPr>
          <w:rFonts w:eastAsiaTheme="minorEastAsia"/>
          <w:szCs w:val="28"/>
        </w:rPr>
        <w:t xml:space="preserve">шаге дискретизации </w:t>
      </w:r>
      <w:r w:rsidRPr="008E49E5">
        <w:rPr>
          <w:szCs w:val="28"/>
        </w:rPr>
        <w:t xml:space="preserve">при  </w:t>
      </w:r>
      <m:oMath>
        <m:r>
          <w:rPr>
            <w:rFonts w:ascii="Cambria Math" w:hAnsi="Cambria Math"/>
            <w:szCs w:val="28"/>
          </w:rPr>
          <m:t>μ=0,25</m:t>
        </m:r>
      </m:oMath>
    </w:p>
    <w:p w14:paraId="3748788F" w14:textId="77777777" w:rsidR="004616DF" w:rsidRDefault="004616DF" w:rsidP="004616DF">
      <w:pPr>
        <w:spacing w:line="360" w:lineRule="auto"/>
        <w:ind w:firstLine="709"/>
        <w:jc w:val="both"/>
        <w:rPr>
          <w:rFonts w:eastAsiaTheme="minorEastAsia"/>
          <w:szCs w:val="28"/>
        </w:rPr>
      </w:pPr>
      <w:r w:rsidRPr="00885237">
        <w:rPr>
          <w:szCs w:val="28"/>
        </w:rPr>
        <w:t xml:space="preserve">Следовательно, можно сделать вывод: </w:t>
      </w:r>
      <w:r>
        <w:rPr>
          <w:szCs w:val="28"/>
        </w:rPr>
        <w:t>п</w:t>
      </w:r>
      <w:r w:rsidRPr="00885237">
        <w:rPr>
          <w:szCs w:val="28"/>
        </w:rPr>
        <w:t xml:space="preserve">ри больших значениях </w:t>
      </w:r>
      <m:oMath>
        <m:r>
          <w:rPr>
            <w:rFonts w:ascii="Cambria Math" w:hAnsi="Cambria Math"/>
            <w:szCs w:val="28"/>
          </w:rPr>
          <m:t>μ</m:t>
        </m:r>
      </m:oMath>
      <w:r w:rsidRPr="00885237">
        <w:rPr>
          <w:rFonts w:eastAsiaTheme="minorEastAsia"/>
          <w:szCs w:val="28"/>
        </w:rPr>
        <w:t xml:space="preserve"> вычислительный процесс начинает расходиться на начальных временных слоях</w:t>
      </w:r>
      <w:r>
        <w:rPr>
          <w:rFonts w:eastAsiaTheme="minorEastAsia"/>
          <w:szCs w:val="28"/>
        </w:rPr>
        <w:t>,</w:t>
      </w:r>
      <w:r w:rsidRPr="00885237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п</w:t>
      </w:r>
      <w:r w:rsidRPr="00885237">
        <w:rPr>
          <w:rFonts w:eastAsiaTheme="minorEastAsia"/>
          <w:szCs w:val="28"/>
        </w:rPr>
        <w:t xml:space="preserve">ри слишком малых значениях </w:t>
      </w:r>
      <m:oMath>
        <m:r>
          <w:rPr>
            <w:rFonts w:ascii="Cambria Math" w:hAnsi="Cambria Math"/>
            <w:szCs w:val="28"/>
          </w:rPr>
          <m:t>μ</m:t>
        </m:r>
      </m:oMath>
      <w:r w:rsidRPr="00885237">
        <w:rPr>
          <w:rFonts w:eastAsiaTheme="minorEastAsia"/>
          <w:szCs w:val="28"/>
        </w:rPr>
        <w:t xml:space="preserve"> вычислительный процесс не будет сходиться слишком длительное время, что займет много временных слоев.</w:t>
      </w:r>
      <w:r>
        <w:rPr>
          <w:rFonts w:eastAsiaTheme="minorEastAsia"/>
          <w:szCs w:val="28"/>
        </w:rPr>
        <w:t xml:space="preserve"> Значит, параметр </w:t>
      </w:r>
      <m:oMath>
        <m:r>
          <w:rPr>
            <w:rFonts w:ascii="Cambria Math" w:hAnsi="Cambria Math"/>
            <w:szCs w:val="28"/>
          </w:rPr>
          <m:t>μ</m:t>
        </m:r>
      </m:oMath>
      <w:r>
        <w:rPr>
          <w:rFonts w:eastAsiaTheme="minorEastAsia"/>
          <w:szCs w:val="28"/>
        </w:rPr>
        <w:t xml:space="preserve"> необходимо подбирать практически.</w:t>
      </w:r>
    </w:p>
    <w:p w14:paraId="7245D1A0" w14:textId="77777777" w:rsidR="004616DF" w:rsidRDefault="004616DF" w:rsidP="004616DF">
      <w:pPr>
        <w:widowControl/>
        <w:spacing w:after="200" w:line="276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14:paraId="7B87D27E" w14:textId="77777777" w:rsidR="004616DF" w:rsidRPr="00AB2EBE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2" w:name="_Toc37633937"/>
      <w:r w:rsidRPr="00AB2EBE">
        <w:rPr>
          <w:rFonts w:ascii="Times New Roman" w:hAnsi="Times New Roman" w:cs="Times New Roman"/>
          <w:color w:val="auto"/>
        </w:rPr>
        <w:lastRenderedPageBreak/>
        <w:t>Получение стационарного состояния температуры в точках пластины в матричной и графической форме</w:t>
      </w:r>
      <w:bookmarkEnd w:id="22"/>
    </w:p>
    <w:p w14:paraId="24A33738" w14:textId="1B8A598C" w:rsidR="004616DF" w:rsidRDefault="004616DF" w:rsidP="004616DF">
      <w:pPr>
        <w:spacing w:line="360" w:lineRule="auto"/>
        <w:ind w:firstLine="708"/>
        <w:jc w:val="both"/>
        <w:rPr>
          <w:szCs w:val="32"/>
        </w:rPr>
      </w:pPr>
      <w:bookmarkStart w:id="23" w:name="_Toc37633938"/>
      <w:r w:rsidRPr="008A5B0D">
        <w:rPr>
          <w:szCs w:val="32"/>
        </w:rPr>
        <w:t xml:space="preserve">На рисунке </w:t>
      </w:r>
      <w:r w:rsidRPr="00116EE7">
        <w:rPr>
          <w:szCs w:val="32"/>
        </w:rPr>
        <w:t>6</w:t>
      </w:r>
      <w:r w:rsidRPr="008A5B0D">
        <w:rPr>
          <w:szCs w:val="32"/>
        </w:rPr>
        <w:t xml:space="preserve"> представлены матрицы на </w:t>
      </w:r>
      <w:r w:rsidR="00C95A8D">
        <w:rPr>
          <w:szCs w:val="28"/>
        </w:rPr>
        <w:t>169</w:t>
      </w:r>
      <w:r w:rsidRPr="008A5B0D">
        <w:rPr>
          <w:szCs w:val="32"/>
        </w:rPr>
        <w:t xml:space="preserve"> и </w:t>
      </w:r>
      <w:r w:rsidR="00C95A8D">
        <w:rPr>
          <w:szCs w:val="28"/>
        </w:rPr>
        <w:t>170</w:t>
      </w:r>
      <w:r w:rsidRPr="008A5B0D">
        <w:rPr>
          <w:szCs w:val="32"/>
        </w:rPr>
        <w:t xml:space="preserve"> временных слоях</w:t>
      </w:r>
      <w:r>
        <w:rPr>
          <w:szCs w:val="32"/>
        </w:rPr>
        <w:t xml:space="preserve"> при</w:t>
      </w:r>
      <w:bookmarkEnd w:id="23"/>
      <w:r>
        <w:rPr>
          <w:szCs w:val="32"/>
        </w:rPr>
        <w:t xml:space="preserve"> </w:t>
      </w:r>
      <m:oMath>
        <m:r>
          <w:rPr>
            <w:rFonts w:ascii="Cambria Math" w:hAnsi="Cambria Math"/>
            <w:szCs w:val="28"/>
          </w:rPr>
          <m:t>μ=0,25</m:t>
        </m:r>
      </m:oMath>
      <w:r>
        <w:rPr>
          <w:szCs w:val="28"/>
        </w:rPr>
        <w:t>.</w:t>
      </w:r>
    </w:p>
    <w:p w14:paraId="248A142C" w14:textId="5BE07F07" w:rsidR="004616DF" w:rsidRDefault="0093505D" w:rsidP="004616DF">
      <w:pPr>
        <w:spacing w:line="360" w:lineRule="auto"/>
        <w:jc w:val="center"/>
        <w:rPr>
          <w:szCs w:val="32"/>
        </w:rPr>
      </w:pPr>
      <w:r>
        <w:rPr>
          <w:noProof/>
        </w:rPr>
        <w:drawing>
          <wp:inline distT="0" distB="0" distL="0" distR="0" wp14:anchorId="4E762050" wp14:editId="24C26D17">
            <wp:extent cx="5591175" cy="4124325"/>
            <wp:effectExtent l="0" t="0" r="9525" b="9525"/>
            <wp:docPr id="78959514" name="Рисунок 1" descr="Изображение выглядит как текст, снимок экрана, Красочность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514" name="Рисунок 1" descr="Изображение выглядит как текст, снимок экрана, Красочность, Параллель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91A2" w14:textId="77EA07CE" w:rsidR="004616DF" w:rsidRPr="00843D63" w:rsidRDefault="004616DF" w:rsidP="004616DF">
      <w:pPr>
        <w:spacing w:after="240" w:line="360" w:lineRule="auto"/>
        <w:jc w:val="center"/>
        <w:rPr>
          <w:szCs w:val="32"/>
        </w:rPr>
      </w:pPr>
      <w:bookmarkStart w:id="24" w:name="_Toc37633940"/>
      <w:r w:rsidRPr="009D37C4">
        <w:rPr>
          <w:szCs w:val="28"/>
        </w:rPr>
        <w:t xml:space="preserve">Рисунок </w:t>
      </w:r>
      <w:r w:rsidRPr="00116EE7">
        <w:rPr>
          <w:szCs w:val="28"/>
        </w:rPr>
        <w:t>6</w:t>
      </w:r>
      <w:r w:rsidRPr="009D37C4">
        <w:rPr>
          <w:szCs w:val="28"/>
        </w:rPr>
        <w:t xml:space="preserve"> – Матрицы температур точек пластины на </w:t>
      </w:r>
      <w:r w:rsidR="00C95A8D">
        <w:rPr>
          <w:szCs w:val="28"/>
        </w:rPr>
        <w:t>1</w:t>
      </w:r>
      <w:r w:rsidR="0093505D" w:rsidRPr="0093505D">
        <w:rPr>
          <w:szCs w:val="28"/>
        </w:rPr>
        <w:t>5</w:t>
      </w:r>
      <w:r w:rsidR="00C95A8D">
        <w:rPr>
          <w:szCs w:val="28"/>
        </w:rPr>
        <w:t>9</w:t>
      </w:r>
      <w:r w:rsidRPr="009D37C4">
        <w:rPr>
          <w:szCs w:val="28"/>
        </w:rPr>
        <w:t>-</w:t>
      </w:r>
      <w:r>
        <w:rPr>
          <w:szCs w:val="28"/>
          <w:lang w:val="en-US"/>
        </w:rPr>
        <w:t>o</w:t>
      </w:r>
      <w:r w:rsidRPr="009D37C4">
        <w:rPr>
          <w:szCs w:val="28"/>
        </w:rPr>
        <w:t xml:space="preserve">м и </w:t>
      </w:r>
      <w:r>
        <w:rPr>
          <w:szCs w:val="28"/>
        </w:rPr>
        <w:t>1</w:t>
      </w:r>
      <w:r w:rsidR="0093505D" w:rsidRPr="0093505D">
        <w:rPr>
          <w:szCs w:val="28"/>
        </w:rPr>
        <w:t>6</w:t>
      </w:r>
      <w:r w:rsidR="00C95A8D">
        <w:rPr>
          <w:szCs w:val="28"/>
        </w:rPr>
        <w:t>0</w:t>
      </w:r>
      <w:r w:rsidRPr="009D37C4">
        <w:rPr>
          <w:szCs w:val="28"/>
        </w:rPr>
        <w:t>-</w:t>
      </w:r>
      <w:r>
        <w:rPr>
          <w:szCs w:val="28"/>
          <w:lang w:val="en-US"/>
        </w:rPr>
        <w:t>o</w:t>
      </w:r>
      <w:r w:rsidRPr="009D37C4">
        <w:rPr>
          <w:szCs w:val="28"/>
        </w:rPr>
        <w:t>м шагах дискретизации</w:t>
      </w:r>
      <w:r w:rsidRPr="009D37C4">
        <w:rPr>
          <w:color w:val="000000"/>
          <w:szCs w:val="28"/>
        </w:rPr>
        <w:t xml:space="preserve"> соответственно</w:t>
      </w:r>
      <w:bookmarkEnd w:id="24"/>
    </w:p>
    <w:p w14:paraId="5BC3CFCA" w14:textId="4F0863BC" w:rsidR="004616DF" w:rsidRDefault="004616DF" w:rsidP="004616DF">
      <w:pPr>
        <w:spacing w:line="360" w:lineRule="auto"/>
        <w:ind w:firstLine="709"/>
        <w:jc w:val="both"/>
        <w:rPr>
          <w:color w:val="000000"/>
          <w:szCs w:val="28"/>
        </w:rPr>
      </w:pPr>
      <w:bookmarkStart w:id="25" w:name="_Toc37633941"/>
      <w:r w:rsidRPr="00971777">
        <w:rPr>
          <w:color w:val="000000"/>
          <w:szCs w:val="28"/>
        </w:rPr>
        <w:t xml:space="preserve">Видно, что распределение температур на </w:t>
      </w:r>
      <w:r>
        <w:rPr>
          <w:szCs w:val="28"/>
        </w:rPr>
        <w:t>1</w:t>
      </w:r>
      <w:r w:rsidR="0093505D" w:rsidRPr="0093505D">
        <w:rPr>
          <w:szCs w:val="28"/>
        </w:rPr>
        <w:t>5</w:t>
      </w:r>
      <w:r w:rsidR="00C95A8D">
        <w:rPr>
          <w:szCs w:val="28"/>
        </w:rPr>
        <w:t>9</w:t>
      </w:r>
      <w:r w:rsidRPr="009D37C4">
        <w:rPr>
          <w:szCs w:val="28"/>
        </w:rPr>
        <w:t>-</w:t>
      </w:r>
      <w:r>
        <w:rPr>
          <w:szCs w:val="28"/>
          <w:lang w:val="en-US"/>
        </w:rPr>
        <w:t>o</w:t>
      </w:r>
      <w:r w:rsidRPr="009D37C4">
        <w:rPr>
          <w:szCs w:val="28"/>
        </w:rPr>
        <w:t xml:space="preserve">м </w:t>
      </w:r>
      <w:r w:rsidRPr="00971777">
        <w:rPr>
          <w:color w:val="000000"/>
          <w:szCs w:val="28"/>
        </w:rPr>
        <w:t xml:space="preserve">шаге дискретизации совпадает с распределением температур на </w:t>
      </w:r>
      <w:r>
        <w:rPr>
          <w:szCs w:val="28"/>
        </w:rPr>
        <w:t>1</w:t>
      </w:r>
      <w:r w:rsidR="0093505D" w:rsidRPr="0093505D">
        <w:rPr>
          <w:szCs w:val="28"/>
        </w:rPr>
        <w:t>6</w:t>
      </w:r>
      <w:r w:rsidR="00C95A8D">
        <w:rPr>
          <w:szCs w:val="28"/>
        </w:rPr>
        <w:t>0</w:t>
      </w:r>
      <w:r w:rsidRPr="009D37C4">
        <w:rPr>
          <w:szCs w:val="28"/>
        </w:rPr>
        <w:t>-</w:t>
      </w:r>
      <w:r>
        <w:rPr>
          <w:szCs w:val="28"/>
          <w:lang w:val="en-US"/>
        </w:rPr>
        <w:t>o</w:t>
      </w:r>
      <w:r w:rsidRPr="009D37C4">
        <w:rPr>
          <w:szCs w:val="28"/>
        </w:rPr>
        <w:t xml:space="preserve">м </w:t>
      </w:r>
      <w:r w:rsidRPr="00971777">
        <w:rPr>
          <w:color w:val="000000"/>
          <w:szCs w:val="28"/>
        </w:rPr>
        <w:t xml:space="preserve">шаге дискретизации. Значит, мы достигли стационарного состояния температуры в пластине, и дальнейшее копирование матриц </w:t>
      </w:r>
      <w:r>
        <w:rPr>
          <w:color w:val="000000"/>
          <w:szCs w:val="28"/>
        </w:rPr>
        <w:t>не требуется</w:t>
      </w:r>
      <w:r w:rsidRPr="00971777">
        <w:rPr>
          <w:color w:val="000000"/>
          <w:szCs w:val="28"/>
        </w:rPr>
        <w:t>.</w:t>
      </w:r>
      <w:bookmarkEnd w:id="25"/>
      <w:r w:rsidRPr="00971777">
        <w:rPr>
          <w:color w:val="000000"/>
          <w:szCs w:val="28"/>
        </w:rPr>
        <w:t xml:space="preserve"> </w:t>
      </w:r>
    </w:p>
    <w:p w14:paraId="02074D5B" w14:textId="77777777" w:rsidR="004616DF" w:rsidRDefault="004616DF" w:rsidP="004616DF">
      <w:pPr>
        <w:widowControl/>
        <w:spacing w:after="200" w:line="276" w:lineRule="auto"/>
      </w:pPr>
      <w:r>
        <w:br w:type="page"/>
      </w:r>
    </w:p>
    <w:p w14:paraId="6D2F4EC8" w14:textId="77777777" w:rsidR="004616DF" w:rsidRPr="008008C3" w:rsidRDefault="004616DF" w:rsidP="004616DF">
      <w:pPr>
        <w:pStyle w:val="1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6" w:name="_Toc37633942"/>
      <w:r w:rsidRPr="008008C3">
        <w:rPr>
          <w:rFonts w:ascii="Times New Roman" w:hAnsi="Times New Roman" w:cs="Times New Roman"/>
          <w:color w:val="auto"/>
        </w:rPr>
        <w:lastRenderedPageBreak/>
        <w:t>Графическое представление временных слоев</w:t>
      </w:r>
      <w:bookmarkEnd w:id="26"/>
    </w:p>
    <w:p w14:paraId="4AA2076A" w14:textId="0EFCED1C" w:rsidR="004616DF" w:rsidRPr="00D311BE" w:rsidRDefault="004616DF" w:rsidP="00D311BE">
      <w:pPr>
        <w:spacing w:line="360" w:lineRule="auto"/>
        <w:ind w:firstLine="709"/>
        <w:jc w:val="both"/>
        <w:rPr>
          <w:rFonts w:eastAsiaTheme="minorEastAsia"/>
          <w:b/>
          <w:szCs w:val="28"/>
        </w:rPr>
      </w:pPr>
      <w:r w:rsidRPr="00631C78">
        <w:rPr>
          <w:rFonts w:eastAsiaTheme="minorEastAsia"/>
          <w:noProof/>
          <w:szCs w:val="28"/>
        </w:rPr>
        <w:t xml:space="preserve">На рисунке </w:t>
      </w:r>
      <w:r w:rsidRPr="004834EC">
        <w:rPr>
          <w:rFonts w:eastAsiaTheme="minorEastAsia"/>
          <w:noProof/>
          <w:szCs w:val="28"/>
        </w:rPr>
        <w:t>7</w:t>
      </w:r>
      <w:r w:rsidRPr="00631C78">
        <w:rPr>
          <w:rFonts w:eastAsiaTheme="minorEastAsia"/>
          <w:noProof/>
          <w:szCs w:val="28"/>
        </w:rPr>
        <w:t xml:space="preserve"> продемонстрировано графическое представление временных слоёв.</w:t>
      </w:r>
    </w:p>
    <w:p w14:paraId="4503592E" w14:textId="0B45BDAC" w:rsidR="004616DF" w:rsidRDefault="0093505D" w:rsidP="004616DF">
      <w:pPr>
        <w:jc w:val="center"/>
      </w:pPr>
      <w:r>
        <w:rPr>
          <w:noProof/>
        </w:rPr>
        <w:drawing>
          <wp:inline distT="0" distB="0" distL="0" distR="0" wp14:anchorId="0D8A1B19" wp14:editId="683AD159">
            <wp:extent cx="5940425" cy="3636010"/>
            <wp:effectExtent l="0" t="0" r="3175" b="2540"/>
            <wp:docPr id="820768814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8814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143A" w14:textId="77777777" w:rsidR="004616DF" w:rsidRDefault="004616DF" w:rsidP="004616DF">
      <w:pPr>
        <w:pStyle w:val="af1"/>
        <w:spacing w:before="240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E10F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EE4558">
        <w:rPr>
          <w:rFonts w:ascii="Times New Roman" w:hAnsi="Times New Roman" w:cs="Times New Roman"/>
          <w:b w:val="0"/>
          <w:color w:val="auto"/>
          <w:sz w:val="28"/>
          <w:szCs w:val="28"/>
        </w:rPr>
        <w:t>7</w:t>
      </w:r>
      <w:r w:rsidRPr="00DE10FD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- Графиче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ское представление вр</w:t>
      </w:r>
      <w:r w:rsidRPr="00DE10FD">
        <w:rPr>
          <w:rFonts w:ascii="Times New Roman" w:hAnsi="Times New Roman" w:cs="Times New Roman"/>
          <w:b w:val="0"/>
          <w:color w:val="auto"/>
          <w:sz w:val="28"/>
          <w:szCs w:val="28"/>
        </w:rPr>
        <w:t>еменных слоёв</w:t>
      </w:r>
    </w:p>
    <w:p w14:paraId="6EF1B8BA" w14:textId="77777777" w:rsidR="004616DF" w:rsidRDefault="004616DF" w:rsidP="004616DF">
      <w:pPr>
        <w:widowControl/>
        <w:spacing w:after="160" w:line="259" w:lineRule="auto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br w:type="page"/>
      </w:r>
    </w:p>
    <w:p w14:paraId="4A48B899" w14:textId="77777777" w:rsidR="004616DF" w:rsidRDefault="004616DF" w:rsidP="004616DF">
      <w:pPr>
        <w:spacing w:line="360" w:lineRule="auto"/>
        <w:jc w:val="center"/>
        <w:rPr>
          <w:rFonts w:eastAsiaTheme="minorEastAsia"/>
          <w:b/>
          <w:bCs/>
          <w:lang w:eastAsia="en-US"/>
        </w:rPr>
      </w:pPr>
      <w:r w:rsidRPr="0053418C">
        <w:rPr>
          <w:rFonts w:eastAsiaTheme="minorEastAsia"/>
          <w:b/>
          <w:bCs/>
          <w:lang w:eastAsia="en-US"/>
        </w:rPr>
        <w:lastRenderedPageBreak/>
        <w:t>Вывод</w:t>
      </w:r>
    </w:p>
    <w:p w14:paraId="62DE9754" w14:textId="77777777" w:rsidR="004616DF" w:rsidRPr="0053418C" w:rsidRDefault="004616DF" w:rsidP="004616DF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eastAsiaTheme="minorEastAsia"/>
          <w:b/>
          <w:bCs/>
          <w:szCs w:val="28"/>
          <w:lang w:eastAsia="en-US"/>
        </w:rPr>
      </w:pPr>
      <w:r w:rsidRPr="0053418C">
        <w:rPr>
          <w:color w:val="000000"/>
          <w:szCs w:val="28"/>
          <w:shd w:val="clear" w:color="auto" w:fill="FFFFFF"/>
        </w:rPr>
        <w:t>была построена непрерывно-детерминированная модель пластины, а также была реализована ее дискретная форма в EXCEL;</w:t>
      </w:r>
    </w:p>
    <w:p w14:paraId="106051E0" w14:textId="77777777" w:rsidR="004616DF" w:rsidRPr="0053418C" w:rsidRDefault="004616DF" w:rsidP="004616DF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eastAsiaTheme="minorEastAsia"/>
          <w:b/>
          <w:bCs/>
          <w:szCs w:val="28"/>
          <w:lang w:eastAsia="en-US"/>
        </w:rPr>
      </w:pPr>
      <w:r w:rsidRPr="0053418C">
        <w:rPr>
          <w:color w:val="000000"/>
          <w:szCs w:val="28"/>
          <w:shd w:val="clear" w:color="auto" w:fill="FFFFFF"/>
        </w:rPr>
        <w:t>было получено, что изменение параметра μ влияет на устойчивость и сходимость результатов вычислений методом конечных разностей. При больших значениях μ вычислительный процесс начинает расходиться на начальных временных слоях, при слишком малых значениях μ вычислительный процесс не будет сходиться слишком длительное время;</w:t>
      </w:r>
    </w:p>
    <w:p w14:paraId="5A31C87A" w14:textId="5BA8DD1D" w:rsidR="004616DF" w:rsidRPr="00FA2A5F" w:rsidRDefault="004616DF" w:rsidP="004616DF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eastAsiaTheme="minorEastAsia"/>
          <w:b/>
          <w:bCs/>
          <w:szCs w:val="28"/>
          <w:lang w:eastAsia="en-US"/>
        </w:rPr>
      </w:pPr>
      <w:r w:rsidRPr="0053418C">
        <w:rPr>
          <w:color w:val="000000"/>
          <w:szCs w:val="28"/>
          <w:shd w:val="clear" w:color="auto" w:fill="FFFFFF"/>
        </w:rPr>
        <w:t xml:space="preserve">в ходе исследования было показано, что в определенный момент времени при корректном выборе μ температура принимает стационарный характер. Так при μ=0,25 на </w:t>
      </w:r>
      <w:r w:rsidR="00C95A8D">
        <w:rPr>
          <w:color w:val="000000"/>
          <w:szCs w:val="28"/>
          <w:shd w:val="clear" w:color="auto" w:fill="FFFFFF"/>
        </w:rPr>
        <w:t>1</w:t>
      </w:r>
      <w:r w:rsidR="0093505D">
        <w:rPr>
          <w:color w:val="000000"/>
          <w:szCs w:val="28"/>
          <w:shd w:val="clear" w:color="auto" w:fill="FFFFFF"/>
          <w:lang w:val="en-US"/>
        </w:rPr>
        <w:t>6</w:t>
      </w:r>
      <w:r w:rsidR="00C95A8D">
        <w:rPr>
          <w:color w:val="000000"/>
          <w:szCs w:val="28"/>
          <w:shd w:val="clear" w:color="auto" w:fill="FFFFFF"/>
        </w:rPr>
        <w:t>0</w:t>
      </w:r>
      <w:r w:rsidRPr="0053418C">
        <w:rPr>
          <w:color w:val="000000"/>
          <w:szCs w:val="28"/>
          <w:shd w:val="clear" w:color="auto" w:fill="FFFFFF"/>
        </w:rPr>
        <w:t xml:space="preserve"> и</w:t>
      </w:r>
      <w:r>
        <w:rPr>
          <w:color w:val="000000"/>
          <w:szCs w:val="28"/>
          <w:shd w:val="clear" w:color="auto" w:fill="FFFFFF"/>
        </w:rPr>
        <w:t>терации</w:t>
      </w:r>
      <w:r w:rsidRPr="0053418C">
        <w:rPr>
          <w:color w:val="000000"/>
          <w:szCs w:val="28"/>
          <w:shd w:val="clear" w:color="auto" w:fill="FFFFFF"/>
        </w:rPr>
        <w:t xml:space="preserve"> наблюдается установление постоянной температуры</w:t>
      </w:r>
      <w:r w:rsidR="00FA2A5F">
        <w:rPr>
          <w:color w:val="000000"/>
          <w:szCs w:val="28"/>
          <w:shd w:val="clear" w:color="auto" w:fill="FFFFFF"/>
          <w:lang w:val="en-US"/>
        </w:rPr>
        <w:t>;</w:t>
      </w:r>
    </w:p>
    <w:p w14:paraId="69E1D1AA" w14:textId="78378FD4" w:rsidR="00FA2A5F" w:rsidRPr="0053418C" w:rsidRDefault="00FA2A5F" w:rsidP="004616DF">
      <w:pPr>
        <w:pStyle w:val="a7"/>
        <w:numPr>
          <w:ilvl w:val="0"/>
          <w:numId w:val="10"/>
        </w:numPr>
        <w:spacing w:line="360" w:lineRule="auto"/>
        <w:ind w:left="0" w:firstLine="709"/>
        <w:rPr>
          <w:rFonts w:eastAsiaTheme="minorEastAsia"/>
          <w:b/>
          <w:bCs/>
          <w:szCs w:val="28"/>
          <w:lang w:eastAsia="en-US"/>
        </w:rPr>
      </w:pPr>
      <w:r>
        <w:rPr>
          <w:color w:val="000000"/>
          <w:szCs w:val="28"/>
          <w:shd w:val="clear" w:color="auto" w:fill="FFFFFF"/>
        </w:rPr>
        <w:t>Данная модель разработана для ее использования в качестве исходных данных при отладке программы отображения температуры на физическом объекте</w:t>
      </w:r>
      <w:r>
        <w:rPr>
          <w:color w:val="000000"/>
          <w:szCs w:val="28"/>
          <w:shd w:val="clear" w:color="auto" w:fill="FFFFFF"/>
          <w:lang w:val="en-US"/>
        </w:rPr>
        <w:t>.</w:t>
      </w:r>
    </w:p>
    <w:sectPr w:rsidR="00FA2A5F" w:rsidRPr="0053418C" w:rsidSect="007459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55DA" w14:textId="77777777" w:rsidR="00745922" w:rsidRDefault="00745922" w:rsidP="00DF3215">
      <w:r>
        <w:separator/>
      </w:r>
    </w:p>
  </w:endnote>
  <w:endnote w:type="continuationSeparator" w:id="0">
    <w:p w14:paraId="6F15AE13" w14:textId="77777777" w:rsidR="00745922" w:rsidRDefault="00745922" w:rsidP="00DF3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6629" w14:textId="77777777" w:rsidR="00745922" w:rsidRDefault="00745922" w:rsidP="00DF3215">
      <w:r>
        <w:separator/>
      </w:r>
    </w:p>
  </w:footnote>
  <w:footnote w:type="continuationSeparator" w:id="0">
    <w:p w14:paraId="0928878D" w14:textId="77777777" w:rsidR="00745922" w:rsidRDefault="00745922" w:rsidP="00DF3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C19"/>
    <w:multiLevelType w:val="hybridMultilevel"/>
    <w:tmpl w:val="5A70D2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DC2F17"/>
    <w:multiLevelType w:val="hybridMultilevel"/>
    <w:tmpl w:val="65447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51AE5"/>
    <w:multiLevelType w:val="multilevel"/>
    <w:tmpl w:val="1B651A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715DA"/>
    <w:multiLevelType w:val="hybridMultilevel"/>
    <w:tmpl w:val="F036E6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D61DD"/>
    <w:multiLevelType w:val="hybridMultilevel"/>
    <w:tmpl w:val="350EA69A"/>
    <w:lvl w:ilvl="0" w:tplc="DFAEB57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60CE8"/>
    <w:multiLevelType w:val="hybridMultilevel"/>
    <w:tmpl w:val="8904D4B6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6" w15:restartNumberingAfterBreak="0">
    <w:nsid w:val="49FA33D2"/>
    <w:multiLevelType w:val="hybridMultilevel"/>
    <w:tmpl w:val="909AC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00673"/>
    <w:multiLevelType w:val="multilevel"/>
    <w:tmpl w:val="864C81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87BA8"/>
    <w:multiLevelType w:val="multilevel"/>
    <w:tmpl w:val="59D87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1F46A0"/>
    <w:multiLevelType w:val="hybridMultilevel"/>
    <w:tmpl w:val="4F46C66A"/>
    <w:lvl w:ilvl="0" w:tplc="D550E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623223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9210335">
    <w:abstractNumId w:val="6"/>
  </w:num>
  <w:num w:numId="3" w16cid:durableId="374551554">
    <w:abstractNumId w:val="3"/>
  </w:num>
  <w:num w:numId="4" w16cid:durableId="6091190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2050348">
    <w:abstractNumId w:val="8"/>
  </w:num>
  <w:num w:numId="6" w16cid:durableId="357048677">
    <w:abstractNumId w:val="0"/>
  </w:num>
  <w:num w:numId="7" w16cid:durableId="1529296931">
    <w:abstractNumId w:val="5"/>
  </w:num>
  <w:num w:numId="8" w16cid:durableId="384186216">
    <w:abstractNumId w:val="1"/>
  </w:num>
  <w:num w:numId="9" w16cid:durableId="512493970">
    <w:abstractNumId w:val="4"/>
  </w:num>
  <w:num w:numId="10" w16cid:durableId="19897492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3D9"/>
    <w:rsid w:val="00011DEF"/>
    <w:rsid w:val="00033EF0"/>
    <w:rsid w:val="00081116"/>
    <w:rsid w:val="000A0731"/>
    <w:rsid w:val="000C76E0"/>
    <w:rsid w:val="000D2368"/>
    <w:rsid w:val="000D6EF3"/>
    <w:rsid w:val="0011794C"/>
    <w:rsid w:val="00124305"/>
    <w:rsid w:val="001360D9"/>
    <w:rsid w:val="001472B1"/>
    <w:rsid w:val="00163CE1"/>
    <w:rsid w:val="00165A5B"/>
    <w:rsid w:val="00173602"/>
    <w:rsid w:val="001C084C"/>
    <w:rsid w:val="001C091A"/>
    <w:rsid w:val="001C7069"/>
    <w:rsid w:val="001D345C"/>
    <w:rsid w:val="001D553A"/>
    <w:rsid w:val="001D75DC"/>
    <w:rsid w:val="001E16BF"/>
    <w:rsid w:val="001E51C6"/>
    <w:rsid w:val="00213926"/>
    <w:rsid w:val="00220A17"/>
    <w:rsid w:val="002321AB"/>
    <w:rsid w:val="00234799"/>
    <w:rsid w:val="00246B46"/>
    <w:rsid w:val="002546C2"/>
    <w:rsid w:val="00264B4D"/>
    <w:rsid w:val="002D0D1C"/>
    <w:rsid w:val="002E4584"/>
    <w:rsid w:val="002E4BF9"/>
    <w:rsid w:val="002E538F"/>
    <w:rsid w:val="002F396F"/>
    <w:rsid w:val="002F7B17"/>
    <w:rsid w:val="003104A0"/>
    <w:rsid w:val="00323B20"/>
    <w:rsid w:val="00330986"/>
    <w:rsid w:val="00331C31"/>
    <w:rsid w:val="0034053C"/>
    <w:rsid w:val="00347BEF"/>
    <w:rsid w:val="003509A1"/>
    <w:rsid w:val="00350FD5"/>
    <w:rsid w:val="00360E32"/>
    <w:rsid w:val="0036280C"/>
    <w:rsid w:val="00363DB5"/>
    <w:rsid w:val="00367420"/>
    <w:rsid w:val="00367F9B"/>
    <w:rsid w:val="003A08F1"/>
    <w:rsid w:val="003A1E0F"/>
    <w:rsid w:val="003C0808"/>
    <w:rsid w:val="00406CB8"/>
    <w:rsid w:val="0042761D"/>
    <w:rsid w:val="004277AA"/>
    <w:rsid w:val="0043738A"/>
    <w:rsid w:val="004616DF"/>
    <w:rsid w:val="0046502A"/>
    <w:rsid w:val="00474CCC"/>
    <w:rsid w:val="00487CBB"/>
    <w:rsid w:val="004909C9"/>
    <w:rsid w:val="004A0FFB"/>
    <w:rsid w:val="004C6D10"/>
    <w:rsid w:val="004E46CB"/>
    <w:rsid w:val="004F7745"/>
    <w:rsid w:val="005026B6"/>
    <w:rsid w:val="00513916"/>
    <w:rsid w:val="00571217"/>
    <w:rsid w:val="005740E8"/>
    <w:rsid w:val="00586264"/>
    <w:rsid w:val="005D19E2"/>
    <w:rsid w:val="005D1C1D"/>
    <w:rsid w:val="005F73D9"/>
    <w:rsid w:val="00603FC0"/>
    <w:rsid w:val="006073BF"/>
    <w:rsid w:val="00613F40"/>
    <w:rsid w:val="00616C31"/>
    <w:rsid w:val="006363A4"/>
    <w:rsid w:val="006409F1"/>
    <w:rsid w:val="00660EBA"/>
    <w:rsid w:val="00671A55"/>
    <w:rsid w:val="006737BA"/>
    <w:rsid w:val="006A4C70"/>
    <w:rsid w:val="006D7B7A"/>
    <w:rsid w:val="0072199B"/>
    <w:rsid w:val="007232F5"/>
    <w:rsid w:val="0072528E"/>
    <w:rsid w:val="007350BD"/>
    <w:rsid w:val="0073670F"/>
    <w:rsid w:val="00745922"/>
    <w:rsid w:val="0076713D"/>
    <w:rsid w:val="00780F11"/>
    <w:rsid w:val="00792102"/>
    <w:rsid w:val="007A6AC1"/>
    <w:rsid w:val="007B28D2"/>
    <w:rsid w:val="007C613A"/>
    <w:rsid w:val="007E6D67"/>
    <w:rsid w:val="008072F2"/>
    <w:rsid w:val="0081247B"/>
    <w:rsid w:val="00813444"/>
    <w:rsid w:val="0083176E"/>
    <w:rsid w:val="00832170"/>
    <w:rsid w:val="00832AE3"/>
    <w:rsid w:val="0084023B"/>
    <w:rsid w:val="00851805"/>
    <w:rsid w:val="008751C6"/>
    <w:rsid w:val="008A5484"/>
    <w:rsid w:val="008C147C"/>
    <w:rsid w:val="008D7357"/>
    <w:rsid w:val="008E292D"/>
    <w:rsid w:val="008E64D9"/>
    <w:rsid w:val="00900BB1"/>
    <w:rsid w:val="0091010A"/>
    <w:rsid w:val="00915213"/>
    <w:rsid w:val="0093505D"/>
    <w:rsid w:val="0094315E"/>
    <w:rsid w:val="009672D3"/>
    <w:rsid w:val="00983CA3"/>
    <w:rsid w:val="00993B51"/>
    <w:rsid w:val="009A6F94"/>
    <w:rsid w:val="009C03F6"/>
    <w:rsid w:val="009C0798"/>
    <w:rsid w:val="009F644E"/>
    <w:rsid w:val="00A05080"/>
    <w:rsid w:val="00A1498F"/>
    <w:rsid w:val="00A312CC"/>
    <w:rsid w:val="00A356E8"/>
    <w:rsid w:val="00A96913"/>
    <w:rsid w:val="00AB5717"/>
    <w:rsid w:val="00AC7AC2"/>
    <w:rsid w:val="00AE2237"/>
    <w:rsid w:val="00AF6EF0"/>
    <w:rsid w:val="00B0675F"/>
    <w:rsid w:val="00B24D5D"/>
    <w:rsid w:val="00B6166A"/>
    <w:rsid w:val="00B647E4"/>
    <w:rsid w:val="00B814A3"/>
    <w:rsid w:val="00B8615A"/>
    <w:rsid w:val="00B93E9F"/>
    <w:rsid w:val="00BC39B1"/>
    <w:rsid w:val="00BF1516"/>
    <w:rsid w:val="00BF672F"/>
    <w:rsid w:val="00C122A0"/>
    <w:rsid w:val="00C13BB6"/>
    <w:rsid w:val="00C2172A"/>
    <w:rsid w:val="00C734F5"/>
    <w:rsid w:val="00C74C4A"/>
    <w:rsid w:val="00C95A8D"/>
    <w:rsid w:val="00CB3CE0"/>
    <w:rsid w:val="00CC1DD4"/>
    <w:rsid w:val="00CD0953"/>
    <w:rsid w:val="00CE4CB0"/>
    <w:rsid w:val="00D24638"/>
    <w:rsid w:val="00D311BE"/>
    <w:rsid w:val="00D35ED9"/>
    <w:rsid w:val="00D5230A"/>
    <w:rsid w:val="00D52F13"/>
    <w:rsid w:val="00D62991"/>
    <w:rsid w:val="00DA08EA"/>
    <w:rsid w:val="00DE1A32"/>
    <w:rsid w:val="00DF3215"/>
    <w:rsid w:val="00E02F99"/>
    <w:rsid w:val="00E177E4"/>
    <w:rsid w:val="00E37B6B"/>
    <w:rsid w:val="00E42F41"/>
    <w:rsid w:val="00E678FE"/>
    <w:rsid w:val="00E67A15"/>
    <w:rsid w:val="00E71436"/>
    <w:rsid w:val="00EC61D2"/>
    <w:rsid w:val="00F0240E"/>
    <w:rsid w:val="00F54EE0"/>
    <w:rsid w:val="00F5548D"/>
    <w:rsid w:val="00FA2A5F"/>
    <w:rsid w:val="00FB4012"/>
    <w:rsid w:val="00FB6731"/>
    <w:rsid w:val="00FC338E"/>
    <w:rsid w:val="00FF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99086"/>
  <w15:docId w15:val="{3C6D76A2-264C-4B6D-9016-8B695AB9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BB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73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F73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5F73D9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F73D9"/>
    <w:pPr>
      <w:widowControl/>
      <w:spacing w:after="100" w:line="256" w:lineRule="auto"/>
    </w:pPr>
    <w:rPr>
      <w:rFonts w:asciiTheme="minorHAnsi" w:eastAsiaTheme="minorEastAsia" w:hAnsiTheme="minorHAnsi"/>
      <w:sz w:val="22"/>
      <w:szCs w:val="22"/>
    </w:rPr>
  </w:style>
  <w:style w:type="paragraph" w:styleId="21">
    <w:name w:val="Body Text 2"/>
    <w:basedOn w:val="a"/>
    <w:link w:val="22"/>
    <w:unhideWhenUsed/>
    <w:rsid w:val="005F73D9"/>
    <w:pPr>
      <w:widowControl/>
      <w:tabs>
        <w:tab w:val="left" w:pos="567"/>
      </w:tabs>
      <w:spacing w:after="60"/>
      <w:ind w:left="567" w:hanging="567"/>
      <w:jc w:val="both"/>
    </w:pPr>
    <w:rPr>
      <w:sz w:val="24"/>
    </w:rPr>
  </w:style>
  <w:style w:type="character" w:customStyle="1" w:styleId="22">
    <w:name w:val="Основной текст 2 Знак"/>
    <w:basedOn w:val="a0"/>
    <w:link w:val="21"/>
    <w:qFormat/>
    <w:rsid w:val="005F73D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qFormat/>
    <w:rsid w:val="005F73D9"/>
    <w:pPr>
      <w:widowControl/>
      <w:spacing w:line="276" w:lineRule="auto"/>
      <w:outlineLvl w:val="9"/>
    </w:pPr>
  </w:style>
  <w:style w:type="character" w:customStyle="1" w:styleId="10">
    <w:name w:val="Заголовок 1 Знак"/>
    <w:basedOn w:val="a0"/>
    <w:link w:val="1"/>
    <w:uiPriority w:val="9"/>
    <w:rsid w:val="005F7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F73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73D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F73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No Spacing"/>
    <w:uiPriority w:val="1"/>
    <w:qFormat/>
    <w:rsid w:val="005F73D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D19E2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5D19E2"/>
    <w:rPr>
      <w:color w:val="808080"/>
    </w:rPr>
  </w:style>
  <w:style w:type="table" w:styleId="a9">
    <w:name w:val="Table Grid"/>
    <w:basedOn w:val="a1"/>
    <w:uiPriority w:val="39"/>
    <w:qFormat/>
    <w:rsid w:val="0094315E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4F774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D5230A"/>
    <w:pPr>
      <w:widowControl/>
      <w:spacing w:line="276" w:lineRule="auto"/>
      <w:outlineLvl w:val="9"/>
    </w:pPr>
    <w:rPr>
      <w:lang w:eastAsia="en-US"/>
    </w:rPr>
  </w:style>
  <w:style w:type="character" w:styleId="ac">
    <w:name w:val="annotation reference"/>
    <w:basedOn w:val="a0"/>
    <w:uiPriority w:val="99"/>
    <w:semiHidden/>
    <w:unhideWhenUsed/>
    <w:rsid w:val="000C76E0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C76E0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C76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C76E0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C76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4616DF"/>
    <w:pPr>
      <w:widowControl/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af2">
    <w:name w:val="header"/>
    <w:basedOn w:val="a"/>
    <w:link w:val="af3"/>
    <w:uiPriority w:val="99"/>
    <w:unhideWhenUsed/>
    <w:rsid w:val="00DF321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DF32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DF321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DF3215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E5EBDC-CC72-41DD-A56E-D309AE560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13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 Лапин</cp:lastModifiedBy>
  <cp:revision>36</cp:revision>
  <dcterms:created xsi:type="dcterms:W3CDTF">2023-04-10T10:28:00Z</dcterms:created>
  <dcterms:modified xsi:type="dcterms:W3CDTF">2024-03-26T05:53:00Z</dcterms:modified>
</cp:coreProperties>
</file>