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78A7A4" w14:textId="43BCAC61" w:rsidR="000F1535" w:rsidRPr="000F1535" w:rsidRDefault="000F1535" w:rsidP="000F1535">
      <w:pPr>
        <w:pStyle w:val="Overskrift1"/>
        <w:rPr>
          <w:lang w:val="en-US"/>
        </w:rPr>
      </w:pPr>
    </w:p>
    <w:p w14:paraId="38E6289D" w14:textId="2DAC247D" w:rsidR="00AC7AA4" w:rsidRPr="00C67E7A" w:rsidRDefault="002769E6" w:rsidP="00C23861">
      <w:pPr>
        <w:pStyle w:val="Overskrift1"/>
        <w:rPr>
          <w:lang w:val="en-US"/>
        </w:rPr>
      </w:pPr>
      <w:r>
        <w:rPr>
          <w:lang w:val="en-US"/>
        </w:rPr>
        <w:t>1.</w:t>
      </w:r>
      <w:r w:rsidR="00AC7AA4" w:rsidRPr="00C67E7A">
        <w:rPr>
          <w:lang w:val="en-US"/>
        </w:rPr>
        <w:t>0 Introduction</w:t>
      </w:r>
    </w:p>
    <w:p w14:paraId="70B0E3C7" w14:textId="0258907C" w:rsidR="00AC7AA4" w:rsidRDefault="00AC7AA4" w:rsidP="00684CD4">
      <w:pPr>
        <w:spacing w:line="360" w:lineRule="auto"/>
        <w:rPr>
          <w:lang w:val="en-US"/>
        </w:rPr>
      </w:pPr>
      <w:r>
        <w:rPr>
          <w:lang w:val="en-US"/>
        </w:rPr>
        <w:t xml:space="preserve">     The Russian annexation of Crimea in March 2014 has put the entire world in shock. The military move was unexpected by both policy makers and experts in NATO countries and in Ukraine</w:t>
      </w:r>
      <w:r w:rsidR="002721CE">
        <w:rPr>
          <w:lang w:val="en-US"/>
        </w:rPr>
        <w:t xml:space="preserve"> (Ozcelik 2015:1)</w:t>
      </w:r>
      <w:r>
        <w:rPr>
          <w:lang w:val="en-US"/>
        </w:rPr>
        <w:t>. For many, the surprising element was not just Russia’s military intervention. It was the type of warfare itself. Ukraine lost 1/3 of its coastline within just three weeks after Russia deplo</w:t>
      </w:r>
      <w:r w:rsidR="00D44B6A">
        <w:rPr>
          <w:lang w:val="en-US"/>
        </w:rPr>
        <w:t>yed its troops in Crimea</w:t>
      </w:r>
      <w:r>
        <w:rPr>
          <w:lang w:val="en-US"/>
        </w:rPr>
        <w:t>. During this entire operation, there was only one</w:t>
      </w:r>
      <w:r w:rsidR="00B02113">
        <w:rPr>
          <w:lang w:val="en-US"/>
        </w:rPr>
        <w:t xml:space="preserve"> fatal</w:t>
      </w:r>
      <w:r>
        <w:rPr>
          <w:lang w:val="en-US"/>
        </w:rPr>
        <w:t xml:space="preserve"> military casualty</w:t>
      </w:r>
      <w:r w:rsidR="00B02113">
        <w:rPr>
          <w:lang w:val="en-US"/>
        </w:rPr>
        <w:t xml:space="preserve"> (Jackson 2014)</w:t>
      </w:r>
      <w:r>
        <w:rPr>
          <w:lang w:val="en-US"/>
        </w:rPr>
        <w:t>.  The success of this offensive was accredited to the use of so called “information war” (Thornton 2015</w:t>
      </w:r>
      <w:r w:rsidR="00D44B6A">
        <w:rPr>
          <w:lang w:val="en-US"/>
        </w:rPr>
        <w:t>:40</w:t>
      </w:r>
      <w:r>
        <w:rPr>
          <w:lang w:val="en-US"/>
        </w:rPr>
        <w:t>).</w:t>
      </w:r>
    </w:p>
    <w:p w14:paraId="4D1F33D7" w14:textId="40A2FBEB" w:rsidR="00AC7AA4" w:rsidRDefault="00AC7AA4" w:rsidP="00684CD4">
      <w:pPr>
        <w:spacing w:line="360" w:lineRule="auto"/>
        <w:rPr>
          <w:rFonts w:ascii="Calibri" w:hAnsi="Calibri"/>
          <w:lang w:val="en-US"/>
        </w:rPr>
      </w:pPr>
      <w:r>
        <w:rPr>
          <w:lang w:val="en-US"/>
        </w:rPr>
        <w:t xml:space="preserve">     </w:t>
      </w:r>
      <w:r w:rsidRPr="00161DED">
        <w:rPr>
          <w:lang w:val="en-US"/>
        </w:rPr>
        <w:t>General Philip Breedlove</w:t>
      </w:r>
      <w:r>
        <w:rPr>
          <w:lang w:val="en-US"/>
        </w:rPr>
        <w:t xml:space="preserve">, The </w:t>
      </w:r>
      <w:r w:rsidRPr="00DD5A10">
        <w:rPr>
          <w:rFonts w:ascii="Calibri" w:hAnsi="Calibri"/>
          <w:lang w:val="en-US"/>
        </w:rPr>
        <w:t>Supreme Allied Commander in Europe</w:t>
      </w:r>
      <w:r>
        <w:rPr>
          <w:rFonts w:ascii="Calibri" w:hAnsi="Calibri"/>
          <w:lang w:val="en-US"/>
        </w:rPr>
        <w:t xml:space="preserve">, described Russia’s operation as </w:t>
      </w:r>
      <w:r w:rsidRPr="00DD5A10">
        <w:rPr>
          <w:rFonts w:ascii="Calibri" w:hAnsi="Calibri"/>
          <w:lang w:val="en-US"/>
        </w:rPr>
        <w:t>‘</w:t>
      </w:r>
      <w:r>
        <w:rPr>
          <w:rFonts w:ascii="Calibri" w:hAnsi="Calibri"/>
          <w:lang w:val="en-US"/>
        </w:rPr>
        <w:t>…</w:t>
      </w:r>
      <w:r w:rsidRPr="00DD5A10">
        <w:rPr>
          <w:rFonts w:ascii="Calibri" w:hAnsi="Calibri"/>
          <w:lang w:val="en-US"/>
        </w:rPr>
        <w:t>the most amazing information warfare blitzkrieg we have ever seen in the history of information warfare’</w:t>
      </w:r>
      <w:r w:rsidR="00483518">
        <w:rPr>
          <w:rFonts w:ascii="Calibri" w:hAnsi="Calibri"/>
          <w:lang w:val="en-US"/>
        </w:rPr>
        <w:t xml:space="preserve"> (Thornton 2015:40)</w:t>
      </w:r>
      <w:r w:rsidRPr="00DD5A10">
        <w:rPr>
          <w:rFonts w:ascii="Calibri" w:hAnsi="Calibri"/>
          <w:lang w:val="en-US"/>
        </w:rPr>
        <w:t>.</w:t>
      </w:r>
      <w:r>
        <w:rPr>
          <w:rFonts w:ascii="Calibri" w:hAnsi="Calibri"/>
          <w:lang w:val="en-US"/>
        </w:rPr>
        <w:t xml:space="preserve"> Although a large part of communication in Ukraine and Russia takes place in “old media” like television and radio, an enormous focus has been on cyberspace</w:t>
      </w:r>
      <w:r w:rsidR="00483518">
        <w:rPr>
          <w:rFonts w:ascii="Calibri" w:hAnsi="Calibri"/>
          <w:lang w:val="en-US"/>
        </w:rPr>
        <w:t xml:space="preserve"> as well (Van Niekerk 2015: 307)</w:t>
      </w:r>
      <w:r>
        <w:rPr>
          <w:rFonts w:ascii="Calibri" w:hAnsi="Calibri"/>
          <w:lang w:val="en-US"/>
        </w:rPr>
        <w:t xml:space="preserve">.  </w:t>
      </w:r>
    </w:p>
    <w:p w14:paraId="4114A455" w14:textId="49D15C58" w:rsidR="00AC7AA4" w:rsidRDefault="00AC7AA4" w:rsidP="00684CD4">
      <w:pPr>
        <w:spacing w:line="360" w:lineRule="auto"/>
        <w:rPr>
          <w:lang w:val="en-US"/>
        </w:rPr>
      </w:pPr>
      <w:r>
        <w:rPr>
          <w:rFonts w:ascii="Calibri" w:hAnsi="Calibri"/>
          <w:lang w:val="en-US"/>
        </w:rPr>
        <w:t xml:space="preserve">      In Ukraine the importance of the concept is being serious by politicians, the media and the numerous ac</w:t>
      </w:r>
      <w:r w:rsidR="002721CE">
        <w:rPr>
          <w:rFonts w:ascii="Calibri" w:hAnsi="Calibri"/>
          <w:lang w:val="en-US"/>
        </w:rPr>
        <w:t>tivists groups mostly unknown outside the country</w:t>
      </w:r>
      <w:r>
        <w:rPr>
          <w:rFonts w:ascii="Calibri" w:hAnsi="Calibri"/>
          <w:lang w:val="en-US"/>
        </w:rPr>
        <w:t>: I</w:t>
      </w:r>
      <w:r w:rsidRPr="00DD07A1">
        <w:rPr>
          <w:lang w:val="en-US"/>
        </w:rPr>
        <w:t>nformation Resistance group</w:t>
      </w:r>
      <w:r w:rsidRPr="009D435B">
        <w:rPr>
          <w:lang w:val="en-US"/>
        </w:rPr>
        <w:t xml:space="preserve">, InformNapalm, Dokaz, </w:t>
      </w:r>
      <w:r w:rsidR="002721CE">
        <w:rPr>
          <w:lang w:val="en-US"/>
        </w:rPr>
        <w:t xml:space="preserve">Bellingcat </w:t>
      </w:r>
      <w:r w:rsidRPr="009D435B">
        <w:rPr>
          <w:lang w:val="en-US"/>
        </w:rPr>
        <w:t>and Stop Ter</w:t>
      </w:r>
      <w:r>
        <w:rPr>
          <w:lang w:val="en-US"/>
        </w:rPr>
        <w:t xml:space="preserve">ror. These groups have declared themselves as active partakers in the “information </w:t>
      </w:r>
      <w:r w:rsidR="00B47B98">
        <w:rPr>
          <w:lang w:val="en-US"/>
        </w:rPr>
        <w:t>struggle” against Russian</w:t>
      </w:r>
      <w:r w:rsidR="002721CE">
        <w:rPr>
          <w:lang w:val="en-US"/>
        </w:rPr>
        <w:t xml:space="preserve"> propaganda in </w:t>
      </w:r>
      <w:r>
        <w:rPr>
          <w:lang w:val="en-US"/>
        </w:rPr>
        <w:t xml:space="preserve">cyberspace. In </w:t>
      </w:r>
      <w:r w:rsidR="002721CE">
        <w:rPr>
          <w:lang w:val="en-US"/>
        </w:rPr>
        <w:t>2015,</w:t>
      </w:r>
      <w:r>
        <w:rPr>
          <w:lang w:val="en-US"/>
        </w:rPr>
        <w:t xml:space="preserve"> Ukrainian </w:t>
      </w:r>
      <w:r w:rsidRPr="00B47B98">
        <w:rPr>
          <w:i/>
          <w:lang w:val="en-US"/>
        </w:rPr>
        <w:t>Ministry of Information</w:t>
      </w:r>
      <w:r w:rsidR="00B47B98" w:rsidRPr="00B47B98">
        <w:rPr>
          <w:i/>
          <w:lang w:val="en-US"/>
        </w:rPr>
        <w:t xml:space="preserve"> Policy</w:t>
      </w:r>
      <w:r>
        <w:rPr>
          <w:lang w:val="en-US"/>
        </w:rPr>
        <w:t xml:space="preserve"> initiated a collaboration between activists and authorities by forming the </w:t>
      </w:r>
      <w:r w:rsidRPr="00B47B98">
        <w:rPr>
          <w:i/>
          <w:lang w:val="en-US"/>
        </w:rPr>
        <w:t>Ukrainian Information Army</w:t>
      </w:r>
      <w:r>
        <w:rPr>
          <w:lang w:val="en-US"/>
        </w:rPr>
        <w:t xml:space="preserve"> while simultaneously putting a focus on “information war with Russia” in cyberspace</w:t>
      </w:r>
      <w:r w:rsidR="00AA4923">
        <w:rPr>
          <w:lang w:val="en-US"/>
        </w:rPr>
        <w:t xml:space="preserve"> (UIA 2015; MIP </w:t>
      </w:r>
      <w:r w:rsidR="00B02113">
        <w:rPr>
          <w:lang w:val="en-US"/>
        </w:rPr>
        <w:t>2015a</w:t>
      </w:r>
      <w:r w:rsidR="00AA4923">
        <w:rPr>
          <w:lang w:val="en-US"/>
        </w:rPr>
        <w:t>)</w:t>
      </w:r>
      <w:r>
        <w:rPr>
          <w:lang w:val="en-US"/>
        </w:rPr>
        <w:t xml:space="preserve">. </w:t>
      </w:r>
    </w:p>
    <w:p w14:paraId="4FF139ED" w14:textId="08796FC6" w:rsidR="00AC7AA4" w:rsidRDefault="00AC7AA4" w:rsidP="00684CD4">
      <w:pPr>
        <w:spacing w:line="360" w:lineRule="auto"/>
        <w:rPr>
          <w:rFonts w:ascii="Calibri" w:hAnsi="Calibri"/>
          <w:lang w:val="en-US"/>
        </w:rPr>
      </w:pPr>
      <w:r>
        <w:rPr>
          <w:rFonts w:ascii="Calibri" w:hAnsi="Calibri"/>
          <w:lang w:val="en-US"/>
        </w:rPr>
        <w:t xml:space="preserve">      Despite the enormous public and political attention on the issue, there is relatively little academ</w:t>
      </w:r>
      <w:r w:rsidR="00B47B98">
        <w:rPr>
          <w:rFonts w:ascii="Calibri" w:hAnsi="Calibri"/>
          <w:lang w:val="en-US"/>
        </w:rPr>
        <w:t>ic research about wars in cyber</w:t>
      </w:r>
      <w:r w:rsidR="002721CE">
        <w:rPr>
          <w:rFonts w:ascii="Calibri" w:hAnsi="Calibri"/>
          <w:lang w:val="en-US"/>
        </w:rPr>
        <w:t>space and even less about</w:t>
      </w:r>
      <w:r>
        <w:rPr>
          <w:rFonts w:ascii="Calibri" w:hAnsi="Calibri"/>
          <w:lang w:val="en-US"/>
        </w:rPr>
        <w:t xml:space="preserve"> information warfare. The recent conflict between Ukraine </w:t>
      </w:r>
      <w:r w:rsidR="00D46B48">
        <w:rPr>
          <w:rFonts w:ascii="Calibri" w:hAnsi="Calibri"/>
          <w:lang w:val="en-US"/>
        </w:rPr>
        <w:t>and Russia has spurred new</w:t>
      </w:r>
      <w:r>
        <w:rPr>
          <w:rFonts w:ascii="Calibri" w:hAnsi="Calibri"/>
          <w:lang w:val="en-US"/>
        </w:rPr>
        <w:t xml:space="preserve"> interest in the topic, particularly in international, academic journals about democracy and military studies. </w:t>
      </w:r>
      <w:r w:rsidR="002721CE">
        <w:rPr>
          <w:rFonts w:ascii="Calibri" w:hAnsi="Calibri"/>
          <w:lang w:val="en-US"/>
        </w:rPr>
        <w:t xml:space="preserve">These publications have focused on the </w:t>
      </w:r>
      <w:r>
        <w:rPr>
          <w:rFonts w:ascii="Calibri" w:hAnsi="Calibri"/>
          <w:lang w:val="en-US"/>
        </w:rPr>
        <w:t>effectiveness, danger and novelty of Russia’s strategies (Pomerantsev 2015; Thornton 2015</w:t>
      </w:r>
      <w:r w:rsidR="00B02113">
        <w:rPr>
          <w:rFonts w:ascii="Calibri" w:hAnsi="Calibri"/>
          <w:lang w:val="en-US"/>
        </w:rPr>
        <w:t>; Thomas 2014</w:t>
      </w:r>
      <w:r w:rsidR="00AA790A">
        <w:rPr>
          <w:rFonts w:ascii="Calibri" w:hAnsi="Calibri"/>
          <w:lang w:val="en-US"/>
        </w:rPr>
        <w:t>; Cimbala 2014</w:t>
      </w:r>
      <w:r>
        <w:rPr>
          <w:rFonts w:ascii="Calibri" w:hAnsi="Calibri"/>
          <w:lang w:val="en-US"/>
        </w:rPr>
        <w:t xml:space="preserve">). The role of Ukraine in the conflict been portrayed as a passive recipient of Russian aggression at best or neglected all together. </w:t>
      </w:r>
    </w:p>
    <w:p w14:paraId="74482C42" w14:textId="3305F0E1" w:rsidR="00AC7AA4" w:rsidRDefault="00AC7AA4" w:rsidP="00684CD4">
      <w:pPr>
        <w:spacing w:line="360" w:lineRule="auto"/>
        <w:rPr>
          <w:rFonts w:ascii="Calibri" w:hAnsi="Calibri"/>
          <w:lang w:val="en-US"/>
        </w:rPr>
      </w:pPr>
      <w:r>
        <w:rPr>
          <w:rFonts w:ascii="Calibri" w:hAnsi="Calibri"/>
          <w:lang w:val="en-US"/>
        </w:rPr>
        <w:t xml:space="preserve">      However, understand</w:t>
      </w:r>
      <w:r w:rsidR="002721CE">
        <w:rPr>
          <w:rFonts w:ascii="Calibri" w:hAnsi="Calibri"/>
          <w:lang w:val="en-US"/>
        </w:rPr>
        <w:t>ing a conflict between</w:t>
      </w:r>
      <w:r>
        <w:rPr>
          <w:rFonts w:ascii="Calibri" w:hAnsi="Calibri"/>
          <w:lang w:val="en-US"/>
        </w:rPr>
        <w:t xml:space="preserve"> opponents requires</w:t>
      </w:r>
      <w:r w:rsidR="00FB58E9">
        <w:rPr>
          <w:rFonts w:ascii="Calibri" w:hAnsi="Calibri"/>
          <w:lang w:val="en-US"/>
        </w:rPr>
        <w:t xml:space="preserve"> an</w:t>
      </w:r>
      <w:r w:rsidR="002721CE">
        <w:rPr>
          <w:rFonts w:ascii="Calibri" w:hAnsi="Calibri"/>
          <w:lang w:val="en-US"/>
        </w:rPr>
        <w:t xml:space="preserve"> investigation of more than one side</w:t>
      </w:r>
      <w:r>
        <w:rPr>
          <w:rFonts w:ascii="Calibri" w:hAnsi="Calibri"/>
          <w:lang w:val="en-US"/>
        </w:rPr>
        <w:t xml:space="preserve">.    </w:t>
      </w:r>
      <w:r w:rsidR="00FB58E9">
        <w:rPr>
          <w:rFonts w:ascii="Calibri" w:hAnsi="Calibri"/>
          <w:lang w:val="en-US"/>
        </w:rPr>
        <w:t>I will argue that we can gain new insights about the conflict by focusing on a majorly overlooked aspect of the conflict:</w:t>
      </w:r>
      <w:r>
        <w:rPr>
          <w:rFonts w:ascii="Calibri" w:hAnsi="Calibri"/>
          <w:lang w:val="en-US"/>
        </w:rPr>
        <w:t xml:space="preserve"> Ukraine’s</w:t>
      </w:r>
      <w:r w:rsidR="00FB58E9">
        <w:rPr>
          <w:rFonts w:ascii="Calibri" w:hAnsi="Calibri"/>
          <w:lang w:val="en-US"/>
        </w:rPr>
        <w:t xml:space="preserve"> own</w:t>
      </w:r>
      <w:r>
        <w:rPr>
          <w:rFonts w:ascii="Calibri" w:hAnsi="Calibri"/>
          <w:lang w:val="en-US"/>
        </w:rPr>
        <w:t xml:space="preserve"> respo</w:t>
      </w:r>
      <w:r w:rsidR="001724BA">
        <w:rPr>
          <w:rFonts w:ascii="Calibri" w:hAnsi="Calibri"/>
          <w:lang w:val="en-US"/>
        </w:rPr>
        <w:t>nse to the informational threat</w:t>
      </w:r>
      <w:r>
        <w:rPr>
          <w:rFonts w:ascii="Calibri" w:hAnsi="Calibri"/>
          <w:lang w:val="en-US"/>
        </w:rPr>
        <w:t>. With this goal in mind</w:t>
      </w:r>
      <w:r w:rsidR="00FB58E9">
        <w:rPr>
          <w:rFonts w:ascii="Calibri" w:hAnsi="Calibri"/>
          <w:lang w:val="en-US"/>
        </w:rPr>
        <w:t>,</w:t>
      </w:r>
      <w:r w:rsidR="001724BA">
        <w:rPr>
          <w:rFonts w:ascii="Calibri" w:hAnsi="Calibri"/>
          <w:lang w:val="en-US"/>
        </w:rPr>
        <w:t xml:space="preserve"> the paper will be centered around the following</w:t>
      </w:r>
      <w:r>
        <w:rPr>
          <w:rFonts w:ascii="Calibri" w:hAnsi="Calibri"/>
          <w:lang w:val="en-US"/>
        </w:rPr>
        <w:t xml:space="preserve"> question: </w:t>
      </w:r>
    </w:p>
    <w:p w14:paraId="0FD6E727" w14:textId="25B54F22" w:rsidR="00AC7AA4" w:rsidRDefault="001724BA" w:rsidP="00684CD4">
      <w:pPr>
        <w:spacing w:line="360" w:lineRule="auto"/>
        <w:rPr>
          <w:i/>
          <w:lang w:val="en-US"/>
        </w:rPr>
      </w:pPr>
      <w:r>
        <w:rPr>
          <w:i/>
          <w:lang w:val="en-US"/>
        </w:rPr>
        <w:lastRenderedPageBreak/>
        <w:t>What practical</w:t>
      </w:r>
      <w:r w:rsidR="00576649">
        <w:rPr>
          <w:i/>
          <w:lang w:val="en-US"/>
        </w:rPr>
        <w:t xml:space="preserve"> </w:t>
      </w:r>
      <w:r w:rsidR="00AC7AA4">
        <w:rPr>
          <w:i/>
          <w:lang w:val="en-US"/>
        </w:rPr>
        <w:t>challenges do Ukr</w:t>
      </w:r>
      <w:r w:rsidR="00576649">
        <w:rPr>
          <w:i/>
          <w:lang w:val="en-US"/>
        </w:rPr>
        <w:t xml:space="preserve">ainian authorities </w:t>
      </w:r>
      <w:r w:rsidR="00FB58E9">
        <w:rPr>
          <w:i/>
          <w:lang w:val="en-US"/>
        </w:rPr>
        <w:t>face in their attempt to fight an</w:t>
      </w:r>
      <w:r w:rsidR="00AC7AA4">
        <w:rPr>
          <w:i/>
          <w:lang w:val="en-US"/>
        </w:rPr>
        <w:t xml:space="preserve"> </w:t>
      </w:r>
      <w:r w:rsidR="00AC7AA4" w:rsidRPr="00237936">
        <w:rPr>
          <w:i/>
          <w:lang w:val="en-US"/>
        </w:rPr>
        <w:t>“information war”</w:t>
      </w:r>
      <w:r w:rsidR="00AC7AA4">
        <w:rPr>
          <w:i/>
          <w:lang w:val="en-US"/>
        </w:rPr>
        <w:t xml:space="preserve"> in cyberspace</w:t>
      </w:r>
      <w:r w:rsidR="00AC7AA4" w:rsidRPr="00237936">
        <w:rPr>
          <w:i/>
          <w:lang w:val="en-US"/>
        </w:rPr>
        <w:t>?</w:t>
      </w:r>
    </w:p>
    <w:p w14:paraId="718AA583" w14:textId="72A170C1" w:rsidR="00576348" w:rsidRPr="00576348" w:rsidRDefault="00576348" w:rsidP="00576348">
      <w:pPr>
        <w:pStyle w:val="Overskrift2"/>
        <w:rPr>
          <w:lang w:val="en-US"/>
        </w:rPr>
      </w:pPr>
      <w:r>
        <w:rPr>
          <w:lang w:val="en-US"/>
        </w:rPr>
        <w:t>1.1 The approach</w:t>
      </w:r>
    </w:p>
    <w:p w14:paraId="03E31FFC" w14:textId="4B688AFA" w:rsidR="001724BA" w:rsidRDefault="00203B6D" w:rsidP="00684CD4">
      <w:pPr>
        <w:spacing w:line="360" w:lineRule="auto"/>
        <w:rPr>
          <w:lang w:val="en-US"/>
        </w:rPr>
      </w:pPr>
      <w:r>
        <w:rPr>
          <w:lang w:val="en-US"/>
        </w:rPr>
        <w:t xml:space="preserve">      </w:t>
      </w:r>
      <w:r w:rsidR="001724BA">
        <w:rPr>
          <w:lang w:val="en-US"/>
        </w:rPr>
        <w:t>Unlike the existing literature on the Conflict between Russia and Ukraine, I will not discuss the effectiveness or novelty of Information warfare. Before we can make such an assessment, one must gain an understanding of the concept itself. The purpose of this paper</w:t>
      </w:r>
      <w:r w:rsidR="00B47B98">
        <w:rPr>
          <w:lang w:val="en-US"/>
        </w:rPr>
        <w:t xml:space="preserve"> is to examine the</w:t>
      </w:r>
      <w:r>
        <w:rPr>
          <w:lang w:val="en-US"/>
        </w:rPr>
        <w:t xml:space="preserve"> discursive practices that constitute </w:t>
      </w:r>
      <w:r w:rsidR="001724BA">
        <w:rPr>
          <w:lang w:val="en-US"/>
        </w:rPr>
        <w:t>“</w:t>
      </w:r>
      <w:r>
        <w:rPr>
          <w:lang w:val="en-US"/>
        </w:rPr>
        <w:t>information war</w:t>
      </w:r>
      <w:r w:rsidR="001724BA">
        <w:rPr>
          <w:lang w:val="en-US"/>
        </w:rPr>
        <w:t>fare”</w:t>
      </w:r>
      <w:r>
        <w:rPr>
          <w:lang w:val="en-US"/>
        </w:rPr>
        <w:t xml:space="preserve"> and </w:t>
      </w:r>
      <w:r w:rsidR="001724BA">
        <w:rPr>
          <w:lang w:val="en-US"/>
        </w:rPr>
        <w:t>“</w:t>
      </w:r>
      <w:r>
        <w:rPr>
          <w:lang w:val="en-US"/>
        </w:rPr>
        <w:t>cybersecurity</w:t>
      </w:r>
      <w:r w:rsidR="001724BA">
        <w:rPr>
          <w:lang w:val="en-US"/>
        </w:rPr>
        <w:t>” itself</w:t>
      </w:r>
      <w:r>
        <w:rPr>
          <w:lang w:val="en-US"/>
        </w:rPr>
        <w:t xml:space="preserve">. By discourse, I mean </w:t>
      </w:r>
      <w:r w:rsidR="00E80531">
        <w:rPr>
          <w:lang w:val="en-US"/>
        </w:rPr>
        <w:t xml:space="preserve">vehicles of meaning. This paper analyses discourse that is materialized as text or speech (Balzacq 2010: </w:t>
      </w:r>
      <w:r w:rsidR="00E80531" w:rsidRPr="00E80531">
        <w:rPr>
          <w:highlight w:val="yellow"/>
          <w:lang w:val="en-US"/>
        </w:rPr>
        <w:t>XXX</w:t>
      </w:r>
      <w:bookmarkStart w:id="0" w:name="_GoBack"/>
      <w:bookmarkEnd w:id="0"/>
      <w:r w:rsidR="00E80531">
        <w:rPr>
          <w:lang w:val="en-US"/>
        </w:rPr>
        <w:t>).</w:t>
      </w:r>
      <w:r w:rsidR="00576348">
        <w:rPr>
          <w:lang w:val="en-US"/>
        </w:rPr>
        <w:t xml:space="preserve"> </w:t>
      </w:r>
      <w:r w:rsidR="00975E1C">
        <w:rPr>
          <w:lang w:val="en-US"/>
        </w:rPr>
        <w:t>The mai</w:t>
      </w:r>
      <w:r w:rsidR="00B47B98">
        <w:rPr>
          <w:lang w:val="en-US"/>
        </w:rPr>
        <w:t>n object of the analysis will be the</w:t>
      </w:r>
      <w:r w:rsidR="00975E1C">
        <w:rPr>
          <w:lang w:val="en-US"/>
        </w:rPr>
        <w:t xml:space="preserve"> policy of Ukraine’s Ministry of</w:t>
      </w:r>
      <w:r w:rsidR="00F41A56">
        <w:rPr>
          <w:lang w:val="en-US"/>
        </w:rPr>
        <w:t xml:space="preserve"> Information P</w:t>
      </w:r>
      <w:r w:rsidR="00975E1C">
        <w:rPr>
          <w:lang w:val="en-US"/>
        </w:rPr>
        <w:t>olicy as it is st</w:t>
      </w:r>
      <w:r w:rsidR="00887342">
        <w:rPr>
          <w:lang w:val="en-US"/>
        </w:rPr>
        <w:t xml:space="preserve">ated in official documents, </w:t>
      </w:r>
      <w:r w:rsidR="00D46B48">
        <w:rPr>
          <w:lang w:val="en-US"/>
        </w:rPr>
        <w:t>political statements made by the ministry’s</w:t>
      </w:r>
      <w:r w:rsidR="00887342">
        <w:rPr>
          <w:lang w:val="en-US"/>
        </w:rPr>
        <w:t xml:space="preserve"> officials and</w:t>
      </w:r>
      <w:r w:rsidR="00AA790A">
        <w:rPr>
          <w:lang w:val="en-US"/>
        </w:rPr>
        <w:t xml:space="preserve"> the </w:t>
      </w:r>
      <w:r w:rsidR="00AA790A" w:rsidRPr="00AA790A">
        <w:rPr>
          <w:i/>
          <w:lang w:val="en-US"/>
        </w:rPr>
        <w:t>Ukrainian</w:t>
      </w:r>
      <w:r w:rsidR="00D46B48" w:rsidRPr="00AA790A">
        <w:rPr>
          <w:i/>
          <w:lang w:val="en-US"/>
        </w:rPr>
        <w:t xml:space="preserve"> </w:t>
      </w:r>
      <w:r w:rsidR="00887342" w:rsidRPr="00AA790A">
        <w:rPr>
          <w:i/>
          <w:lang w:val="en-US"/>
        </w:rPr>
        <w:t xml:space="preserve">Information </w:t>
      </w:r>
      <w:r w:rsidR="00887342" w:rsidRPr="00B47B98">
        <w:rPr>
          <w:i/>
          <w:lang w:val="en-US"/>
        </w:rPr>
        <w:t>Army</w:t>
      </w:r>
      <w:r w:rsidR="00887342">
        <w:rPr>
          <w:lang w:val="en-US"/>
        </w:rPr>
        <w:t xml:space="preserve">. </w:t>
      </w:r>
    </w:p>
    <w:p w14:paraId="2683B63B" w14:textId="23134358" w:rsidR="00714ED9" w:rsidRDefault="00975E1C" w:rsidP="00684CD4">
      <w:pPr>
        <w:spacing w:line="360" w:lineRule="auto"/>
        <w:rPr>
          <w:lang w:val="en-US"/>
        </w:rPr>
      </w:pPr>
      <w:r>
        <w:rPr>
          <w:lang w:val="en-US"/>
        </w:rPr>
        <w:t xml:space="preserve">      </w:t>
      </w:r>
      <w:r w:rsidR="001724BA">
        <w:rPr>
          <w:lang w:val="en-US"/>
        </w:rPr>
        <w:t>The a</w:t>
      </w:r>
      <w:r w:rsidR="00887342">
        <w:rPr>
          <w:lang w:val="en-US"/>
        </w:rPr>
        <w:t xml:space="preserve">nalysis is inspired </w:t>
      </w:r>
      <w:r>
        <w:rPr>
          <w:lang w:val="en-US"/>
        </w:rPr>
        <w:t>by Copenhagen School of Security</w:t>
      </w:r>
      <w:r w:rsidR="00AA790A">
        <w:rPr>
          <w:lang w:val="en-US"/>
        </w:rPr>
        <w:t xml:space="preserve"> </w:t>
      </w:r>
      <w:r w:rsidR="00AA790A" w:rsidRPr="00AA790A">
        <w:rPr>
          <w:lang w:val="en-US"/>
        </w:rPr>
        <w:t>(Wæve</w:t>
      </w:r>
      <w:r w:rsidR="00DC7069">
        <w:rPr>
          <w:lang w:val="en-US"/>
        </w:rPr>
        <w:t>r et al.</w:t>
      </w:r>
      <w:r w:rsidR="00AA790A" w:rsidRPr="00AA790A">
        <w:rPr>
          <w:lang w:val="en-US"/>
        </w:rPr>
        <w:t xml:space="preserve"> 1993; Wæver 1995; Buzan et al. 1998</w:t>
      </w:r>
      <w:r w:rsidR="00AA790A">
        <w:rPr>
          <w:lang w:val="en-US"/>
        </w:rPr>
        <w:t>)</w:t>
      </w:r>
      <w:r>
        <w:rPr>
          <w:lang w:val="en-US"/>
        </w:rPr>
        <w:t xml:space="preserve">.  </w:t>
      </w:r>
      <w:r w:rsidR="00576348">
        <w:rPr>
          <w:lang w:val="en-US"/>
        </w:rPr>
        <w:t>The purpose of this paper is therefore not to</w:t>
      </w:r>
      <w:r w:rsidR="00203B6D">
        <w:rPr>
          <w:lang w:val="en-US"/>
        </w:rPr>
        <w:t xml:space="preserve"> discuss whether information warfare poses a “real” threat or whether </w:t>
      </w:r>
      <w:r w:rsidR="00F41A56">
        <w:rPr>
          <w:lang w:val="en-US"/>
        </w:rPr>
        <w:t xml:space="preserve">malicious </w:t>
      </w:r>
      <w:r w:rsidR="00203B6D">
        <w:rPr>
          <w:lang w:val="en-US"/>
        </w:rPr>
        <w:t>i</w:t>
      </w:r>
      <w:r w:rsidR="00B912E7">
        <w:rPr>
          <w:lang w:val="en-US"/>
        </w:rPr>
        <w:t xml:space="preserve">nformation itself </w:t>
      </w:r>
      <w:r w:rsidR="00F41A56">
        <w:rPr>
          <w:lang w:val="en-US"/>
        </w:rPr>
        <w:t>should be seen</w:t>
      </w:r>
      <w:r w:rsidR="00203B6D">
        <w:rPr>
          <w:lang w:val="en-US"/>
        </w:rPr>
        <w:t xml:space="preserve"> </w:t>
      </w:r>
      <w:r w:rsidR="00F41A56">
        <w:rPr>
          <w:lang w:val="en-US"/>
        </w:rPr>
        <w:t xml:space="preserve">as </w:t>
      </w:r>
      <w:r w:rsidR="00203B6D">
        <w:rPr>
          <w:lang w:val="en-US"/>
        </w:rPr>
        <w:t>an act of war.</w:t>
      </w:r>
      <w:r w:rsidR="001E5CBA">
        <w:rPr>
          <w:lang w:val="en-US"/>
        </w:rPr>
        <w:t xml:space="preserve"> An extensive</w:t>
      </w:r>
      <w:r w:rsidR="0029022C">
        <w:rPr>
          <w:lang w:val="en-US"/>
        </w:rPr>
        <w:t xml:space="preserve"> discuss</w:t>
      </w:r>
      <w:r w:rsidR="001E5CBA">
        <w:rPr>
          <w:lang w:val="en-US"/>
        </w:rPr>
        <w:t>ion of this matter can be</w:t>
      </w:r>
      <w:r w:rsidR="0029022C">
        <w:rPr>
          <w:lang w:val="en-US"/>
        </w:rPr>
        <w:t xml:space="preserve"> found in Thomas Rids book, </w:t>
      </w:r>
      <w:r w:rsidR="0029022C" w:rsidRPr="001E5CBA">
        <w:rPr>
          <w:i/>
          <w:lang w:val="en-US"/>
        </w:rPr>
        <w:t xml:space="preserve">Cyber War </w:t>
      </w:r>
      <w:r w:rsidR="001E5CBA" w:rsidRPr="001E5CBA">
        <w:rPr>
          <w:i/>
          <w:lang w:val="en-US"/>
        </w:rPr>
        <w:t>will not take place</w:t>
      </w:r>
      <w:r w:rsidR="001E5CBA">
        <w:rPr>
          <w:i/>
          <w:lang w:val="en-US"/>
        </w:rPr>
        <w:t xml:space="preserve"> </w:t>
      </w:r>
      <w:r w:rsidR="001E5CBA">
        <w:rPr>
          <w:lang w:val="en-US"/>
        </w:rPr>
        <w:t>(Rid 2013). His conclusion is that</w:t>
      </w:r>
      <w:r w:rsidR="00B912E7">
        <w:rPr>
          <w:lang w:val="en-US"/>
        </w:rPr>
        <w:t xml:space="preserve"> information is neither a “weapon” nor can it be</w:t>
      </w:r>
      <w:r w:rsidR="00BA4FAD">
        <w:rPr>
          <w:lang w:val="en-US"/>
        </w:rPr>
        <w:t xml:space="preserve"> a</w:t>
      </w:r>
      <w:r w:rsidR="00745063">
        <w:rPr>
          <w:lang w:val="en-US"/>
        </w:rPr>
        <w:t xml:space="preserve"> real act of war (Ibid.:37</w:t>
      </w:r>
      <w:r w:rsidR="001E5CBA">
        <w:rPr>
          <w:lang w:val="en-US"/>
        </w:rPr>
        <w:t xml:space="preserve">). </w:t>
      </w:r>
      <w:r w:rsidR="00576348">
        <w:rPr>
          <w:lang w:val="en-US"/>
        </w:rPr>
        <w:t xml:space="preserve"> </w:t>
      </w:r>
    </w:p>
    <w:p w14:paraId="64FE15A7" w14:textId="4ADF9E41" w:rsidR="006E4ED4" w:rsidRPr="0071094B" w:rsidRDefault="00714ED9" w:rsidP="00684CD4">
      <w:pPr>
        <w:spacing w:line="360" w:lineRule="auto"/>
        <w:rPr>
          <w:sz w:val="16"/>
          <w:szCs w:val="16"/>
          <w:lang w:val="en-US"/>
        </w:rPr>
      </w:pPr>
      <w:r>
        <w:rPr>
          <w:lang w:val="en-US"/>
        </w:rPr>
        <w:t xml:space="preserve">      </w:t>
      </w:r>
      <w:r w:rsidR="00203B6D">
        <w:rPr>
          <w:lang w:val="en-US"/>
        </w:rPr>
        <w:t xml:space="preserve"> </w:t>
      </w:r>
      <w:r w:rsidR="00FB58E9">
        <w:rPr>
          <w:lang w:val="en-US"/>
        </w:rPr>
        <w:t>As I will show in chapter 2</w:t>
      </w:r>
      <w:r w:rsidR="00576348">
        <w:rPr>
          <w:lang w:val="en-US"/>
        </w:rPr>
        <w:t xml:space="preserve"> and 5, Both Ukrainian and Russian authorities see information</w:t>
      </w:r>
      <w:r w:rsidR="0029022C">
        <w:rPr>
          <w:lang w:val="en-US"/>
        </w:rPr>
        <w:t xml:space="preserve"> war</w:t>
      </w:r>
      <w:r w:rsidR="00576348">
        <w:rPr>
          <w:lang w:val="en-US"/>
        </w:rPr>
        <w:t xml:space="preserve"> as an inevitable aspect of warfare today and in the future.</w:t>
      </w:r>
      <w:r w:rsidR="0029022C">
        <w:rPr>
          <w:lang w:val="en-US"/>
        </w:rPr>
        <w:t xml:space="preserve"> Because of this, powerful political and military agents are mobilizing material and symbolic resources to fight the “war” -regardless of whether the threat “really exists”. </w:t>
      </w:r>
      <w:r w:rsidR="00576348">
        <w:rPr>
          <w:lang w:val="en-US"/>
        </w:rPr>
        <w:t xml:space="preserve"> </w:t>
      </w:r>
      <w:r w:rsidR="0029022C">
        <w:rPr>
          <w:lang w:val="en-US"/>
        </w:rPr>
        <w:t>In this sense</w:t>
      </w:r>
      <w:r w:rsidR="001E5CBA">
        <w:rPr>
          <w:lang w:val="en-US"/>
        </w:rPr>
        <w:t>, the political and practical consequences of “war” in cyberspace</w:t>
      </w:r>
      <w:r w:rsidR="00887342">
        <w:rPr>
          <w:lang w:val="en-US"/>
        </w:rPr>
        <w:t xml:space="preserve"> are present</w:t>
      </w:r>
      <w:r w:rsidR="0029022C">
        <w:rPr>
          <w:lang w:val="en-US"/>
        </w:rPr>
        <w:t xml:space="preserve">, regardless of whether </w:t>
      </w:r>
      <w:r w:rsidR="001E5CBA">
        <w:rPr>
          <w:lang w:val="en-US"/>
        </w:rPr>
        <w:t xml:space="preserve">dissemination of </w:t>
      </w:r>
      <w:r w:rsidR="00FB58E9">
        <w:rPr>
          <w:lang w:val="en-US"/>
        </w:rPr>
        <w:t>information</w:t>
      </w:r>
      <w:r w:rsidR="0029022C">
        <w:rPr>
          <w:lang w:val="en-US"/>
        </w:rPr>
        <w:t xml:space="preserve"> constitutes and act war</w:t>
      </w:r>
      <w:r w:rsidR="00FB58E9">
        <w:rPr>
          <w:lang w:val="en-US"/>
        </w:rPr>
        <w:t xml:space="preserve"> “in reality” or not</w:t>
      </w:r>
      <w:r w:rsidR="0071094B">
        <w:rPr>
          <w:rStyle w:val="Fodnotehenvisning"/>
          <w:lang w:val="en-US"/>
        </w:rPr>
        <w:footnoteReference w:id="1"/>
      </w:r>
      <w:r w:rsidR="00FB58E9">
        <w:rPr>
          <w:lang w:val="en-US"/>
        </w:rPr>
        <w:t xml:space="preserve">. </w:t>
      </w:r>
      <w:r w:rsidR="0071094B" w:rsidRPr="0071094B">
        <w:rPr>
          <w:sz w:val="16"/>
          <w:szCs w:val="16"/>
          <w:lang w:val="en-US"/>
        </w:rPr>
        <w:t xml:space="preserve"> </w:t>
      </w:r>
      <w:r w:rsidR="0071094B" w:rsidRPr="0071094B">
        <w:rPr>
          <w:lang w:val="en-US"/>
        </w:rPr>
        <w:t>Understanding how specific information is framed as a cybersecurity</w:t>
      </w:r>
      <w:r>
        <w:rPr>
          <w:lang w:val="en-US"/>
        </w:rPr>
        <w:t xml:space="preserve"> (Cavelty 2007:21)</w:t>
      </w:r>
      <w:r w:rsidR="00BC7ABC">
        <w:rPr>
          <w:lang w:val="en-US"/>
        </w:rPr>
        <w:t xml:space="preserve"> threat is therefore important</w:t>
      </w:r>
      <w:r w:rsidR="0071094B" w:rsidRPr="0071094B">
        <w:rPr>
          <w:lang w:val="en-US"/>
        </w:rPr>
        <w:t xml:space="preserve"> in order to understand the political and practical challenges a particular form of cybersecurity must face</w:t>
      </w:r>
      <w:r>
        <w:rPr>
          <w:lang w:val="en-US"/>
        </w:rPr>
        <w:t xml:space="preserve"> (</w:t>
      </w:r>
      <w:r w:rsidR="00BC7ABC">
        <w:rPr>
          <w:lang w:val="en-US"/>
        </w:rPr>
        <w:t xml:space="preserve">Cavelty 2013: 105,118; </w:t>
      </w:r>
      <w:r>
        <w:rPr>
          <w:lang w:val="en-US"/>
        </w:rPr>
        <w:t>Cavelty &amp;</w:t>
      </w:r>
      <w:r w:rsidR="00BC7ABC">
        <w:rPr>
          <w:lang w:val="en-US"/>
        </w:rPr>
        <w:t xml:space="preserve"> </w:t>
      </w:r>
      <w:r>
        <w:rPr>
          <w:lang w:val="en-US"/>
        </w:rPr>
        <w:t>Mauer</w:t>
      </w:r>
      <w:r w:rsidR="00BC7ABC">
        <w:rPr>
          <w:lang w:val="en-US"/>
        </w:rPr>
        <w:t xml:space="preserve"> 2008:</w:t>
      </w:r>
      <w:r>
        <w:rPr>
          <w:lang w:val="en-US"/>
        </w:rPr>
        <w:t xml:space="preserve"> 159-160)</w:t>
      </w:r>
      <w:r w:rsidR="0071094B" w:rsidRPr="0071094B">
        <w:rPr>
          <w:lang w:val="en-US"/>
        </w:rPr>
        <w:t>.</w:t>
      </w:r>
    </w:p>
    <w:p w14:paraId="78118E09" w14:textId="596B587A" w:rsidR="00A47392" w:rsidRPr="00203B6D" w:rsidRDefault="00A47392" w:rsidP="00A47392">
      <w:pPr>
        <w:pStyle w:val="Overskrift2"/>
        <w:rPr>
          <w:lang w:val="en-US"/>
        </w:rPr>
      </w:pPr>
      <w:r>
        <w:rPr>
          <w:lang w:val="en-US"/>
        </w:rPr>
        <w:t>1.2 The structure</w:t>
      </w:r>
    </w:p>
    <w:p w14:paraId="23F64234" w14:textId="113C45DC" w:rsidR="00C20D95" w:rsidRDefault="00203B6D" w:rsidP="00684CD4">
      <w:pPr>
        <w:spacing w:line="360" w:lineRule="auto"/>
        <w:rPr>
          <w:lang w:val="en-US"/>
        </w:rPr>
      </w:pPr>
      <w:r>
        <w:rPr>
          <w:lang w:val="en-US"/>
        </w:rPr>
        <w:t xml:space="preserve">      </w:t>
      </w:r>
      <w:r w:rsidR="00A47392">
        <w:rPr>
          <w:lang w:val="en-US"/>
        </w:rPr>
        <w:t>This paper will engage with the issues in the following order.</w:t>
      </w:r>
      <w:r w:rsidR="00B912E7">
        <w:rPr>
          <w:lang w:val="en-US"/>
        </w:rPr>
        <w:t xml:space="preserve"> </w:t>
      </w:r>
      <w:r>
        <w:rPr>
          <w:lang w:val="en-US"/>
        </w:rPr>
        <w:t xml:space="preserve">Chapter </w:t>
      </w:r>
      <w:r w:rsidR="00A47392">
        <w:rPr>
          <w:lang w:val="en-US"/>
        </w:rPr>
        <w:t>2</w:t>
      </w:r>
      <w:r>
        <w:rPr>
          <w:lang w:val="en-US"/>
        </w:rPr>
        <w:t xml:space="preserve"> </w:t>
      </w:r>
      <w:r w:rsidR="00A47392">
        <w:rPr>
          <w:lang w:val="en-US"/>
        </w:rPr>
        <w:t>will examine concept of</w:t>
      </w:r>
      <w:r>
        <w:rPr>
          <w:lang w:val="en-US"/>
        </w:rPr>
        <w:t xml:space="preserve"> “information wa</w:t>
      </w:r>
      <w:r w:rsidR="00456EB5">
        <w:rPr>
          <w:lang w:val="en-US"/>
        </w:rPr>
        <w:t>r”</w:t>
      </w:r>
      <w:r w:rsidR="00AC7AA4">
        <w:rPr>
          <w:lang w:val="en-US"/>
        </w:rPr>
        <w:t>.</w:t>
      </w:r>
      <w:r>
        <w:rPr>
          <w:lang w:val="en-US"/>
        </w:rPr>
        <w:t xml:space="preserve"> </w:t>
      </w:r>
      <w:r w:rsidR="00A47392">
        <w:rPr>
          <w:lang w:val="en-US"/>
        </w:rPr>
        <w:t xml:space="preserve">Chapter 3 will </w:t>
      </w:r>
      <w:r>
        <w:rPr>
          <w:lang w:val="en-US"/>
        </w:rPr>
        <w:t>give a critical review of the existing definitions of cyber</w:t>
      </w:r>
      <w:r w:rsidRPr="002360A6">
        <w:rPr>
          <w:i/>
          <w:lang w:val="en-US"/>
        </w:rPr>
        <w:t>space</w:t>
      </w:r>
      <w:r w:rsidR="00A47392">
        <w:rPr>
          <w:lang w:val="en-US"/>
        </w:rPr>
        <w:t>. Chapter 4 will</w:t>
      </w:r>
      <w:r w:rsidR="00456EB5">
        <w:rPr>
          <w:lang w:val="en-US"/>
        </w:rPr>
        <w:t xml:space="preserve"> analyze how Ukraine’s Min</w:t>
      </w:r>
      <w:r w:rsidR="00D46B48">
        <w:rPr>
          <w:lang w:val="en-US"/>
        </w:rPr>
        <w:t>istry of Information Policy transforms</w:t>
      </w:r>
      <w:r w:rsidR="00456EB5">
        <w:rPr>
          <w:lang w:val="en-US"/>
        </w:rPr>
        <w:t xml:space="preserve"> “inf</w:t>
      </w:r>
      <w:r w:rsidR="00D46B48">
        <w:rPr>
          <w:lang w:val="en-US"/>
        </w:rPr>
        <w:t>ormation war” into a</w:t>
      </w:r>
      <w:r w:rsidR="00456EB5">
        <w:rPr>
          <w:lang w:val="en-US"/>
        </w:rPr>
        <w:t xml:space="preserve"> </w:t>
      </w:r>
      <w:r w:rsidR="00D46B48">
        <w:rPr>
          <w:lang w:val="en-US"/>
        </w:rPr>
        <w:t>“</w:t>
      </w:r>
      <w:r w:rsidR="00456EB5">
        <w:rPr>
          <w:lang w:val="en-US"/>
        </w:rPr>
        <w:t>cybersecurity”</w:t>
      </w:r>
      <w:r w:rsidR="00D46B48">
        <w:rPr>
          <w:lang w:val="en-US"/>
        </w:rPr>
        <w:t xml:space="preserve"> issue</w:t>
      </w:r>
      <w:r w:rsidR="00456EB5">
        <w:rPr>
          <w:lang w:val="en-US"/>
        </w:rPr>
        <w:t xml:space="preserve"> through discourse speech acts</w:t>
      </w:r>
      <w:r w:rsidR="005E31C6">
        <w:rPr>
          <w:lang w:val="en-US"/>
        </w:rPr>
        <w:t xml:space="preserve"> (Hansen &amp; Nissenbaum 2009:1156)</w:t>
      </w:r>
      <w:r w:rsidR="00456EB5">
        <w:rPr>
          <w:lang w:val="en-US"/>
        </w:rPr>
        <w:t xml:space="preserve">. </w:t>
      </w:r>
      <w:r w:rsidR="00AC7AA4">
        <w:rPr>
          <w:lang w:val="en-US"/>
        </w:rPr>
        <w:t>In t</w:t>
      </w:r>
      <w:r w:rsidR="00C20D95">
        <w:rPr>
          <w:lang w:val="en-US"/>
        </w:rPr>
        <w:t xml:space="preserve">he final </w:t>
      </w:r>
      <w:r w:rsidR="00C20D95">
        <w:rPr>
          <w:lang w:val="en-US"/>
        </w:rPr>
        <w:lastRenderedPageBreak/>
        <w:t>chapt</w:t>
      </w:r>
      <w:r w:rsidR="00D46B48">
        <w:rPr>
          <w:lang w:val="en-US"/>
        </w:rPr>
        <w:t xml:space="preserve">er I </w:t>
      </w:r>
      <w:r w:rsidR="0071094B">
        <w:rPr>
          <w:lang w:val="en-US"/>
        </w:rPr>
        <w:t>will</w:t>
      </w:r>
      <w:r w:rsidR="005E31C6">
        <w:rPr>
          <w:lang w:val="en-US"/>
        </w:rPr>
        <w:t xml:space="preserve"> put</w:t>
      </w:r>
      <w:r w:rsidR="0071094B">
        <w:rPr>
          <w:lang w:val="en-US"/>
        </w:rPr>
        <w:t xml:space="preserve"> the transformation in a broader perspective by </w:t>
      </w:r>
      <w:r w:rsidR="005E31C6">
        <w:rPr>
          <w:lang w:val="en-US"/>
        </w:rPr>
        <w:t xml:space="preserve">discussing </w:t>
      </w:r>
      <w:r w:rsidR="0071094B">
        <w:rPr>
          <w:lang w:val="en-US"/>
        </w:rPr>
        <w:t>the ambiguity of “cyberspace”, “information war</w:t>
      </w:r>
      <w:r w:rsidR="001724BA">
        <w:rPr>
          <w:lang w:val="en-US"/>
        </w:rPr>
        <w:t>fare</w:t>
      </w:r>
      <w:r w:rsidR="00EA0095">
        <w:rPr>
          <w:lang w:val="en-US"/>
        </w:rPr>
        <w:t>” and the challenge</w:t>
      </w:r>
      <w:r w:rsidR="0071094B">
        <w:rPr>
          <w:lang w:val="en-US"/>
        </w:rPr>
        <w:t xml:space="preserve"> </w:t>
      </w:r>
      <w:r w:rsidR="00EA0095">
        <w:rPr>
          <w:lang w:val="en-US"/>
        </w:rPr>
        <w:t>of defining</w:t>
      </w:r>
      <w:r w:rsidR="0071094B">
        <w:rPr>
          <w:lang w:val="en-US"/>
        </w:rPr>
        <w:t xml:space="preserve"> security policy. </w:t>
      </w:r>
    </w:p>
    <w:p w14:paraId="465FD3CB" w14:textId="77777777" w:rsidR="00C20D95" w:rsidRDefault="00C20D95">
      <w:pPr>
        <w:rPr>
          <w:lang w:val="en-US"/>
        </w:rPr>
      </w:pPr>
      <w:r>
        <w:rPr>
          <w:lang w:val="en-US"/>
        </w:rPr>
        <w:br w:type="page"/>
      </w:r>
    </w:p>
    <w:p w14:paraId="391CDF98" w14:textId="39C79860" w:rsidR="0050514A" w:rsidRPr="0050514A" w:rsidRDefault="002769E6" w:rsidP="00C23861">
      <w:pPr>
        <w:pStyle w:val="Overskrift1"/>
        <w:rPr>
          <w:lang w:val="en-US"/>
        </w:rPr>
      </w:pPr>
      <w:r>
        <w:rPr>
          <w:lang w:val="en-US"/>
        </w:rPr>
        <w:lastRenderedPageBreak/>
        <w:t>2</w:t>
      </w:r>
      <w:r w:rsidR="0050514A" w:rsidRPr="0050514A">
        <w:rPr>
          <w:lang w:val="en-US"/>
        </w:rPr>
        <w:t xml:space="preserve">.0 </w:t>
      </w:r>
      <w:r w:rsidR="00C23861">
        <w:rPr>
          <w:lang w:val="en-US"/>
        </w:rPr>
        <w:t>This is i</w:t>
      </w:r>
      <w:r w:rsidR="0050514A" w:rsidRPr="0050514A">
        <w:rPr>
          <w:lang w:val="en-US"/>
        </w:rPr>
        <w:t>nformation war</w:t>
      </w:r>
    </w:p>
    <w:p w14:paraId="6DBA6562" w14:textId="5D449C4B" w:rsidR="003C7E5A" w:rsidRDefault="0050514A" w:rsidP="003C7E5A">
      <w:pPr>
        <w:spacing w:line="360" w:lineRule="auto"/>
        <w:rPr>
          <w:lang w:val="en-US"/>
        </w:rPr>
      </w:pPr>
      <w:r>
        <w:rPr>
          <w:lang w:val="en-US"/>
        </w:rPr>
        <w:t xml:space="preserve">       “Information warfare” can be generally defined as use of information for military purpose</w:t>
      </w:r>
      <w:r w:rsidR="00A47392">
        <w:rPr>
          <w:lang w:val="en-US"/>
        </w:rPr>
        <w:t xml:space="preserve">s. </w:t>
      </w:r>
      <w:r w:rsidR="003C7E5A">
        <w:rPr>
          <w:lang w:val="en-US"/>
        </w:rPr>
        <w:t>Cyber security and “information warfare” are two distinct phenomena that overlap. This paper focuses on this very overlap: Information warfare that takes place in cyberspace.</w:t>
      </w:r>
    </w:p>
    <w:p w14:paraId="2B0C9BC0" w14:textId="23ADC4D2" w:rsidR="003C7E5A" w:rsidRDefault="00960656" w:rsidP="003C7E5A">
      <w:pPr>
        <w:spacing w:line="360" w:lineRule="auto"/>
        <w:rPr>
          <w:lang w:val="en-US"/>
        </w:rPr>
      </w:pPr>
      <w:r>
        <w:rPr>
          <w:lang w:val="en-US"/>
        </w:rPr>
        <w:t xml:space="preserve">       The specific meaning of the words differ heavily depending on the context </w:t>
      </w:r>
      <w:r w:rsidRPr="003C7E5A">
        <w:rPr>
          <w:lang w:val="en-US"/>
        </w:rPr>
        <w:t>(Brazzoli 2007)</w:t>
      </w:r>
      <w:r>
        <w:rPr>
          <w:rStyle w:val="Fodnotehenvisning"/>
          <w:lang w:val="en-US"/>
        </w:rPr>
        <w:footnoteReference w:id="2"/>
      </w:r>
      <w:r>
        <w:rPr>
          <w:lang w:val="en-US"/>
        </w:rPr>
        <w:t xml:space="preserve"> . </w:t>
      </w:r>
      <w:r w:rsidR="003C7E5A">
        <w:rPr>
          <w:lang w:val="en-US"/>
        </w:rPr>
        <w:t>For the purpose of this</w:t>
      </w:r>
      <w:r>
        <w:rPr>
          <w:lang w:val="en-US"/>
        </w:rPr>
        <w:t xml:space="preserve"> paper, I will examine</w:t>
      </w:r>
      <w:r w:rsidR="003C7E5A">
        <w:rPr>
          <w:lang w:val="en-US"/>
        </w:rPr>
        <w:t xml:space="preserve"> on </w:t>
      </w:r>
      <w:r>
        <w:rPr>
          <w:lang w:val="en-US"/>
        </w:rPr>
        <w:t>the concept</w:t>
      </w:r>
      <w:r w:rsidR="003C7E5A">
        <w:rPr>
          <w:lang w:val="en-US"/>
        </w:rPr>
        <w:t xml:space="preserve"> as it has been </w:t>
      </w:r>
      <w:r>
        <w:rPr>
          <w:lang w:val="en-US"/>
        </w:rPr>
        <w:t xml:space="preserve">understood </w:t>
      </w:r>
      <w:r w:rsidR="003C7E5A">
        <w:rPr>
          <w:lang w:val="en-US"/>
        </w:rPr>
        <w:t>by Ukrainian authorities and scholars in the context of conflict between Russia and Ukraine</w:t>
      </w:r>
      <w:r>
        <w:rPr>
          <w:lang w:val="en-US"/>
        </w:rPr>
        <w:t>: as a series of psychological operations (</w:t>
      </w:r>
      <w:r w:rsidR="00D06C49">
        <w:rPr>
          <w:lang w:val="en-US"/>
        </w:rPr>
        <w:t xml:space="preserve">Boyd-Barrett 2015; Pomerantsev 2015; </w:t>
      </w:r>
      <w:r>
        <w:rPr>
          <w:lang w:val="en-US"/>
        </w:rPr>
        <w:t>Thornton 2015; Aliaksandrau 2014</w:t>
      </w:r>
      <w:r w:rsidR="00D06C49">
        <w:rPr>
          <w:lang w:val="en-US"/>
        </w:rPr>
        <w:t>; MIP 2015a)</w:t>
      </w:r>
      <w:r>
        <w:rPr>
          <w:lang w:val="en-US"/>
        </w:rPr>
        <w:t>. Because the Ukrainian authorities see</w:t>
      </w:r>
      <w:r w:rsidR="00EA0095">
        <w:rPr>
          <w:lang w:val="en-US"/>
        </w:rPr>
        <w:t xml:space="preserve"> it as their task to protect its</w:t>
      </w:r>
      <w:r>
        <w:rPr>
          <w:lang w:val="en-US"/>
        </w:rPr>
        <w:t xml:space="preserve"> population against Russian Information warfare, I w</w:t>
      </w:r>
      <w:r w:rsidR="00D06C49">
        <w:rPr>
          <w:lang w:val="en-US"/>
        </w:rPr>
        <w:t>ill</w:t>
      </w:r>
      <w:r>
        <w:rPr>
          <w:lang w:val="en-US"/>
        </w:rPr>
        <w:t xml:space="preserve"> examine the concept as it appears in the Russian military doctrine</w:t>
      </w:r>
      <w:r w:rsidR="00EA0095">
        <w:rPr>
          <w:lang w:val="en-US"/>
        </w:rPr>
        <w:t xml:space="preserve"> in the section below</w:t>
      </w:r>
      <w:r>
        <w:rPr>
          <w:lang w:val="en-US"/>
        </w:rPr>
        <w:t xml:space="preserve">. </w:t>
      </w:r>
    </w:p>
    <w:p w14:paraId="134663F2" w14:textId="77777777" w:rsidR="003C7E5A" w:rsidRDefault="003C7E5A" w:rsidP="00407124">
      <w:pPr>
        <w:spacing w:line="360" w:lineRule="auto"/>
        <w:rPr>
          <w:lang w:val="en-US"/>
        </w:rPr>
      </w:pPr>
    </w:p>
    <w:p w14:paraId="4A8241A1" w14:textId="695EF865" w:rsidR="0050514A" w:rsidRDefault="002769E6" w:rsidP="00684CD4">
      <w:pPr>
        <w:pStyle w:val="Overskrift3"/>
        <w:spacing w:line="360" w:lineRule="auto"/>
        <w:rPr>
          <w:lang w:val="en-US"/>
        </w:rPr>
      </w:pPr>
      <w:r>
        <w:rPr>
          <w:lang w:val="en-US"/>
        </w:rPr>
        <w:t>2.1 Russian military perspective</w:t>
      </w:r>
      <w:r w:rsidR="0050514A">
        <w:rPr>
          <w:lang w:val="en-US"/>
        </w:rPr>
        <w:t xml:space="preserve"> on Information war</w:t>
      </w:r>
    </w:p>
    <w:p w14:paraId="021C9AB4" w14:textId="555B99DF" w:rsidR="0050514A" w:rsidRDefault="00407124" w:rsidP="00407124">
      <w:pPr>
        <w:spacing w:line="360" w:lineRule="auto"/>
        <w:rPr>
          <w:lang w:val="en-US"/>
        </w:rPr>
      </w:pPr>
      <w:r>
        <w:rPr>
          <w:lang w:val="en-US"/>
        </w:rPr>
        <w:t xml:space="preserve">         </w:t>
      </w:r>
      <w:r w:rsidR="0050514A">
        <w:rPr>
          <w:lang w:val="en-US"/>
        </w:rPr>
        <w:t>Rod Thornton gives a very recent acc</w:t>
      </w:r>
      <w:r>
        <w:rPr>
          <w:lang w:val="en-US"/>
        </w:rPr>
        <w:t>ount of Information war the way prominent Russian military thinkers and officials perceive it.  Here the dominant view is that information plays a</w:t>
      </w:r>
      <w:r w:rsidR="0050514A">
        <w:rPr>
          <w:lang w:val="en-US"/>
        </w:rPr>
        <w:t xml:space="preserve"> primary role in military operations, whereas conventional military forces should have a su</w:t>
      </w:r>
      <w:r w:rsidR="00D06C49">
        <w:rPr>
          <w:lang w:val="en-US"/>
        </w:rPr>
        <w:t>pportive role (Thornton 2015:42</w:t>
      </w:r>
      <w:r w:rsidR="0050514A">
        <w:rPr>
          <w:lang w:val="en-US"/>
        </w:rPr>
        <w:t>; A</w:t>
      </w:r>
      <w:r w:rsidR="0050514A" w:rsidRPr="001A0BFA">
        <w:rPr>
          <w:lang w:val="en-US"/>
        </w:rPr>
        <w:t>liaksandra</w:t>
      </w:r>
      <w:r w:rsidR="00D06C49">
        <w:rPr>
          <w:lang w:val="en-US"/>
        </w:rPr>
        <w:t>u 2014:56-57</w:t>
      </w:r>
      <w:r>
        <w:rPr>
          <w:lang w:val="en-US"/>
        </w:rPr>
        <w:t>). As the Lat</w:t>
      </w:r>
      <w:r w:rsidR="00EA0095">
        <w:rPr>
          <w:lang w:val="en-US"/>
        </w:rPr>
        <w:t>vian a</w:t>
      </w:r>
      <w:r w:rsidR="0050514A">
        <w:rPr>
          <w:lang w:val="en-US"/>
        </w:rPr>
        <w:t>nalyst</w:t>
      </w:r>
      <w:r w:rsidR="00EA0095">
        <w:rPr>
          <w:lang w:val="en-US"/>
        </w:rPr>
        <w:t>,</w:t>
      </w:r>
      <w:r w:rsidR="0050514A">
        <w:rPr>
          <w:lang w:val="en-US"/>
        </w:rPr>
        <w:t xml:space="preserve"> Janis Berzins</w:t>
      </w:r>
      <w:r w:rsidR="00EA0095">
        <w:rPr>
          <w:lang w:val="en-US"/>
        </w:rPr>
        <w:t>,</w:t>
      </w:r>
      <w:r w:rsidR="0050514A">
        <w:rPr>
          <w:lang w:val="en-US"/>
        </w:rPr>
        <w:t xml:space="preserve"> puts it, we are witnessing a shift from a</w:t>
      </w:r>
      <w:r w:rsidR="0050514A" w:rsidRPr="00CC29C1">
        <w:rPr>
          <w:rFonts w:ascii="Calibri" w:hAnsi="Calibri"/>
          <w:lang w:val="en-US"/>
        </w:rPr>
        <w:t xml:space="preserve"> “</w:t>
      </w:r>
      <w:r w:rsidR="0050514A">
        <w:rPr>
          <w:rFonts w:ascii="Calibri" w:hAnsi="Calibri"/>
          <w:lang w:val="en-US"/>
        </w:rPr>
        <w:t>…</w:t>
      </w:r>
      <w:r w:rsidR="0050514A" w:rsidRPr="00CC29C1">
        <w:rPr>
          <w:rFonts w:ascii="Calibri" w:hAnsi="Calibri"/>
          <w:lang w:val="en-US"/>
        </w:rPr>
        <w:t>war in the physical environment to a war in the human consciousness and in cyberspace.”</w:t>
      </w:r>
      <w:r w:rsidR="00D06C49">
        <w:rPr>
          <w:rFonts w:ascii="Calibri" w:hAnsi="Calibri"/>
          <w:lang w:val="en-US"/>
        </w:rPr>
        <w:t xml:space="preserve"> (Berzins in Pomerantsev 2015:46)</w:t>
      </w:r>
      <w:r w:rsidR="0050514A">
        <w:rPr>
          <w:rFonts w:ascii="Calibri" w:hAnsi="Calibri"/>
          <w:lang w:val="en-US"/>
        </w:rPr>
        <w:t xml:space="preserve"> </w:t>
      </w:r>
      <w:r w:rsidR="00EA0095">
        <w:rPr>
          <w:lang w:val="en-US"/>
        </w:rPr>
        <w:t>.The minds of citizens are simultaneously the target and the battlefield</w:t>
      </w:r>
      <w:r w:rsidR="0050514A">
        <w:rPr>
          <w:lang w:val="en-US"/>
        </w:rPr>
        <w:t>. The purpose of this warf</w:t>
      </w:r>
      <w:r w:rsidR="00442FF0">
        <w:rPr>
          <w:lang w:val="en-US"/>
        </w:rPr>
        <w:t>are from the perspective of the Russian military</w:t>
      </w:r>
      <w:r w:rsidR="0050514A">
        <w:rPr>
          <w:lang w:val="en-US"/>
        </w:rPr>
        <w:t xml:space="preserve"> is to: </w:t>
      </w:r>
    </w:p>
    <w:p w14:paraId="1E679D5F" w14:textId="77777777" w:rsidR="0050514A" w:rsidRDefault="0050514A" w:rsidP="00684CD4">
      <w:pPr>
        <w:spacing w:line="360" w:lineRule="auto"/>
        <w:ind w:left="1304"/>
        <w:rPr>
          <w:lang w:val="en-US"/>
        </w:rPr>
      </w:pPr>
      <w:r w:rsidRPr="00CD4DF1">
        <w:rPr>
          <w:i/>
          <w:lang w:val="en-US"/>
        </w:rPr>
        <w:t xml:space="preserve">(…) to reduce the necessity for deploying hard military power to the minimum necessary, making the opponent’s military and civil population support the attacker to the detriment of their own government and country. </w:t>
      </w:r>
      <w:r w:rsidRPr="00CD4DF1">
        <w:rPr>
          <w:lang w:val="en-US"/>
        </w:rPr>
        <w:t>(Berzins in Thornton 2015:43)</w:t>
      </w:r>
      <w:r>
        <w:rPr>
          <w:lang w:val="en-US"/>
        </w:rPr>
        <w:t xml:space="preserve"> </w:t>
      </w:r>
    </w:p>
    <w:p w14:paraId="440AE1C8" w14:textId="39962459" w:rsidR="0071094B" w:rsidRDefault="0050514A" w:rsidP="00684CD4">
      <w:pPr>
        <w:spacing w:line="360" w:lineRule="auto"/>
        <w:rPr>
          <w:lang w:val="en-US"/>
        </w:rPr>
      </w:pPr>
      <w:r>
        <w:rPr>
          <w:lang w:val="en-US"/>
        </w:rPr>
        <w:t xml:space="preserve"> Inform</w:t>
      </w:r>
      <w:r w:rsidR="00EA0095">
        <w:rPr>
          <w:lang w:val="en-US"/>
        </w:rPr>
        <w:t xml:space="preserve">ation is reduced to being a </w:t>
      </w:r>
      <w:r>
        <w:rPr>
          <w:lang w:val="en-US"/>
        </w:rPr>
        <w:t>tool for creatin</w:t>
      </w:r>
      <w:r w:rsidR="00EA0095">
        <w:rPr>
          <w:lang w:val="en-US"/>
        </w:rPr>
        <w:t>g versions of reality that suit</w:t>
      </w:r>
      <w:r>
        <w:rPr>
          <w:lang w:val="en-US"/>
        </w:rPr>
        <w:t xml:space="preserve"> particular military and political purposes (Thornton 2015:42). These “information operations” are to be disseminated not only by the ra</w:t>
      </w:r>
      <w:r w:rsidR="005E117D">
        <w:rPr>
          <w:lang w:val="en-US"/>
        </w:rPr>
        <w:t>dio and TV but also through social</w:t>
      </w:r>
      <w:r>
        <w:rPr>
          <w:lang w:val="en-US"/>
        </w:rPr>
        <w:t xml:space="preserve"> media</w:t>
      </w:r>
      <w:r w:rsidR="00DF6DFD">
        <w:rPr>
          <w:lang w:val="en-US"/>
        </w:rPr>
        <w:t xml:space="preserve"> (Ibid.:43)</w:t>
      </w:r>
      <w:r>
        <w:rPr>
          <w:lang w:val="en-US"/>
        </w:rPr>
        <w:t xml:space="preserve"> by stra</w:t>
      </w:r>
      <w:r w:rsidR="005E117D">
        <w:rPr>
          <w:lang w:val="en-US"/>
        </w:rPr>
        <w:t>tegically manipulated citizens themselves</w:t>
      </w:r>
      <w:r w:rsidR="00DF6DFD">
        <w:rPr>
          <w:lang w:val="en-US"/>
        </w:rPr>
        <w:t>.</w:t>
      </w:r>
    </w:p>
    <w:p w14:paraId="7CC6FA2D" w14:textId="2DFE78FE" w:rsidR="0050514A" w:rsidRDefault="0071094B" w:rsidP="00684CD4">
      <w:pPr>
        <w:spacing w:line="360" w:lineRule="auto"/>
        <w:rPr>
          <w:lang w:val="en-US"/>
        </w:rPr>
      </w:pPr>
      <w:r>
        <w:rPr>
          <w:lang w:val="en-US"/>
        </w:rPr>
        <w:t xml:space="preserve">        </w:t>
      </w:r>
      <w:r w:rsidR="0050514A">
        <w:rPr>
          <w:lang w:val="en-US"/>
        </w:rPr>
        <w:t>When</w:t>
      </w:r>
      <w:r w:rsidR="00407124">
        <w:rPr>
          <w:lang w:val="en-US"/>
        </w:rPr>
        <w:t xml:space="preserve"> authorities combine “information operations”</w:t>
      </w:r>
      <w:r w:rsidR="0050514A">
        <w:rPr>
          <w:lang w:val="en-US"/>
        </w:rPr>
        <w:t xml:space="preserve"> with military,</w:t>
      </w:r>
      <w:r w:rsidR="00EA0095">
        <w:rPr>
          <w:lang w:val="en-US"/>
        </w:rPr>
        <w:t xml:space="preserve"> political and economic</w:t>
      </w:r>
      <w:r w:rsidR="00407124">
        <w:rPr>
          <w:lang w:val="en-US"/>
        </w:rPr>
        <w:t xml:space="preserve"> tools, information warfare becomes an</w:t>
      </w:r>
      <w:r w:rsidR="006C1E71">
        <w:rPr>
          <w:lang w:val="en-US"/>
        </w:rPr>
        <w:t xml:space="preserve"> element of the so-called “Hybrid war”</w:t>
      </w:r>
      <w:r w:rsidR="006C1E71">
        <w:rPr>
          <w:rStyle w:val="Fodnotehenvisning"/>
          <w:lang w:val="en-US"/>
        </w:rPr>
        <w:footnoteReference w:id="3"/>
      </w:r>
      <w:r w:rsidR="006C1E71">
        <w:rPr>
          <w:lang w:val="en-US"/>
        </w:rPr>
        <w:t>.  The</w:t>
      </w:r>
      <w:r w:rsidR="0050514A">
        <w:rPr>
          <w:lang w:val="en-US"/>
        </w:rPr>
        <w:t xml:space="preserve"> ma</w:t>
      </w:r>
      <w:r w:rsidR="006C1E71">
        <w:rPr>
          <w:lang w:val="en-US"/>
        </w:rPr>
        <w:t xml:space="preserve">in purpose of information </w:t>
      </w:r>
      <w:r w:rsidR="006C1E71">
        <w:rPr>
          <w:lang w:val="en-US"/>
        </w:rPr>
        <w:lastRenderedPageBreak/>
        <w:t>warfare here is</w:t>
      </w:r>
      <w:r w:rsidR="0050514A">
        <w:rPr>
          <w:lang w:val="en-US"/>
        </w:rPr>
        <w:t xml:space="preserve"> to “blur” the situation and make the population question 1) who the enemy is and 2) whether they are in a state of war at all</w:t>
      </w:r>
      <w:r w:rsidR="00DF6DFD">
        <w:rPr>
          <w:lang w:val="en-US"/>
        </w:rPr>
        <w:t xml:space="preserve"> (Thornton 2015:41)</w:t>
      </w:r>
      <w:r w:rsidR="00DC27D5">
        <w:rPr>
          <w:rStyle w:val="Fodnotehenvisning"/>
          <w:lang w:val="en-US"/>
        </w:rPr>
        <w:footnoteReference w:id="4"/>
      </w:r>
      <w:r w:rsidR="0050514A">
        <w:rPr>
          <w:lang w:val="en-US"/>
        </w:rPr>
        <w:t xml:space="preserve">. </w:t>
      </w:r>
    </w:p>
    <w:p w14:paraId="78787D11" w14:textId="0DA4A226" w:rsidR="0050514A" w:rsidRDefault="002769E6" w:rsidP="00684CD4">
      <w:pPr>
        <w:pStyle w:val="Overskrift2"/>
        <w:spacing w:line="360" w:lineRule="auto"/>
        <w:rPr>
          <w:lang w:val="en-US"/>
        </w:rPr>
      </w:pPr>
      <w:r>
        <w:rPr>
          <w:lang w:val="en-US"/>
        </w:rPr>
        <w:t xml:space="preserve">2.2 </w:t>
      </w:r>
      <w:r w:rsidR="0050514A">
        <w:rPr>
          <w:lang w:val="en-US"/>
        </w:rPr>
        <w:t>What do</w:t>
      </w:r>
      <w:r w:rsidR="00AB0AA5">
        <w:rPr>
          <w:lang w:val="en-US"/>
        </w:rPr>
        <w:t>es Russian information war look</w:t>
      </w:r>
      <w:r w:rsidR="0050514A">
        <w:rPr>
          <w:lang w:val="en-US"/>
        </w:rPr>
        <w:t xml:space="preserve"> like?</w:t>
      </w:r>
    </w:p>
    <w:p w14:paraId="4A21FA0A" w14:textId="7683D55B" w:rsidR="0071094B" w:rsidRDefault="00323CB5" w:rsidP="00684CD4">
      <w:pPr>
        <w:spacing w:line="360" w:lineRule="auto"/>
        <w:rPr>
          <w:lang w:val="en-US"/>
        </w:rPr>
      </w:pPr>
      <w:r>
        <w:rPr>
          <w:lang w:val="en-US"/>
        </w:rPr>
        <w:t xml:space="preserve">       </w:t>
      </w:r>
      <w:r w:rsidR="004B2591">
        <w:rPr>
          <w:lang w:val="en-US"/>
        </w:rPr>
        <w:t>The purpose of this paper is not to make an essentialist judgement of what is real propaganda, “the truth” or whether the narratives correspond to “reality”</w:t>
      </w:r>
      <w:r w:rsidR="009E32DF">
        <w:rPr>
          <w:lang w:val="en-US"/>
        </w:rPr>
        <w:t xml:space="preserve"> (Ponamarentsev 2015: 41)</w:t>
      </w:r>
      <w:r w:rsidR="004B2591">
        <w:rPr>
          <w:lang w:val="en-US"/>
        </w:rPr>
        <w:t>. However, in order to understand Ukrainian “informational struggle” against “Russian aggression”, it is important to understand the discourses that ar</w:t>
      </w:r>
      <w:r w:rsidR="00EA0095">
        <w:rPr>
          <w:lang w:val="en-US"/>
        </w:rPr>
        <w:t>e commonly labeled in Ukraine as</w:t>
      </w:r>
      <w:r w:rsidR="004B2591">
        <w:rPr>
          <w:lang w:val="en-US"/>
        </w:rPr>
        <w:t xml:space="preserve"> acts of</w:t>
      </w:r>
      <w:r w:rsidR="0071094B">
        <w:rPr>
          <w:lang w:val="en-US"/>
        </w:rPr>
        <w:t xml:space="preserve"> information war against the country</w:t>
      </w:r>
      <w:r w:rsidR="004B2591">
        <w:rPr>
          <w:lang w:val="en-US"/>
        </w:rPr>
        <w:t xml:space="preserve">.  For this </w:t>
      </w:r>
      <w:r w:rsidR="002E12B3">
        <w:rPr>
          <w:lang w:val="en-US"/>
        </w:rPr>
        <w:t>purpose,</w:t>
      </w:r>
      <w:r w:rsidR="004B2591">
        <w:rPr>
          <w:lang w:val="en-US"/>
        </w:rPr>
        <w:t xml:space="preserve"> I</w:t>
      </w:r>
      <w:r w:rsidR="0050514A">
        <w:rPr>
          <w:lang w:val="en-US"/>
        </w:rPr>
        <w:t xml:space="preserve"> will use example</w:t>
      </w:r>
      <w:r w:rsidR="004B2591">
        <w:rPr>
          <w:lang w:val="en-US"/>
        </w:rPr>
        <w:t xml:space="preserve"> of “warfare” that have now entered the household and have become common pop culture references </w:t>
      </w:r>
      <w:r w:rsidR="0050514A">
        <w:rPr>
          <w:lang w:val="en-US"/>
        </w:rPr>
        <w:t xml:space="preserve">in Ukraine. </w:t>
      </w:r>
    </w:p>
    <w:p w14:paraId="373CC799" w14:textId="049C6C9C" w:rsidR="00CC3F98" w:rsidRDefault="0071094B" w:rsidP="00684CD4">
      <w:pPr>
        <w:spacing w:line="360" w:lineRule="auto"/>
        <w:rPr>
          <w:lang w:val="en-US"/>
        </w:rPr>
      </w:pPr>
      <w:r>
        <w:rPr>
          <w:lang w:val="en-US"/>
        </w:rPr>
        <w:t xml:space="preserve">       </w:t>
      </w:r>
      <w:r w:rsidR="00CC3F98">
        <w:rPr>
          <w:lang w:val="en-US"/>
        </w:rPr>
        <w:t>Shortly before the Russian annexation of</w:t>
      </w:r>
      <w:r w:rsidR="0050514A">
        <w:rPr>
          <w:lang w:val="en-US"/>
        </w:rPr>
        <w:t xml:space="preserve"> C</w:t>
      </w:r>
      <w:r w:rsidR="004B2591">
        <w:rPr>
          <w:lang w:val="en-US"/>
        </w:rPr>
        <w:t>rimea</w:t>
      </w:r>
      <w:r w:rsidR="00CC3F98">
        <w:rPr>
          <w:lang w:val="en-US"/>
        </w:rPr>
        <w:t xml:space="preserve"> in March 2014</w:t>
      </w:r>
      <w:r w:rsidR="00DF6DFD">
        <w:rPr>
          <w:lang w:val="en-US"/>
        </w:rPr>
        <w:t>, one could find Youtube videos, F</w:t>
      </w:r>
      <w:r w:rsidR="004B2591">
        <w:rPr>
          <w:lang w:val="en-US"/>
        </w:rPr>
        <w:t>acebook posts, tweets and messages on other social media</w:t>
      </w:r>
      <w:r w:rsidR="0050514A">
        <w:rPr>
          <w:lang w:val="en-US"/>
        </w:rPr>
        <w:t xml:space="preserve"> suggesting that the Ukrainian par</w:t>
      </w:r>
      <w:r w:rsidR="004B2591">
        <w:rPr>
          <w:lang w:val="en-US"/>
        </w:rPr>
        <w:t>li</w:t>
      </w:r>
      <w:r w:rsidR="00114882">
        <w:rPr>
          <w:lang w:val="en-US"/>
        </w:rPr>
        <w:t>ament was seized by neo-Nazis</w:t>
      </w:r>
      <w:r w:rsidR="00A475BB">
        <w:rPr>
          <w:lang w:val="en-US"/>
        </w:rPr>
        <w:t xml:space="preserve"> and fascists</w:t>
      </w:r>
      <w:r w:rsidR="00114882">
        <w:rPr>
          <w:lang w:val="en-US"/>
        </w:rPr>
        <w:t xml:space="preserve"> (Hughes 2014)</w:t>
      </w:r>
      <w:r w:rsidR="00A475BB">
        <w:rPr>
          <w:rStyle w:val="Fodnotehenvisning"/>
          <w:lang w:val="en-US"/>
        </w:rPr>
        <w:footnoteReference w:id="5"/>
      </w:r>
      <w:r w:rsidR="00114882">
        <w:rPr>
          <w:lang w:val="en-US"/>
        </w:rPr>
        <w:t xml:space="preserve">. </w:t>
      </w:r>
      <w:r w:rsidR="004B2591">
        <w:rPr>
          <w:lang w:val="en-US"/>
        </w:rPr>
        <w:t>According to the narrative,</w:t>
      </w:r>
      <w:r w:rsidR="0050514A">
        <w:rPr>
          <w:lang w:val="en-US"/>
        </w:rPr>
        <w:t xml:space="preserve"> </w:t>
      </w:r>
      <w:r w:rsidR="004B2591">
        <w:rPr>
          <w:lang w:val="en-US"/>
        </w:rPr>
        <w:t xml:space="preserve">the </w:t>
      </w:r>
      <w:r w:rsidR="0050514A">
        <w:rPr>
          <w:lang w:val="en-US"/>
        </w:rPr>
        <w:t>groups we</w:t>
      </w:r>
      <w:r w:rsidR="00BA28E4">
        <w:rPr>
          <w:lang w:val="en-US"/>
        </w:rPr>
        <w:t>re going to Crimea to wreak havoc and punish separatists</w:t>
      </w:r>
      <w:r w:rsidR="009E32DF">
        <w:rPr>
          <w:lang w:val="en-US"/>
        </w:rPr>
        <w:t xml:space="preserve"> </w:t>
      </w:r>
      <w:r w:rsidR="00BA28E4">
        <w:rPr>
          <w:lang w:val="en-US"/>
        </w:rPr>
        <w:t>(Lenta.ru 2014;  Ukrainskaya Pravda 2014</w:t>
      </w:r>
      <w:r w:rsidR="009E32DF">
        <w:rPr>
          <w:lang w:val="en-US"/>
        </w:rPr>
        <w:t>)</w:t>
      </w:r>
      <w:r w:rsidR="0050514A">
        <w:rPr>
          <w:lang w:val="en-US"/>
        </w:rPr>
        <w:t xml:space="preserve">. </w:t>
      </w:r>
    </w:p>
    <w:p w14:paraId="7445A962" w14:textId="6EDD38EB" w:rsidR="00E6506B" w:rsidRDefault="00CC3F98" w:rsidP="00684CD4">
      <w:pPr>
        <w:spacing w:line="360" w:lineRule="auto"/>
        <w:rPr>
          <w:lang w:val="en-US"/>
        </w:rPr>
      </w:pPr>
      <w:r>
        <w:rPr>
          <w:lang w:val="en-US"/>
        </w:rPr>
        <w:t xml:space="preserve">      Shortly after</w:t>
      </w:r>
      <w:r w:rsidR="00A475BB">
        <w:rPr>
          <w:lang w:val="en-US"/>
        </w:rPr>
        <w:t xml:space="preserve"> the annexation of Crimea</w:t>
      </w:r>
      <w:r>
        <w:rPr>
          <w:lang w:val="en-US"/>
        </w:rPr>
        <w:t>,</w:t>
      </w:r>
      <w:r w:rsidR="00A475BB">
        <w:rPr>
          <w:lang w:val="en-US"/>
        </w:rPr>
        <w:t xml:space="preserve"> the conflict spread</w:t>
      </w:r>
      <w:r>
        <w:rPr>
          <w:lang w:val="en-US"/>
        </w:rPr>
        <w:t xml:space="preserve"> to South Eastern Ukraine, the “Donbass” region. Self-declared separatist troops began to seize</w:t>
      </w:r>
      <w:r w:rsidR="0050514A">
        <w:rPr>
          <w:lang w:val="en-US"/>
        </w:rPr>
        <w:t xml:space="preserve"> governme</w:t>
      </w:r>
      <w:r>
        <w:rPr>
          <w:lang w:val="en-US"/>
        </w:rPr>
        <w:t>nt buildings in April 2014 and how control over a large proportion of the area.  In the beginning of the military takeover, new reports</w:t>
      </w:r>
      <w:r w:rsidR="0050514A">
        <w:rPr>
          <w:lang w:val="en-US"/>
        </w:rPr>
        <w:t xml:space="preserve"> flourished on social</w:t>
      </w:r>
      <w:r w:rsidR="00E6506B">
        <w:rPr>
          <w:lang w:val="en-US"/>
        </w:rPr>
        <w:t xml:space="preserve"> media. A reporter from “Rossiya-24”</w:t>
      </w:r>
      <w:r w:rsidR="002E12B3">
        <w:rPr>
          <w:lang w:val="en-US"/>
        </w:rPr>
        <w:t xml:space="preserve"> wrote a story on her Facebook</w:t>
      </w:r>
      <w:r w:rsidR="004C1EAF">
        <w:rPr>
          <w:lang w:val="en-US"/>
        </w:rPr>
        <w:t xml:space="preserve"> about how Ukrain</w:t>
      </w:r>
      <w:r w:rsidR="0050514A">
        <w:rPr>
          <w:lang w:val="en-US"/>
        </w:rPr>
        <w:t>i</w:t>
      </w:r>
      <w:r w:rsidR="002E12B3">
        <w:rPr>
          <w:lang w:val="en-US"/>
        </w:rPr>
        <w:t xml:space="preserve">an authorities stopped every single </w:t>
      </w:r>
      <w:r w:rsidR="00E6506B">
        <w:rPr>
          <w:lang w:val="en-US"/>
        </w:rPr>
        <w:t>man in trains and busses</w:t>
      </w:r>
      <w:r w:rsidR="0050514A">
        <w:rPr>
          <w:lang w:val="en-US"/>
        </w:rPr>
        <w:t xml:space="preserve"> in order to conscript them into</w:t>
      </w:r>
      <w:r w:rsidR="004C1EAF">
        <w:rPr>
          <w:lang w:val="en-US"/>
        </w:rPr>
        <w:t xml:space="preserve"> the</w:t>
      </w:r>
      <w:r w:rsidR="002E12B3">
        <w:rPr>
          <w:lang w:val="en-US"/>
        </w:rPr>
        <w:t xml:space="preserve"> Ukrainian National Guard</w:t>
      </w:r>
      <w:r w:rsidR="009E32DF">
        <w:rPr>
          <w:lang w:val="en-US"/>
        </w:rPr>
        <w:t xml:space="preserve"> (Depo 2014)</w:t>
      </w:r>
      <w:r w:rsidR="00E6506B">
        <w:rPr>
          <w:lang w:val="en-US"/>
        </w:rPr>
        <w:t>. Bewildered citizens</w:t>
      </w:r>
      <w:r w:rsidR="0050514A">
        <w:rPr>
          <w:lang w:val="en-US"/>
        </w:rPr>
        <w:t xml:space="preserve"> who could not observe such</w:t>
      </w:r>
      <w:r w:rsidR="004C1EAF">
        <w:rPr>
          <w:lang w:val="en-US"/>
        </w:rPr>
        <w:t xml:space="preserve"> an</w:t>
      </w:r>
      <w:r w:rsidR="0050514A">
        <w:rPr>
          <w:lang w:val="en-US"/>
        </w:rPr>
        <w:t xml:space="preserve"> innovative </w:t>
      </w:r>
      <w:r w:rsidR="004C1EAF">
        <w:rPr>
          <w:lang w:val="en-US"/>
        </w:rPr>
        <w:t xml:space="preserve">recruitment </w:t>
      </w:r>
      <w:r w:rsidR="0050514A">
        <w:rPr>
          <w:lang w:val="en-US"/>
        </w:rPr>
        <w:t xml:space="preserve">practice began their own </w:t>
      </w:r>
      <w:r w:rsidR="004C1EAF">
        <w:rPr>
          <w:lang w:val="en-US"/>
        </w:rPr>
        <w:t xml:space="preserve">informational </w:t>
      </w:r>
      <w:r w:rsidR="0050514A">
        <w:rPr>
          <w:lang w:val="en-US"/>
        </w:rPr>
        <w:t xml:space="preserve">campaign through “memes” by making fun of the absurdity of the message (See picture below). </w:t>
      </w:r>
    </w:p>
    <w:p w14:paraId="5DF32871" w14:textId="05E0FC7C" w:rsidR="00E6506B" w:rsidRDefault="00E6506B" w:rsidP="00684CD4">
      <w:pPr>
        <w:spacing w:line="360" w:lineRule="auto"/>
        <w:rPr>
          <w:lang w:val="en-US"/>
        </w:rPr>
      </w:pPr>
      <w:r w:rsidRPr="00E6506B">
        <w:rPr>
          <w:noProof/>
        </w:rPr>
        <w:lastRenderedPageBreak/>
        <w:drawing>
          <wp:inline distT="0" distB="0" distL="0" distR="0" wp14:anchorId="5424F87D" wp14:editId="431E8BAB">
            <wp:extent cx="4763135" cy="3572510"/>
            <wp:effectExtent l="0" t="0" r="0" b="8890"/>
            <wp:docPr id="5" name="Billede 5" descr="C:\Users\Yevgeniy\Pictures\Nationa guar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evgeniy\Pictures\Nationa guard\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3135" cy="3572510"/>
                    </a:xfrm>
                    <a:prstGeom prst="rect">
                      <a:avLst/>
                    </a:prstGeom>
                    <a:noFill/>
                    <a:ln>
                      <a:noFill/>
                    </a:ln>
                  </pic:spPr>
                </pic:pic>
              </a:graphicData>
            </a:graphic>
          </wp:inline>
        </w:drawing>
      </w:r>
      <w:r>
        <w:rPr>
          <w:lang w:val="en-US"/>
        </w:rPr>
        <w:t xml:space="preserve">       </w:t>
      </w:r>
    </w:p>
    <w:p w14:paraId="7F42B93E" w14:textId="0E24F7FC" w:rsidR="00A90175" w:rsidRPr="00A90175" w:rsidRDefault="00C34322" w:rsidP="00684CD4">
      <w:pPr>
        <w:spacing w:line="360" w:lineRule="auto"/>
        <w:rPr>
          <w:i/>
          <w:lang w:val="en-US"/>
        </w:rPr>
      </w:pPr>
      <w:r>
        <w:rPr>
          <w:i/>
          <w:lang w:val="en-US"/>
        </w:rPr>
        <w:t xml:space="preserve">Translation: </w:t>
      </w:r>
      <w:r w:rsidR="00A90175" w:rsidRPr="00A90175">
        <w:rPr>
          <w:i/>
          <w:lang w:val="en-US"/>
        </w:rPr>
        <w:t>Get of the train, you are now in the National Guard</w:t>
      </w:r>
    </w:p>
    <w:p w14:paraId="554D7DD8" w14:textId="77777777" w:rsidR="00A475BB" w:rsidRDefault="0050514A" w:rsidP="00684CD4">
      <w:pPr>
        <w:spacing w:line="360" w:lineRule="auto"/>
        <w:rPr>
          <w:lang w:val="en-US"/>
        </w:rPr>
      </w:pPr>
      <w:r>
        <w:rPr>
          <w:lang w:val="en-US"/>
        </w:rPr>
        <w:t xml:space="preserve"> </w:t>
      </w:r>
      <w:r w:rsidR="009E32DF">
        <w:rPr>
          <w:lang w:val="en-US"/>
        </w:rPr>
        <w:t xml:space="preserve">      </w:t>
      </w:r>
      <w:r>
        <w:rPr>
          <w:lang w:val="en-US"/>
        </w:rPr>
        <w:t xml:space="preserve">This was followed by an interview with an alleged civilian from eastern Ukraine </w:t>
      </w:r>
      <w:r w:rsidR="00A475BB">
        <w:rPr>
          <w:lang w:val="en-US"/>
        </w:rPr>
        <w:t>claiming</w:t>
      </w:r>
      <w:r>
        <w:rPr>
          <w:lang w:val="en-US"/>
        </w:rPr>
        <w:t xml:space="preserve"> that Ukrainian troops were fighting </w:t>
      </w:r>
      <w:r w:rsidR="00A475BB">
        <w:rPr>
          <w:lang w:val="en-US"/>
        </w:rPr>
        <w:t>the war because they were</w:t>
      </w:r>
      <w:r>
        <w:rPr>
          <w:lang w:val="en-US"/>
        </w:rPr>
        <w:t xml:space="preserve"> promised two personal slaves as a reward</w:t>
      </w:r>
      <w:r w:rsidR="009E32DF">
        <w:rPr>
          <w:lang w:val="en-US"/>
        </w:rPr>
        <w:t xml:space="preserve"> </w:t>
      </w:r>
      <w:r w:rsidR="00BF3D07">
        <w:rPr>
          <w:lang w:val="en-US"/>
        </w:rPr>
        <w:t>(Web 1)</w:t>
      </w:r>
      <w:r w:rsidR="008F54F4">
        <w:rPr>
          <w:rStyle w:val="Fodnotehenvisning"/>
          <w:lang w:val="en-US"/>
        </w:rPr>
        <w:footnoteReference w:id="6"/>
      </w:r>
      <w:r>
        <w:rPr>
          <w:lang w:val="en-US"/>
        </w:rPr>
        <w:t xml:space="preserve">. Later, the internet flourished with videos of allegedly Russian </w:t>
      </w:r>
      <w:r w:rsidR="005E117D">
        <w:rPr>
          <w:lang w:val="en-US"/>
        </w:rPr>
        <w:t>actors</w:t>
      </w:r>
      <w:r>
        <w:rPr>
          <w:lang w:val="en-US"/>
        </w:rPr>
        <w:t xml:space="preserve"> staging interviews about the atrocities cau</w:t>
      </w:r>
      <w:r w:rsidR="0011661D">
        <w:rPr>
          <w:lang w:val="en-US"/>
        </w:rPr>
        <w:t>sed by fascist, Ukrainian government</w:t>
      </w:r>
      <w:r>
        <w:rPr>
          <w:lang w:val="en-US"/>
        </w:rPr>
        <w:t>. One example is a single woman who allegedly pretende</w:t>
      </w:r>
      <w:r w:rsidR="0011661D">
        <w:rPr>
          <w:lang w:val="en-US"/>
        </w:rPr>
        <w:t>d to</w:t>
      </w:r>
      <w:r w:rsidR="00A475BB">
        <w:rPr>
          <w:lang w:val="en-US"/>
        </w:rPr>
        <w:t xml:space="preserve"> be 5 different people - simultaneously as a resident in Kyiv, Kharkiv and Odessa - all of whom have</w:t>
      </w:r>
      <w:r w:rsidR="0011661D">
        <w:rPr>
          <w:lang w:val="en-US"/>
        </w:rPr>
        <w:t xml:space="preserve"> witnesse</w:t>
      </w:r>
      <w:r w:rsidR="00A475BB">
        <w:rPr>
          <w:lang w:val="en-US"/>
        </w:rPr>
        <w:t>d the horror of the Ukrainain fascist government</w:t>
      </w:r>
      <w:r w:rsidR="0011661D">
        <w:rPr>
          <w:lang w:val="en-US"/>
        </w:rPr>
        <w:t xml:space="preserve"> </w:t>
      </w:r>
      <w:r>
        <w:rPr>
          <w:lang w:val="en-US"/>
        </w:rPr>
        <w:t>(</w:t>
      </w:r>
      <w:r w:rsidR="00FB04EC">
        <w:rPr>
          <w:lang w:val="en-US"/>
        </w:rPr>
        <w:t>Crossley 2014</w:t>
      </w:r>
      <w:r>
        <w:rPr>
          <w:lang w:val="en-US"/>
        </w:rPr>
        <w:t>).</w:t>
      </w:r>
      <w:r w:rsidR="00FB04EC">
        <w:rPr>
          <w:lang w:val="en-US"/>
        </w:rPr>
        <w:t xml:space="preserve"> </w:t>
      </w:r>
    </w:p>
    <w:p w14:paraId="02772D35" w14:textId="2B9ECE29" w:rsidR="008F54F4" w:rsidRDefault="00A475BB" w:rsidP="00684CD4">
      <w:pPr>
        <w:spacing w:line="360" w:lineRule="auto"/>
        <w:rPr>
          <w:lang w:val="en-US"/>
        </w:rPr>
      </w:pPr>
      <w:r>
        <w:rPr>
          <w:lang w:val="en-US"/>
        </w:rPr>
        <w:t xml:space="preserve">      </w:t>
      </w:r>
      <w:r w:rsidR="00FB04EC">
        <w:rPr>
          <w:lang w:val="en-US"/>
        </w:rPr>
        <w:t xml:space="preserve">Another example is an interview with an alleged eyewitness, who described how Ukrainian soldiers tortured and crucified a three-year-old boy to a wooden board before his mother’s eyes, whereafter they tied the mother to a tank and dragged her around a public square. </w:t>
      </w:r>
      <w:r>
        <w:rPr>
          <w:lang w:val="en-US"/>
        </w:rPr>
        <w:t>Since no other evidence was found, t</w:t>
      </w:r>
      <w:r w:rsidR="00926D94">
        <w:rPr>
          <w:lang w:val="en-US"/>
        </w:rPr>
        <w:t>he Russian journalists behind the interview were</w:t>
      </w:r>
      <w:r w:rsidR="00FB04EC">
        <w:rPr>
          <w:lang w:val="en-US"/>
        </w:rPr>
        <w:t xml:space="preserve"> accused</w:t>
      </w:r>
      <w:r w:rsidR="00926D94">
        <w:rPr>
          <w:lang w:val="en-US"/>
        </w:rPr>
        <w:t xml:space="preserve"> by Russian and Western journalists for fabricating the story as part of information war</w:t>
      </w:r>
      <w:r w:rsidR="00183D18">
        <w:rPr>
          <w:lang w:val="en-US"/>
        </w:rPr>
        <w:t>fare</w:t>
      </w:r>
      <w:r>
        <w:rPr>
          <w:lang w:val="en-US"/>
        </w:rPr>
        <w:t xml:space="preserve"> </w:t>
      </w:r>
      <w:r w:rsidR="00926D94">
        <w:rPr>
          <w:lang w:val="en-US"/>
        </w:rPr>
        <w:t xml:space="preserve">(Nemtsova 2014; Pomarentsev 2015: 41). </w:t>
      </w:r>
      <w:r w:rsidR="00FB04EC">
        <w:rPr>
          <w:lang w:val="en-US"/>
        </w:rPr>
        <w:t xml:space="preserve"> </w:t>
      </w:r>
    </w:p>
    <w:p w14:paraId="578BB975" w14:textId="7807A36E" w:rsidR="0050514A" w:rsidRDefault="008F54F4" w:rsidP="00684CD4">
      <w:pPr>
        <w:spacing w:line="360" w:lineRule="auto"/>
        <w:rPr>
          <w:lang w:val="en-US"/>
        </w:rPr>
      </w:pPr>
      <w:r>
        <w:rPr>
          <w:lang w:val="en-US"/>
        </w:rPr>
        <w:t xml:space="preserve">       </w:t>
      </w:r>
      <w:r w:rsidR="0050514A">
        <w:rPr>
          <w:lang w:val="en-US"/>
        </w:rPr>
        <w:t>The purpose of these examples is neither to disprove skeptical information about Ukrainian armed forces.</w:t>
      </w:r>
      <w:r w:rsidR="00AB0AA5">
        <w:rPr>
          <w:lang w:val="en-US"/>
        </w:rPr>
        <w:t xml:space="preserve"> Nor is the purpose to show information as an act of war.</w:t>
      </w:r>
      <w:r w:rsidR="0050514A">
        <w:rPr>
          <w:lang w:val="en-US"/>
        </w:rPr>
        <w:t xml:space="preserve"> It is to point out the absurdity as it appears in the eyes of those, who speak of Russian “Informat</w:t>
      </w:r>
      <w:r w:rsidR="00B02E10">
        <w:rPr>
          <w:lang w:val="en-US"/>
        </w:rPr>
        <w:t>ion w</w:t>
      </w:r>
      <w:r w:rsidR="0050514A">
        <w:rPr>
          <w:lang w:val="en-US"/>
        </w:rPr>
        <w:t xml:space="preserve">ar” </w:t>
      </w:r>
      <w:r w:rsidR="005E117D">
        <w:rPr>
          <w:lang w:val="en-US"/>
        </w:rPr>
        <w:t xml:space="preserve">as a threat </w:t>
      </w:r>
      <w:r w:rsidR="0050514A">
        <w:rPr>
          <w:lang w:val="en-US"/>
        </w:rPr>
        <w:t>against Ukraine. Those</w:t>
      </w:r>
      <w:r w:rsidR="00A475BB">
        <w:rPr>
          <w:lang w:val="en-US"/>
        </w:rPr>
        <w:t xml:space="preserve"> civilians</w:t>
      </w:r>
      <w:r w:rsidR="0050514A">
        <w:rPr>
          <w:lang w:val="en-US"/>
        </w:rPr>
        <w:t xml:space="preserve"> who dis</w:t>
      </w:r>
      <w:r w:rsidR="005E117D">
        <w:rPr>
          <w:lang w:val="en-US"/>
        </w:rPr>
        <w:t>seminate the harmful absurdities are themselves perceived</w:t>
      </w:r>
      <w:r w:rsidR="00AB0AA5">
        <w:rPr>
          <w:lang w:val="en-US"/>
        </w:rPr>
        <w:t xml:space="preserve"> as</w:t>
      </w:r>
      <w:r w:rsidR="0050514A">
        <w:rPr>
          <w:lang w:val="en-US"/>
        </w:rPr>
        <w:t xml:space="preserve"> mindle</w:t>
      </w:r>
      <w:r w:rsidR="00A475BB">
        <w:rPr>
          <w:lang w:val="en-US"/>
        </w:rPr>
        <w:t xml:space="preserve">ss cogs in the enemy’s </w:t>
      </w:r>
      <w:r w:rsidR="00A475BB">
        <w:rPr>
          <w:lang w:val="en-US"/>
        </w:rPr>
        <w:lastRenderedPageBreak/>
        <w:t>machine of war</w:t>
      </w:r>
      <w:r w:rsidR="0050514A">
        <w:rPr>
          <w:lang w:val="en-US"/>
        </w:rPr>
        <w:t>.  Because the battlespace is the mind, as M</w:t>
      </w:r>
      <w:r w:rsidR="0050514A" w:rsidRPr="00BB2475">
        <w:rPr>
          <w:lang w:val="en-US"/>
        </w:rPr>
        <w:t>yriam Dunn Cavelty</w:t>
      </w:r>
      <w:r w:rsidR="0050514A">
        <w:rPr>
          <w:lang w:val="en-US"/>
        </w:rPr>
        <w:t xml:space="preserve"> and </w:t>
      </w:r>
      <w:r w:rsidR="0050514A" w:rsidRPr="00BB2475">
        <w:rPr>
          <w:lang w:val="en-US"/>
        </w:rPr>
        <w:t xml:space="preserve"> Victor Mauer</w:t>
      </w:r>
      <w:r w:rsidR="0050514A">
        <w:rPr>
          <w:lang w:val="en-US"/>
        </w:rPr>
        <w:t xml:space="preserve"> point out, the information operations “…blur the boundaries civilian and military objectives and systems” (Cavelty &amp; Mauer</w:t>
      </w:r>
      <w:r w:rsidR="00376986">
        <w:rPr>
          <w:lang w:val="en-US"/>
        </w:rPr>
        <w:t xml:space="preserve"> 2008</w:t>
      </w:r>
      <w:r w:rsidR="0050514A">
        <w:rPr>
          <w:lang w:val="en-US"/>
        </w:rPr>
        <w:t xml:space="preserve">: 153). Indeed, as </w:t>
      </w:r>
      <w:r w:rsidR="004C1EAF">
        <w:rPr>
          <w:lang w:val="en-US"/>
        </w:rPr>
        <w:t>mentioned earlier, the very purpose</w:t>
      </w:r>
      <w:r w:rsidR="0050514A">
        <w:rPr>
          <w:lang w:val="en-US"/>
        </w:rPr>
        <w:t xml:space="preserve"> of information war</w:t>
      </w:r>
      <w:r w:rsidR="004C1EAF">
        <w:rPr>
          <w:lang w:val="en-US"/>
        </w:rPr>
        <w:t>fare</w:t>
      </w:r>
      <w:r w:rsidR="0050514A">
        <w:rPr>
          <w:lang w:val="en-US"/>
        </w:rPr>
        <w:t xml:space="preserve"> is to blur these boundaries. </w:t>
      </w:r>
    </w:p>
    <w:p w14:paraId="50CC913E" w14:textId="705B0E32" w:rsidR="00FD382E" w:rsidRDefault="002769E6" w:rsidP="00C23861">
      <w:pPr>
        <w:pStyle w:val="Overskrift1"/>
        <w:rPr>
          <w:lang w:val="en-US"/>
        </w:rPr>
      </w:pPr>
      <w:r>
        <w:rPr>
          <w:lang w:val="en-US"/>
        </w:rPr>
        <w:t>3</w:t>
      </w:r>
      <w:r w:rsidR="00613553">
        <w:rPr>
          <w:lang w:val="en-US"/>
        </w:rPr>
        <w:t xml:space="preserve">.0 </w:t>
      </w:r>
      <w:r w:rsidR="00C23861">
        <w:rPr>
          <w:lang w:val="en-US"/>
        </w:rPr>
        <w:t>What is</w:t>
      </w:r>
      <w:r w:rsidR="00FD382E">
        <w:rPr>
          <w:lang w:val="en-US"/>
        </w:rPr>
        <w:t xml:space="preserve"> cyberspace? </w:t>
      </w:r>
    </w:p>
    <w:p w14:paraId="52ECEA9D" w14:textId="3B1B6DF9" w:rsidR="00FD382E" w:rsidRDefault="00FD382E" w:rsidP="00684CD4">
      <w:pPr>
        <w:spacing w:line="360" w:lineRule="auto"/>
        <w:rPr>
          <w:lang w:val="en-US"/>
        </w:rPr>
      </w:pPr>
      <w:r>
        <w:rPr>
          <w:lang w:val="en-US"/>
        </w:rPr>
        <w:t xml:space="preserve">      In order to</w:t>
      </w:r>
      <w:r w:rsidR="0050514A">
        <w:rPr>
          <w:lang w:val="en-US"/>
        </w:rPr>
        <w:t xml:space="preserve"> further understand</w:t>
      </w:r>
      <w:r>
        <w:rPr>
          <w:lang w:val="en-US"/>
        </w:rPr>
        <w:t xml:space="preserve"> information war in cyberspace, one must understand</w:t>
      </w:r>
      <w:r w:rsidR="0050514A">
        <w:rPr>
          <w:lang w:val="en-US"/>
        </w:rPr>
        <w:t xml:space="preserve"> “cyberspace” itself</w:t>
      </w:r>
      <w:r>
        <w:rPr>
          <w:lang w:val="en-US"/>
        </w:rPr>
        <w:t xml:space="preserve">. </w:t>
      </w:r>
    </w:p>
    <w:p w14:paraId="461A9FE3" w14:textId="5AE184EB" w:rsidR="00613553" w:rsidRDefault="002769E6" w:rsidP="00684CD4">
      <w:pPr>
        <w:pStyle w:val="Overskrift2"/>
        <w:spacing w:line="360" w:lineRule="auto"/>
        <w:rPr>
          <w:lang w:val="en-US"/>
        </w:rPr>
      </w:pPr>
      <w:r>
        <w:rPr>
          <w:lang w:val="en-US"/>
        </w:rPr>
        <w:t>3</w:t>
      </w:r>
      <w:r w:rsidR="00613553">
        <w:rPr>
          <w:lang w:val="en-US"/>
        </w:rPr>
        <w:t xml:space="preserve">.1 A brief history </w:t>
      </w:r>
    </w:p>
    <w:p w14:paraId="3B7A8EC0" w14:textId="216EFB7D" w:rsidR="00FD382E" w:rsidRPr="00AA1C7E" w:rsidRDefault="00FD382E" w:rsidP="00684CD4">
      <w:pPr>
        <w:spacing w:line="360" w:lineRule="auto"/>
        <w:rPr>
          <w:i/>
          <w:lang w:val="en-US"/>
        </w:rPr>
      </w:pPr>
      <w:r>
        <w:rPr>
          <w:lang w:val="en-US"/>
        </w:rPr>
        <w:t xml:space="preserve">      To the surprise for many, who have not yet become familiar with history of the internet, the term cyberspace originates from the world of fiction novels. The first of the word in the Anglophone world appeared in sci-fi author, William Gibson’s short story, Burning Chrome in 1982</w:t>
      </w:r>
      <w:r w:rsidR="00AA1C7E">
        <w:rPr>
          <w:lang w:val="en-US"/>
        </w:rPr>
        <w:t xml:space="preserve">. </w:t>
      </w:r>
      <w:r w:rsidR="00A475BB">
        <w:rPr>
          <w:lang w:val="en-US"/>
        </w:rPr>
        <w:t xml:space="preserve">Later it </w:t>
      </w:r>
      <w:r w:rsidR="00AA1C7E">
        <w:rPr>
          <w:lang w:val="en-US"/>
        </w:rPr>
        <w:t xml:space="preserve">appeared in his novel, </w:t>
      </w:r>
      <w:r w:rsidR="00AA1C7E" w:rsidRPr="00AA1C7E">
        <w:rPr>
          <w:i/>
          <w:lang w:val="en-US"/>
        </w:rPr>
        <w:t>Neuromancer</w:t>
      </w:r>
      <w:r w:rsidR="001C112E">
        <w:rPr>
          <w:i/>
          <w:lang w:val="en-US"/>
        </w:rPr>
        <w:t xml:space="preserve"> </w:t>
      </w:r>
      <w:r w:rsidR="001C112E" w:rsidRPr="001C112E">
        <w:rPr>
          <w:lang w:val="en-US"/>
        </w:rPr>
        <w:t>(Gibson 1984</w:t>
      </w:r>
      <w:r w:rsidR="006720DD">
        <w:rPr>
          <w:lang w:val="en-US"/>
        </w:rPr>
        <w:t>:67</w:t>
      </w:r>
      <w:r w:rsidR="001C112E" w:rsidRPr="001C112E">
        <w:rPr>
          <w:lang w:val="en-US"/>
        </w:rPr>
        <w:t>)</w:t>
      </w:r>
      <w:r w:rsidR="00AA1C7E" w:rsidRPr="001C112E">
        <w:rPr>
          <w:lang w:val="en-US"/>
        </w:rPr>
        <w:t>.</w:t>
      </w:r>
      <w:r w:rsidR="00AA1C7E">
        <w:rPr>
          <w:lang w:val="en-US"/>
        </w:rPr>
        <w:t xml:space="preserve"> </w:t>
      </w:r>
      <w:r>
        <w:rPr>
          <w:lang w:val="en-US"/>
        </w:rPr>
        <w:t>Cyberspace is p</w:t>
      </w:r>
      <w:r w:rsidR="00AA1C7E">
        <w:rPr>
          <w:lang w:val="en-US"/>
        </w:rPr>
        <w:t xml:space="preserve">ortrayed </w:t>
      </w:r>
      <w:r>
        <w:rPr>
          <w:lang w:val="en-US"/>
        </w:rPr>
        <w:t>as something global, fascinating, mysterio</w:t>
      </w:r>
      <w:r w:rsidR="00AA1C7E">
        <w:rPr>
          <w:lang w:val="en-US"/>
        </w:rPr>
        <w:t xml:space="preserve">us and yet difficult to grasp. </w:t>
      </w:r>
    </w:p>
    <w:p w14:paraId="45310772" w14:textId="6BF35C2D" w:rsidR="00FD382E" w:rsidRPr="00E001B7" w:rsidRDefault="004C1EAF" w:rsidP="004D76BE">
      <w:pPr>
        <w:spacing w:line="360" w:lineRule="auto"/>
        <w:rPr>
          <w:rFonts w:asciiTheme="majorHAnsi" w:hAnsiTheme="majorHAnsi"/>
          <w:i/>
          <w:lang w:val="en-US"/>
        </w:rPr>
      </w:pPr>
      <w:r>
        <w:rPr>
          <w:rFonts w:asciiTheme="majorHAnsi" w:hAnsiTheme="majorHAnsi"/>
          <w:lang w:val="en-US"/>
        </w:rPr>
        <w:t xml:space="preserve">       </w:t>
      </w:r>
      <w:r w:rsidR="00FD382E" w:rsidRPr="00E001B7">
        <w:rPr>
          <w:rFonts w:asciiTheme="majorHAnsi" w:hAnsiTheme="majorHAnsi"/>
          <w:lang w:val="en-US"/>
        </w:rPr>
        <w:t xml:space="preserve">In </w:t>
      </w:r>
      <w:r w:rsidR="00FD382E">
        <w:rPr>
          <w:rFonts w:asciiTheme="majorHAnsi" w:hAnsiTheme="majorHAnsi"/>
          <w:lang w:val="en-US"/>
        </w:rPr>
        <w:t>1996,</w:t>
      </w:r>
      <w:r w:rsidR="004D76BE">
        <w:rPr>
          <w:rFonts w:asciiTheme="majorHAnsi" w:hAnsiTheme="majorHAnsi"/>
          <w:lang w:val="en-US"/>
        </w:rPr>
        <w:t xml:space="preserve"> John Perry Barlow wrot</w:t>
      </w:r>
      <w:r w:rsidR="00CB0CE6">
        <w:rPr>
          <w:rFonts w:asciiTheme="majorHAnsi" w:hAnsiTheme="majorHAnsi"/>
          <w:lang w:val="en-US"/>
        </w:rPr>
        <w:t>e the iconic</w:t>
      </w:r>
      <w:r w:rsidR="00FD382E" w:rsidRPr="00E001B7">
        <w:rPr>
          <w:rFonts w:asciiTheme="majorHAnsi" w:hAnsiTheme="majorHAnsi"/>
          <w:lang w:val="en-US"/>
        </w:rPr>
        <w:t xml:space="preserve"> </w:t>
      </w:r>
      <w:r w:rsidR="00FD382E">
        <w:rPr>
          <w:rFonts w:asciiTheme="majorHAnsi" w:hAnsiTheme="majorHAnsi"/>
          <w:lang w:val="en-US"/>
        </w:rPr>
        <w:t>‘</w:t>
      </w:r>
      <w:r w:rsidR="00FD382E" w:rsidRPr="00E001B7">
        <w:rPr>
          <w:rFonts w:asciiTheme="majorHAnsi" w:hAnsiTheme="majorHAnsi"/>
          <w:lang w:val="en-US"/>
        </w:rPr>
        <w:t>Declaration of the Independence of Cyberspace</w:t>
      </w:r>
      <w:r w:rsidR="00FD382E">
        <w:rPr>
          <w:rFonts w:asciiTheme="majorHAnsi" w:hAnsiTheme="majorHAnsi"/>
          <w:lang w:val="en-US"/>
        </w:rPr>
        <w:t>’,</w:t>
      </w:r>
      <w:r w:rsidR="004D76BE">
        <w:rPr>
          <w:rFonts w:asciiTheme="majorHAnsi" w:hAnsiTheme="majorHAnsi"/>
          <w:lang w:val="en-US"/>
        </w:rPr>
        <w:t xml:space="preserve"> where he describes the internet as a chaotic and unruly “space” of freedom that indepen</w:t>
      </w:r>
      <w:r w:rsidR="00056689">
        <w:rPr>
          <w:rFonts w:asciiTheme="majorHAnsi" w:hAnsiTheme="majorHAnsi"/>
          <w:lang w:val="en-US"/>
        </w:rPr>
        <w:t>dent and radically different from the physical space “offline” with</w:t>
      </w:r>
      <w:r w:rsidR="004D76BE">
        <w:rPr>
          <w:rFonts w:asciiTheme="majorHAnsi" w:hAnsiTheme="majorHAnsi"/>
          <w:lang w:val="en-US"/>
        </w:rPr>
        <w:t xml:space="preserve"> the legal</w:t>
      </w:r>
      <w:r w:rsidR="00056689">
        <w:rPr>
          <w:rFonts w:asciiTheme="majorHAnsi" w:hAnsiTheme="majorHAnsi"/>
          <w:lang w:val="en-US"/>
        </w:rPr>
        <w:t xml:space="preserve"> laws that govern it</w:t>
      </w:r>
      <w:r w:rsidR="001C112E">
        <w:rPr>
          <w:rFonts w:asciiTheme="majorHAnsi" w:hAnsiTheme="majorHAnsi"/>
          <w:lang w:val="en-US"/>
        </w:rPr>
        <w:t xml:space="preserve"> (Barlow 1996)</w:t>
      </w:r>
      <w:r w:rsidR="004067E1">
        <w:rPr>
          <w:rStyle w:val="Fodnotehenvisning"/>
          <w:rFonts w:asciiTheme="majorHAnsi" w:hAnsiTheme="majorHAnsi"/>
          <w:lang w:val="en-US"/>
        </w:rPr>
        <w:footnoteReference w:id="7"/>
      </w:r>
      <w:r w:rsidR="004D76BE">
        <w:rPr>
          <w:rFonts w:asciiTheme="majorHAnsi" w:hAnsiTheme="majorHAnsi"/>
          <w:lang w:val="en-US"/>
        </w:rPr>
        <w:t xml:space="preserve">. </w:t>
      </w:r>
    </w:p>
    <w:p w14:paraId="58C41827" w14:textId="48872A15" w:rsidR="002769E6" w:rsidRDefault="00920504" w:rsidP="00684CD4">
      <w:pPr>
        <w:spacing w:line="360" w:lineRule="auto"/>
        <w:rPr>
          <w:rFonts w:asciiTheme="majorHAnsi" w:hAnsiTheme="majorHAnsi"/>
          <w:lang w:val="en-US"/>
        </w:rPr>
      </w:pPr>
      <w:r>
        <w:rPr>
          <w:rFonts w:asciiTheme="majorHAnsi" w:hAnsiTheme="majorHAnsi"/>
          <w:lang w:val="en-US"/>
        </w:rPr>
        <w:t xml:space="preserve">       </w:t>
      </w:r>
      <w:r w:rsidR="00CB0CE6">
        <w:rPr>
          <w:rFonts w:asciiTheme="majorHAnsi" w:hAnsiTheme="majorHAnsi"/>
          <w:lang w:val="en-US"/>
        </w:rPr>
        <w:t>As the use of internet</w:t>
      </w:r>
      <w:r w:rsidR="00FD382E">
        <w:rPr>
          <w:rFonts w:asciiTheme="majorHAnsi" w:hAnsiTheme="majorHAnsi"/>
          <w:lang w:val="en-US"/>
        </w:rPr>
        <w:t xml:space="preserve"> proliferated, pr</w:t>
      </w:r>
      <w:r w:rsidR="00CB0CE6">
        <w:rPr>
          <w:rFonts w:asciiTheme="majorHAnsi" w:hAnsiTheme="majorHAnsi"/>
          <w:lang w:val="en-US"/>
        </w:rPr>
        <w:t>ominent authors began to emphasize that</w:t>
      </w:r>
      <w:r w:rsidR="00FD382E">
        <w:rPr>
          <w:rFonts w:asciiTheme="majorHAnsi" w:hAnsiTheme="majorHAnsi"/>
          <w:lang w:val="en-US"/>
        </w:rPr>
        <w:t xml:space="preserve"> cyberspace is not a realm that is </w:t>
      </w:r>
      <w:r w:rsidR="00FD382E" w:rsidRPr="00E001B7">
        <w:rPr>
          <w:rFonts w:asciiTheme="majorHAnsi" w:hAnsiTheme="majorHAnsi"/>
          <w:lang w:val="en-US"/>
        </w:rPr>
        <w:t>completely detached from “the real word”</w:t>
      </w:r>
      <w:r w:rsidR="001C112E">
        <w:rPr>
          <w:rFonts w:asciiTheme="majorHAnsi" w:hAnsiTheme="majorHAnsi"/>
          <w:lang w:val="en-US"/>
        </w:rPr>
        <w:t xml:space="preserve"> (Meyer 2015; </w:t>
      </w:r>
      <w:r w:rsidR="00E704F3">
        <w:rPr>
          <w:rFonts w:asciiTheme="majorHAnsi" w:hAnsiTheme="majorHAnsi"/>
          <w:lang w:val="en-US"/>
        </w:rPr>
        <w:t xml:space="preserve">Rid 2013: </w:t>
      </w:r>
      <w:r w:rsidR="00B25935">
        <w:rPr>
          <w:rFonts w:asciiTheme="majorHAnsi" w:hAnsiTheme="majorHAnsi"/>
          <w:lang w:val="en-US"/>
        </w:rPr>
        <w:t>10,31)</w:t>
      </w:r>
      <w:r w:rsidR="00FD382E" w:rsidRPr="00E001B7">
        <w:rPr>
          <w:rFonts w:asciiTheme="majorHAnsi" w:hAnsiTheme="majorHAnsi"/>
          <w:lang w:val="en-US"/>
        </w:rPr>
        <w:t>.</w:t>
      </w:r>
      <w:r w:rsidR="007813A9">
        <w:rPr>
          <w:rFonts w:asciiTheme="majorHAnsi" w:hAnsiTheme="majorHAnsi"/>
          <w:lang w:val="en-US"/>
        </w:rPr>
        <w:t xml:space="preserve"> </w:t>
      </w:r>
      <w:r w:rsidR="00FD382E" w:rsidRPr="00E001B7">
        <w:rPr>
          <w:rFonts w:asciiTheme="majorHAnsi" w:hAnsiTheme="majorHAnsi"/>
          <w:lang w:val="en-US"/>
        </w:rPr>
        <w:t>Firstly, the internet has penetrated m</w:t>
      </w:r>
      <w:r>
        <w:rPr>
          <w:rFonts w:asciiTheme="majorHAnsi" w:hAnsiTheme="majorHAnsi"/>
          <w:lang w:val="en-US"/>
        </w:rPr>
        <w:t>any aspects of our “offline” lif</w:t>
      </w:r>
      <w:r w:rsidR="00FD382E" w:rsidRPr="00E001B7">
        <w:rPr>
          <w:rFonts w:asciiTheme="majorHAnsi" w:hAnsiTheme="majorHAnsi"/>
          <w:lang w:val="en-US"/>
        </w:rPr>
        <w:t xml:space="preserve">e. </w:t>
      </w:r>
      <w:r w:rsidR="00FD382E">
        <w:rPr>
          <w:rFonts w:asciiTheme="majorHAnsi" w:hAnsiTheme="majorHAnsi"/>
          <w:lang w:val="en-US"/>
        </w:rPr>
        <w:t xml:space="preserve">An example that is obvious today, but perhaps not as </w:t>
      </w:r>
      <w:r>
        <w:rPr>
          <w:rFonts w:asciiTheme="majorHAnsi" w:hAnsiTheme="majorHAnsi"/>
          <w:lang w:val="en-US"/>
        </w:rPr>
        <w:t xml:space="preserve">politicized </w:t>
      </w:r>
      <w:r w:rsidR="00FD382E">
        <w:rPr>
          <w:rFonts w:asciiTheme="majorHAnsi" w:hAnsiTheme="majorHAnsi"/>
          <w:lang w:val="en-US"/>
        </w:rPr>
        <w:t xml:space="preserve">1996, is the consequences of cyber identity theft. An intrusion into a person’s bank account through imitation of his credentials will have as real “offline” consequences as an “analogue” money theft. </w:t>
      </w:r>
      <w:r w:rsidR="00FD382E" w:rsidRPr="00E001B7">
        <w:rPr>
          <w:rFonts w:asciiTheme="majorHAnsi" w:hAnsiTheme="majorHAnsi"/>
          <w:lang w:val="en-US"/>
        </w:rPr>
        <w:t>This has led author</w:t>
      </w:r>
      <w:r w:rsidR="00CF3137">
        <w:rPr>
          <w:rFonts w:asciiTheme="majorHAnsi" w:hAnsiTheme="majorHAnsi"/>
          <w:lang w:val="en-US"/>
        </w:rPr>
        <w:t>’s liked David</w:t>
      </w:r>
      <w:r w:rsidR="00FD382E" w:rsidRPr="00E001B7">
        <w:rPr>
          <w:rFonts w:asciiTheme="majorHAnsi" w:hAnsiTheme="majorHAnsi"/>
          <w:lang w:val="en-US"/>
        </w:rPr>
        <w:t xml:space="preserve"> Meyer</w:t>
      </w:r>
      <w:r w:rsidR="00613553">
        <w:rPr>
          <w:rFonts w:asciiTheme="majorHAnsi" w:hAnsiTheme="majorHAnsi"/>
          <w:lang w:val="en-US"/>
        </w:rPr>
        <w:t xml:space="preserve"> (2015)</w:t>
      </w:r>
      <w:r w:rsidR="00FD382E" w:rsidRPr="00E001B7">
        <w:rPr>
          <w:rFonts w:asciiTheme="majorHAnsi" w:hAnsiTheme="majorHAnsi"/>
          <w:lang w:val="en-US"/>
        </w:rPr>
        <w:t xml:space="preserve"> to</w:t>
      </w:r>
      <w:r w:rsidR="00FD382E">
        <w:rPr>
          <w:rFonts w:asciiTheme="majorHAnsi" w:hAnsiTheme="majorHAnsi"/>
          <w:lang w:val="en-US"/>
        </w:rPr>
        <w:t xml:space="preserve"> conclude that</w:t>
      </w:r>
      <w:r w:rsidR="00CF3137">
        <w:rPr>
          <w:rFonts w:asciiTheme="majorHAnsi" w:hAnsiTheme="majorHAnsi"/>
          <w:lang w:val="en-US"/>
        </w:rPr>
        <w:t xml:space="preserve"> the</w:t>
      </w:r>
      <w:r w:rsidR="00FD382E">
        <w:rPr>
          <w:rFonts w:asciiTheme="majorHAnsi" w:hAnsiTheme="majorHAnsi"/>
          <w:lang w:val="en-US"/>
        </w:rPr>
        <w:t xml:space="preserve"> term “</w:t>
      </w:r>
      <w:r w:rsidR="00A278E6">
        <w:rPr>
          <w:rFonts w:asciiTheme="majorHAnsi" w:hAnsiTheme="majorHAnsi"/>
          <w:lang w:val="en-US"/>
        </w:rPr>
        <w:t>cyber</w:t>
      </w:r>
      <w:r w:rsidR="00FD382E">
        <w:rPr>
          <w:rFonts w:asciiTheme="majorHAnsi" w:hAnsiTheme="majorHAnsi"/>
          <w:lang w:val="en-US"/>
        </w:rPr>
        <w:t>space” misleads us to think the offline and online life on the internet as separate from each other</w:t>
      </w:r>
      <w:r w:rsidR="008F54F4">
        <w:rPr>
          <w:rStyle w:val="Fodnotehenvisning"/>
          <w:rFonts w:asciiTheme="majorHAnsi" w:hAnsiTheme="majorHAnsi"/>
          <w:lang w:val="en-US"/>
        </w:rPr>
        <w:footnoteReference w:id="8"/>
      </w:r>
      <w:r w:rsidR="008F54F4">
        <w:rPr>
          <w:rFonts w:asciiTheme="majorHAnsi" w:hAnsiTheme="majorHAnsi"/>
          <w:lang w:val="en-US"/>
        </w:rPr>
        <w:t>.</w:t>
      </w:r>
      <w:r w:rsidR="00613553">
        <w:rPr>
          <w:rFonts w:asciiTheme="majorHAnsi" w:hAnsiTheme="majorHAnsi"/>
          <w:lang w:val="en-US"/>
        </w:rPr>
        <w:t xml:space="preserve"> </w:t>
      </w:r>
    </w:p>
    <w:p w14:paraId="4B322715" w14:textId="141FDFC1" w:rsidR="004067E1" w:rsidRDefault="002769E6" w:rsidP="00684CD4">
      <w:pPr>
        <w:spacing w:line="360" w:lineRule="auto"/>
        <w:rPr>
          <w:rFonts w:asciiTheme="majorHAnsi" w:hAnsiTheme="majorHAnsi"/>
          <w:lang w:val="en-US"/>
        </w:rPr>
      </w:pPr>
      <w:r>
        <w:rPr>
          <w:rFonts w:asciiTheme="majorHAnsi" w:hAnsiTheme="majorHAnsi"/>
          <w:lang w:val="en-US"/>
        </w:rPr>
        <w:t xml:space="preserve">       </w:t>
      </w:r>
      <w:r w:rsidR="00920504">
        <w:rPr>
          <w:rFonts w:asciiTheme="majorHAnsi" w:hAnsiTheme="majorHAnsi"/>
          <w:lang w:val="en-US"/>
        </w:rPr>
        <w:t>The way we conceptualize cyberspace is important for the way we approach cyberspace politically, which is why the discussion is important</w:t>
      </w:r>
      <w:r w:rsidR="00E704F3">
        <w:rPr>
          <w:rFonts w:asciiTheme="majorHAnsi" w:hAnsiTheme="majorHAnsi"/>
          <w:lang w:val="en-US"/>
        </w:rPr>
        <w:t xml:space="preserve"> (Hwang &amp; Levy 2015; Cavelty 2013: 118-119)</w:t>
      </w:r>
      <w:r w:rsidR="00920504">
        <w:rPr>
          <w:rFonts w:asciiTheme="majorHAnsi" w:hAnsiTheme="majorHAnsi"/>
          <w:lang w:val="en-US"/>
        </w:rPr>
        <w:t xml:space="preserve">. Although this paper does not seek to discuss which conceptualization is best, the </w:t>
      </w:r>
      <w:r w:rsidR="00143241">
        <w:rPr>
          <w:rFonts w:asciiTheme="majorHAnsi" w:hAnsiTheme="majorHAnsi"/>
          <w:lang w:val="en-US"/>
        </w:rPr>
        <w:t xml:space="preserve">differing views </w:t>
      </w:r>
      <w:r w:rsidR="00920504">
        <w:rPr>
          <w:rFonts w:asciiTheme="majorHAnsi" w:hAnsiTheme="majorHAnsi"/>
          <w:lang w:val="en-US"/>
        </w:rPr>
        <w:t>highlight</w:t>
      </w:r>
      <w:r w:rsidR="00613553">
        <w:rPr>
          <w:rFonts w:asciiTheme="majorHAnsi" w:hAnsiTheme="majorHAnsi"/>
          <w:lang w:val="en-US"/>
        </w:rPr>
        <w:t xml:space="preserve"> the ambiguity</w:t>
      </w:r>
      <w:r w:rsidR="00920504">
        <w:rPr>
          <w:rFonts w:asciiTheme="majorHAnsi" w:hAnsiTheme="majorHAnsi"/>
          <w:lang w:val="en-US"/>
        </w:rPr>
        <w:t xml:space="preserve"> and vagueness of “cyberspace”</w:t>
      </w:r>
      <w:r w:rsidR="00613553">
        <w:rPr>
          <w:rFonts w:asciiTheme="majorHAnsi" w:hAnsiTheme="majorHAnsi"/>
          <w:lang w:val="en-US"/>
        </w:rPr>
        <w:t>.</w:t>
      </w:r>
      <w:r w:rsidR="00143241">
        <w:rPr>
          <w:rFonts w:asciiTheme="majorHAnsi" w:hAnsiTheme="majorHAnsi"/>
          <w:lang w:val="en-US"/>
        </w:rPr>
        <w:t xml:space="preserve"> Because the concept itself is ambiguous, political attempts to identify threats in this “space” become difficult. </w:t>
      </w:r>
    </w:p>
    <w:p w14:paraId="15CFA7F3" w14:textId="41FFBC8E" w:rsidR="00A278E6" w:rsidRDefault="004067E1" w:rsidP="00684CD4">
      <w:pPr>
        <w:spacing w:line="360" w:lineRule="auto"/>
        <w:rPr>
          <w:rFonts w:asciiTheme="majorHAnsi" w:hAnsiTheme="majorHAnsi"/>
          <w:lang w:val="en-US"/>
        </w:rPr>
      </w:pPr>
      <w:r>
        <w:rPr>
          <w:rFonts w:asciiTheme="majorHAnsi" w:hAnsiTheme="majorHAnsi"/>
          <w:lang w:val="en-US"/>
        </w:rPr>
        <w:lastRenderedPageBreak/>
        <w:t xml:space="preserve">       </w:t>
      </w:r>
      <w:r w:rsidR="00143241">
        <w:rPr>
          <w:rFonts w:asciiTheme="majorHAnsi" w:hAnsiTheme="majorHAnsi"/>
          <w:lang w:val="en-US"/>
        </w:rPr>
        <w:t xml:space="preserve">However, before one can examine representations of cyber </w:t>
      </w:r>
      <w:r w:rsidR="00143241" w:rsidRPr="00143241">
        <w:rPr>
          <w:rFonts w:asciiTheme="majorHAnsi" w:hAnsiTheme="majorHAnsi"/>
          <w:i/>
          <w:lang w:val="en-US"/>
        </w:rPr>
        <w:t>threats</w:t>
      </w:r>
      <w:r w:rsidR="00A278E6">
        <w:rPr>
          <w:rFonts w:asciiTheme="majorHAnsi" w:hAnsiTheme="majorHAnsi"/>
          <w:lang w:val="en-US"/>
        </w:rPr>
        <w:t xml:space="preserve">, it is important to clarify the </w:t>
      </w:r>
      <w:r w:rsidR="00143241">
        <w:rPr>
          <w:rFonts w:asciiTheme="majorHAnsi" w:hAnsiTheme="majorHAnsi"/>
          <w:lang w:val="en-US"/>
        </w:rPr>
        <w:t xml:space="preserve">internet’s </w:t>
      </w:r>
      <w:r w:rsidR="00A278E6">
        <w:rPr>
          <w:rFonts w:asciiTheme="majorHAnsi" w:hAnsiTheme="majorHAnsi"/>
          <w:lang w:val="en-US"/>
        </w:rPr>
        <w:t>technical infrastructure</w:t>
      </w:r>
      <w:r w:rsidR="00143241">
        <w:rPr>
          <w:rFonts w:asciiTheme="majorHAnsi" w:hAnsiTheme="majorHAnsi"/>
          <w:lang w:val="en-US"/>
        </w:rPr>
        <w:t>.</w:t>
      </w:r>
    </w:p>
    <w:p w14:paraId="62A26087" w14:textId="02AD9C72" w:rsidR="00A278E6" w:rsidRDefault="002769E6" w:rsidP="00684CD4">
      <w:pPr>
        <w:pStyle w:val="Overskrift2"/>
        <w:spacing w:line="360" w:lineRule="auto"/>
        <w:rPr>
          <w:lang w:val="en-US"/>
        </w:rPr>
      </w:pPr>
      <w:r>
        <w:rPr>
          <w:lang w:val="en-US"/>
        </w:rPr>
        <w:t>3</w:t>
      </w:r>
      <w:r w:rsidR="00A278E6">
        <w:rPr>
          <w:lang w:val="en-US"/>
        </w:rPr>
        <w:t>.2 Internet as a centerless network</w:t>
      </w:r>
    </w:p>
    <w:p w14:paraId="14BED56E" w14:textId="62B3F1D3" w:rsidR="00A278E6" w:rsidRDefault="00A278E6" w:rsidP="00684CD4">
      <w:pPr>
        <w:spacing w:line="360" w:lineRule="auto"/>
        <w:rPr>
          <w:lang w:val="en-US"/>
        </w:rPr>
      </w:pPr>
      <w:r>
        <w:rPr>
          <w:lang w:val="en-US"/>
        </w:rPr>
        <w:t xml:space="preserve">       The </w:t>
      </w:r>
      <w:r w:rsidR="008F54F4">
        <w:rPr>
          <w:lang w:val="en-US"/>
        </w:rPr>
        <w:t xml:space="preserve">internet is the </w:t>
      </w:r>
      <w:r>
        <w:rPr>
          <w:lang w:val="en-US"/>
        </w:rPr>
        <w:t xml:space="preserve">result of lead designers, </w:t>
      </w:r>
      <w:r w:rsidRPr="002A2F45">
        <w:rPr>
          <w:lang w:val="en-US"/>
        </w:rPr>
        <w:t>Vint Cerf and Robert Kahn</w:t>
      </w:r>
      <w:r>
        <w:rPr>
          <w:lang w:val="en-US"/>
        </w:rPr>
        <w:t xml:space="preserve">’s, search for a flexible system that </w:t>
      </w:r>
      <w:r w:rsidR="001D29AF">
        <w:rPr>
          <w:lang w:val="en-US"/>
        </w:rPr>
        <w:t xml:space="preserve">1) </w:t>
      </w:r>
      <w:r>
        <w:rPr>
          <w:lang w:val="en-US"/>
        </w:rPr>
        <w:t xml:space="preserve">can connect different networks together </w:t>
      </w:r>
      <w:r w:rsidR="001D29AF">
        <w:rPr>
          <w:lang w:val="en-US"/>
        </w:rPr>
        <w:t xml:space="preserve">2) </w:t>
      </w:r>
      <w:r>
        <w:rPr>
          <w:lang w:val="en-US"/>
        </w:rPr>
        <w:t>while being able to adapt to extreme circumstances (Naughton 2010).</w:t>
      </w:r>
      <w:r w:rsidR="00F50112">
        <w:rPr>
          <w:lang w:val="en-US"/>
        </w:rPr>
        <w:t xml:space="preserve">  The internet</w:t>
      </w:r>
      <w:r>
        <w:rPr>
          <w:lang w:val="en-US"/>
        </w:rPr>
        <w:t xml:space="preserve"> is</w:t>
      </w:r>
      <w:r w:rsidR="00F50112">
        <w:rPr>
          <w:lang w:val="en-US"/>
        </w:rPr>
        <w:t xml:space="preserve"> therefore</w:t>
      </w:r>
      <w:r>
        <w:rPr>
          <w:lang w:val="en-US"/>
        </w:rPr>
        <w:t xml:space="preserve"> based on two axioms. Firstly, </w:t>
      </w:r>
      <w:r w:rsidR="007813A9">
        <w:rPr>
          <w:lang w:val="en-US"/>
        </w:rPr>
        <w:t xml:space="preserve">there is </w:t>
      </w:r>
      <w:r>
        <w:rPr>
          <w:lang w:val="en-US"/>
        </w:rPr>
        <w:t>no one to decide who is to use</w:t>
      </w:r>
      <w:r w:rsidR="00992C09">
        <w:rPr>
          <w:lang w:val="en-US"/>
        </w:rPr>
        <w:t xml:space="preserve"> the</w:t>
      </w:r>
      <w:r>
        <w:rPr>
          <w:lang w:val="en-US"/>
        </w:rPr>
        <w:t xml:space="preserve"> internet and for what purpose. Secondly, the network itself should not be optimized for specific applications. Until this day it primarily built to do one thing: delivering packets of data from one end to another – indifferent to the origin of the content, or whether it c</w:t>
      </w:r>
      <w:r w:rsidR="002769E6">
        <w:rPr>
          <w:lang w:val="en-US"/>
        </w:rPr>
        <w:t>onsists of Russian propaganda,</w:t>
      </w:r>
      <w:r>
        <w:rPr>
          <w:lang w:val="en-US"/>
        </w:rPr>
        <w:t xml:space="preserve"> pictures of cats</w:t>
      </w:r>
      <w:r w:rsidR="002769E6">
        <w:rPr>
          <w:lang w:val="en-US"/>
        </w:rPr>
        <w:t xml:space="preserve"> or both simultaneously</w:t>
      </w:r>
      <w:r>
        <w:rPr>
          <w:lang w:val="en-US"/>
        </w:rPr>
        <w:t xml:space="preserve"> (Ibid.).</w:t>
      </w:r>
    </w:p>
    <w:p w14:paraId="552758D7" w14:textId="36591905" w:rsidR="00443B10" w:rsidRDefault="00143241" w:rsidP="00684CD4">
      <w:pPr>
        <w:spacing w:line="360" w:lineRule="auto"/>
        <w:rPr>
          <w:rFonts w:asciiTheme="majorHAnsi" w:hAnsiTheme="majorHAnsi"/>
          <w:lang w:val="en-US"/>
        </w:rPr>
      </w:pPr>
      <w:r>
        <w:rPr>
          <w:rFonts w:asciiTheme="majorHAnsi" w:hAnsiTheme="majorHAnsi"/>
          <w:lang w:val="en-US"/>
        </w:rPr>
        <w:t xml:space="preserve">     </w:t>
      </w:r>
      <w:r w:rsidR="00443B10">
        <w:rPr>
          <w:rFonts w:asciiTheme="majorHAnsi" w:hAnsiTheme="majorHAnsi"/>
          <w:lang w:val="en-US"/>
        </w:rPr>
        <w:t xml:space="preserve"> Although the network is</w:t>
      </w:r>
      <w:r w:rsidR="007813A9">
        <w:rPr>
          <w:rFonts w:asciiTheme="majorHAnsi" w:hAnsiTheme="majorHAnsi"/>
          <w:lang w:val="en-US"/>
        </w:rPr>
        <w:t xml:space="preserve"> globally</w:t>
      </w:r>
      <w:r w:rsidR="00443B10">
        <w:rPr>
          <w:rFonts w:asciiTheme="majorHAnsi" w:hAnsiTheme="majorHAnsi"/>
          <w:lang w:val="en-US"/>
        </w:rPr>
        <w:t xml:space="preserve"> decentralized and is therefore “everywhere”, it is important to remember that it is highly dependent on physical infrastructure that is located within national borders</w:t>
      </w:r>
      <w:r w:rsidR="00E704F3">
        <w:rPr>
          <w:rFonts w:asciiTheme="majorHAnsi" w:hAnsiTheme="majorHAnsi"/>
          <w:lang w:val="en-US"/>
        </w:rPr>
        <w:t xml:space="preserve"> (Rid 2013</w:t>
      </w:r>
      <w:r w:rsidR="00E704F3" w:rsidRPr="00E704F3">
        <w:rPr>
          <w:rFonts w:asciiTheme="majorHAnsi" w:hAnsiTheme="majorHAnsi"/>
          <w:highlight w:val="yellow"/>
          <w:lang w:val="en-US"/>
        </w:rPr>
        <w:t>: XXX</w:t>
      </w:r>
      <w:r w:rsidR="00E704F3">
        <w:rPr>
          <w:rFonts w:asciiTheme="majorHAnsi" w:hAnsiTheme="majorHAnsi"/>
          <w:lang w:val="en-US"/>
        </w:rPr>
        <w:t>)</w:t>
      </w:r>
      <w:r w:rsidR="00443B10">
        <w:rPr>
          <w:rFonts w:asciiTheme="majorHAnsi" w:hAnsiTheme="majorHAnsi"/>
          <w:lang w:val="en-US"/>
        </w:rPr>
        <w:t>. In this sense, the</w:t>
      </w:r>
      <w:r>
        <w:rPr>
          <w:rFonts w:asciiTheme="majorHAnsi" w:hAnsiTheme="majorHAnsi"/>
          <w:lang w:val="en-US"/>
        </w:rPr>
        <w:t xml:space="preserve"> internet can</w:t>
      </w:r>
      <w:r w:rsidR="008D5ECC">
        <w:rPr>
          <w:rFonts w:asciiTheme="majorHAnsi" w:hAnsiTheme="majorHAnsi"/>
          <w:lang w:val="en-US"/>
        </w:rPr>
        <w:t xml:space="preserve"> be seen as techno-social myriad of Internet Service Providers, data storing houses, governments and users all of whom are globally interconnected through both fiber optic cables, social relations and legal regulations</w:t>
      </w:r>
      <w:r w:rsidR="00443B10">
        <w:rPr>
          <w:rFonts w:asciiTheme="majorHAnsi" w:hAnsiTheme="majorHAnsi"/>
          <w:lang w:val="en-US"/>
        </w:rPr>
        <w:t>.</w:t>
      </w:r>
    </w:p>
    <w:p w14:paraId="3C93055D" w14:textId="6830C468" w:rsidR="00B13BDE" w:rsidRDefault="00443B10" w:rsidP="00684CD4">
      <w:pPr>
        <w:spacing w:line="360" w:lineRule="auto"/>
        <w:rPr>
          <w:rFonts w:asciiTheme="majorHAnsi" w:hAnsiTheme="majorHAnsi"/>
          <w:lang w:val="en-US"/>
        </w:rPr>
      </w:pPr>
      <w:r>
        <w:rPr>
          <w:rFonts w:asciiTheme="majorHAnsi" w:hAnsiTheme="majorHAnsi"/>
          <w:lang w:val="en-US"/>
        </w:rPr>
        <w:t xml:space="preserve">     The existing literature in cybersecurity highlight that origin of a cyberattack remain unknown in many cases.</w:t>
      </w:r>
      <w:r w:rsidR="00AA1C7E">
        <w:rPr>
          <w:rFonts w:asciiTheme="majorHAnsi" w:hAnsiTheme="majorHAnsi"/>
          <w:lang w:val="en-US"/>
        </w:rPr>
        <w:t xml:space="preserve"> The proliferation of free encryption tools and privacy setting in social media gives anyone the opportunity to either hide ones identity from other users or simply “</w:t>
      </w:r>
      <w:r w:rsidR="00F50112">
        <w:rPr>
          <w:rFonts w:asciiTheme="majorHAnsi" w:hAnsiTheme="majorHAnsi"/>
          <w:lang w:val="en-US"/>
        </w:rPr>
        <w:t>put on” a fictional identity which best suits the cyberattack</w:t>
      </w:r>
      <w:r w:rsidR="00AA1C7E">
        <w:rPr>
          <w:rFonts w:asciiTheme="majorHAnsi" w:hAnsiTheme="majorHAnsi"/>
          <w:lang w:val="en-US"/>
        </w:rPr>
        <w:t xml:space="preserve">. </w:t>
      </w:r>
      <w:r>
        <w:rPr>
          <w:rFonts w:asciiTheme="majorHAnsi" w:hAnsiTheme="majorHAnsi"/>
          <w:lang w:val="en-US"/>
        </w:rPr>
        <w:t xml:space="preserve"> </w:t>
      </w:r>
      <w:r w:rsidR="00992C09">
        <w:rPr>
          <w:rFonts w:asciiTheme="majorHAnsi" w:hAnsiTheme="majorHAnsi"/>
          <w:lang w:val="en-US"/>
        </w:rPr>
        <w:t xml:space="preserve">As it will be shown in Chapter X the internets decentralized nature has significant consequences for information warfare itself. </w:t>
      </w:r>
    </w:p>
    <w:p w14:paraId="443D0DA2" w14:textId="77777777" w:rsidR="00B13BDE" w:rsidRDefault="00B13BDE" w:rsidP="00684CD4">
      <w:pPr>
        <w:spacing w:line="360" w:lineRule="auto"/>
        <w:rPr>
          <w:rFonts w:asciiTheme="majorHAnsi" w:hAnsiTheme="majorHAnsi"/>
          <w:lang w:val="en-US"/>
        </w:rPr>
      </w:pPr>
      <w:r>
        <w:rPr>
          <w:rFonts w:asciiTheme="majorHAnsi" w:hAnsiTheme="majorHAnsi"/>
          <w:lang w:val="en-US"/>
        </w:rPr>
        <w:br w:type="page"/>
      </w:r>
    </w:p>
    <w:p w14:paraId="7D277671" w14:textId="6F41A3FD" w:rsidR="00CC29C1" w:rsidRDefault="00CC29C1" w:rsidP="00684CD4">
      <w:pPr>
        <w:spacing w:line="360" w:lineRule="auto"/>
        <w:rPr>
          <w:rFonts w:asciiTheme="majorHAnsi" w:hAnsiTheme="majorHAnsi"/>
          <w:lang w:val="en-US"/>
        </w:rPr>
      </w:pPr>
    </w:p>
    <w:p w14:paraId="595762FB" w14:textId="05D4AB52" w:rsidR="002769E6" w:rsidRDefault="007D6E8B" w:rsidP="00684CD4">
      <w:pPr>
        <w:pStyle w:val="Overskrift1"/>
        <w:spacing w:line="360" w:lineRule="auto"/>
        <w:rPr>
          <w:lang w:val="en-US"/>
        </w:rPr>
      </w:pPr>
      <w:r>
        <w:rPr>
          <w:lang w:val="en-US"/>
        </w:rPr>
        <w:t>4.0 Information as a cyber threat</w:t>
      </w:r>
    </w:p>
    <w:p w14:paraId="25C1EAC9" w14:textId="1E4A567D" w:rsidR="005324C3" w:rsidRDefault="00E900EF" w:rsidP="00684CD4">
      <w:pPr>
        <w:spacing w:line="360" w:lineRule="auto"/>
        <w:rPr>
          <w:rFonts w:asciiTheme="majorHAnsi" w:hAnsiTheme="majorHAnsi"/>
          <w:lang w:val="en-US"/>
        </w:rPr>
      </w:pPr>
      <w:r>
        <w:rPr>
          <w:rFonts w:asciiTheme="majorHAnsi" w:hAnsiTheme="majorHAnsi"/>
          <w:lang w:val="en-US"/>
        </w:rPr>
        <w:t xml:space="preserve">        </w:t>
      </w:r>
      <w:r w:rsidR="007D6E8B">
        <w:rPr>
          <w:rFonts w:asciiTheme="majorHAnsi" w:hAnsiTheme="majorHAnsi"/>
          <w:lang w:val="en-US"/>
        </w:rPr>
        <w:t xml:space="preserve">In </w:t>
      </w:r>
      <w:r w:rsidR="00603F5D">
        <w:rPr>
          <w:rFonts w:asciiTheme="majorHAnsi" w:hAnsiTheme="majorHAnsi"/>
          <w:lang w:val="en-US"/>
        </w:rPr>
        <w:t>this chapter, I will analyze the practical challenges</w:t>
      </w:r>
      <w:r w:rsidR="007D6E8B">
        <w:rPr>
          <w:rFonts w:asciiTheme="majorHAnsi" w:hAnsiTheme="majorHAnsi"/>
          <w:lang w:val="en-US"/>
        </w:rPr>
        <w:t xml:space="preserve"> </w:t>
      </w:r>
      <w:r w:rsidR="00A50606">
        <w:rPr>
          <w:rFonts w:asciiTheme="majorHAnsi" w:hAnsiTheme="majorHAnsi"/>
          <w:lang w:val="en-US"/>
        </w:rPr>
        <w:t>Ukrainian political authorities</w:t>
      </w:r>
      <w:r w:rsidR="00603F5D">
        <w:rPr>
          <w:rFonts w:asciiTheme="majorHAnsi" w:hAnsiTheme="majorHAnsi"/>
          <w:lang w:val="en-US"/>
        </w:rPr>
        <w:t xml:space="preserve"> face in their attempt to</w:t>
      </w:r>
      <w:r w:rsidR="0078422F">
        <w:rPr>
          <w:rFonts w:asciiTheme="majorHAnsi" w:hAnsiTheme="majorHAnsi"/>
          <w:lang w:val="en-US"/>
        </w:rPr>
        <w:t xml:space="preserve"> draw information into the realm of national cybersecurity</w:t>
      </w:r>
      <w:r w:rsidR="007D6E8B">
        <w:rPr>
          <w:rFonts w:asciiTheme="majorHAnsi" w:hAnsiTheme="majorHAnsi"/>
          <w:lang w:val="en-US"/>
        </w:rPr>
        <w:t xml:space="preserve">. </w:t>
      </w:r>
      <w:r w:rsidR="0078422F">
        <w:rPr>
          <w:rFonts w:asciiTheme="majorHAnsi" w:hAnsiTheme="majorHAnsi"/>
          <w:lang w:val="en-US"/>
        </w:rPr>
        <w:t>To do so I will main concepts</w:t>
      </w:r>
      <w:r w:rsidR="00D86741">
        <w:rPr>
          <w:rFonts w:asciiTheme="majorHAnsi" w:hAnsiTheme="majorHAnsi"/>
          <w:lang w:val="en-US"/>
        </w:rPr>
        <w:t xml:space="preserve"> of Securitization Theory from</w:t>
      </w:r>
      <w:r w:rsidR="0078422F">
        <w:rPr>
          <w:rFonts w:asciiTheme="majorHAnsi" w:hAnsiTheme="majorHAnsi"/>
          <w:lang w:val="en-US"/>
        </w:rPr>
        <w:t xml:space="preserve"> Copenhagen School</w:t>
      </w:r>
      <w:r w:rsidR="00A50606">
        <w:rPr>
          <w:rFonts w:asciiTheme="majorHAnsi" w:hAnsiTheme="majorHAnsi"/>
          <w:lang w:val="en-US"/>
        </w:rPr>
        <w:t xml:space="preserve"> of security</w:t>
      </w:r>
      <w:r w:rsidR="00356C51">
        <w:rPr>
          <w:rFonts w:asciiTheme="majorHAnsi" w:hAnsiTheme="majorHAnsi"/>
          <w:lang w:val="en-US"/>
        </w:rPr>
        <w:t xml:space="preserve"> (</w:t>
      </w:r>
      <w:r w:rsidR="00356C51" w:rsidRPr="00AA790A">
        <w:rPr>
          <w:lang w:val="en-US"/>
        </w:rPr>
        <w:t>Wæver 1995; Buzan et al. 1998</w:t>
      </w:r>
      <w:r w:rsidR="00356C51">
        <w:rPr>
          <w:lang w:val="en-US"/>
        </w:rPr>
        <w:t>)</w:t>
      </w:r>
      <w:r w:rsidR="0078422F">
        <w:rPr>
          <w:rFonts w:asciiTheme="majorHAnsi" w:hAnsiTheme="majorHAnsi"/>
          <w:lang w:val="en-US"/>
        </w:rPr>
        <w:t>.</w:t>
      </w:r>
      <w:r w:rsidR="00603F5D">
        <w:rPr>
          <w:rFonts w:asciiTheme="majorHAnsi" w:hAnsiTheme="majorHAnsi"/>
          <w:lang w:val="en-US"/>
        </w:rPr>
        <w:t xml:space="preserve">  </w:t>
      </w:r>
    </w:p>
    <w:p w14:paraId="3C49C1E0" w14:textId="6F20AA1A" w:rsidR="005324C3" w:rsidRDefault="005324C3" w:rsidP="00684CD4">
      <w:pPr>
        <w:pStyle w:val="Overskrift2"/>
        <w:spacing w:line="360" w:lineRule="auto"/>
        <w:rPr>
          <w:lang w:val="en-US"/>
        </w:rPr>
      </w:pPr>
      <w:r>
        <w:rPr>
          <w:lang w:val="en-US"/>
        </w:rPr>
        <w:t>4.1Th</w:t>
      </w:r>
      <w:r w:rsidR="00C23861">
        <w:rPr>
          <w:lang w:val="en-US"/>
        </w:rPr>
        <w:t>e theory</w:t>
      </w:r>
    </w:p>
    <w:p w14:paraId="29C8F464" w14:textId="0ABA2B3E" w:rsidR="0052179D" w:rsidRDefault="00A50606" w:rsidP="00684CD4">
      <w:pPr>
        <w:spacing w:line="360" w:lineRule="auto"/>
        <w:rPr>
          <w:rFonts w:asciiTheme="majorHAnsi" w:hAnsiTheme="majorHAnsi"/>
          <w:lang w:val="en-US"/>
        </w:rPr>
      </w:pPr>
      <w:r>
        <w:rPr>
          <w:rFonts w:asciiTheme="majorHAnsi" w:hAnsiTheme="majorHAnsi"/>
          <w:lang w:val="en-US"/>
        </w:rPr>
        <w:t xml:space="preserve"> </w:t>
      </w:r>
      <w:r w:rsidR="005324C3">
        <w:rPr>
          <w:rFonts w:asciiTheme="majorHAnsi" w:hAnsiTheme="majorHAnsi"/>
          <w:lang w:val="en-US"/>
        </w:rPr>
        <w:t xml:space="preserve">          </w:t>
      </w:r>
      <w:r w:rsidR="00B30BEA">
        <w:rPr>
          <w:rFonts w:asciiTheme="majorHAnsi" w:hAnsiTheme="majorHAnsi"/>
          <w:lang w:val="en-US"/>
        </w:rPr>
        <w:t>S</w:t>
      </w:r>
      <w:r w:rsidR="005324C3">
        <w:rPr>
          <w:rFonts w:asciiTheme="majorHAnsi" w:hAnsiTheme="majorHAnsi"/>
          <w:lang w:val="en-US"/>
        </w:rPr>
        <w:t>ecuritization Theory</w:t>
      </w:r>
      <w:r w:rsidR="00B30BEA">
        <w:rPr>
          <w:rFonts w:asciiTheme="majorHAnsi" w:hAnsiTheme="majorHAnsi"/>
          <w:lang w:val="en-US"/>
        </w:rPr>
        <w:t xml:space="preserve"> </w:t>
      </w:r>
      <w:r>
        <w:rPr>
          <w:rFonts w:asciiTheme="majorHAnsi" w:hAnsiTheme="majorHAnsi"/>
          <w:lang w:val="en-US"/>
        </w:rPr>
        <w:t>examine</w:t>
      </w:r>
      <w:r w:rsidR="00B30BEA">
        <w:rPr>
          <w:rFonts w:asciiTheme="majorHAnsi" w:hAnsiTheme="majorHAnsi"/>
          <w:lang w:val="en-US"/>
        </w:rPr>
        <w:t>s</w:t>
      </w:r>
      <w:r>
        <w:rPr>
          <w:rFonts w:asciiTheme="majorHAnsi" w:hAnsiTheme="majorHAnsi"/>
          <w:lang w:val="en-US"/>
        </w:rPr>
        <w:t xml:space="preserve"> how politicized or none politicized issues enter the domain of </w:t>
      </w:r>
      <w:r w:rsidR="00D86741">
        <w:rPr>
          <w:rFonts w:asciiTheme="majorHAnsi" w:hAnsiTheme="majorHAnsi"/>
          <w:lang w:val="en-US"/>
        </w:rPr>
        <w:t>security. This process is referred to as securitization</w:t>
      </w:r>
      <w:r w:rsidR="00163C73">
        <w:rPr>
          <w:rFonts w:asciiTheme="majorHAnsi" w:hAnsiTheme="majorHAnsi"/>
          <w:lang w:val="en-US"/>
        </w:rPr>
        <w:t xml:space="preserve"> </w:t>
      </w:r>
      <w:r w:rsidR="006720DD">
        <w:rPr>
          <w:rFonts w:asciiTheme="majorHAnsi" w:hAnsiTheme="majorHAnsi"/>
          <w:lang w:val="en-US"/>
        </w:rPr>
        <w:t>(Cavelty</w:t>
      </w:r>
      <w:r w:rsidR="00163C73">
        <w:rPr>
          <w:rFonts w:asciiTheme="majorHAnsi" w:hAnsiTheme="majorHAnsi"/>
          <w:lang w:val="en-US"/>
        </w:rPr>
        <w:t xml:space="preserve"> 2007: 22)</w:t>
      </w:r>
      <w:r w:rsidR="00D86741">
        <w:rPr>
          <w:rFonts w:asciiTheme="majorHAnsi" w:hAnsiTheme="majorHAnsi"/>
          <w:lang w:val="en-US"/>
        </w:rPr>
        <w:t>. Whereas traditional security theory focuses on national states as threats, Copen</w:t>
      </w:r>
      <w:r w:rsidR="00D7740B">
        <w:rPr>
          <w:rFonts w:asciiTheme="majorHAnsi" w:hAnsiTheme="majorHAnsi"/>
          <w:lang w:val="en-US"/>
        </w:rPr>
        <w:t>h</w:t>
      </w:r>
      <w:r w:rsidR="00D86741">
        <w:rPr>
          <w:rFonts w:asciiTheme="majorHAnsi" w:hAnsiTheme="majorHAnsi"/>
          <w:lang w:val="en-US"/>
        </w:rPr>
        <w:t>agen School has broadened the scope o</w:t>
      </w:r>
      <w:r w:rsidR="00163C73">
        <w:rPr>
          <w:rFonts w:asciiTheme="majorHAnsi" w:hAnsiTheme="majorHAnsi"/>
          <w:lang w:val="en-US"/>
        </w:rPr>
        <w:t xml:space="preserve">f analysis by examining HIV/AIDS, trafficking and ethnic conflict (Hansen &amp; Nissenbaum 2009: </w:t>
      </w:r>
      <w:r w:rsidR="00163C73" w:rsidRPr="00163C73">
        <w:rPr>
          <w:rFonts w:asciiTheme="majorHAnsi" w:hAnsiTheme="majorHAnsi"/>
          <w:lang w:val="en-US"/>
        </w:rPr>
        <w:t>1158</w:t>
      </w:r>
      <w:r w:rsidR="00163C73">
        <w:rPr>
          <w:rFonts w:asciiTheme="majorHAnsi" w:hAnsiTheme="majorHAnsi"/>
          <w:lang w:val="en-US"/>
        </w:rPr>
        <w:t>)</w:t>
      </w:r>
      <w:r w:rsidR="00D86741">
        <w:rPr>
          <w:rFonts w:asciiTheme="majorHAnsi" w:hAnsiTheme="majorHAnsi"/>
          <w:lang w:val="en-US"/>
        </w:rPr>
        <w:t xml:space="preserve">  </w:t>
      </w:r>
      <w:r w:rsidR="00E900EF">
        <w:rPr>
          <w:rFonts w:asciiTheme="majorHAnsi" w:hAnsiTheme="majorHAnsi"/>
          <w:lang w:val="en-US"/>
        </w:rPr>
        <w:t>Securitization is a process that consists of a</w:t>
      </w:r>
      <w:r>
        <w:rPr>
          <w:rFonts w:asciiTheme="majorHAnsi" w:hAnsiTheme="majorHAnsi"/>
          <w:lang w:val="en-US"/>
        </w:rPr>
        <w:t xml:space="preserve"> series of socially constructed speech </w:t>
      </w:r>
      <w:r w:rsidR="0052179D">
        <w:rPr>
          <w:rFonts w:asciiTheme="majorHAnsi" w:hAnsiTheme="majorHAnsi"/>
          <w:lang w:val="en-US"/>
        </w:rPr>
        <w:t>acts. This means that</w:t>
      </w:r>
      <w:r w:rsidR="00E900EF">
        <w:rPr>
          <w:rFonts w:asciiTheme="majorHAnsi" w:hAnsiTheme="majorHAnsi"/>
          <w:lang w:val="en-US"/>
        </w:rPr>
        <w:t xml:space="preserve"> there</w:t>
      </w:r>
      <w:r w:rsidR="0052179D">
        <w:rPr>
          <w:rFonts w:asciiTheme="majorHAnsi" w:hAnsiTheme="majorHAnsi"/>
          <w:lang w:val="en-US"/>
        </w:rPr>
        <w:t xml:space="preserve"> nothing </w:t>
      </w:r>
      <w:r w:rsidR="00E900EF">
        <w:rPr>
          <w:rFonts w:asciiTheme="majorHAnsi" w:hAnsiTheme="majorHAnsi"/>
          <w:lang w:val="en-US"/>
        </w:rPr>
        <w:t xml:space="preserve">out there that </w:t>
      </w:r>
      <w:r w:rsidR="0052179D">
        <w:rPr>
          <w:rFonts w:asciiTheme="majorHAnsi" w:hAnsiTheme="majorHAnsi"/>
          <w:lang w:val="en-US"/>
        </w:rPr>
        <w:t>inherently remains a threat at all times independently from those who perceive it.</w:t>
      </w:r>
      <w:r w:rsidR="00E900EF">
        <w:rPr>
          <w:rFonts w:asciiTheme="majorHAnsi" w:hAnsiTheme="majorHAnsi"/>
          <w:lang w:val="en-US"/>
        </w:rPr>
        <w:t xml:space="preserve"> To become a threat an issue</w:t>
      </w:r>
      <w:r w:rsidR="0052179D">
        <w:rPr>
          <w:rFonts w:asciiTheme="majorHAnsi" w:hAnsiTheme="majorHAnsi"/>
          <w:lang w:val="en-US"/>
        </w:rPr>
        <w:t xml:space="preserve"> has to be successfully</w:t>
      </w:r>
      <w:r w:rsidR="00E900EF">
        <w:rPr>
          <w:rFonts w:asciiTheme="majorHAnsi" w:hAnsiTheme="majorHAnsi"/>
          <w:lang w:val="en-US"/>
        </w:rPr>
        <w:t xml:space="preserve"> presented as such</w:t>
      </w:r>
      <w:r w:rsidR="0052179D">
        <w:rPr>
          <w:rFonts w:asciiTheme="majorHAnsi" w:hAnsiTheme="majorHAnsi"/>
          <w:lang w:val="en-US"/>
        </w:rPr>
        <w:t xml:space="preserve"> by politically established key actors</w:t>
      </w:r>
      <w:r w:rsidR="006720DD">
        <w:rPr>
          <w:rFonts w:asciiTheme="majorHAnsi" w:hAnsiTheme="majorHAnsi"/>
          <w:lang w:val="en-US"/>
        </w:rPr>
        <w:t xml:space="preserve"> (Cavelty 2013: 106)</w:t>
      </w:r>
      <w:r w:rsidR="0052179D">
        <w:rPr>
          <w:rFonts w:asciiTheme="majorHAnsi" w:hAnsiTheme="majorHAnsi"/>
          <w:lang w:val="en-US"/>
        </w:rPr>
        <w:t>.</w:t>
      </w:r>
      <w:r w:rsidR="005324C3">
        <w:rPr>
          <w:rFonts w:asciiTheme="majorHAnsi" w:hAnsiTheme="majorHAnsi"/>
          <w:lang w:val="en-US"/>
        </w:rPr>
        <w:t xml:space="preserve"> By uttering something as a threat to national security, the speaker claims a special right to use any means possible to counter this threat. This was way agents can</w:t>
      </w:r>
      <w:r w:rsidR="00D7740B">
        <w:rPr>
          <w:rFonts w:asciiTheme="majorHAnsi" w:hAnsiTheme="majorHAnsi"/>
          <w:lang w:val="en-US"/>
        </w:rPr>
        <w:t xml:space="preserve"> enact security practices and measures</w:t>
      </w:r>
      <w:r w:rsidR="005324C3">
        <w:rPr>
          <w:rFonts w:asciiTheme="majorHAnsi" w:hAnsiTheme="majorHAnsi"/>
          <w:lang w:val="en-US"/>
        </w:rPr>
        <w:t xml:space="preserve"> through the speech itself</w:t>
      </w:r>
      <w:r w:rsidR="006720DD">
        <w:rPr>
          <w:rFonts w:asciiTheme="majorHAnsi" w:hAnsiTheme="majorHAnsi"/>
          <w:lang w:val="en-US"/>
        </w:rPr>
        <w:t xml:space="preserve"> (Cavelty 2007: 22; Wæver 1995)</w:t>
      </w:r>
      <w:r w:rsidR="00E900EF">
        <w:rPr>
          <w:rFonts w:asciiTheme="majorHAnsi" w:hAnsiTheme="majorHAnsi"/>
          <w:lang w:val="en-US"/>
        </w:rPr>
        <w:t xml:space="preserve">. To put in securitization terms, the theory examines </w:t>
      </w:r>
      <w:r w:rsidR="00D7740B">
        <w:rPr>
          <w:rFonts w:asciiTheme="majorHAnsi" w:hAnsiTheme="majorHAnsi"/>
          <w:lang w:val="en-US"/>
        </w:rPr>
        <w:t>how those who securitize (the agents) enact an issue or a group as a threat (the securitized)</w:t>
      </w:r>
      <w:r w:rsidR="00B30BEA">
        <w:rPr>
          <w:rFonts w:asciiTheme="majorHAnsi" w:hAnsiTheme="majorHAnsi"/>
          <w:lang w:val="en-US"/>
        </w:rPr>
        <w:t xml:space="preserve"> </w:t>
      </w:r>
      <w:r w:rsidR="00A24070">
        <w:rPr>
          <w:rFonts w:asciiTheme="majorHAnsi" w:hAnsiTheme="majorHAnsi"/>
          <w:lang w:val="en-US"/>
        </w:rPr>
        <w:t>in order</w:t>
      </w:r>
      <w:r w:rsidR="00D7740B">
        <w:rPr>
          <w:rFonts w:asciiTheme="majorHAnsi" w:hAnsiTheme="majorHAnsi"/>
          <w:lang w:val="en-US"/>
        </w:rPr>
        <w:t xml:space="preserve"> to protect the referent object (the population</w:t>
      </w:r>
      <w:r w:rsidR="005324C3">
        <w:rPr>
          <w:rFonts w:asciiTheme="majorHAnsi" w:hAnsiTheme="majorHAnsi"/>
          <w:lang w:val="en-US"/>
        </w:rPr>
        <w:t>, the nation, etc.</w:t>
      </w:r>
      <w:r w:rsidR="00D7740B">
        <w:rPr>
          <w:rFonts w:asciiTheme="majorHAnsi" w:hAnsiTheme="majorHAnsi"/>
          <w:lang w:val="en-US"/>
        </w:rPr>
        <w:t>)</w:t>
      </w:r>
      <w:r w:rsidR="006720DD">
        <w:rPr>
          <w:rFonts w:asciiTheme="majorHAnsi" w:hAnsiTheme="majorHAnsi"/>
          <w:lang w:val="en-US"/>
        </w:rPr>
        <w:t xml:space="preserve"> (Cavelty 2007: 22-23)</w:t>
      </w:r>
      <w:r w:rsidR="00D7740B">
        <w:rPr>
          <w:rFonts w:asciiTheme="majorHAnsi" w:hAnsiTheme="majorHAnsi"/>
          <w:lang w:val="en-US"/>
        </w:rPr>
        <w:t xml:space="preserve">. </w:t>
      </w:r>
    </w:p>
    <w:p w14:paraId="190B59F1" w14:textId="25883EB8" w:rsidR="00E05FE7" w:rsidRDefault="005324C3" w:rsidP="00684CD4">
      <w:pPr>
        <w:spacing w:line="360" w:lineRule="auto"/>
        <w:rPr>
          <w:rFonts w:asciiTheme="majorHAnsi" w:hAnsiTheme="majorHAnsi"/>
          <w:lang w:val="en-US"/>
        </w:rPr>
      </w:pPr>
      <w:r>
        <w:rPr>
          <w:rFonts w:asciiTheme="majorHAnsi" w:hAnsiTheme="majorHAnsi"/>
          <w:lang w:val="en-US"/>
        </w:rPr>
        <w:t xml:space="preserve">        </w:t>
      </w:r>
      <w:r w:rsidR="006720DD">
        <w:rPr>
          <w:rFonts w:asciiTheme="majorHAnsi" w:hAnsiTheme="majorHAnsi"/>
          <w:lang w:val="en-US"/>
        </w:rPr>
        <w:t xml:space="preserve">A similar </w:t>
      </w:r>
      <w:r>
        <w:rPr>
          <w:rFonts w:asciiTheme="majorHAnsi" w:hAnsiTheme="majorHAnsi"/>
          <w:lang w:val="en-US"/>
        </w:rPr>
        <w:t>approach has previously been applied to study of cybersecurity</w:t>
      </w:r>
      <w:r w:rsidR="006720DD">
        <w:rPr>
          <w:rFonts w:asciiTheme="majorHAnsi" w:hAnsiTheme="majorHAnsi"/>
          <w:lang w:val="en-US"/>
        </w:rPr>
        <w:t xml:space="preserve"> (Hansen &amp; Nissenbaum 2009, Cavelty 2013; Cavelty 2007). As Myriam Dunn Cavelty</w:t>
      </w:r>
      <w:r>
        <w:rPr>
          <w:rFonts w:asciiTheme="majorHAnsi" w:hAnsiTheme="majorHAnsi"/>
          <w:lang w:val="en-US"/>
        </w:rPr>
        <w:t xml:space="preserve"> argues, t</w:t>
      </w:r>
      <w:r w:rsidR="00D86741">
        <w:rPr>
          <w:rFonts w:asciiTheme="majorHAnsi" w:hAnsiTheme="majorHAnsi"/>
          <w:lang w:val="en-US"/>
        </w:rPr>
        <w:t>here is no inherent l</w:t>
      </w:r>
      <w:r>
        <w:rPr>
          <w:rFonts w:asciiTheme="majorHAnsi" w:hAnsiTheme="majorHAnsi"/>
          <w:lang w:val="en-US"/>
        </w:rPr>
        <w:t xml:space="preserve">ink between national security and </w:t>
      </w:r>
      <w:r w:rsidR="00D86741">
        <w:rPr>
          <w:rFonts w:asciiTheme="majorHAnsi" w:hAnsiTheme="majorHAnsi"/>
          <w:lang w:val="en-US"/>
        </w:rPr>
        <w:t xml:space="preserve">cyberspace. </w:t>
      </w:r>
      <w:r>
        <w:rPr>
          <w:rFonts w:asciiTheme="majorHAnsi" w:hAnsiTheme="majorHAnsi"/>
          <w:lang w:val="en-US"/>
        </w:rPr>
        <w:t>Elements of cyberspace are actively enacted as threats</w:t>
      </w:r>
      <w:r w:rsidR="00E05FE7">
        <w:rPr>
          <w:rFonts w:asciiTheme="majorHAnsi" w:hAnsiTheme="majorHAnsi"/>
          <w:lang w:val="en-US"/>
        </w:rPr>
        <w:t xml:space="preserve"> and become a part of cyber (in)security</w:t>
      </w:r>
      <w:r w:rsidR="006720DD">
        <w:rPr>
          <w:rFonts w:asciiTheme="majorHAnsi" w:hAnsiTheme="majorHAnsi"/>
          <w:lang w:val="en-US"/>
        </w:rPr>
        <w:t xml:space="preserve"> (Cavelty 2007: 105)</w:t>
      </w:r>
      <w:r w:rsidR="00E05FE7">
        <w:rPr>
          <w:rFonts w:asciiTheme="majorHAnsi" w:hAnsiTheme="majorHAnsi"/>
          <w:lang w:val="en-US"/>
        </w:rPr>
        <w:t xml:space="preserve">. </w:t>
      </w:r>
      <w:r>
        <w:rPr>
          <w:rFonts w:asciiTheme="majorHAnsi" w:hAnsiTheme="majorHAnsi"/>
          <w:lang w:val="en-US"/>
        </w:rPr>
        <w:t xml:space="preserve"> </w:t>
      </w:r>
    </w:p>
    <w:p w14:paraId="4ABD0A35" w14:textId="766A1894" w:rsidR="007D6E8B" w:rsidRDefault="00E05FE7" w:rsidP="00684CD4">
      <w:pPr>
        <w:spacing w:line="360" w:lineRule="auto"/>
        <w:rPr>
          <w:rFonts w:asciiTheme="majorHAnsi" w:hAnsiTheme="majorHAnsi"/>
          <w:lang w:val="en-US"/>
        </w:rPr>
      </w:pPr>
      <w:r>
        <w:rPr>
          <w:rFonts w:asciiTheme="majorHAnsi" w:hAnsiTheme="majorHAnsi"/>
          <w:lang w:val="en-US"/>
        </w:rPr>
        <w:t xml:space="preserve">       We should therefore see cybersecurity itself as a</w:t>
      </w:r>
      <w:r w:rsidR="005324C3">
        <w:rPr>
          <w:rFonts w:asciiTheme="majorHAnsi" w:hAnsiTheme="majorHAnsi"/>
          <w:lang w:val="en-US"/>
        </w:rPr>
        <w:t xml:space="preserve"> series of discursive and none discursive practices that can take different shapes – depending on how cyberspace and the threat is perceived</w:t>
      </w:r>
      <w:r w:rsidR="004C1EAF">
        <w:rPr>
          <w:rFonts w:asciiTheme="majorHAnsi" w:hAnsiTheme="majorHAnsi"/>
          <w:lang w:val="en-US"/>
        </w:rPr>
        <w:t>.</w:t>
      </w:r>
      <w:r w:rsidR="003E42C5">
        <w:rPr>
          <w:rFonts w:asciiTheme="majorHAnsi" w:hAnsiTheme="majorHAnsi"/>
          <w:lang w:val="en-US"/>
        </w:rPr>
        <w:t xml:space="preserve"> Different cybersecurity practices rely on different securitizations. In their</w:t>
      </w:r>
      <w:r w:rsidR="00017D9E">
        <w:rPr>
          <w:rFonts w:asciiTheme="majorHAnsi" w:hAnsiTheme="majorHAnsi"/>
          <w:lang w:val="en-US"/>
        </w:rPr>
        <w:t xml:space="preserve"> own securitization analysis of cyber space, Lene Hansen</w:t>
      </w:r>
      <w:r w:rsidR="003E42C5">
        <w:rPr>
          <w:rFonts w:asciiTheme="majorHAnsi" w:hAnsiTheme="majorHAnsi"/>
          <w:lang w:val="en-US"/>
        </w:rPr>
        <w:t xml:space="preserve"> and Helen Nissenbaum present</w:t>
      </w:r>
      <w:r w:rsidR="00017D9E">
        <w:rPr>
          <w:rFonts w:asciiTheme="majorHAnsi" w:hAnsiTheme="majorHAnsi"/>
          <w:lang w:val="en-US"/>
        </w:rPr>
        <w:t xml:space="preserve"> three distinct modalities</w:t>
      </w:r>
      <w:r w:rsidR="00B43F61">
        <w:rPr>
          <w:rFonts w:asciiTheme="majorHAnsi" w:hAnsiTheme="majorHAnsi"/>
          <w:lang w:val="en-US"/>
        </w:rPr>
        <w:t xml:space="preserve">  - or so called “grammars” -</w:t>
      </w:r>
      <w:r w:rsidR="00017D9E">
        <w:rPr>
          <w:rFonts w:asciiTheme="majorHAnsi" w:hAnsiTheme="majorHAnsi"/>
          <w:lang w:val="en-US"/>
        </w:rPr>
        <w:t xml:space="preserve"> that specify cyber security</w:t>
      </w:r>
      <w:r w:rsidR="00B30BEA">
        <w:rPr>
          <w:rFonts w:asciiTheme="majorHAnsi" w:hAnsiTheme="majorHAnsi"/>
          <w:lang w:val="en-US"/>
        </w:rPr>
        <w:t xml:space="preserve"> as a discursive practise</w:t>
      </w:r>
      <w:r w:rsidR="00017D9E">
        <w:rPr>
          <w:rFonts w:asciiTheme="majorHAnsi" w:hAnsiTheme="majorHAnsi"/>
          <w:lang w:val="en-US"/>
        </w:rPr>
        <w:t xml:space="preserve">. The first one is </w:t>
      </w:r>
      <w:r w:rsidR="00017D9E" w:rsidRPr="004A3236">
        <w:rPr>
          <w:rFonts w:asciiTheme="majorHAnsi" w:hAnsiTheme="majorHAnsi"/>
          <w:i/>
          <w:lang w:val="en-US"/>
        </w:rPr>
        <w:t>hypersecuritization</w:t>
      </w:r>
      <w:r w:rsidR="00017D9E">
        <w:rPr>
          <w:rFonts w:asciiTheme="majorHAnsi" w:hAnsiTheme="majorHAnsi"/>
          <w:lang w:val="en-US"/>
        </w:rPr>
        <w:t xml:space="preserve">, which identifies sudden large-scale </w:t>
      </w:r>
      <w:r w:rsidR="00B30BEA">
        <w:rPr>
          <w:rFonts w:asciiTheme="majorHAnsi" w:hAnsiTheme="majorHAnsi"/>
          <w:lang w:val="en-US"/>
        </w:rPr>
        <w:t xml:space="preserve">(cyber) </w:t>
      </w:r>
      <w:r w:rsidR="00017D9E">
        <w:rPr>
          <w:rFonts w:asciiTheme="majorHAnsi" w:hAnsiTheme="majorHAnsi"/>
          <w:lang w:val="en-US"/>
        </w:rPr>
        <w:t xml:space="preserve">disaster scenarios. The second one consists of </w:t>
      </w:r>
      <w:r w:rsidR="00017D9E" w:rsidRPr="004A3236">
        <w:rPr>
          <w:rFonts w:asciiTheme="majorHAnsi" w:hAnsiTheme="majorHAnsi"/>
          <w:i/>
          <w:lang w:val="en-US"/>
        </w:rPr>
        <w:t>everyday security practices</w:t>
      </w:r>
      <w:r w:rsidR="00017D9E">
        <w:rPr>
          <w:rFonts w:asciiTheme="majorHAnsi" w:hAnsiTheme="majorHAnsi"/>
          <w:lang w:val="en-US"/>
        </w:rPr>
        <w:t xml:space="preserve"> that securitizes citizen’s everyday life experiences. The third and the last modality consists </w:t>
      </w:r>
      <w:r w:rsidR="00017D9E" w:rsidRPr="00B43F61">
        <w:rPr>
          <w:rFonts w:asciiTheme="majorHAnsi" w:hAnsiTheme="majorHAnsi"/>
          <w:i/>
          <w:lang w:val="en-US"/>
        </w:rPr>
        <w:t>of technifications</w:t>
      </w:r>
      <w:r w:rsidR="00017D9E">
        <w:rPr>
          <w:rFonts w:asciiTheme="majorHAnsi" w:hAnsiTheme="majorHAnsi"/>
          <w:lang w:val="en-US"/>
        </w:rPr>
        <w:t xml:space="preserve"> that</w:t>
      </w:r>
      <w:r w:rsidR="003E42C5">
        <w:rPr>
          <w:rFonts w:asciiTheme="majorHAnsi" w:hAnsiTheme="majorHAnsi"/>
          <w:lang w:val="en-US"/>
        </w:rPr>
        <w:t xml:space="preserve"> portrays an issue as a solely technical matter that depends on expert knowledge and is therefore politically neutral (Hansen &amp; Nissenbaum 2009:1157). </w:t>
      </w:r>
      <w:r w:rsidR="00017D9E">
        <w:rPr>
          <w:rFonts w:asciiTheme="majorHAnsi" w:hAnsiTheme="majorHAnsi"/>
          <w:lang w:val="en-US"/>
        </w:rPr>
        <w:t xml:space="preserve">  </w:t>
      </w:r>
      <w:r w:rsidR="004C1EAF">
        <w:rPr>
          <w:rFonts w:asciiTheme="majorHAnsi" w:hAnsiTheme="majorHAnsi"/>
          <w:lang w:val="en-US"/>
        </w:rPr>
        <w:t xml:space="preserve"> </w:t>
      </w:r>
      <w:r w:rsidR="00A24070">
        <w:rPr>
          <w:rFonts w:asciiTheme="majorHAnsi" w:hAnsiTheme="majorHAnsi"/>
          <w:lang w:val="en-US"/>
        </w:rPr>
        <w:t>In the paragraphs</w:t>
      </w:r>
      <w:r>
        <w:rPr>
          <w:rFonts w:asciiTheme="majorHAnsi" w:hAnsiTheme="majorHAnsi"/>
          <w:lang w:val="en-US"/>
        </w:rPr>
        <w:t xml:space="preserve"> belo</w:t>
      </w:r>
      <w:r w:rsidR="003E42C5">
        <w:rPr>
          <w:rFonts w:asciiTheme="majorHAnsi" w:hAnsiTheme="majorHAnsi"/>
          <w:lang w:val="en-US"/>
        </w:rPr>
        <w:t xml:space="preserve">w I will use these concepts in a heuristic way to </w:t>
      </w:r>
      <w:r w:rsidR="003E42C5">
        <w:rPr>
          <w:rFonts w:asciiTheme="majorHAnsi" w:hAnsiTheme="majorHAnsi"/>
          <w:lang w:val="en-US"/>
        </w:rPr>
        <w:lastRenderedPageBreak/>
        <w:t xml:space="preserve">show how </w:t>
      </w:r>
      <w:r w:rsidR="00B13BDE">
        <w:rPr>
          <w:rFonts w:asciiTheme="majorHAnsi" w:hAnsiTheme="majorHAnsi"/>
          <w:lang w:val="en-US"/>
        </w:rPr>
        <w:t xml:space="preserve">information that has been previously </w:t>
      </w:r>
      <w:r w:rsidR="00B43F61">
        <w:rPr>
          <w:rFonts w:asciiTheme="majorHAnsi" w:hAnsiTheme="majorHAnsi"/>
          <w:lang w:val="en-US"/>
        </w:rPr>
        <w:t>perceived as a political</w:t>
      </w:r>
      <w:r w:rsidR="00B13BDE">
        <w:rPr>
          <w:rFonts w:asciiTheme="majorHAnsi" w:hAnsiTheme="majorHAnsi"/>
          <w:lang w:val="en-US"/>
        </w:rPr>
        <w:t xml:space="preserve"> is</w:t>
      </w:r>
      <w:r>
        <w:rPr>
          <w:rFonts w:asciiTheme="majorHAnsi" w:hAnsiTheme="majorHAnsi"/>
          <w:lang w:val="en-US"/>
        </w:rPr>
        <w:t xml:space="preserve"> now perceived as a cyber threat – thus altering the very nature of cybersecurity itself. </w:t>
      </w:r>
    </w:p>
    <w:p w14:paraId="513D6D8B" w14:textId="77777777" w:rsidR="007D6E8B" w:rsidRDefault="007D6E8B" w:rsidP="00684CD4">
      <w:pPr>
        <w:spacing w:line="360" w:lineRule="auto"/>
        <w:rPr>
          <w:rFonts w:asciiTheme="majorHAnsi" w:hAnsiTheme="majorHAnsi"/>
          <w:lang w:val="en-US"/>
        </w:rPr>
      </w:pPr>
    </w:p>
    <w:p w14:paraId="2B95DCB1" w14:textId="5CAD8792" w:rsidR="002769E6" w:rsidRDefault="00C23861" w:rsidP="00684CD4">
      <w:pPr>
        <w:pStyle w:val="Overskrift2"/>
        <w:spacing w:line="360" w:lineRule="auto"/>
        <w:rPr>
          <w:lang w:val="en-US"/>
        </w:rPr>
      </w:pPr>
      <w:r>
        <w:rPr>
          <w:lang w:val="en-US"/>
        </w:rPr>
        <w:t>4.2</w:t>
      </w:r>
      <w:r w:rsidR="00017D9E">
        <w:rPr>
          <w:lang w:val="en-US"/>
        </w:rPr>
        <w:t xml:space="preserve"> Fighting against Mordor </w:t>
      </w:r>
    </w:p>
    <w:p w14:paraId="792AA119" w14:textId="68E3152B" w:rsidR="00603F5D" w:rsidRDefault="00C02FD6" w:rsidP="00684CD4">
      <w:pPr>
        <w:spacing w:line="360" w:lineRule="auto"/>
        <w:rPr>
          <w:lang w:val="en-US"/>
        </w:rPr>
      </w:pPr>
      <w:r>
        <w:rPr>
          <w:lang w:val="en-US"/>
        </w:rPr>
        <w:t xml:space="preserve">              </w:t>
      </w:r>
      <w:r w:rsidR="00AE32B1">
        <w:rPr>
          <w:lang w:val="en-US"/>
        </w:rPr>
        <w:t>The concept</w:t>
      </w:r>
      <w:r w:rsidR="00F50112">
        <w:rPr>
          <w:lang w:val="en-US"/>
        </w:rPr>
        <w:t xml:space="preserve"> of “information warfare”</w:t>
      </w:r>
      <w:r w:rsidR="00AE32B1">
        <w:rPr>
          <w:lang w:val="en-US"/>
        </w:rPr>
        <w:t xml:space="preserve"> </w:t>
      </w:r>
      <w:r w:rsidR="00A9123B">
        <w:rPr>
          <w:lang w:val="en-US"/>
        </w:rPr>
        <w:t>has not been a high priority on Ukrainian security agenda</w:t>
      </w:r>
      <w:r w:rsidR="00F50112">
        <w:rPr>
          <w:lang w:val="en-US"/>
        </w:rPr>
        <w:t xml:space="preserve"> prior to the conflict in 2014</w:t>
      </w:r>
      <w:r w:rsidR="00603F5D">
        <w:rPr>
          <w:lang w:val="en-US"/>
        </w:rPr>
        <w:t xml:space="preserve">. </w:t>
      </w:r>
      <w:r w:rsidR="00AE32B1">
        <w:rPr>
          <w:lang w:val="en-US"/>
        </w:rPr>
        <w:t>However, when facing Russia anne</w:t>
      </w:r>
      <w:r w:rsidR="00A9123B">
        <w:rPr>
          <w:lang w:val="en-US"/>
        </w:rPr>
        <w:t>xation of</w:t>
      </w:r>
      <w:r w:rsidR="00AE32B1">
        <w:rPr>
          <w:lang w:val="en-US"/>
        </w:rPr>
        <w:t xml:space="preserve"> Crimea in March 2014, political</w:t>
      </w:r>
      <w:r w:rsidR="00B43F61">
        <w:rPr>
          <w:lang w:val="en-US"/>
        </w:rPr>
        <w:t>-</w:t>
      </w:r>
      <w:r w:rsidR="00AE32B1">
        <w:rPr>
          <w:lang w:val="en-US"/>
        </w:rPr>
        <w:t>, military</w:t>
      </w:r>
      <w:r w:rsidR="00B43F61">
        <w:rPr>
          <w:lang w:val="en-US"/>
        </w:rPr>
        <w:t>-</w:t>
      </w:r>
      <w:r w:rsidR="00F83F83">
        <w:rPr>
          <w:lang w:val="en-US"/>
        </w:rPr>
        <w:t xml:space="preserve">, </w:t>
      </w:r>
      <w:r w:rsidR="00B43F61">
        <w:rPr>
          <w:lang w:val="en-US"/>
        </w:rPr>
        <w:t xml:space="preserve">national </w:t>
      </w:r>
      <w:r w:rsidR="00F83F83">
        <w:rPr>
          <w:lang w:val="en-US"/>
        </w:rPr>
        <w:t>media critics and even the authority figures</w:t>
      </w:r>
      <w:r w:rsidR="00AE32B1">
        <w:rPr>
          <w:lang w:val="en-US"/>
        </w:rPr>
        <w:t xml:space="preserve"> generally agreed upon a sim</w:t>
      </w:r>
      <w:r>
        <w:rPr>
          <w:lang w:val="en-US"/>
        </w:rPr>
        <w:t>ple yet bleak statement: the country</w:t>
      </w:r>
      <w:r w:rsidR="00AE32B1">
        <w:rPr>
          <w:lang w:val="en-US"/>
        </w:rPr>
        <w:t xml:space="preserve"> is losing an information war to Russia</w:t>
      </w:r>
      <w:r w:rsidR="006D19FD">
        <w:rPr>
          <w:lang w:val="en-US"/>
        </w:rPr>
        <w:t xml:space="preserve"> (Kovac 2015; MIP 2015b)</w:t>
      </w:r>
      <w:r w:rsidR="00AE32B1">
        <w:rPr>
          <w:lang w:val="en-US"/>
        </w:rPr>
        <w:t xml:space="preserve">. </w:t>
      </w:r>
    </w:p>
    <w:p w14:paraId="34316151" w14:textId="6A129812" w:rsidR="00AE32B1" w:rsidRDefault="00603F5D" w:rsidP="00684CD4">
      <w:pPr>
        <w:spacing w:line="360" w:lineRule="auto"/>
        <w:rPr>
          <w:lang w:val="en-US"/>
        </w:rPr>
      </w:pPr>
      <w:r>
        <w:rPr>
          <w:lang w:val="en-US"/>
        </w:rPr>
        <w:t xml:space="preserve">            </w:t>
      </w:r>
      <w:r w:rsidR="00AE32B1">
        <w:rPr>
          <w:lang w:val="en-US"/>
        </w:rPr>
        <w:t>The Ukrainian government responded to these concerns by establishing the Ministry of Information Policy in 2014 (hereafter abbreviat</w:t>
      </w:r>
      <w:r w:rsidR="00F50112">
        <w:rPr>
          <w:lang w:val="en-US"/>
        </w:rPr>
        <w:t>ed as MIP). One of MIP’s main, official tasks is</w:t>
      </w:r>
      <w:r w:rsidR="00AE32B1">
        <w:rPr>
          <w:lang w:val="en-US"/>
        </w:rPr>
        <w:t xml:space="preserve"> to counte</w:t>
      </w:r>
      <w:r w:rsidR="00F50112">
        <w:rPr>
          <w:lang w:val="en-US"/>
        </w:rPr>
        <w:t>ract Russian “informational aggression”</w:t>
      </w:r>
      <w:r w:rsidR="00BA3E48">
        <w:rPr>
          <w:lang w:val="en-US"/>
        </w:rPr>
        <w:t>.  One should therefore not</w:t>
      </w:r>
      <w:r w:rsidR="00691FF9">
        <w:rPr>
          <w:lang w:val="en-US"/>
        </w:rPr>
        <w:t>e</w:t>
      </w:r>
      <w:r w:rsidR="00BA3E48">
        <w:rPr>
          <w:lang w:val="en-US"/>
        </w:rPr>
        <w:t>, that there are many agents involved in the formation of the “information war” discourse</w:t>
      </w:r>
      <w:r w:rsidR="00BA3E48">
        <w:rPr>
          <w:rStyle w:val="Fodnotehenvisning"/>
          <w:lang w:val="en-US"/>
        </w:rPr>
        <w:footnoteReference w:id="9"/>
      </w:r>
      <w:r w:rsidR="00BA3E48">
        <w:rPr>
          <w:lang w:val="en-US"/>
        </w:rPr>
        <w:t xml:space="preserve">. However, it is important to note the ministries role as a securitizer, precisely because </w:t>
      </w:r>
      <w:r w:rsidR="00B30BEA">
        <w:rPr>
          <w:lang w:val="en-US"/>
        </w:rPr>
        <w:t>the institution itself</w:t>
      </w:r>
      <w:r w:rsidR="00AC6EA0">
        <w:rPr>
          <w:lang w:val="en-US"/>
        </w:rPr>
        <w:t xml:space="preserve"> is</w:t>
      </w:r>
      <w:r w:rsidR="00BA3E48">
        <w:rPr>
          <w:lang w:val="en-US"/>
        </w:rPr>
        <w:t xml:space="preserve"> born out of the discourse</w:t>
      </w:r>
      <w:r w:rsidR="00B30BEA">
        <w:rPr>
          <w:lang w:val="en-US"/>
        </w:rPr>
        <w:t xml:space="preserve">. It is </w:t>
      </w:r>
      <w:r w:rsidR="00AC6EA0">
        <w:rPr>
          <w:lang w:val="en-US"/>
        </w:rPr>
        <w:t>bestowed with governm</w:t>
      </w:r>
      <w:r w:rsidR="00BA3E48">
        <w:rPr>
          <w:lang w:val="en-US"/>
        </w:rPr>
        <w:t>ent authority (and budget) to ensure the</w:t>
      </w:r>
      <w:r w:rsidR="00C02FD6">
        <w:rPr>
          <w:lang w:val="en-US"/>
        </w:rPr>
        <w:t xml:space="preserve"> conti</w:t>
      </w:r>
      <w:r w:rsidR="00B30BEA">
        <w:rPr>
          <w:lang w:val="en-US"/>
        </w:rPr>
        <w:t>nuation of the information warfare discourse</w:t>
      </w:r>
      <w:r w:rsidR="00BA3E48">
        <w:rPr>
          <w:lang w:val="en-US"/>
        </w:rPr>
        <w:t xml:space="preserve"> not only in </w:t>
      </w:r>
      <w:r w:rsidR="00CA4CBB">
        <w:rPr>
          <w:lang w:val="en-US"/>
        </w:rPr>
        <w:t xml:space="preserve">the military sphere, but also in </w:t>
      </w:r>
      <w:r w:rsidR="00BA3E48">
        <w:rPr>
          <w:lang w:val="en-US"/>
        </w:rPr>
        <w:t>society at large</w:t>
      </w:r>
      <w:r w:rsidR="00691FF9">
        <w:rPr>
          <w:lang w:val="en-US"/>
        </w:rPr>
        <w:t xml:space="preserve"> (MIP 2015b)</w:t>
      </w:r>
      <w:r w:rsidR="00C02FD6">
        <w:rPr>
          <w:lang w:val="en-US"/>
        </w:rPr>
        <w:t xml:space="preserve">. </w:t>
      </w:r>
    </w:p>
    <w:p w14:paraId="39230C0C" w14:textId="5E4F7803" w:rsidR="002769E6" w:rsidRPr="007D1060" w:rsidRDefault="00C02FD6" w:rsidP="00684CD4">
      <w:pPr>
        <w:spacing w:line="360" w:lineRule="auto"/>
        <w:rPr>
          <w:lang w:val="en-US"/>
        </w:rPr>
      </w:pPr>
      <w:r>
        <w:rPr>
          <w:lang w:val="en-US"/>
        </w:rPr>
        <w:t xml:space="preserve">           </w:t>
      </w:r>
      <w:r w:rsidR="00691FF9">
        <w:rPr>
          <w:lang w:val="en-US"/>
        </w:rPr>
        <w:t>As mentioned earlier</w:t>
      </w:r>
      <w:r w:rsidR="00BA3E48">
        <w:rPr>
          <w:lang w:val="en-US"/>
        </w:rPr>
        <w:t>, the ministry pursues this goal by establishing the</w:t>
      </w:r>
      <w:r>
        <w:rPr>
          <w:lang w:val="en-US"/>
        </w:rPr>
        <w:t xml:space="preserve"> called Ukrain</w:t>
      </w:r>
      <w:r w:rsidR="007813A9">
        <w:rPr>
          <w:lang w:val="en-US"/>
        </w:rPr>
        <w:t xml:space="preserve">e information Army. </w:t>
      </w:r>
      <w:r w:rsidR="007D1060">
        <w:rPr>
          <w:lang w:val="en-US"/>
        </w:rPr>
        <w:t>The picture on the next page</w:t>
      </w:r>
      <w:r w:rsidR="00D85B3D">
        <w:rPr>
          <w:lang w:val="en-US"/>
        </w:rPr>
        <w:t xml:space="preserve"> is taken from army’s actual Facebook page and serves as an illust</w:t>
      </w:r>
      <w:r w:rsidR="00C34322">
        <w:rPr>
          <w:lang w:val="en-US"/>
        </w:rPr>
        <w:t>ration of its purpose and</w:t>
      </w:r>
      <w:r w:rsidR="00091174">
        <w:rPr>
          <w:lang w:val="en-US"/>
        </w:rPr>
        <w:t xml:space="preserve"> mobilization of population through dramatic</w:t>
      </w:r>
      <w:r w:rsidR="00C34322">
        <w:rPr>
          <w:lang w:val="en-US"/>
        </w:rPr>
        <w:t xml:space="preserve"> and ironic</w:t>
      </w:r>
      <w:r w:rsidR="00091174">
        <w:rPr>
          <w:lang w:val="en-US"/>
        </w:rPr>
        <w:t xml:space="preserve"> imagery</w:t>
      </w:r>
      <w:r w:rsidR="00691FF9">
        <w:rPr>
          <w:lang w:val="en-US"/>
        </w:rPr>
        <w:t xml:space="preserve"> (UIA 2015b)</w:t>
      </w:r>
      <w:r w:rsidR="00D85B3D">
        <w:rPr>
          <w:lang w:val="en-US"/>
        </w:rPr>
        <w:t>. The g</w:t>
      </w:r>
      <w:r w:rsidR="00DC218E">
        <w:rPr>
          <w:lang w:val="en-US"/>
        </w:rPr>
        <w:t>oal of the ministry is to mobilize</w:t>
      </w:r>
      <w:r w:rsidR="00D85B3D">
        <w:rPr>
          <w:lang w:val="en-US"/>
        </w:rPr>
        <w:t xml:space="preserve"> the forces of the internet </w:t>
      </w:r>
      <w:r w:rsidR="00A9123B">
        <w:rPr>
          <w:lang w:val="en-US"/>
        </w:rPr>
        <w:t>against mindless orcs from</w:t>
      </w:r>
      <w:r w:rsidR="00DC3C56">
        <w:rPr>
          <w:lang w:val="en-US"/>
        </w:rPr>
        <w:t xml:space="preserve"> Mordor – </w:t>
      </w:r>
      <w:r w:rsidR="00DC218E">
        <w:rPr>
          <w:lang w:val="en-US"/>
        </w:rPr>
        <w:t xml:space="preserve">recent </w:t>
      </w:r>
      <w:r w:rsidR="00DC3C56">
        <w:rPr>
          <w:lang w:val="en-US"/>
        </w:rPr>
        <w:t>Ukrainian slang for Kremlin</w:t>
      </w:r>
      <w:r w:rsidR="00A9123B">
        <w:rPr>
          <w:lang w:val="en-US"/>
        </w:rPr>
        <w:t xml:space="preserve"> that originates from J.R. Tolkien’s “Lord of the Rings”. The enemy hordes assemble under</w:t>
      </w:r>
      <w:r w:rsidR="00DC218E">
        <w:rPr>
          <w:lang w:val="en-US"/>
        </w:rPr>
        <w:t xml:space="preserve"> the banners of propagandist Russian m</w:t>
      </w:r>
      <w:r w:rsidR="00C30407">
        <w:rPr>
          <w:lang w:val="en-US"/>
        </w:rPr>
        <w:t xml:space="preserve">edia: Life News, 24 Rossiya and Russia Today. </w:t>
      </w:r>
      <w:r w:rsidR="00DC218E">
        <w:rPr>
          <w:lang w:val="en-US"/>
        </w:rPr>
        <w:t>The members of the army are then asked to create fake profiles on Facebook and other social media sites in order to locate false information and fight it by disseminating what they literarily call the “truth”</w:t>
      </w:r>
      <w:r w:rsidR="00691FF9">
        <w:rPr>
          <w:lang w:val="en-US"/>
        </w:rPr>
        <w:t xml:space="preserve"> (</w:t>
      </w:r>
      <w:r w:rsidR="00691FF9" w:rsidRPr="00691FF9">
        <w:rPr>
          <w:bCs/>
          <w:lang w:val="en-US"/>
        </w:rPr>
        <w:t>Lyushnevskaya</w:t>
      </w:r>
      <w:r w:rsidR="00691FF9">
        <w:rPr>
          <w:lang w:val="en-US"/>
        </w:rPr>
        <w:t xml:space="preserve"> 2015)</w:t>
      </w:r>
      <w:r w:rsidR="00DC218E">
        <w:rPr>
          <w:lang w:val="en-US"/>
        </w:rPr>
        <w:t xml:space="preserve"> </w:t>
      </w:r>
      <w:r w:rsidR="00091174">
        <w:rPr>
          <w:lang w:val="en-US"/>
        </w:rPr>
        <w:t xml:space="preserve">As the website states: </w:t>
      </w:r>
      <w:r w:rsidR="00091174" w:rsidRPr="00091174">
        <w:rPr>
          <w:lang w:val="en-US"/>
        </w:rPr>
        <w:t>“</w:t>
      </w:r>
      <w:r w:rsidR="00091174" w:rsidRPr="00091174">
        <w:rPr>
          <w:bCs/>
          <w:lang w:val="en-US"/>
        </w:rPr>
        <w:t>Each of your social media messages is strike to support Ukraine!”</w:t>
      </w:r>
      <w:r w:rsidR="00693A78">
        <w:rPr>
          <w:bCs/>
          <w:lang w:val="en-US"/>
        </w:rPr>
        <w:t xml:space="preserve"> (UIA 2015a)</w:t>
      </w:r>
      <w:r w:rsidR="00691FF9">
        <w:rPr>
          <w:bCs/>
          <w:lang w:val="en-US"/>
        </w:rPr>
        <w:t xml:space="preserve"> </w:t>
      </w:r>
    </w:p>
    <w:p w14:paraId="49AFB94A" w14:textId="1DEE4C0B" w:rsidR="00DC3C56" w:rsidRPr="00DC3C56" w:rsidRDefault="00DC3C56" w:rsidP="00684CD4">
      <w:pPr>
        <w:spacing w:line="360" w:lineRule="auto"/>
        <w:rPr>
          <w:lang w:val="en-US"/>
        </w:rPr>
      </w:pPr>
      <w:r>
        <w:rPr>
          <w:noProof/>
        </w:rPr>
        <w:lastRenderedPageBreak/>
        <w:drawing>
          <wp:inline distT="0" distB="0" distL="0" distR="0" wp14:anchorId="42382668" wp14:editId="6F3E8E12">
            <wp:extent cx="5556368" cy="3127001"/>
            <wp:effectExtent l="0" t="0" r="6350" b="0"/>
            <wp:docPr id="1" name="Billede 1" descr="https://scontent-arn2-1.xx.fbcdn.net/hphotos-xfa1/v/t1.0-9/11174883_417648085080529_2806985417159660281_n.jpg?oh=c38b8a5e540896b697083ad21b949c68&amp;oe=56E39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rn2-1.xx.fbcdn.net/hphotos-xfa1/v/t1.0-9/11174883_417648085080529_2806985417159660281_n.jpg?oh=c38b8a5e540896b697083ad21b949c68&amp;oe=56E390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3403" cy="3130960"/>
                    </a:xfrm>
                    <a:prstGeom prst="rect">
                      <a:avLst/>
                    </a:prstGeom>
                    <a:noFill/>
                    <a:ln>
                      <a:noFill/>
                    </a:ln>
                  </pic:spPr>
                </pic:pic>
              </a:graphicData>
            </a:graphic>
          </wp:inline>
        </w:drawing>
      </w:r>
    </w:p>
    <w:p w14:paraId="2A03F2DE" w14:textId="01D2FD79" w:rsidR="00091174" w:rsidRDefault="00C23861" w:rsidP="00C23861">
      <w:pPr>
        <w:pStyle w:val="Overskrift2"/>
        <w:rPr>
          <w:lang w:val="en-US"/>
        </w:rPr>
      </w:pPr>
      <w:r>
        <w:rPr>
          <w:lang w:val="en-US"/>
        </w:rPr>
        <w:t xml:space="preserve">4.3 </w:t>
      </w:r>
      <w:r w:rsidR="00091174">
        <w:rPr>
          <w:lang w:val="en-US"/>
        </w:rPr>
        <w:t>The nation is at stake</w:t>
      </w:r>
    </w:p>
    <w:p w14:paraId="49432FBB" w14:textId="296929FF" w:rsidR="005D5ACA" w:rsidRDefault="00091174" w:rsidP="00684CD4">
      <w:pPr>
        <w:spacing w:line="360" w:lineRule="auto"/>
        <w:rPr>
          <w:rFonts w:asciiTheme="majorHAnsi" w:hAnsiTheme="majorHAnsi"/>
          <w:lang w:val="en-US"/>
        </w:rPr>
      </w:pPr>
      <w:r>
        <w:rPr>
          <w:rFonts w:asciiTheme="majorHAnsi" w:hAnsiTheme="majorHAnsi"/>
          <w:lang w:val="en-US"/>
        </w:rPr>
        <w:t xml:space="preserve">       </w:t>
      </w:r>
      <w:r w:rsidR="00DC218E">
        <w:rPr>
          <w:rFonts w:asciiTheme="majorHAnsi" w:hAnsiTheme="majorHAnsi"/>
          <w:lang w:val="en-US"/>
        </w:rPr>
        <w:t xml:space="preserve">How does the ministry then enact representations of a cyber threat so serious that the mobilization of an entire population is called for? </w:t>
      </w:r>
      <w:r w:rsidR="005D5ACA">
        <w:rPr>
          <w:rFonts w:asciiTheme="majorHAnsi" w:hAnsiTheme="majorHAnsi"/>
          <w:lang w:val="en-US"/>
        </w:rPr>
        <w:t xml:space="preserve">     </w:t>
      </w:r>
      <w:r>
        <w:rPr>
          <w:rFonts w:asciiTheme="majorHAnsi" w:hAnsiTheme="majorHAnsi"/>
          <w:lang w:val="en-US"/>
        </w:rPr>
        <w:t xml:space="preserve">       </w:t>
      </w:r>
    </w:p>
    <w:p w14:paraId="7A7C1B92" w14:textId="7F8BBA70" w:rsidR="003E47AF" w:rsidRDefault="005D5ACA" w:rsidP="00684CD4">
      <w:pPr>
        <w:spacing w:line="360" w:lineRule="auto"/>
        <w:rPr>
          <w:rFonts w:asciiTheme="majorHAnsi" w:hAnsiTheme="majorHAnsi"/>
          <w:lang w:val="en-US"/>
        </w:rPr>
      </w:pPr>
      <w:r>
        <w:rPr>
          <w:rFonts w:asciiTheme="majorHAnsi" w:hAnsiTheme="majorHAnsi"/>
          <w:lang w:val="en-US"/>
        </w:rPr>
        <w:t xml:space="preserve">       H</w:t>
      </w:r>
      <w:r w:rsidR="00091174">
        <w:rPr>
          <w:rFonts w:asciiTheme="majorHAnsi" w:hAnsiTheme="majorHAnsi"/>
          <w:lang w:val="en-US"/>
        </w:rPr>
        <w:t xml:space="preserve">ansen and Nissenbaum describe how </w:t>
      </w:r>
      <w:r>
        <w:rPr>
          <w:rFonts w:asciiTheme="majorHAnsi" w:hAnsiTheme="majorHAnsi"/>
          <w:lang w:val="en-US"/>
        </w:rPr>
        <w:t>digital threats are hypersecuritized through stories of digital apocalypse</w:t>
      </w:r>
      <w:r w:rsidR="00091174">
        <w:rPr>
          <w:rFonts w:asciiTheme="majorHAnsi" w:hAnsiTheme="majorHAnsi"/>
          <w:lang w:val="en-US"/>
        </w:rPr>
        <w:t>.</w:t>
      </w:r>
      <w:r>
        <w:rPr>
          <w:rFonts w:asciiTheme="majorHAnsi" w:hAnsiTheme="majorHAnsi"/>
          <w:lang w:val="en-US"/>
        </w:rPr>
        <w:t xml:space="preserve"> The narratives remind how an entire nation </w:t>
      </w:r>
      <w:r w:rsidR="009B5ADA">
        <w:rPr>
          <w:rFonts w:asciiTheme="majorHAnsi" w:hAnsiTheme="majorHAnsi"/>
          <w:lang w:val="en-US"/>
        </w:rPr>
        <w:t>can witness total disruption</w:t>
      </w:r>
      <w:r w:rsidR="00C34322">
        <w:rPr>
          <w:rFonts w:asciiTheme="majorHAnsi" w:hAnsiTheme="majorHAnsi"/>
          <w:lang w:val="en-US"/>
        </w:rPr>
        <w:t xml:space="preserve"> and even fatal casualties</w:t>
      </w:r>
      <w:r w:rsidR="009B5ADA">
        <w:rPr>
          <w:rFonts w:asciiTheme="majorHAnsi" w:hAnsiTheme="majorHAnsi"/>
          <w:lang w:val="en-US"/>
        </w:rPr>
        <w:t xml:space="preserve"> through attacks again</w:t>
      </w:r>
      <w:r w:rsidR="00B9081D">
        <w:rPr>
          <w:rFonts w:asciiTheme="majorHAnsi" w:hAnsiTheme="majorHAnsi"/>
          <w:lang w:val="en-US"/>
        </w:rPr>
        <w:t>st critical infrastructure. When talking about this first grammar of securitization, they</w:t>
      </w:r>
      <w:r w:rsidR="009B5ADA">
        <w:rPr>
          <w:rFonts w:asciiTheme="majorHAnsi" w:hAnsiTheme="majorHAnsi"/>
          <w:lang w:val="en-US"/>
        </w:rPr>
        <w:t xml:space="preserve"> highlight that such a drastic securitization </w:t>
      </w:r>
      <w:r w:rsidR="003E47AF">
        <w:rPr>
          <w:rFonts w:asciiTheme="majorHAnsi" w:hAnsiTheme="majorHAnsi"/>
          <w:lang w:val="en-US"/>
        </w:rPr>
        <w:t>demands large effort. Since s</w:t>
      </w:r>
      <w:r w:rsidR="00A9123B">
        <w:rPr>
          <w:rFonts w:asciiTheme="majorHAnsi" w:hAnsiTheme="majorHAnsi"/>
          <w:lang w:val="en-US"/>
        </w:rPr>
        <w:t>uch an attack has never</w:t>
      </w:r>
      <w:r w:rsidR="003E47AF">
        <w:rPr>
          <w:rFonts w:asciiTheme="majorHAnsi" w:hAnsiTheme="majorHAnsi"/>
          <w:lang w:val="en-US"/>
        </w:rPr>
        <w:t xml:space="preserve"> taken place</w:t>
      </w:r>
      <w:r w:rsidR="00A9123B">
        <w:rPr>
          <w:rFonts w:asciiTheme="majorHAnsi" w:hAnsiTheme="majorHAnsi"/>
          <w:lang w:val="en-US"/>
        </w:rPr>
        <w:t xml:space="preserve"> according to them</w:t>
      </w:r>
      <w:r w:rsidR="003E47AF">
        <w:rPr>
          <w:rFonts w:asciiTheme="majorHAnsi" w:hAnsiTheme="majorHAnsi"/>
          <w:lang w:val="en-US"/>
        </w:rPr>
        <w:t>, the discourse</w:t>
      </w:r>
      <w:r w:rsidR="009B5ADA">
        <w:rPr>
          <w:rFonts w:asciiTheme="majorHAnsi" w:hAnsiTheme="majorHAnsi"/>
          <w:lang w:val="en-US"/>
        </w:rPr>
        <w:t xml:space="preserve"> creation of hypothetical what-if scenarios</w:t>
      </w:r>
      <w:r w:rsidR="003E47AF">
        <w:rPr>
          <w:rFonts w:asciiTheme="majorHAnsi" w:hAnsiTheme="majorHAnsi"/>
          <w:lang w:val="en-US"/>
        </w:rPr>
        <w:t xml:space="preserve"> and reminders of a </w:t>
      </w:r>
      <w:r w:rsidR="00417A46">
        <w:rPr>
          <w:rFonts w:asciiTheme="majorHAnsi" w:hAnsiTheme="majorHAnsi"/>
          <w:lang w:val="en-US"/>
        </w:rPr>
        <w:t>disaster</w:t>
      </w:r>
      <w:r w:rsidR="003E47AF">
        <w:rPr>
          <w:rFonts w:asciiTheme="majorHAnsi" w:hAnsiTheme="majorHAnsi"/>
          <w:lang w:val="en-US"/>
        </w:rPr>
        <w:t xml:space="preserve"> that “</w:t>
      </w:r>
      <w:r w:rsidR="00417A46">
        <w:rPr>
          <w:rFonts w:asciiTheme="majorHAnsi" w:hAnsiTheme="majorHAnsi"/>
          <w:lang w:val="en-US"/>
        </w:rPr>
        <w:t>inevitably</w:t>
      </w:r>
      <w:r w:rsidR="003E47AF">
        <w:rPr>
          <w:rFonts w:asciiTheme="majorHAnsi" w:hAnsiTheme="majorHAnsi"/>
          <w:lang w:val="en-US"/>
        </w:rPr>
        <w:t xml:space="preserve"> will come”</w:t>
      </w:r>
      <w:r w:rsidR="00B43F61">
        <w:rPr>
          <w:rFonts w:asciiTheme="majorHAnsi" w:hAnsiTheme="majorHAnsi"/>
          <w:lang w:val="en-US"/>
        </w:rPr>
        <w:t xml:space="preserve"> (Hansen &amp; Nissenbaum 2009:1161)</w:t>
      </w:r>
      <w:r w:rsidR="009B5ADA">
        <w:rPr>
          <w:rFonts w:asciiTheme="majorHAnsi" w:hAnsiTheme="majorHAnsi"/>
          <w:lang w:val="en-US"/>
        </w:rPr>
        <w:t>.</w:t>
      </w:r>
      <w:r w:rsidR="00CA4CBB">
        <w:rPr>
          <w:rFonts w:asciiTheme="majorHAnsi" w:hAnsiTheme="majorHAnsi"/>
          <w:lang w:val="en-US"/>
        </w:rPr>
        <w:t xml:space="preserve"> </w:t>
      </w:r>
    </w:p>
    <w:p w14:paraId="547C7513" w14:textId="0FAC89BE" w:rsidR="00177497" w:rsidRDefault="003E47AF" w:rsidP="00684CD4">
      <w:pPr>
        <w:spacing w:line="360" w:lineRule="auto"/>
        <w:rPr>
          <w:rFonts w:asciiTheme="majorHAnsi" w:hAnsiTheme="majorHAnsi"/>
          <w:lang w:val="en-US"/>
        </w:rPr>
      </w:pPr>
      <w:r>
        <w:rPr>
          <w:rFonts w:asciiTheme="majorHAnsi" w:hAnsiTheme="majorHAnsi"/>
          <w:lang w:val="en-US"/>
        </w:rPr>
        <w:t xml:space="preserve">       </w:t>
      </w:r>
      <w:r w:rsidR="00A9123B">
        <w:rPr>
          <w:rFonts w:asciiTheme="majorHAnsi" w:hAnsiTheme="majorHAnsi"/>
          <w:lang w:val="en-US"/>
        </w:rPr>
        <w:t>The MIP, however,</w:t>
      </w:r>
      <w:r w:rsidR="009B5ADA">
        <w:rPr>
          <w:rFonts w:asciiTheme="majorHAnsi" w:hAnsiTheme="majorHAnsi"/>
          <w:lang w:val="en-US"/>
        </w:rPr>
        <w:t xml:space="preserve"> does not need</w:t>
      </w:r>
      <w:r w:rsidR="00CA4CBB">
        <w:rPr>
          <w:rFonts w:asciiTheme="majorHAnsi" w:hAnsiTheme="majorHAnsi"/>
          <w:lang w:val="en-US"/>
        </w:rPr>
        <w:t xml:space="preserve"> to rely</w:t>
      </w:r>
      <w:r w:rsidR="009B5ADA">
        <w:rPr>
          <w:rFonts w:asciiTheme="majorHAnsi" w:hAnsiTheme="majorHAnsi"/>
          <w:lang w:val="en-US"/>
        </w:rPr>
        <w:t xml:space="preserve"> such a hypothetical threat</w:t>
      </w:r>
      <w:r w:rsidR="00F83F83">
        <w:rPr>
          <w:rFonts w:asciiTheme="majorHAnsi" w:hAnsiTheme="majorHAnsi"/>
          <w:lang w:val="en-US"/>
        </w:rPr>
        <w:t xml:space="preserve"> scenarios</w:t>
      </w:r>
      <w:r w:rsidR="009B5ADA">
        <w:rPr>
          <w:rFonts w:asciiTheme="majorHAnsi" w:hAnsiTheme="majorHAnsi"/>
          <w:lang w:val="en-US"/>
        </w:rPr>
        <w:t xml:space="preserve">. </w:t>
      </w:r>
      <w:r w:rsidR="00417A46">
        <w:rPr>
          <w:rFonts w:asciiTheme="majorHAnsi" w:hAnsiTheme="majorHAnsi"/>
          <w:lang w:val="en-US"/>
        </w:rPr>
        <w:t xml:space="preserve">According their </w:t>
      </w:r>
      <w:r w:rsidR="009B5ADA">
        <w:rPr>
          <w:rFonts w:asciiTheme="majorHAnsi" w:hAnsiTheme="majorHAnsi"/>
          <w:lang w:val="en-US"/>
        </w:rPr>
        <w:t>own narrative, Ukraine has already witness</w:t>
      </w:r>
      <w:r>
        <w:rPr>
          <w:rFonts w:asciiTheme="majorHAnsi" w:hAnsiTheme="majorHAnsi"/>
          <w:lang w:val="en-US"/>
        </w:rPr>
        <w:t xml:space="preserve">ed such an attack. </w:t>
      </w:r>
      <w:r w:rsidR="00CA4CBB">
        <w:rPr>
          <w:rFonts w:asciiTheme="majorHAnsi" w:hAnsiTheme="majorHAnsi"/>
          <w:lang w:val="en-US"/>
        </w:rPr>
        <w:t xml:space="preserve">Kremlin’s “informational aggression” has </w:t>
      </w:r>
      <w:r w:rsidR="009B5ADA">
        <w:rPr>
          <w:rFonts w:asciiTheme="majorHAnsi" w:hAnsiTheme="majorHAnsi"/>
          <w:lang w:val="en-US"/>
        </w:rPr>
        <w:t>caused lo</w:t>
      </w:r>
      <w:r>
        <w:rPr>
          <w:rFonts w:asciiTheme="majorHAnsi" w:hAnsiTheme="majorHAnsi"/>
          <w:lang w:val="en-US"/>
        </w:rPr>
        <w:t xml:space="preserve">ss of the </w:t>
      </w:r>
      <w:r w:rsidR="009B5ADA">
        <w:rPr>
          <w:rFonts w:asciiTheme="majorHAnsi" w:hAnsiTheme="majorHAnsi"/>
          <w:lang w:val="en-US"/>
        </w:rPr>
        <w:t>Crimean peninsula</w:t>
      </w:r>
      <w:r w:rsidR="00177497">
        <w:rPr>
          <w:rFonts w:asciiTheme="majorHAnsi" w:hAnsiTheme="majorHAnsi"/>
          <w:lang w:val="en-US"/>
        </w:rPr>
        <w:t xml:space="preserve"> and the</w:t>
      </w:r>
      <w:r w:rsidR="00CA4CBB">
        <w:rPr>
          <w:rFonts w:asciiTheme="majorHAnsi" w:hAnsiTheme="majorHAnsi"/>
          <w:lang w:val="en-US"/>
        </w:rPr>
        <w:t xml:space="preserve"> separatist uprising in </w:t>
      </w:r>
      <w:r w:rsidR="00177497">
        <w:rPr>
          <w:rFonts w:asciiTheme="majorHAnsi" w:hAnsiTheme="majorHAnsi"/>
          <w:lang w:val="en-US"/>
        </w:rPr>
        <w:t xml:space="preserve">Donbass region. Entire </w:t>
      </w:r>
      <w:r>
        <w:rPr>
          <w:rFonts w:asciiTheme="majorHAnsi" w:hAnsiTheme="majorHAnsi"/>
          <w:lang w:val="en-US"/>
        </w:rPr>
        <w:t xml:space="preserve">state </w:t>
      </w:r>
      <w:r w:rsidR="00417A46">
        <w:rPr>
          <w:rFonts w:asciiTheme="majorHAnsi" w:hAnsiTheme="majorHAnsi"/>
          <w:lang w:val="en-US"/>
        </w:rPr>
        <w:t>sovereignty</w:t>
      </w:r>
      <w:r w:rsidR="00A9123B">
        <w:rPr>
          <w:rFonts w:asciiTheme="majorHAnsi" w:hAnsiTheme="majorHAnsi"/>
          <w:lang w:val="en-US"/>
        </w:rPr>
        <w:t xml:space="preserve"> is now at</w:t>
      </w:r>
      <w:r>
        <w:rPr>
          <w:rFonts w:asciiTheme="majorHAnsi" w:hAnsiTheme="majorHAnsi"/>
          <w:lang w:val="en-US"/>
        </w:rPr>
        <w:t xml:space="preserve"> stake. </w:t>
      </w:r>
    </w:p>
    <w:p w14:paraId="0FE8F6CD" w14:textId="01024F46" w:rsidR="00177497" w:rsidRDefault="00177497" w:rsidP="00684CD4">
      <w:pPr>
        <w:spacing w:line="360" w:lineRule="auto"/>
        <w:rPr>
          <w:rFonts w:asciiTheme="majorHAnsi" w:hAnsiTheme="majorHAnsi"/>
          <w:lang w:val="en-US"/>
        </w:rPr>
      </w:pPr>
      <w:r>
        <w:rPr>
          <w:rFonts w:asciiTheme="majorHAnsi" w:hAnsiTheme="majorHAnsi"/>
          <w:lang w:val="en-US"/>
        </w:rPr>
        <w:t xml:space="preserve">       The </w:t>
      </w:r>
      <w:r w:rsidR="007A3233" w:rsidRPr="007A3233">
        <w:rPr>
          <w:szCs w:val="16"/>
          <w:lang w:val="en-US"/>
        </w:rPr>
        <w:t xml:space="preserve">Deputy of MIP, Tatyana </w:t>
      </w:r>
      <w:r w:rsidR="007A3233" w:rsidRPr="007A3233">
        <w:rPr>
          <w:rFonts w:asciiTheme="majorHAnsi" w:hAnsiTheme="majorHAnsi"/>
          <w:lang w:val="en-US"/>
        </w:rPr>
        <w:t>Popova</w:t>
      </w:r>
      <w:r>
        <w:rPr>
          <w:rFonts w:asciiTheme="majorHAnsi" w:hAnsiTheme="majorHAnsi"/>
          <w:lang w:val="en-US"/>
        </w:rPr>
        <w:t xml:space="preserve">’s message to the public through journalist interviews illustrates this </w:t>
      </w:r>
      <w:r w:rsidR="0014296B">
        <w:rPr>
          <w:rFonts w:asciiTheme="majorHAnsi" w:hAnsiTheme="majorHAnsi"/>
          <w:lang w:val="en-US"/>
        </w:rPr>
        <w:t>point</w:t>
      </w:r>
      <w:r w:rsidR="007A3233">
        <w:rPr>
          <w:rFonts w:asciiTheme="majorHAnsi" w:hAnsiTheme="majorHAnsi"/>
          <w:lang w:val="en-US"/>
        </w:rPr>
        <w:t>. She states that</w:t>
      </w:r>
      <w:r>
        <w:rPr>
          <w:rFonts w:asciiTheme="majorHAnsi" w:hAnsiTheme="majorHAnsi"/>
          <w:lang w:val="en-US"/>
        </w:rPr>
        <w:t xml:space="preserve"> although “(…) Russian aggression against Ukraine is hybrid, the casualties are real”. In another interview, she emphasizes that: </w:t>
      </w:r>
      <w:r w:rsidR="00417A46">
        <w:rPr>
          <w:rFonts w:asciiTheme="majorHAnsi" w:hAnsiTheme="majorHAnsi"/>
          <w:lang w:val="en-US"/>
        </w:rPr>
        <w:t>“</w:t>
      </w:r>
      <w:r w:rsidR="007A3233">
        <w:rPr>
          <w:rFonts w:asciiTheme="majorHAnsi" w:hAnsiTheme="majorHAnsi"/>
          <w:lang w:val="en-US"/>
        </w:rPr>
        <w:t>(…)</w:t>
      </w:r>
      <w:r w:rsidR="00417A46">
        <w:rPr>
          <w:rFonts w:asciiTheme="majorHAnsi" w:hAnsiTheme="majorHAnsi"/>
          <w:lang w:val="en-US"/>
        </w:rPr>
        <w:t xml:space="preserve">Even our Western partners see this as the first war that came </w:t>
      </w:r>
      <w:r w:rsidR="00417A46">
        <w:rPr>
          <w:rFonts w:asciiTheme="majorHAnsi" w:hAnsiTheme="majorHAnsi"/>
          <w:lang w:val="en-US"/>
        </w:rPr>
        <w:lastRenderedPageBreak/>
        <w:t>out of TV”</w:t>
      </w:r>
      <w:r w:rsidR="00A63CA1">
        <w:rPr>
          <w:rFonts w:asciiTheme="majorHAnsi" w:hAnsiTheme="majorHAnsi"/>
          <w:lang w:val="en-US"/>
        </w:rPr>
        <w:t xml:space="preserve"> (MIP 2015c)</w:t>
      </w:r>
      <w:r w:rsidR="00417A46">
        <w:rPr>
          <w:rFonts w:asciiTheme="majorHAnsi" w:hAnsiTheme="majorHAnsi"/>
          <w:lang w:val="en-US"/>
        </w:rPr>
        <w:t xml:space="preserve">. </w:t>
      </w:r>
      <w:r w:rsidR="007A3233">
        <w:rPr>
          <w:rFonts w:asciiTheme="majorHAnsi" w:hAnsiTheme="majorHAnsi"/>
          <w:lang w:val="en-US"/>
        </w:rPr>
        <w:t>According to her, the internet played an essential role especially after Ukraine banned Russian Television as a counter measure to the “informational aggression”</w:t>
      </w:r>
      <w:r w:rsidR="00A63CA1">
        <w:rPr>
          <w:rFonts w:asciiTheme="majorHAnsi" w:hAnsiTheme="majorHAnsi"/>
          <w:lang w:val="en-US"/>
        </w:rPr>
        <w:t xml:space="preserve"> (Ibid.:)</w:t>
      </w:r>
      <w:r w:rsidR="0014296B">
        <w:rPr>
          <w:rStyle w:val="Fodnotehenvisning"/>
          <w:rFonts w:asciiTheme="majorHAnsi" w:hAnsiTheme="majorHAnsi"/>
          <w:lang w:val="en-US"/>
        </w:rPr>
        <w:footnoteReference w:id="10"/>
      </w:r>
      <w:r w:rsidR="007A3233">
        <w:rPr>
          <w:rFonts w:asciiTheme="majorHAnsi" w:hAnsiTheme="majorHAnsi"/>
          <w:lang w:val="en-US"/>
        </w:rPr>
        <w:t>.</w:t>
      </w:r>
      <w:r w:rsidR="00F83F83">
        <w:rPr>
          <w:rFonts w:asciiTheme="majorHAnsi" w:hAnsiTheme="majorHAnsi"/>
          <w:lang w:val="en-US"/>
        </w:rPr>
        <w:t xml:space="preserve"> </w:t>
      </w:r>
    </w:p>
    <w:p w14:paraId="0FB08576" w14:textId="4DD9E7EC" w:rsidR="000D7CD7" w:rsidRDefault="00177497" w:rsidP="00684CD4">
      <w:pPr>
        <w:spacing w:line="360" w:lineRule="auto"/>
        <w:rPr>
          <w:rFonts w:asciiTheme="majorHAnsi" w:hAnsiTheme="majorHAnsi"/>
          <w:lang w:val="en-US"/>
        </w:rPr>
      </w:pPr>
      <w:r>
        <w:rPr>
          <w:rFonts w:asciiTheme="majorHAnsi" w:hAnsiTheme="majorHAnsi"/>
          <w:lang w:val="en-US"/>
        </w:rPr>
        <w:t xml:space="preserve">       </w:t>
      </w:r>
      <w:r w:rsidR="00F83F83">
        <w:rPr>
          <w:rFonts w:asciiTheme="majorHAnsi" w:hAnsiTheme="majorHAnsi"/>
          <w:lang w:val="en-US"/>
        </w:rPr>
        <w:t>MIP mobilizes the</w:t>
      </w:r>
      <w:r w:rsidR="006E2E24">
        <w:rPr>
          <w:rFonts w:asciiTheme="majorHAnsi" w:hAnsiTheme="majorHAnsi"/>
          <w:lang w:val="en-US"/>
        </w:rPr>
        <w:t xml:space="preserve"> m</w:t>
      </w:r>
      <w:r w:rsidR="00F83F83">
        <w:rPr>
          <w:rFonts w:asciiTheme="majorHAnsi" w:hAnsiTheme="majorHAnsi"/>
          <w:lang w:val="en-US"/>
        </w:rPr>
        <w:t>aterial realities of Ukraine</w:t>
      </w:r>
      <w:r w:rsidR="006E2E24">
        <w:rPr>
          <w:rFonts w:asciiTheme="majorHAnsi" w:hAnsiTheme="majorHAnsi"/>
          <w:lang w:val="en-US"/>
        </w:rPr>
        <w:t xml:space="preserve"> to sustain the discourse</w:t>
      </w:r>
      <w:r w:rsidR="00034F7D">
        <w:rPr>
          <w:rStyle w:val="Fodnotehenvisning"/>
          <w:rFonts w:asciiTheme="majorHAnsi" w:hAnsiTheme="majorHAnsi"/>
          <w:lang w:val="en-US"/>
        </w:rPr>
        <w:footnoteReference w:id="11"/>
      </w:r>
      <w:r w:rsidR="006E2E24">
        <w:rPr>
          <w:rFonts w:asciiTheme="majorHAnsi" w:hAnsiTheme="majorHAnsi"/>
          <w:lang w:val="en-US"/>
        </w:rPr>
        <w:t xml:space="preserve">. </w:t>
      </w:r>
      <w:r w:rsidR="000D7CD7">
        <w:rPr>
          <w:rFonts w:asciiTheme="majorHAnsi" w:hAnsiTheme="majorHAnsi"/>
          <w:lang w:val="en-US"/>
        </w:rPr>
        <w:t xml:space="preserve">The real physical destruction of a virtual threat is </w:t>
      </w:r>
      <w:r w:rsidR="00F83F83">
        <w:rPr>
          <w:rFonts w:asciiTheme="majorHAnsi" w:hAnsiTheme="majorHAnsi"/>
          <w:lang w:val="en-US"/>
        </w:rPr>
        <w:t xml:space="preserve">portrayed through dramatic imagery </w:t>
      </w:r>
      <w:r w:rsidR="000D7CD7">
        <w:rPr>
          <w:rFonts w:asciiTheme="majorHAnsi" w:hAnsiTheme="majorHAnsi"/>
          <w:lang w:val="en-US"/>
        </w:rPr>
        <w:t>in MIP’s poster bellow</w:t>
      </w:r>
      <w:r w:rsidR="00A63CA1">
        <w:rPr>
          <w:rFonts w:asciiTheme="majorHAnsi" w:hAnsiTheme="majorHAnsi"/>
          <w:lang w:val="en-US"/>
        </w:rPr>
        <w:t xml:space="preserve"> (MIP 2015d)</w:t>
      </w:r>
      <w:r w:rsidR="000D7CD7">
        <w:rPr>
          <w:rFonts w:asciiTheme="majorHAnsi" w:hAnsiTheme="majorHAnsi"/>
          <w:lang w:val="en-US"/>
        </w:rPr>
        <w:t>. The headline reads the following in Russian: “Separatism brings instability and destruction”. To the left is the beautiful city of Mariupol in Eastern Ukraine that has been recaptured</w:t>
      </w:r>
      <w:r w:rsidR="00F83F83">
        <w:rPr>
          <w:rFonts w:asciiTheme="majorHAnsi" w:hAnsiTheme="majorHAnsi"/>
          <w:lang w:val="en-US"/>
        </w:rPr>
        <w:t xml:space="preserve"> by Ukrainian Forces</w:t>
      </w:r>
      <w:r w:rsidR="000D7CD7">
        <w:rPr>
          <w:rFonts w:asciiTheme="majorHAnsi" w:hAnsiTheme="majorHAnsi"/>
          <w:lang w:val="en-US"/>
        </w:rPr>
        <w:t xml:space="preserve"> in the early phase of the “Antiterrorist Campaign”. To the right is the city of Donetsk, which is still under control of the separatists. The text in the bo</w:t>
      </w:r>
      <w:r w:rsidR="00B9081D">
        <w:rPr>
          <w:rFonts w:asciiTheme="majorHAnsi" w:hAnsiTheme="majorHAnsi"/>
          <w:lang w:val="en-US"/>
        </w:rPr>
        <w:t>ttom left say</w:t>
      </w:r>
      <w:r w:rsidR="000D7CD7">
        <w:rPr>
          <w:rFonts w:asciiTheme="majorHAnsi" w:hAnsiTheme="majorHAnsi"/>
          <w:lang w:val="en-US"/>
        </w:rPr>
        <w:t>s: “Protect Mariupol against separatism”.</w:t>
      </w:r>
      <w:r w:rsidR="00F83F83">
        <w:rPr>
          <w:rFonts w:asciiTheme="majorHAnsi" w:hAnsiTheme="majorHAnsi"/>
          <w:lang w:val="en-US"/>
        </w:rPr>
        <w:t xml:space="preserve">  The referent object of this hypersecuritization is not just the state, the Ukrainian army but also innocent civilians – indeed, the very nation itself. </w:t>
      </w:r>
    </w:p>
    <w:p w14:paraId="6BC0D447" w14:textId="77777777" w:rsidR="000D7CD7" w:rsidRDefault="000D7CD7" w:rsidP="00684CD4">
      <w:pPr>
        <w:spacing w:line="360" w:lineRule="auto"/>
        <w:rPr>
          <w:rFonts w:asciiTheme="majorHAnsi" w:hAnsiTheme="majorHAnsi"/>
          <w:lang w:val="en-US"/>
        </w:rPr>
      </w:pPr>
      <w:r>
        <w:rPr>
          <w:noProof/>
        </w:rPr>
        <w:drawing>
          <wp:inline distT="0" distB="0" distL="0" distR="0" wp14:anchorId="0F14BD9B" wp14:editId="1F2D4958">
            <wp:extent cx="5657850" cy="2924175"/>
            <wp:effectExtent l="0" t="0" r="0" b="9525"/>
            <wp:docPr id="2" name="Billede 2" descr="http://mip.gov.ua/files/banners/%D0%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ip.gov.ua/files/banners/%D0%9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7850" cy="2924175"/>
                    </a:xfrm>
                    <a:prstGeom prst="rect">
                      <a:avLst/>
                    </a:prstGeom>
                    <a:noFill/>
                    <a:ln>
                      <a:noFill/>
                    </a:ln>
                  </pic:spPr>
                </pic:pic>
              </a:graphicData>
            </a:graphic>
          </wp:inline>
        </w:drawing>
      </w:r>
      <w:r>
        <w:rPr>
          <w:rFonts w:asciiTheme="majorHAnsi" w:hAnsiTheme="majorHAnsi"/>
          <w:lang w:val="en-US"/>
        </w:rPr>
        <w:t xml:space="preserve"> </w:t>
      </w:r>
    </w:p>
    <w:p w14:paraId="7F1655DB" w14:textId="5E867AD1" w:rsidR="00091174" w:rsidRDefault="004A46A7" w:rsidP="0014296B">
      <w:pPr>
        <w:spacing w:line="360" w:lineRule="auto"/>
        <w:rPr>
          <w:rFonts w:asciiTheme="majorHAnsi" w:hAnsiTheme="majorHAnsi"/>
          <w:lang w:val="en-US"/>
        </w:rPr>
      </w:pPr>
      <w:r>
        <w:rPr>
          <w:rFonts w:asciiTheme="majorHAnsi" w:hAnsiTheme="majorHAnsi"/>
          <w:lang w:val="en-US"/>
        </w:rPr>
        <w:t xml:space="preserve">     </w:t>
      </w:r>
      <w:r w:rsidR="007A3233">
        <w:rPr>
          <w:rFonts w:asciiTheme="majorHAnsi" w:hAnsiTheme="majorHAnsi"/>
          <w:lang w:val="en-US"/>
        </w:rPr>
        <w:t xml:space="preserve"> </w:t>
      </w:r>
    </w:p>
    <w:p w14:paraId="1ADF4264" w14:textId="106DB754" w:rsidR="00863ABF" w:rsidRDefault="00C23861" w:rsidP="00684CD4">
      <w:pPr>
        <w:pStyle w:val="Overskrift2"/>
        <w:spacing w:line="360" w:lineRule="auto"/>
        <w:rPr>
          <w:lang w:val="en-US"/>
        </w:rPr>
      </w:pPr>
      <w:r>
        <w:rPr>
          <w:lang w:val="en-US"/>
        </w:rPr>
        <w:t xml:space="preserve">4.4 </w:t>
      </w:r>
      <w:r w:rsidR="00F90C82">
        <w:rPr>
          <w:lang w:val="en-US"/>
        </w:rPr>
        <w:t>Take care of your self</w:t>
      </w:r>
    </w:p>
    <w:p w14:paraId="6139B1A3" w14:textId="250AAECE" w:rsidR="0068065F" w:rsidRDefault="00442FF0" w:rsidP="00684CD4">
      <w:pPr>
        <w:spacing w:line="360" w:lineRule="auto"/>
        <w:rPr>
          <w:rFonts w:asciiTheme="majorHAnsi" w:hAnsiTheme="majorHAnsi"/>
          <w:lang w:val="en-US"/>
        </w:rPr>
      </w:pPr>
      <w:r>
        <w:rPr>
          <w:lang w:val="en-US"/>
        </w:rPr>
        <w:t xml:space="preserve">        </w:t>
      </w:r>
      <w:r w:rsidR="00863ABF">
        <w:rPr>
          <w:lang w:val="en-US"/>
        </w:rPr>
        <w:t>A</w:t>
      </w:r>
      <w:r w:rsidR="0014296B">
        <w:rPr>
          <w:lang w:val="en-US"/>
        </w:rPr>
        <w:t>c</w:t>
      </w:r>
      <w:r w:rsidR="00A63CA1">
        <w:rPr>
          <w:lang w:val="en-US"/>
        </w:rPr>
        <w:t>cording to Hansen</w:t>
      </w:r>
      <w:r w:rsidR="00863ABF">
        <w:rPr>
          <w:lang w:val="en-US"/>
        </w:rPr>
        <w:t xml:space="preserve"> and Nissenbaum, actors mobilize the lived experiences in order to secure compliance in protecting security and</w:t>
      </w:r>
      <w:r w:rsidR="00863ABF" w:rsidRPr="00F83F83">
        <w:rPr>
          <w:rFonts w:asciiTheme="majorHAnsi" w:hAnsiTheme="majorHAnsi"/>
          <w:lang w:val="en-US"/>
        </w:rPr>
        <w:t xml:space="preserve"> </w:t>
      </w:r>
      <w:r w:rsidR="00863ABF">
        <w:rPr>
          <w:rFonts w:asciiTheme="majorHAnsi" w:hAnsiTheme="majorHAnsi"/>
          <w:lang w:val="en-US"/>
        </w:rPr>
        <w:t xml:space="preserve">“… </w:t>
      </w:r>
      <w:r w:rsidR="00863ABF" w:rsidRPr="00F83F83">
        <w:rPr>
          <w:rFonts w:asciiTheme="majorHAnsi" w:hAnsiTheme="majorHAnsi"/>
          <w:lang w:val="en-US"/>
        </w:rPr>
        <w:t>to make hypersecuritization scenarios more plausible by linking elements of the disaster scenario to experiences familiar from everyday life</w:t>
      </w:r>
      <w:r w:rsidR="00863ABF">
        <w:rPr>
          <w:rFonts w:asciiTheme="majorHAnsi" w:hAnsiTheme="majorHAnsi"/>
          <w:lang w:val="en-US"/>
        </w:rPr>
        <w:t>”</w:t>
      </w:r>
      <w:r w:rsidR="00A63CA1">
        <w:rPr>
          <w:rFonts w:asciiTheme="majorHAnsi" w:hAnsiTheme="majorHAnsi"/>
          <w:lang w:val="en-US"/>
        </w:rPr>
        <w:t xml:space="preserve"> (Hansen &amp; Nissenbaum 2009: 1165)</w:t>
      </w:r>
      <w:r w:rsidR="00863ABF">
        <w:rPr>
          <w:rFonts w:asciiTheme="majorHAnsi" w:hAnsiTheme="majorHAnsi"/>
          <w:lang w:val="en-US"/>
        </w:rPr>
        <w:t xml:space="preserve">. Seen in this light, MIP’s focus on dangers in social media </w:t>
      </w:r>
      <w:r w:rsidR="0068065F">
        <w:rPr>
          <w:rFonts w:asciiTheme="majorHAnsi" w:hAnsiTheme="majorHAnsi"/>
          <w:lang w:val="en-US"/>
        </w:rPr>
        <w:t xml:space="preserve">enacts the general populations everyday </w:t>
      </w:r>
      <w:r w:rsidR="0068065F">
        <w:rPr>
          <w:rFonts w:asciiTheme="majorHAnsi" w:hAnsiTheme="majorHAnsi"/>
          <w:lang w:val="en-US"/>
        </w:rPr>
        <w:lastRenderedPageBreak/>
        <w:t>security practices. In its most recent “Information Security project” document, the ministry states that “communicational threats” consist of amongst other elements</w:t>
      </w:r>
      <w:r w:rsidR="00A63CA1">
        <w:rPr>
          <w:rFonts w:asciiTheme="majorHAnsi" w:hAnsiTheme="majorHAnsi"/>
          <w:lang w:val="en-US"/>
        </w:rPr>
        <w:t xml:space="preserve"> (MIP 2015a)</w:t>
      </w:r>
      <w:r w:rsidR="0068065F">
        <w:rPr>
          <w:rFonts w:asciiTheme="majorHAnsi" w:hAnsiTheme="majorHAnsi"/>
          <w:lang w:val="en-US"/>
        </w:rPr>
        <w:t xml:space="preserve">: </w:t>
      </w:r>
    </w:p>
    <w:p w14:paraId="27D987D0" w14:textId="0FA5F392" w:rsidR="00863ABF" w:rsidRPr="00442FF0" w:rsidRDefault="0068065F" w:rsidP="00684CD4">
      <w:pPr>
        <w:spacing w:line="360" w:lineRule="auto"/>
        <w:ind w:left="1304"/>
        <w:rPr>
          <w:rFonts w:asciiTheme="majorHAnsi" w:hAnsiTheme="majorHAnsi"/>
          <w:i/>
          <w:lang w:val="en-US"/>
        </w:rPr>
      </w:pPr>
      <w:r w:rsidRPr="00442FF0">
        <w:rPr>
          <w:rFonts w:asciiTheme="majorHAnsi" w:hAnsiTheme="majorHAnsi"/>
          <w:i/>
          <w:lang w:val="en-US"/>
        </w:rPr>
        <w:t>(…) external, negative informational influence on human consciousness and society through means mass communication, herein the internet, which attempt to damage the government and seek to: alter the psychological and emotional states of</w:t>
      </w:r>
      <w:r w:rsidR="008F6130" w:rsidRPr="00442FF0">
        <w:rPr>
          <w:rFonts w:asciiTheme="majorHAnsi" w:hAnsiTheme="majorHAnsi"/>
          <w:i/>
          <w:lang w:val="en-US"/>
        </w:rPr>
        <w:t xml:space="preserve"> a person’s</w:t>
      </w:r>
      <w:r w:rsidRPr="00442FF0">
        <w:rPr>
          <w:rFonts w:asciiTheme="majorHAnsi" w:hAnsiTheme="majorHAnsi"/>
          <w:i/>
          <w:lang w:val="en-US"/>
        </w:rPr>
        <w:t xml:space="preserve"> mi</w:t>
      </w:r>
      <w:r w:rsidR="008F6130" w:rsidRPr="00442FF0">
        <w:rPr>
          <w:rFonts w:asciiTheme="majorHAnsi" w:hAnsiTheme="majorHAnsi"/>
          <w:i/>
          <w:lang w:val="en-US"/>
        </w:rPr>
        <w:t>nd</w:t>
      </w:r>
      <w:r w:rsidRPr="00442FF0">
        <w:rPr>
          <w:rFonts w:asciiTheme="majorHAnsi" w:hAnsiTheme="majorHAnsi"/>
          <w:i/>
          <w:lang w:val="en-US"/>
        </w:rPr>
        <w:t xml:space="preserve"> </w:t>
      </w:r>
    </w:p>
    <w:p w14:paraId="7027E653" w14:textId="6B6C20A4" w:rsidR="0014296B" w:rsidRDefault="00A9123B" w:rsidP="00684CD4">
      <w:pPr>
        <w:spacing w:line="360" w:lineRule="auto"/>
        <w:rPr>
          <w:rFonts w:asciiTheme="majorHAnsi" w:hAnsiTheme="majorHAnsi"/>
          <w:lang w:val="en-US"/>
        </w:rPr>
      </w:pPr>
      <w:r>
        <w:rPr>
          <w:rFonts w:asciiTheme="majorHAnsi" w:hAnsiTheme="majorHAnsi"/>
          <w:lang w:val="en-US"/>
        </w:rPr>
        <w:t>Similarly to the Russian discourse</w:t>
      </w:r>
      <w:r w:rsidR="007D1060">
        <w:rPr>
          <w:rFonts w:asciiTheme="majorHAnsi" w:hAnsiTheme="majorHAnsi"/>
          <w:lang w:val="en-US"/>
        </w:rPr>
        <w:t xml:space="preserve"> about information warfare</w:t>
      </w:r>
      <w:r>
        <w:rPr>
          <w:rFonts w:asciiTheme="majorHAnsi" w:hAnsiTheme="majorHAnsi"/>
          <w:lang w:val="en-US"/>
        </w:rPr>
        <w:t>, the Ukrainian authorities portray the</w:t>
      </w:r>
      <w:r w:rsidR="007D1060">
        <w:rPr>
          <w:rFonts w:asciiTheme="majorHAnsi" w:hAnsiTheme="majorHAnsi"/>
          <w:lang w:val="en-US"/>
        </w:rPr>
        <w:t xml:space="preserve"> mind as the battlefield of modern warfrare</w:t>
      </w:r>
      <w:r w:rsidR="0068065F">
        <w:rPr>
          <w:rFonts w:asciiTheme="majorHAnsi" w:hAnsiTheme="majorHAnsi"/>
          <w:lang w:val="en-US"/>
        </w:rPr>
        <w:t>. Each individual is</w:t>
      </w:r>
      <w:r w:rsidR="006A3050">
        <w:rPr>
          <w:rFonts w:asciiTheme="majorHAnsi" w:hAnsiTheme="majorHAnsi"/>
          <w:lang w:val="en-US"/>
        </w:rPr>
        <w:t xml:space="preserve"> therefore</w:t>
      </w:r>
      <w:r w:rsidR="00B53A8D">
        <w:rPr>
          <w:rFonts w:asciiTheme="majorHAnsi" w:hAnsiTheme="majorHAnsi"/>
          <w:lang w:val="en-US"/>
        </w:rPr>
        <w:t xml:space="preserve"> called to literarily protect his </w:t>
      </w:r>
      <w:r w:rsidR="0068065F">
        <w:rPr>
          <w:rFonts w:asciiTheme="majorHAnsi" w:hAnsiTheme="majorHAnsi"/>
          <w:lang w:val="en-US"/>
        </w:rPr>
        <w:t xml:space="preserve">own “self”. The dangers of losing one self to the enemies informational machinery </w:t>
      </w:r>
      <w:r w:rsidR="0004069C">
        <w:rPr>
          <w:rFonts w:asciiTheme="majorHAnsi" w:hAnsiTheme="majorHAnsi"/>
          <w:lang w:val="en-US"/>
        </w:rPr>
        <w:t>is to be</w:t>
      </w:r>
      <w:r w:rsidR="00177497">
        <w:rPr>
          <w:rFonts w:asciiTheme="majorHAnsi" w:hAnsiTheme="majorHAnsi"/>
          <w:lang w:val="en-US"/>
        </w:rPr>
        <w:t xml:space="preserve"> found in videos and </w:t>
      </w:r>
      <w:r w:rsidR="006A3050">
        <w:rPr>
          <w:rFonts w:asciiTheme="majorHAnsi" w:hAnsiTheme="majorHAnsi"/>
          <w:lang w:val="en-US"/>
        </w:rPr>
        <w:t>comments</w:t>
      </w:r>
      <w:r w:rsidR="00177497">
        <w:rPr>
          <w:rFonts w:asciiTheme="majorHAnsi" w:hAnsiTheme="majorHAnsi"/>
          <w:lang w:val="en-US"/>
        </w:rPr>
        <w:t xml:space="preserve"> on Youtube, </w:t>
      </w:r>
      <w:r w:rsidR="006A3050">
        <w:rPr>
          <w:rFonts w:asciiTheme="majorHAnsi" w:hAnsiTheme="majorHAnsi"/>
          <w:lang w:val="en-US"/>
        </w:rPr>
        <w:t xml:space="preserve"> messages, images, likes</w:t>
      </w:r>
      <w:r w:rsidR="00177497">
        <w:rPr>
          <w:rFonts w:asciiTheme="majorHAnsi" w:hAnsiTheme="majorHAnsi"/>
          <w:lang w:val="en-US"/>
        </w:rPr>
        <w:t xml:space="preserve"> and news feed on Facebook</w:t>
      </w:r>
      <w:r w:rsidR="0014296B">
        <w:rPr>
          <w:rFonts w:asciiTheme="majorHAnsi" w:hAnsiTheme="majorHAnsi"/>
          <w:lang w:val="en-US"/>
        </w:rPr>
        <w:t>. In this sense, the “threat” penetrates a large part of</w:t>
      </w:r>
      <w:r w:rsidR="00177497">
        <w:rPr>
          <w:rFonts w:asciiTheme="majorHAnsi" w:hAnsiTheme="majorHAnsi"/>
          <w:lang w:val="en-US"/>
        </w:rPr>
        <w:t xml:space="preserve"> everyday </w:t>
      </w:r>
      <w:r w:rsidR="006A3050">
        <w:rPr>
          <w:rFonts w:asciiTheme="majorHAnsi" w:hAnsiTheme="majorHAnsi"/>
          <w:lang w:val="en-US"/>
        </w:rPr>
        <w:t>life experience. Those who are in danger are not just the soldiers a</w:t>
      </w:r>
      <w:r w:rsidR="00034F7D">
        <w:rPr>
          <w:rFonts w:asciiTheme="majorHAnsi" w:hAnsiTheme="majorHAnsi"/>
          <w:lang w:val="en-US"/>
        </w:rPr>
        <w:t>t the frontline – it is potentially anyone online</w:t>
      </w:r>
      <w:r w:rsidR="006A3050">
        <w:rPr>
          <w:rFonts w:asciiTheme="majorHAnsi" w:hAnsiTheme="majorHAnsi"/>
          <w:lang w:val="en-US"/>
        </w:rPr>
        <w:t>.</w:t>
      </w:r>
    </w:p>
    <w:p w14:paraId="1362B54F" w14:textId="00A0204F" w:rsidR="0014296B" w:rsidRDefault="003B7926" w:rsidP="00684CD4">
      <w:pPr>
        <w:spacing w:line="360" w:lineRule="auto"/>
        <w:rPr>
          <w:rFonts w:asciiTheme="majorHAnsi" w:hAnsiTheme="majorHAnsi"/>
          <w:lang w:val="en-US"/>
        </w:rPr>
      </w:pPr>
      <w:r>
        <w:rPr>
          <w:rFonts w:asciiTheme="majorHAnsi" w:hAnsiTheme="majorHAnsi"/>
          <w:lang w:val="en-US"/>
        </w:rPr>
        <w:t xml:space="preserve">      </w:t>
      </w:r>
      <w:r w:rsidR="006854B0" w:rsidRPr="00C34322">
        <w:rPr>
          <w:rFonts w:asciiTheme="majorHAnsi" w:hAnsiTheme="majorHAnsi"/>
          <w:highlight w:val="yellow"/>
          <w:lang w:val="en-US"/>
        </w:rPr>
        <w:t>L</w:t>
      </w:r>
      <w:r w:rsidRPr="00C34322">
        <w:rPr>
          <w:rFonts w:asciiTheme="majorHAnsi" w:hAnsiTheme="majorHAnsi"/>
          <w:highlight w:val="yellow"/>
          <w:lang w:val="en-US"/>
        </w:rPr>
        <w:t>osing oneself</w:t>
      </w:r>
      <w:r w:rsidR="00057AF0" w:rsidRPr="00C34322">
        <w:rPr>
          <w:rFonts w:asciiTheme="majorHAnsi" w:hAnsiTheme="majorHAnsi"/>
          <w:highlight w:val="yellow"/>
          <w:lang w:val="en-US"/>
        </w:rPr>
        <w:t xml:space="preserve"> to the threat</w:t>
      </w:r>
      <w:r w:rsidRPr="00C34322">
        <w:rPr>
          <w:rFonts w:asciiTheme="majorHAnsi" w:hAnsiTheme="majorHAnsi"/>
          <w:highlight w:val="yellow"/>
          <w:lang w:val="en-US"/>
        </w:rPr>
        <w:t xml:space="preserve"> means to be “unpatriotic”, to sympathize </w:t>
      </w:r>
      <w:r w:rsidR="006854B0" w:rsidRPr="00C34322">
        <w:rPr>
          <w:rFonts w:asciiTheme="majorHAnsi" w:hAnsiTheme="majorHAnsi"/>
          <w:highlight w:val="yellow"/>
          <w:lang w:val="en-US"/>
        </w:rPr>
        <w:t>with</w:t>
      </w:r>
      <w:r w:rsidRPr="00C34322">
        <w:rPr>
          <w:rFonts w:asciiTheme="majorHAnsi" w:hAnsiTheme="majorHAnsi"/>
          <w:highlight w:val="yellow"/>
          <w:lang w:val="en-US"/>
        </w:rPr>
        <w:t xml:space="preserve"> separatism</w:t>
      </w:r>
      <w:r w:rsidR="00C547B2" w:rsidRPr="00C34322">
        <w:rPr>
          <w:rFonts w:asciiTheme="majorHAnsi" w:hAnsiTheme="majorHAnsi"/>
          <w:highlight w:val="yellow"/>
          <w:lang w:val="en-US"/>
        </w:rPr>
        <w:t xml:space="preserve"> or Kremlin’s views</w:t>
      </w:r>
      <w:r w:rsidR="00684CD4" w:rsidRPr="00C34322">
        <w:rPr>
          <w:rFonts w:asciiTheme="majorHAnsi" w:hAnsiTheme="majorHAnsi"/>
          <w:highlight w:val="yellow"/>
          <w:lang w:val="en-US"/>
        </w:rPr>
        <w:t xml:space="preserve"> abo</w:t>
      </w:r>
      <w:r w:rsidR="001C653C" w:rsidRPr="00C34322">
        <w:rPr>
          <w:rFonts w:asciiTheme="majorHAnsi" w:hAnsiTheme="majorHAnsi"/>
          <w:highlight w:val="yellow"/>
          <w:lang w:val="en-US"/>
        </w:rPr>
        <w:t xml:space="preserve">ut </w:t>
      </w:r>
      <w:r w:rsidR="008F6130" w:rsidRPr="00C34322">
        <w:rPr>
          <w:rFonts w:asciiTheme="majorHAnsi" w:hAnsiTheme="majorHAnsi"/>
          <w:highlight w:val="yellow"/>
          <w:lang w:val="en-US"/>
        </w:rPr>
        <w:t>“</w:t>
      </w:r>
      <w:r w:rsidR="006854B0" w:rsidRPr="00C34322">
        <w:rPr>
          <w:rFonts w:asciiTheme="majorHAnsi" w:hAnsiTheme="majorHAnsi"/>
          <w:highlight w:val="yellow"/>
          <w:lang w:val="en-US"/>
        </w:rPr>
        <w:t>fascists</w:t>
      </w:r>
      <w:r w:rsidR="00C547B2" w:rsidRPr="00C34322">
        <w:rPr>
          <w:rFonts w:asciiTheme="majorHAnsi" w:hAnsiTheme="majorHAnsi"/>
          <w:highlight w:val="yellow"/>
          <w:lang w:val="en-US"/>
        </w:rPr>
        <w:t>”</w:t>
      </w:r>
      <w:r w:rsidR="006854B0" w:rsidRPr="00C34322">
        <w:rPr>
          <w:rFonts w:asciiTheme="majorHAnsi" w:hAnsiTheme="majorHAnsi"/>
          <w:highlight w:val="yellow"/>
          <w:lang w:val="en-US"/>
        </w:rPr>
        <w:t xml:space="preserve"> in Kiev</w:t>
      </w:r>
      <w:r w:rsidR="00C547B2" w:rsidRPr="00C34322">
        <w:rPr>
          <w:rFonts w:asciiTheme="majorHAnsi" w:hAnsiTheme="majorHAnsi"/>
          <w:highlight w:val="yellow"/>
          <w:lang w:val="en-US"/>
        </w:rPr>
        <w:t xml:space="preserve"> and other “absurd lies”</w:t>
      </w:r>
      <w:r w:rsidR="00671670" w:rsidRPr="00C34322">
        <w:rPr>
          <w:rStyle w:val="Fodnotehenvisning"/>
          <w:rFonts w:asciiTheme="majorHAnsi" w:hAnsiTheme="majorHAnsi"/>
          <w:highlight w:val="yellow"/>
          <w:lang w:val="en-US"/>
        </w:rPr>
        <w:footnoteReference w:id="12"/>
      </w:r>
      <w:r w:rsidRPr="00C34322">
        <w:rPr>
          <w:rFonts w:asciiTheme="majorHAnsi" w:hAnsiTheme="majorHAnsi"/>
          <w:highlight w:val="yellow"/>
          <w:lang w:val="en-US"/>
        </w:rPr>
        <w:t>.The consequences of losing one self is manifest in the</w:t>
      </w:r>
      <w:r w:rsidR="006854B0" w:rsidRPr="00C34322">
        <w:rPr>
          <w:rFonts w:asciiTheme="majorHAnsi" w:hAnsiTheme="majorHAnsi"/>
          <w:highlight w:val="yellow"/>
          <w:lang w:val="en-US"/>
        </w:rPr>
        <w:t xml:space="preserve"> terrifying</w:t>
      </w:r>
      <w:r w:rsidRPr="00C34322">
        <w:rPr>
          <w:rFonts w:asciiTheme="majorHAnsi" w:hAnsiTheme="majorHAnsi"/>
          <w:highlight w:val="yellow"/>
          <w:lang w:val="en-US"/>
        </w:rPr>
        <w:t xml:space="preserve"> image from the above</w:t>
      </w:r>
      <w:r w:rsidR="006854B0" w:rsidRPr="00C34322">
        <w:rPr>
          <w:rFonts w:asciiTheme="majorHAnsi" w:hAnsiTheme="majorHAnsi"/>
          <w:highlight w:val="yellow"/>
          <w:lang w:val="en-US"/>
        </w:rPr>
        <w:t>mentioned poster about Donetsk.  We are reminded not to repeat the mistakes of civilians in S</w:t>
      </w:r>
      <w:r w:rsidR="00CF74C0" w:rsidRPr="00C34322">
        <w:rPr>
          <w:rFonts w:asciiTheme="majorHAnsi" w:hAnsiTheme="majorHAnsi"/>
          <w:highlight w:val="yellow"/>
          <w:lang w:val="en-US"/>
        </w:rPr>
        <w:t>outh eastern</w:t>
      </w:r>
      <w:r w:rsidR="0014296B" w:rsidRPr="00C34322">
        <w:rPr>
          <w:rFonts w:asciiTheme="majorHAnsi" w:hAnsiTheme="majorHAnsi"/>
          <w:highlight w:val="yellow"/>
          <w:lang w:val="en-US"/>
        </w:rPr>
        <w:t xml:space="preserve"> Ukraine</w:t>
      </w:r>
      <w:r w:rsidR="00CF74C0" w:rsidRPr="00C34322">
        <w:rPr>
          <w:rFonts w:asciiTheme="majorHAnsi" w:hAnsiTheme="majorHAnsi"/>
          <w:highlight w:val="yellow"/>
          <w:lang w:val="en-US"/>
        </w:rPr>
        <w:t xml:space="preserve"> </w:t>
      </w:r>
      <w:r w:rsidR="006854B0" w:rsidRPr="00C34322">
        <w:rPr>
          <w:rFonts w:asciiTheme="majorHAnsi" w:hAnsiTheme="majorHAnsi"/>
          <w:highlight w:val="yellow"/>
          <w:lang w:val="en-US"/>
        </w:rPr>
        <w:t xml:space="preserve">who were </w:t>
      </w:r>
      <w:r w:rsidR="00CF74C0" w:rsidRPr="00C34322">
        <w:rPr>
          <w:rFonts w:asciiTheme="majorHAnsi" w:hAnsiTheme="majorHAnsi"/>
          <w:highlight w:val="yellow"/>
          <w:lang w:val="en-US"/>
        </w:rPr>
        <w:t>unknowingly</w:t>
      </w:r>
      <w:r w:rsidR="006854B0" w:rsidRPr="00C34322">
        <w:rPr>
          <w:rFonts w:asciiTheme="majorHAnsi" w:hAnsiTheme="majorHAnsi"/>
          <w:highlight w:val="yellow"/>
          <w:lang w:val="en-US"/>
        </w:rPr>
        <w:t xml:space="preserve"> </w:t>
      </w:r>
      <w:r w:rsidR="00CF74C0" w:rsidRPr="00C34322">
        <w:rPr>
          <w:rFonts w:asciiTheme="majorHAnsi" w:hAnsiTheme="majorHAnsi"/>
          <w:highlight w:val="yellow"/>
          <w:lang w:val="en-US"/>
        </w:rPr>
        <w:t>manipulated</w:t>
      </w:r>
      <w:r w:rsidR="006854B0" w:rsidRPr="00C34322">
        <w:rPr>
          <w:rFonts w:asciiTheme="majorHAnsi" w:hAnsiTheme="majorHAnsi"/>
          <w:highlight w:val="yellow"/>
          <w:lang w:val="en-US"/>
        </w:rPr>
        <w:t>.</w:t>
      </w:r>
      <w:r w:rsidR="006854B0">
        <w:rPr>
          <w:rFonts w:asciiTheme="majorHAnsi" w:hAnsiTheme="majorHAnsi"/>
          <w:lang w:val="en-US"/>
        </w:rPr>
        <w:t xml:space="preserve"> </w:t>
      </w:r>
    </w:p>
    <w:p w14:paraId="607034F1" w14:textId="51D7D31B" w:rsidR="006A3050" w:rsidRDefault="00C23861" w:rsidP="00684CD4">
      <w:pPr>
        <w:pStyle w:val="Overskrift2"/>
        <w:spacing w:line="360" w:lineRule="auto"/>
        <w:rPr>
          <w:lang w:val="en-US"/>
        </w:rPr>
      </w:pPr>
      <w:r>
        <w:rPr>
          <w:lang w:val="en-US"/>
        </w:rPr>
        <w:t xml:space="preserve">4.5 </w:t>
      </w:r>
      <w:r w:rsidR="00CF74C0">
        <w:rPr>
          <w:lang w:val="en-US"/>
        </w:rPr>
        <w:t>Enter the resistance</w:t>
      </w:r>
    </w:p>
    <w:p w14:paraId="3F7A5E77" w14:textId="7B4AE3DC" w:rsidR="00B53A8D" w:rsidRDefault="00684CD4" w:rsidP="00684CD4">
      <w:pPr>
        <w:spacing w:line="360" w:lineRule="auto"/>
        <w:rPr>
          <w:lang w:val="en-US"/>
        </w:rPr>
      </w:pPr>
      <w:r>
        <w:rPr>
          <w:lang w:val="en-US"/>
        </w:rPr>
        <w:t xml:space="preserve">      As mentioned earlier, the cybersecurity practices described in 2009 followed not only the grammar of </w:t>
      </w:r>
      <w:r w:rsidRPr="00684CD4">
        <w:rPr>
          <w:i/>
          <w:lang w:val="en-US"/>
        </w:rPr>
        <w:t>hypersecuritization</w:t>
      </w:r>
      <w:r>
        <w:rPr>
          <w:lang w:val="en-US"/>
        </w:rPr>
        <w:t xml:space="preserve"> and </w:t>
      </w:r>
      <w:r w:rsidRPr="00684CD4">
        <w:rPr>
          <w:i/>
          <w:lang w:val="en-US"/>
        </w:rPr>
        <w:t>everyday security practices</w:t>
      </w:r>
      <w:r>
        <w:rPr>
          <w:lang w:val="en-US"/>
        </w:rPr>
        <w:t xml:space="preserve">, but also </w:t>
      </w:r>
      <w:r w:rsidRPr="00684CD4">
        <w:rPr>
          <w:i/>
          <w:lang w:val="en-US"/>
        </w:rPr>
        <w:t>technification</w:t>
      </w:r>
      <w:r w:rsidR="00A63CA1">
        <w:rPr>
          <w:i/>
          <w:lang w:val="en-US"/>
        </w:rPr>
        <w:t xml:space="preserve"> </w:t>
      </w:r>
      <w:r w:rsidR="00A63CA1">
        <w:rPr>
          <w:lang w:val="en-US"/>
        </w:rPr>
        <w:t>(Hansen &amp; Nissenbaum 2009: 1165)</w:t>
      </w:r>
      <w:r w:rsidR="00B9081D">
        <w:rPr>
          <w:lang w:val="en-US"/>
        </w:rPr>
        <w:t>. I will argue, that this</w:t>
      </w:r>
      <w:r>
        <w:rPr>
          <w:lang w:val="en-US"/>
        </w:rPr>
        <w:t xml:space="preserve"> is true only to some extent in the examined case</w:t>
      </w:r>
      <w:r w:rsidR="00DF6821">
        <w:rPr>
          <w:lang w:val="en-US"/>
        </w:rPr>
        <w:t xml:space="preserve"> from 2014-2015</w:t>
      </w:r>
      <w:r>
        <w:rPr>
          <w:lang w:val="en-US"/>
        </w:rPr>
        <w:t>.</w:t>
      </w:r>
    </w:p>
    <w:p w14:paraId="6A5B2BB2" w14:textId="4E549BE0" w:rsidR="00684CD4" w:rsidRDefault="00B53A8D" w:rsidP="00684CD4">
      <w:pPr>
        <w:spacing w:line="360" w:lineRule="auto"/>
        <w:rPr>
          <w:lang w:val="en-US"/>
        </w:rPr>
      </w:pPr>
      <w:r>
        <w:rPr>
          <w:lang w:val="en-US"/>
        </w:rPr>
        <w:t xml:space="preserve">       MIP’s discourse articulates some elements of technification in the sense that it frames opinions that previously have been perceived as pro-Kremlin political instrumental acts of military craft.</w:t>
      </w:r>
      <w:r w:rsidR="008C1485">
        <w:rPr>
          <w:lang w:val="en-US"/>
        </w:rPr>
        <w:t xml:space="preserve"> These opinions are not presented as legitimate calls for political action – instead they are framed as a part of a highly</w:t>
      </w:r>
      <w:r>
        <w:rPr>
          <w:lang w:val="en-US"/>
        </w:rPr>
        <w:t xml:space="preserve"> calculated military strategy. </w:t>
      </w:r>
      <w:r w:rsidR="007D1060">
        <w:rPr>
          <w:lang w:val="en-US"/>
        </w:rPr>
        <w:t xml:space="preserve">However, the process of </w:t>
      </w:r>
      <w:r w:rsidR="008C1485">
        <w:rPr>
          <w:lang w:val="en-US"/>
        </w:rPr>
        <w:t>technification</w:t>
      </w:r>
      <w:r w:rsidR="007D1060">
        <w:rPr>
          <w:lang w:val="en-US"/>
        </w:rPr>
        <w:t xml:space="preserve"> constitutes only one of several aspects of the</w:t>
      </w:r>
      <w:r w:rsidR="008C1485">
        <w:rPr>
          <w:lang w:val="en-US"/>
        </w:rPr>
        <w:t xml:space="preserve"> general discourse.</w:t>
      </w:r>
      <w:r>
        <w:rPr>
          <w:lang w:val="en-US"/>
        </w:rPr>
        <w:t xml:space="preserve"> </w:t>
      </w:r>
    </w:p>
    <w:p w14:paraId="78C1B20C" w14:textId="77777777" w:rsidR="007D1060" w:rsidRDefault="001C653C" w:rsidP="00684CD4">
      <w:pPr>
        <w:spacing w:line="360" w:lineRule="auto"/>
        <w:rPr>
          <w:lang w:val="en-US"/>
        </w:rPr>
      </w:pPr>
      <w:r>
        <w:rPr>
          <w:lang w:val="en-US"/>
        </w:rPr>
        <w:t xml:space="preserve">      As it has been shown in the previous paragraph, the grammar of </w:t>
      </w:r>
      <w:r w:rsidRPr="001C653C">
        <w:rPr>
          <w:i/>
          <w:lang w:val="en-US"/>
        </w:rPr>
        <w:t>every day security practices</w:t>
      </w:r>
      <w:r>
        <w:rPr>
          <w:i/>
          <w:lang w:val="en-US"/>
        </w:rPr>
        <w:t xml:space="preserve"> </w:t>
      </w:r>
      <w:r>
        <w:rPr>
          <w:lang w:val="en-US"/>
        </w:rPr>
        <w:t>does not only create an audience of concerned “</w:t>
      </w:r>
      <w:r w:rsidR="008F6130">
        <w:rPr>
          <w:lang w:val="en-US"/>
        </w:rPr>
        <w:t>patriotic we</w:t>
      </w:r>
      <w:r>
        <w:rPr>
          <w:lang w:val="en-US"/>
        </w:rPr>
        <w:t>”</w:t>
      </w:r>
      <w:r w:rsidR="008C1485">
        <w:rPr>
          <w:lang w:val="en-US"/>
        </w:rPr>
        <w:t>. It also bestows the</w:t>
      </w:r>
      <w:r>
        <w:rPr>
          <w:lang w:val="en-US"/>
        </w:rPr>
        <w:t xml:space="preserve"> individual</w:t>
      </w:r>
      <w:r w:rsidR="008C1485">
        <w:rPr>
          <w:lang w:val="en-US"/>
        </w:rPr>
        <w:t xml:space="preserve"> with responsibility</w:t>
      </w:r>
      <w:r w:rsidR="00A63CA1">
        <w:rPr>
          <w:lang w:val="en-US"/>
        </w:rPr>
        <w:t xml:space="preserve"> (Ibid.: </w:t>
      </w:r>
      <w:r w:rsidR="004C7533">
        <w:rPr>
          <w:lang w:val="en-US"/>
        </w:rPr>
        <w:lastRenderedPageBreak/>
        <w:t>1167-1668)</w:t>
      </w:r>
      <w:r>
        <w:rPr>
          <w:lang w:val="en-US"/>
        </w:rPr>
        <w:t xml:space="preserve">. On the first page of Information Army’s </w:t>
      </w:r>
      <w:r w:rsidR="008C1485">
        <w:rPr>
          <w:lang w:val="en-US"/>
        </w:rPr>
        <w:t>website, we are informed that</w:t>
      </w:r>
      <w:r>
        <w:rPr>
          <w:lang w:val="en-US"/>
        </w:rPr>
        <w:t>: “…Every Ukrainian with Internet access can make his or her contribution in the information struggle”</w:t>
      </w:r>
      <w:r w:rsidR="004C7533">
        <w:rPr>
          <w:lang w:val="en-US"/>
        </w:rPr>
        <w:t xml:space="preserve"> (UIA 2015a)</w:t>
      </w:r>
      <w:r>
        <w:rPr>
          <w:lang w:val="en-US"/>
        </w:rPr>
        <w:t xml:space="preserve">. </w:t>
      </w:r>
      <w:r w:rsidR="007D1060">
        <w:rPr>
          <w:lang w:val="en-US"/>
        </w:rPr>
        <w:t>” Entering it requires nothing more than typing your email address and any desired name (UIA 2015a)</w:t>
      </w:r>
      <w:r w:rsidR="007D1060">
        <w:rPr>
          <w:rStyle w:val="Fodnotehenvisning"/>
          <w:lang w:val="en-US"/>
        </w:rPr>
        <w:footnoteReference w:id="13"/>
      </w:r>
      <w:r w:rsidR="007D1060">
        <w:rPr>
          <w:lang w:val="en-US"/>
        </w:rPr>
        <w:t xml:space="preserve">. </w:t>
      </w:r>
    </w:p>
    <w:p w14:paraId="622AACC4" w14:textId="40774D88" w:rsidR="008F6130" w:rsidRDefault="007D1060" w:rsidP="00684CD4">
      <w:pPr>
        <w:spacing w:line="360" w:lineRule="auto"/>
        <w:rPr>
          <w:lang w:val="en-US"/>
        </w:rPr>
      </w:pPr>
      <w:r>
        <w:rPr>
          <w:lang w:val="en-US"/>
        </w:rPr>
        <w:t xml:space="preserve">      </w:t>
      </w:r>
      <w:r w:rsidR="001C653C">
        <w:rPr>
          <w:lang w:val="en-US"/>
        </w:rPr>
        <w:t>Indeed,</w:t>
      </w:r>
      <w:r w:rsidR="00DD68D0">
        <w:rPr>
          <w:lang w:val="en-US"/>
        </w:rPr>
        <w:t xml:space="preserve"> some of the tasks do not require any technical skills other than the ability to manage several accounts on social media. Although there are alleged experts in information war in both Ukraine and abroad, cyberwarfare practice itself has not been presented as something that relies on any particular expertise.</w:t>
      </w:r>
      <w:r w:rsidR="00B9081D">
        <w:rPr>
          <w:lang w:val="en-US"/>
        </w:rPr>
        <w:t xml:space="preserve"> </w:t>
      </w:r>
    </w:p>
    <w:p w14:paraId="0574F254" w14:textId="09A6DB67" w:rsidR="00CD1B4B" w:rsidRDefault="008F6130" w:rsidP="00684CD4">
      <w:pPr>
        <w:spacing w:line="360" w:lineRule="auto"/>
        <w:rPr>
          <w:lang w:val="en-US"/>
        </w:rPr>
      </w:pPr>
      <w:r>
        <w:rPr>
          <w:lang w:val="en-US"/>
        </w:rPr>
        <w:t xml:space="preserve">     </w:t>
      </w:r>
      <w:r w:rsidR="00DD68D0">
        <w:rPr>
          <w:lang w:val="en-US"/>
        </w:rPr>
        <w:t xml:space="preserve"> According to MIF’s security project document, the subjects of informational</w:t>
      </w:r>
      <w:r w:rsidR="008C1485">
        <w:rPr>
          <w:lang w:val="en-US"/>
        </w:rPr>
        <w:t xml:space="preserve"> security</w:t>
      </w:r>
      <w:r w:rsidR="00DD68D0">
        <w:rPr>
          <w:lang w:val="en-US"/>
        </w:rPr>
        <w:t xml:space="preserve"> </w:t>
      </w:r>
      <w:r w:rsidR="00DD68D0" w:rsidRPr="008C1485">
        <w:rPr>
          <w:i/>
          <w:lang w:val="en-US"/>
        </w:rPr>
        <w:t>should</w:t>
      </w:r>
      <w:r w:rsidR="00DD68D0">
        <w:rPr>
          <w:lang w:val="en-US"/>
        </w:rPr>
        <w:t xml:space="preserve"> first of all</w:t>
      </w:r>
      <w:r w:rsidR="008C1485">
        <w:rPr>
          <w:lang w:val="en-US"/>
        </w:rPr>
        <w:t xml:space="preserve"> be</w:t>
      </w:r>
      <w:r w:rsidR="00DD68D0">
        <w:rPr>
          <w:lang w:val="en-US"/>
        </w:rPr>
        <w:t>: “Citizens of Ukraine, civil associations, civil organizations and other institutions of the civil society”</w:t>
      </w:r>
      <w:r w:rsidR="004C7533">
        <w:rPr>
          <w:lang w:val="en-US"/>
        </w:rPr>
        <w:t xml:space="preserve"> (MIP 2015a)</w:t>
      </w:r>
      <w:r w:rsidR="00DD68D0">
        <w:rPr>
          <w:lang w:val="en-US"/>
        </w:rPr>
        <w:t xml:space="preserve">. In this sense, MIP does not simply depoliticize cybersecurity by moving it in the domain of “neutral” technical experts. On the contrary, </w:t>
      </w:r>
      <w:r w:rsidR="00CD1B4B">
        <w:rPr>
          <w:lang w:val="en-US"/>
        </w:rPr>
        <w:t xml:space="preserve">it calls for a massive collective action </w:t>
      </w:r>
      <w:r w:rsidR="00323CB5">
        <w:rPr>
          <w:lang w:val="en-US"/>
        </w:rPr>
        <w:t xml:space="preserve">that encompasses everyone! </w:t>
      </w:r>
      <w:r w:rsidR="008C1485">
        <w:rPr>
          <w:lang w:val="en-US"/>
        </w:rPr>
        <w:t xml:space="preserve">What is depoliticized is not the informational aspect of cybersecurity, but </w:t>
      </w:r>
      <w:r w:rsidR="00BC7CC4">
        <w:rPr>
          <w:lang w:val="en-US"/>
        </w:rPr>
        <w:t>“</w:t>
      </w:r>
      <w:r w:rsidR="008C1485">
        <w:rPr>
          <w:lang w:val="en-US"/>
        </w:rPr>
        <w:t>hostile</w:t>
      </w:r>
      <w:r w:rsidR="00BC7CC4">
        <w:rPr>
          <w:lang w:val="en-US"/>
        </w:rPr>
        <w:t>”</w:t>
      </w:r>
      <w:r w:rsidR="008C1485">
        <w:rPr>
          <w:lang w:val="en-US"/>
        </w:rPr>
        <w:t xml:space="preserve"> discourses, which are presented as threats.</w:t>
      </w:r>
      <w:r w:rsidR="00CD1B4B">
        <w:rPr>
          <w:lang w:val="en-US"/>
        </w:rPr>
        <w:t xml:space="preserve"> This brings us to the question:</w:t>
      </w:r>
      <w:r w:rsidR="008C1485">
        <w:rPr>
          <w:lang w:val="en-US"/>
        </w:rPr>
        <w:t xml:space="preserve"> what</w:t>
      </w:r>
      <w:r w:rsidR="00C23861">
        <w:rPr>
          <w:lang w:val="en-US"/>
        </w:rPr>
        <w:t xml:space="preserve"> exactly</w:t>
      </w:r>
      <w:r w:rsidR="008C1485">
        <w:rPr>
          <w:lang w:val="en-US"/>
        </w:rPr>
        <w:t xml:space="preserve"> is</w:t>
      </w:r>
      <w:r w:rsidR="00C23861">
        <w:rPr>
          <w:lang w:val="en-US"/>
        </w:rPr>
        <w:t xml:space="preserve"> the securitized cyber threat</w:t>
      </w:r>
      <w:r w:rsidR="00CD1B4B">
        <w:rPr>
          <w:lang w:val="en-US"/>
        </w:rPr>
        <w:t>?</w:t>
      </w:r>
    </w:p>
    <w:p w14:paraId="11A874EB" w14:textId="332643EE" w:rsidR="001C653C" w:rsidRDefault="00C23861" w:rsidP="00C23861">
      <w:pPr>
        <w:pStyle w:val="Overskrift2"/>
        <w:rPr>
          <w:lang w:val="en-US"/>
        </w:rPr>
      </w:pPr>
      <w:r>
        <w:rPr>
          <w:lang w:val="en-US"/>
        </w:rPr>
        <w:t xml:space="preserve">4.6 </w:t>
      </w:r>
      <w:r w:rsidR="00CD1B4B">
        <w:rPr>
          <w:lang w:val="en-US"/>
        </w:rPr>
        <w:t>Fight the Kremlin bot</w:t>
      </w:r>
    </w:p>
    <w:p w14:paraId="4188C3D6" w14:textId="79BF498C" w:rsidR="00BC7CC4" w:rsidRDefault="00BC7CC4" w:rsidP="00684CD4">
      <w:pPr>
        <w:spacing w:line="360" w:lineRule="auto"/>
        <w:rPr>
          <w:lang w:val="en-US"/>
        </w:rPr>
      </w:pPr>
      <w:r>
        <w:rPr>
          <w:lang w:val="en-US"/>
        </w:rPr>
        <w:t xml:space="preserve">       The securitized other may appear as a clearly defined entity at first glance: The Kremlin authorities. I will show that due to ambiguous nature of cyberspace itself, the</w:t>
      </w:r>
      <w:r w:rsidR="00034F7D">
        <w:rPr>
          <w:lang w:val="en-US"/>
        </w:rPr>
        <w:t xml:space="preserve"> securitized</w:t>
      </w:r>
      <w:r>
        <w:rPr>
          <w:lang w:val="en-US"/>
        </w:rPr>
        <w:t xml:space="preserve"> threat takes multiple </w:t>
      </w:r>
      <w:r w:rsidR="00034F7D">
        <w:rPr>
          <w:lang w:val="en-US"/>
        </w:rPr>
        <w:t>forms.</w:t>
      </w:r>
    </w:p>
    <w:p w14:paraId="114EBD59" w14:textId="0122703D" w:rsidR="00EA53F2" w:rsidRDefault="00236296" w:rsidP="00684CD4">
      <w:pPr>
        <w:spacing w:line="360" w:lineRule="auto"/>
        <w:rPr>
          <w:lang w:val="en-US"/>
        </w:rPr>
      </w:pPr>
      <w:r>
        <w:rPr>
          <w:lang w:val="en-US"/>
        </w:rPr>
        <w:t xml:space="preserve">       For this purpose, it is relevant to drawn on the notion of “data doubles”. T</w:t>
      </w:r>
      <w:r w:rsidR="00EA53F2">
        <w:rPr>
          <w:lang w:val="en-US"/>
        </w:rPr>
        <w:t>he</w:t>
      </w:r>
      <w:r>
        <w:rPr>
          <w:lang w:val="en-US"/>
        </w:rPr>
        <w:t xml:space="preserve"> concept is inspired by the works of Deleuze,</w:t>
      </w:r>
      <w:r w:rsidRPr="00236296">
        <w:rPr>
          <w:lang w:val="en-US"/>
        </w:rPr>
        <w:t xml:space="preserve"> Guattari</w:t>
      </w:r>
      <w:r w:rsidR="0044728E">
        <w:rPr>
          <w:lang w:val="en-US"/>
        </w:rPr>
        <w:t xml:space="preserve"> (1987)</w:t>
      </w:r>
      <w:r>
        <w:rPr>
          <w:lang w:val="en-US"/>
        </w:rPr>
        <w:t xml:space="preserve"> and have been revitalized in the</w:t>
      </w:r>
      <w:r w:rsidR="00EA53F2">
        <w:rPr>
          <w:lang w:val="en-US"/>
        </w:rPr>
        <w:t xml:space="preserve"> context of surveillance studies</w:t>
      </w:r>
      <w:r>
        <w:rPr>
          <w:lang w:val="en-US"/>
        </w:rPr>
        <w:t xml:space="preserve"> by Haggerty and Ericson (2000)</w:t>
      </w:r>
      <w:r w:rsidR="007D1060">
        <w:rPr>
          <w:lang w:val="en-US"/>
        </w:rPr>
        <w:t xml:space="preserve">. The term can be useful in this examination because it </w:t>
      </w:r>
      <w:r w:rsidR="00EA53F2">
        <w:rPr>
          <w:lang w:val="en-US"/>
        </w:rPr>
        <w:t>capture</w:t>
      </w:r>
      <w:r w:rsidR="007D1060">
        <w:rPr>
          <w:lang w:val="en-US"/>
        </w:rPr>
        <w:t>s the ambiguity and complexity of</w:t>
      </w:r>
      <w:r w:rsidR="00EA53F2">
        <w:rPr>
          <w:lang w:val="en-US"/>
        </w:rPr>
        <w:t xml:space="preserve"> </w:t>
      </w:r>
      <w:r w:rsidR="00C33865">
        <w:rPr>
          <w:lang w:val="en-US"/>
        </w:rPr>
        <w:t xml:space="preserve">online </w:t>
      </w:r>
      <w:r w:rsidR="007D1060">
        <w:rPr>
          <w:lang w:val="en-US"/>
        </w:rPr>
        <w:t xml:space="preserve">human </w:t>
      </w:r>
      <w:r w:rsidR="00EA53F2">
        <w:rPr>
          <w:lang w:val="en-US"/>
        </w:rPr>
        <w:t>repre</w:t>
      </w:r>
      <w:r w:rsidR="007D1060">
        <w:rPr>
          <w:lang w:val="en-US"/>
        </w:rPr>
        <w:t>sentation</w:t>
      </w:r>
      <w:r w:rsidR="00C33865">
        <w:rPr>
          <w:lang w:val="en-US"/>
        </w:rPr>
        <w:t>s</w:t>
      </w:r>
      <w:r w:rsidR="00EA53F2">
        <w:rPr>
          <w:lang w:val="en-US"/>
        </w:rPr>
        <w:t xml:space="preserve">. </w:t>
      </w:r>
    </w:p>
    <w:p w14:paraId="5FE204DF" w14:textId="2E7EB968" w:rsidR="001C653C" w:rsidRDefault="00EA53F2" w:rsidP="00684CD4">
      <w:pPr>
        <w:spacing w:line="360" w:lineRule="auto"/>
        <w:rPr>
          <w:lang w:val="en-US"/>
        </w:rPr>
      </w:pPr>
      <w:r>
        <w:rPr>
          <w:lang w:val="en-US"/>
        </w:rPr>
        <w:t xml:space="preserve">      Each time we interact online, data is stored about us in governmental and commercial databases – be it by the owner of an application, a web page’s owner, companies analyzing the webpage or the Internet Service Provider. These chunk</w:t>
      </w:r>
      <w:r w:rsidR="00DE56CD">
        <w:rPr>
          <w:lang w:val="en-US"/>
        </w:rPr>
        <w:t>s</w:t>
      </w:r>
      <w:r>
        <w:rPr>
          <w:lang w:val="en-US"/>
        </w:rPr>
        <w:t xml:space="preserve"> </w:t>
      </w:r>
      <w:r w:rsidR="00DE56CD">
        <w:rPr>
          <w:lang w:val="en-US"/>
        </w:rPr>
        <w:t>of information</w:t>
      </w:r>
      <w:r>
        <w:rPr>
          <w:lang w:val="en-US"/>
        </w:rPr>
        <w:t xml:space="preserve"> constitute data doubles of ourselves</w:t>
      </w:r>
      <w:r w:rsidR="00A236DF">
        <w:rPr>
          <w:lang w:val="en-US"/>
        </w:rPr>
        <w:t xml:space="preserve"> (Haggerty &amp; Ericson 2000: 613)</w:t>
      </w:r>
      <w:r w:rsidR="00034F7D">
        <w:rPr>
          <w:rStyle w:val="Fodnotehenvisning"/>
          <w:lang w:val="en-US"/>
        </w:rPr>
        <w:footnoteReference w:id="14"/>
      </w:r>
      <w:r>
        <w:rPr>
          <w:lang w:val="en-US"/>
        </w:rPr>
        <w:t>.</w:t>
      </w:r>
      <w:r w:rsidR="00DE56CD">
        <w:rPr>
          <w:lang w:val="en-US"/>
        </w:rPr>
        <w:t xml:space="preserve"> </w:t>
      </w:r>
      <w:r>
        <w:rPr>
          <w:lang w:val="en-US"/>
        </w:rPr>
        <w:t xml:space="preserve">They capture a part of our behavior or preferences – represented </w:t>
      </w:r>
      <w:r w:rsidR="00DE56CD">
        <w:rPr>
          <w:lang w:val="en-US"/>
        </w:rPr>
        <w:t>in an analyzable format</w:t>
      </w:r>
      <w:r>
        <w:rPr>
          <w:lang w:val="en-US"/>
        </w:rPr>
        <w:t xml:space="preserve"> </w:t>
      </w:r>
      <w:r w:rsidR="00DE56CD">
        <w:rPr>
          <w:lang w:val="en-US"/>
        </w:rPr>
        <w:t>–</w:t>
      </w:r>
      <w:r>
        <w:rPr>
          <w:lang w:val="en-US"/>
        </w:rPr>
        <w:t xml:space="preserve"> </w:t>
      </w:r>
      <w:r w:rsidR="00DE56CD">
        <w:rPr>
          <w:lang w:val="en-US"/>
        </w:rPr>
        <w:t>without capturing our persona in its entirety. As Poster puts it, the new “body” is “…</w:t>
      </w:r>
      <w:r w:rsidR="00DE56CD" w:rsidRPr="00DE56CD">
        <w:rPr>
          <w:rFonts w:ascii="Calibri" w:hAnsi="Calibri"/>
          <w:i/>
          <w:iCs/>
          <w:lang w:val="en-US"/>
        </w:rPr>
        <w:t xml:space="preserve">a double which involves ‘the multiplication of the individual, the constitution of an additional self’ </w:t>
      </w:r>
      <w:r w:rsidR="00DE56CD" w:rsidRPr="00DE56CD">
        <w:rPr>
          <w:rFonts w:ascii="Calibri" w:hAnsi="Calibri"/>
          <w:iCs/>
          <w:lang w:val="en-US"/>
        </w:rPr>
        <w:t>(Poster 1990: 97)</w:t>
      </w:r>
      <w:r w:rsidR="00DE56CD">
        <w:rPr>
          <w:rFonts w:ascii="Calibri" w:hAnsi="Calibri"/>
          <w:iCs/>
          <w:lang w:val="en-US"/>
        </w:rPr>
        <w:t>.</w:t>
      </w:r>
      <w:r w:rsidR="00DE56CD">
        <w:rPr>
          <w:lang w:val="en-US"/>
        </w:rPr>
        <w:t xml:space="preserve"> </w:t>
      </w:r>
    </w:p>
    <w:p w14:paraId="6AFE1F24" w14:textId="14595DC3" w:rsidR="003800A5" w:rsidRDefault="00DE56CD" w:rsidP="00684CD4">
      <w:pPr>
        <w:spacing w:line="360" w:lineRule="auto"/>
        <w:rPr>
          <w:lang w:val="en-US"/>
        </w:rPr>
      </w:pPr>
      <w:r>
        <w:rPr>
          <w:lang w:val="en-US"/>
        </w:rPr>
        <w:lastRenderedPageBreak/>
        <w:t xml:space="preserve">       In the case of MIP, the threat is presented as a network of individuals and machines that manipulation people into destruction through untruthful information. In a phenomenological sense, these ano</w:t>
      </w:r>
      <w:r w:rsidR="00B9081D">
        <w:rPr>
          <w:lang w:val="en-US"/>
        </w:rPr>
        <w:t>nymous “persona</w:t>
      </w:r>
      <w:r w:rsidR="00DF6821">
        <w:rPr>
          <w:lang w:val="en-US"/>
        </w:rPr>
        <w:t>” appear</w:t>
      </w:r>
      <w:r w:rsidR="00C33865">
        <w:rPr>
          <w:lang w:val="en-US"/>
        </w:rPr>
        <w:t xml:space="preserve"> not as real </w:t>
      </w:r>
      <w:r w:rsidR="00C33865" w:rsidRPr="00C33865">
        <w:rPr>
          <w:i/>
          <w:lang w:val="en-US"/>
        </w:rPr>
        <w:t>individuals</w:t>
      </w:r>
      <w:r w:rsidR="00C33865">
        <w:rPr>
          <w:lang w:val="en-US"/>
        </w:rPr>
        <w:t xml:space="preserve"> of flesh and blood, but as data</w:t>
      </w:r>
      <w:r>
        <w:rPr>
          <w:lang w:val="en-US"/>
        </w:rPr>
        <w:t xml:space="preserve"> doubles in the shape of profile pictures, videos, texts</w:t>
      </w:r>
      <w:r w:rsidR="00DC7B37">
        <w:rPr>
          <w:lang w:val="en-US"/>
        </w:rPr>
        <w:t xml:space="preserve"> and sounds. Because we do not see these people in front us, we cannot be sure of their identity or physical location. </w:t>
      </w:r>
      <w:r w:rsidR="00DF6821">
        <w:rPr>
          <w:lang w:val="en-US"/>
        </w:rPr>
        <w:t>The person posting “unpatriotic” images about Ukrainian fascists on Facebook as an “eyewitness” can be an actual person’s experiences. But it could also be a message from an intelligence officer in Saint’ Petersbourg or anoth</w:t>
      </w:r>
      <w:r w:rsidR="00C33865">
        <w:rPr>
          <w:lang w:val="en-US"/>
        </w:rPr>
        <w:t>er manifestation of information warfare.  This uncertainty manifests itself</w:t>
      </w:r>
      <w:r w:rsidR="00DF6821">
        <w:rPr>
          <w:lang w:val="en-US"/>
        </w:rPr>
        <w:t xml:space="preserve"> in two</w:t>
      </w:r>
      <w:r w:rsidR="00C33865">
        <w:rPr>
          <w:lang w:val="en-US"/>
        </w:rPr>
        <w:t xml:space="preserve"> dicoursive</w:t>
      </w:r>
      <w:r w:rsidR="00DF6821">
        <w:rPr>
          <w:lang w:val="en-US"/>
        </w:rPr>
        <w:t xml:space="preserve"> con</w:t>
      </w:r>
      <w:r w:rsidR="00C33865">
        <w:rPr>
          <w:lang w:val="en-US"/>
        </w:rPr>
        <w:t>cepts that have entered both</w:t>
      </w:r>
      <w:r w:rsidR="00DF6821">
        <w:rPr>
          <w:lang w:val="en-US"/>
        </w:rPr>
        <w:t xml:space="preserve"> Ukrainian and Western mainstream culture in general. </w:t>
      </w:r>
    </w:p>
    <w:p w14:paraId="38568A8A" w14:textId="57DEEEE7" w:rsidR="0053229E" w:rsidRDefault="003800A5" w:rsidP="00684CD4">
      <w:pPr>
        <w:spacing w:line="360" w:lineRule="auto"/>
        <w:rPr>
          <w:lang w:val="en-US"/>
        </w:rPr>
      </w:pPr>
      <w:r>
        <w:rPr>
          <w:lang w:val="en-US"/>
        </w:rPr>
        <w:t xml:space="preserve">           </w:t>
      </w:r>
      <w:r w:rsidR="00DF6821">
        <w:rPr>
          <w:lang w:val="en-US"/>
        </w:rPr>
        <w:t xml:space="preserve">The first is the Russian </w:t>
      </w:r>
      <w:r w:rsidR="00C33865">
        <w:rPr>
          <w:lang w:val="en-US"/>
        </w:rPr>
        <w:t>troll. A troll is internet jargon</w:t>
      </w:r>
      <w:r w:rsidR="00DF6821">
        <w:rPr>
          <w:lang w:val="en-US"/>
        </w:rPr>
        <w:t xml:space="preserve"> for someone who takes numerous identi</w:t>
      </w:r>
      <w:r w:rsidR="00C33865">
        <w:rPr>
          <w:lang w:val="en-US"/>
        </w:rPr>
        <w:t>ties</w:t>
      </w:r>
      <w:r w:rsidR="00AA759C">
        <w:rPr>
          <w:lang w:val="en-US"/>
        </w:rPr>
        <w:t xml:space="preserve"> in order to</w:t>
      </w:r>
      <w:r w:rsidR="00DF6821">
        <w:rPr>
          <w:lang w:val="en-US"/>
        </w:rPr>
        <w:t xml:space="preserve"> provoke </w:t>
      </w:r>
      <w:r>
        <w:rPr>
          <w:lang w:val="en-US"/>
        </w:rPr>
        <w:t>a strong reaction from the audience for his own pleasure.</w:t>
      </w:r>
      <w:r w:rsidR="00AA759C">
        <w:rPr>
          <w:lang w:val="en-US"/>
        </w:rPr>
        <w:t xml:space="preserve"> One of the goals is to ruin the reputation of the target individual or organization (Coleman 2014: 4,19)</w:t>
      </w:r>
      <w:r>
        <w:rPr>
          <w:lang w:val="en-US"/>
        </w:rPr>
        <w:t xml:space="preserve"> Investigative journalists and CNN suggested that Russian government hires people full time</w:t>
      </w:r>
      <w:r w:rsidR="00C12956">
        <w:rPr>
          <w:lang w:val="en-US"/>
        </w:rPr>
        <w:t xml:space="preserve"> in so called “Troll farms</w:t>
      </w:r>
      <w:r w:rsidR="00B9081D">
        <w:rPr>
          <w:lang w:val="en-US"/>
        </w:rPr>
        <w:t>”</w:t>
      </w:r>
      <w:r>
        <w:rPr>
          <w:lang w:val="en-US"/>
        </w:rPr>
        <w:t xml:space="preserve"> in order to spread pro-Kremlin views. According to this widespread discourse, these Russian trolls pretend to be several different people by posting things like “Ukrainians are fascists” as comments to Youtube videos, new articles etc. Data-doubles themselves are allegedly doubled</w:t>
      </w:r>
      <w:r w:rsidR="00C12956">
        <w:rPr>
          <w:lang w:val="en-US"/>
        </w:rPr>
        <w:t xml:space="preserve"> by the “Troll Farms</w:t>
      </w:r>
      <w:r w:rsidR="00B9081D">
        <w:rPr>
          <w:lang w:val="en-US"/>
        </w:rPr>
        <w:t>”</w:t>
      </w:r>
      <w:r>
        <w:rPr>
          <w:lang w:val="en-US"/>
        </w:rPr>
        <w:t xml:space="preserve"> in an infinitely expanding number in order to fill each corner of the internet with “lies”</w:t>
      </w:r>
      <w:r w:rsidR="00034F7D">
        <w:rPr>
          <w:lang w:val="en-US"/>
        </w:rPr>
        <w:t xml:space="preserve"> – multiplying the threat</w:t>
      </w:r>
      <w:r w:rsidR="00C33865">
        <w:rPr>
          <w:lang w:val="en-US"/>
        </w:rPr>
        <w:t xml:space="preserve"> to Ukrainian sovereignity</w:t>
      </w:r>
      <w:r w:rsidR="00C12956">
        <w:rPr>
          <w:lang w:val="en-US"/>
        </w:rPr>
        <w:t xml:space="preserve"> (Pomerantsev 2015:45)</w:t>
      </w:r>
      <w:r>
        <w:rPr>
          <w:lang w:val="en-US"/>
        </w:rPr>
        <w:t xml:space="preserve">. </w:t>
      </w:r>
    </w:p>
    <w:p w14:paraId="5E55A256" w14:textId="104870A5" w:rsidR="003D1837" w:rsidRDefault="0053229E" w:rsidP="00EA1BDA">
      <w:pPr>
        <w:spacing w:line="360" w:lineRule="auto"/>
        <w:rPr>
          <w:lang w:val="en-US"/>
        </w:rPr>
      </w:pPr>
      <w:r>
        <w:rPr>
          <w:lang w:val="en-US"/>
        </w:rPr>
        <w:t xml:space="preserve">         The second </w:t>
      </w:r>
      <w:r w:rsidR="00C33865">
        <w:rPr>
          <w:lang w:val="en-US"/>
        </w:rPr>
        <w:t>discoursive</w:t>
      </w:r>
      <w:r>
        <w:rPr>
          <w:lang w:val="en-US"/>
        </w:rPr>
        <w:t xml:space="preserve"> representation of the threat is</w:t>
      </w:r>
      <w:r w:rsidR="00C33865">
        <w:rPr>
          <w:lang w:val="en-US"/>
        </w:rPr>
        <w:t xml:space="preserve"> the</w:t>
      </w:r>
      <w:r>
        <w:rPr>
          <w:lang w:val="en-US"/>
        </w:rPr>
        <w:t xml:space="preserve"> Kreml</w:t>
      </w:r>
      <w:r w:rsidR="00B9081D">
        <w:rPr>
          <w:lang w:val="en-US"/>
        </w:rPr>
        <w:t>i</w:t>
      </w:r>
      <w:r w:rsidR="00C12956">
        <w:rPr>
          <w:lang w:val="en-US"/>
        </w:rPr>
        <w:t>n bot</w:t>
      </w:r>
      <w:r w:rsidR="001B3192">
        <w:rPr>
          <w:lang w:val="en-US"/>
        </w:rPr>
        <w:t xml:space="preserve"> (Pomerantsev 2015:45)</w:t>
      </w:r>
      <w:r w:rsidR="00C12956">
        <w:rPr>
          <w:lang w:val="en-US"/>
        </w:rPr>
        <w:t xml:space="preserve">. The word “bot” refers to a </w:t>
      </w:r>
      <w:r>
        <w:rPr>
          <w:lang w:val="en-US"/>
        </w:rPr>
        <w:t>program that does automated tasks on the internet. Kremlin bots are alleged automated accounts on social media, such as twitter that spread pro Kremlin information. They pretend to by using Russian, Ukrainian or even American names, retweeting and befriending each other</w:t>
      </w:r>
      <w:r w:rsidR="00C823D5">
        <w:rPr>
          <w:lang w:val="en-US"/>
        </w:rPr>
        <w:t xml:space="preserve"> on F</w:t>
      </w:r>
      <w:r>
        <w:rPr>
          <w:lang w:val="en-US"/>
        </w:rPr>
        <w:t>acebook in order to appear more human</w:t>
      </w:r>
      <w:r w:rsidR="001B3192">
        <w:rPr>
          <w:lang w:val="en-US"/>
        </w:rPr>
        <w:t xml:space="preserve"> (Alexander 2015)</w:t>
      </w:r>
      <w:r>
        <w:rPr>
          <w:lang w:val="en-US"/>
        </w:rPr>
        <w:t>. As data-doubles, Kremlin bots are not just constantly multipl</w:t>
      </w:r>
      <w:r w:rsidR="00C823D5">
        <w:rPr>
          <w:lang w:val="en-US"/>
        </w:rPr>
        <w:t>ying the representations of each other</w:t>
      </w:r>
      <w:r w:rsidR="00C33865">
        <w:rPr>
          <w:lang w:val="en-US"/>
        </w:rPr>
        <w:t>. T</w:t>
      </w:r>
      <w:r>
        <w:rPr>
          <w:lang w:val="en-US"/>
        </w:rPr>
        <w:t>hey are literarily nothing more chunks of computer code with no real human behind – other than the operator of the</w:t>
      </w:r>
      <w:r w:rsidR="00C823D5">
        <w:rPr>
          <w:lang w:val="en-US"/>
        </w:rPr>
        <w:t xml:space="preserve"> expanding</w:t>
      </w:r>
      <w:r>
        <w:rPr>
          <w:lang w:val="en-US"/>
        </w:rPr>
        <w:t xml:space="preserve"> bot network. </w:t>
      </w:r>
      <w:r w:rsidR="00C823D5">
        <w:rPr>
          <w:lang w:val="en-US"/>
        </w:rPr>
        <w:t xml:space="preserve"> A kremlin bot is a mask with no face behind</w:t>
      </w:r>
      <w:r w:rsidR="00DD65BE">
        <w:rPr>
          <w:rStyle w:val="Fodnotehenvisning"/>
          <w:lang w:val="en-US"/>
        </w:rPr>
        <w:footnoteReference w:id="15"/>
      </w:r>
      <w:r w:rsidR="00C823D5">
        <w:rPr>
          <w:lang w:val="en-US"/>
        </w:rPr>
        <w:t>.</w:t>
      </w:r>
      <w:r w:rsidR="006973EF">
        <w:rPr>
          <w:lang w:val="en-US"/>
        </w:rPr>
        <w:t xml:space="preserve"> </w:t>
      </w:r>
    </w:p>
    <w:p w14:paraId="56B0EE19" w14:textId="77777777" w:rsidR="003B729B" w:rsidRDefault="006973EF" w:rsidP="00EA1BDA">
      <w:pPr>
        <w:spacing w:line="360" w:lineRule="auto"/>
        <w:rPr>
          <w:lang w:val="en-US"/>
        </w:rPr>
      </w:pPr>
      <w:r>
        <w:rPr>
          <w:lang w:val="en-US"/>
        </w:rPr>
        <w:t xml:space="preserve">     </w:t>
      </w:r>
    </w:p>
    <w:p w14:paraId="2ADDF498" w14:textId="77777777" w:rsidR="003B729B" w:rsidRDefault="003B729B">
      <w:pPr>
        <w:rPr>
          <w:lang w:val="en-US"/>
        </w:rPr>
      </w:pPr>
      <w:r>
        <w:rPr>
          <w:lang w:val="en-US"/>
        </w:rPr>
        <w:lastRenderedPageBreak/>
        <w:br w:type="page"/>
      </w:r>
    </w:p>
    <w:p w14:paraId="2E5E385B" w14:textId="77777777" w:rsidR="00005DCE" w:rsidRDefault="00005DCE" w:rsidP="00EA1BDA">
      <w:pPr>
        <w:pStyle w:val="Overskrift1"/>
        <w:spacing w:line="360" w:lineRule="auto"/>
        <w:rPr>
          <w:lang w:val="en-US"/>
        </w:rPr>
      </w:pPr>
      <w:r>
        <w:rPr>
          <w:lang w:val="en-US"/>
        </w:rPr>
        <w:lastRenderedPageBreak/>
        <w:t xml:space="preserve">5.0 A threat </w:t>
      </w:r>
      <w:r w:rsidRPr="00C23861">
        <w:rPr>
          <w:lang w:val="en-US"/>
        </w:rPr>
        <w:t>with</w:t>
      </w:r>
      <w:r>
        <w:rPr>
          <w:lang w:val="en-US"/>
        </w:rPr>
        <w:t xml:space="preserve"> no boundaries, a threat with no end: </w:t>
      </w:r>
    </w:p>
    <w:p w14:paraId="6C151E5C" w14:textId="3CCE6EFB" w:rsidR="006973EF" w:rsidRDefault="006973EF" w:rsidP="003D1837">
      <w:pPr>
        <w:spacing w:line="360" w:lineRule="auto"/>
        <w:rPr>
          <w:rFonts w:asciiTheme="majorHAnsi" w:hAnsiTheme="majorHAnsi"/>
          <w:lang w:val="en-US"/>
        </w:rPr>
      </w:pPr>
      <w:r>
        <w:rPr>
          <w:lang w:val="en-US"/>
        </w:rPr>
        <w:t xml:space="preserve">       </w:t>
      </w:r>
      <w:r>
        <w:rPr>
          <w:rFonts w:asciiTheme="majorHAnsi" w:hAnsiTheme="majorHAnsi"/>
          <w:lang w:val="en-US"/>
        </w:rPr>
        <w:t xml:space="preserve">When Hansen and Nissenbaum described hypersecuritization in 2009, they had focused on “classical” cyber threats against computer infrastructure through malicious code: virus, worms or spying tools. </w:t>
      </w:r>
      <w:r w:rsidR="00466623">
        <w:rPr>
          <w:rFonts w:asciiTheme="majorHAnsi" w:hAnsiTheme="majorHAnsi"/>
          <w:lang w:val="en-US"/>
        </w:rPr>
        <w:t xml:space="preserve">The Ukrainian case </w:t>
      </w:r>
      <w:r>
        <w:rPr>
          <w:rFonts w:asciiTheme="majorHAnsi" w:hAnsiTheme="majorHAnsi"/>
          <w:lang w:val="en-US"/>
        </w:rPr>
        <w:t>shows us that the range of perceived threats in cyberspace is becoming more diverse and wide-ranging.  The referent object is no longer threatened by hacking tools and computer code but now also</w:t>
      </w:r>
      <w:r w:rsidR="003D1837">
        <w:rPr>
          <w:rFonts w:asciiTheme="majorHAnsi" w:hAnsiTheme="majorHAnsi"/>
          <w:lang w:val="en-US"/>
        </w:rPr>
        <w:t xml:space="preserve"> Kremlin bots, Russian trolls, general </w:t>
      </w:r>
      <w:r>
        <w:rPr>
          <w:rFonts w:asciiTheme="majorHAnsi" w:hAnsiTheme="majorHAnsi"/>
          <w:lang w:val="en-US"/>
        </w:rPr>
        <w:t xml:space="preserve">sympathies towards Kremlin, alleged (mis)information about the Ukrainian state, war events and eventually calls for separatism itself. </w:t>
      </w:r>
    </w:p>
    <w:p w14:paraId="17ADABAC" w14:textId="6364701F" w:rsidR="00466623" w:rsidRPr="0081456B" w:rsidRDefault="00466623" w:rsidP="00466623">
      <w:pPr>
        <w:pStyle w:val="Overskrift2"/>
        <w:rPr>
          <w:lang w:val="en-US"/>
        </w:rPr>
      </w:pPr>
      <w:r w:rsidRPr="0081456B">
        <w:rPr>
          <w:lang w:val="en-US"/>
        </w:rPr>
        <w:t>5.1 Who</w:t>
      </w:r>
      <w:r w:rsidR="001B3192">
        <w:rPr>
          <w:lang w:val="en-US"/>
        </w:rPr>
        <w:t>m</w:t>
      </w:r>
      <w:r w:rsidRPr="0081456B">
        <w:rPr>
          <w:lang w:val="en-US"/>
        </w:rPr>
        <w:t xml:space="preserve"> to protect?</w:t>
      </w:r>
    </w:p>
    <w:p w14:paraId="4B9CC5FE" w14:textId="31666105" w:rsidR="00510D0E" w:rsidRDefault="00005DCE" w:rsidP="00EA1BDA">
      <w:pPr>
        <w:spacing w:line="360" w:lineRule="auto"/>
        <w:rPr>
          <w:lang w:val="en-US"/>
        </w:rPr>
      </w:pPr>
      <w:r>
        <w:rPr>
          <w:lang w:val="en-US"/>
        </w:rPr>
        <w:t xml:space="preserve">        </w:t>
      </w:r>
      <w:r w:rsidR="004024D6">
        <w:rPr>
          <w:lang w:val="en-US"/>
        </w:rPr>
        <w:t>Because internet’s</w:t>
      </w:r>
      <w:r>
        <w:rPr>
          <w:lang w:val="en-US"/>
        </w:rPr>
        <w:t xml:space="preserve"> decentralized nature</w:t>
      </w:r>
      <w:r w:rsidR="001B3192">
        <w:rPr>
          <w:lang w:val="en-US"/>
        </w:rPr>
        <w:t xml:space="preserve"> (Naughton 2010; Barlow 1996)</w:t>
      </w:r>
      <w:r>
        <w:rPr>
          <w:lang w:val="en-US"/>
        </w:rPr>
        <w:t xml:space="preserve"> does not allow an easy verification of whether someone is a Kremlin bot or a Russian Troll, anyone with “unpatriotic views”</w:t>
      </w:r>
      <w:r w:rsidR="000A33FA">
        <w:rPr>
          <w:lang w:val="en-US"/>
        </w:rPr>
        <w:t xml:space="preserve"> online</w:t>
      </w:r>
      <w:r>
        <w:rPr>
          <w:lang w:val="en-US"/>
        </w:rPr>
        <w:t xml:space="preserve"> can be deemed a manipulating troll or a bot.  As a representation of the Kremlin cyber threat, a Russian troll or a Kremlin bot is potentially anyone online who you do not k</w:t>
      </w:r>
      <w:r w:rsidR="00510D0E">
        <w:rPr>
          <w:lang w:val="en-US"/>
        </w:rPr>
        <w:t xml:space="preserve">now. </w:t>
      </w:r>
      <w:r w:rsidR="00AE658D">
        <w:rPr>
          <w:lang w:val="en-US"/>
        </w:rPr>
        <w:t>This makes any efforts to delimi</w:t>
      </w:r>
      <w:r w:rsidR="00666630">
        <w:rPr>
          <w:lang w:val="en-US"/>
        </w:rPr>
        <w:t>tate the referent object – those</w:t>
      </w:r>
      <w:r w:rsidR="00AE658D">
        <w:rPr>
          <w:lang w:val="en-US"/>
        </w:rPr>
        <w:t xml:space="preserve"> “in need of protection”</w:t>
      </w:r>
      <w:r w:rsidR="00666630">
        <w:rPr>
          <w:lang w:val="en-US"/>
        </w:rPr>
        <w:t xml:space="preserve"> -</w:t>
      </w:r>
      <w:r w:rsidR="00AE658D">
        <w:rPr>
          <w:lang w:val="en-US"/>
        </w:rPr>
        <w:t xml:space="preserve"> very difficult. </w:t>
      </w:r>
    </w:p>
    <w:p w14:paraId="7B540386" w14:textId="1EF7CECE" w:rsidR="00466623" w:rsidRDefault="00466623" w:rsidP="00466623">
      <w:pPr>
        <w:spacing w:line="360" w:lineRule="auto"/>
        <w:rPr>
          <w:lang w:val="en-US"/>
        </w:rPr>
      </w:pPr>
      <w:r>
        <w:rPr>
          <w:lang w:val="en-US"/>
        </w:rPr>
        <w:t xml:space="preserve">      </w:t>
      </w:r>
      <w:r w:rsidR="004B7176">
        <w:rPr>
          <w:lang w:val="en-US"/>
        </w:rPr>
        <w:t xml:space="preserve">Because of this lack of boundaries, the referent object category becomes unstable. </w:t>
      </w:r>
      <w:r w:rsidR="00AE658D">
        <w:rPr>
          <w:lang w:val="en-US"/>
        </w:rPr>
        <w:t xml:space="preserve"> </w:t>
      </w:r>
      <w:r w:rsidR="00DC27D5">
        <w:rPr>
          <w:lang w:val="en-US"/>
        </w:rPr>
        <w:t>Since the</w:t>
      </w:r>
      <w:r w:rsidR="004B7176">
        <w:rPr>
          <w:lang w:val="en-US"/>
        </w:rPr>
        <w:t xml:space="preserve"> threat takes place in the ambiguous, borderless cyberspace, the battlefield is not just limited to Ukraine, but social sites and webpages where Kremlin bots and Russian trolls may appear</w:t>
      </w:r>
      <w:r w:rsidR="004067E1">
        <w:rPr>
          <w:rStyle w:val="Fodnotehenvisning"/>
          <w:lang w:val="en-US"/>
        </w:rPr>
        <w:footnoteReference w:id="16"/>
      </w:r>
      <w:r w:rsidR="004B7176">
        <w:rPr>
          <w:lang w:val="en-US"/>
        </w:rPr>
        <w:t>.</w:t>
      </w:r>
      <w:r w:rsidR="00AE658D">
        <w:rPr>
          <w:lang w:val="en-US"/>
        </w:rPr>
        <w:t xml:space="preserve"> </w:t>
      </w:r>
      <w:r w:rsidR="004B7176">
        <w:rPr>
          <w:lang w:val="en-US"/>
        </w:rPr>
        <w:t>Those to be “defended” are not just victims of information war</w:t>
      </w:r>
      <w:r w:rsidR="00666630">
        <w:rPr>
          <w:lang w:val="en-US"/>
        </w:rPr>
        <w:t>,</w:t>
      </w:r>
      <w:r w:rsidR="00AE658D">
        <w:rPr>
          <w:lang w:val="en-US"/>
        </w:rPr>
        <w:t xml:space="preserve"> who perceive the Ukrai</w:t>
      </w:r>
      <w:r w:rsidR="004B7176">
        <w:rPr>
          <w:lang w:val="en-US"/>
        </w:rPr>
        <w:t>nian government as fascist.  Th</w:t>
      </w:r>
      <w:r w:rsidR="005D3334">
        <w:rPr>
          <w:lang w:val="en-US"/>
        </w:rPr>
        <w:t>e goal is</w:t>
      </w:r>
      <w:r w:rsidR="00666630">
        <w:rPr>
          <w:lang w:val="en-US"/>
        </w:rPr>
        <w:t xml:space="preserve"> also</w:t>
      </w:r>
      <w:r w:rsidR="004B7176">
        <w:rPr>
          <w:lang w:val="en-US"/>
        </w:rPr>
        <w:t xml:space="preserve"> to police the</w:t>
      </w:r>
      <w:r w:rsidR="00AE658D">
        <w:rPr>
          <w:lang w:val="en-US"/>
        </w:rPr>
        <w:t xml:space="preserve"> “sane patriots”</w:t>
      </w:r>
      <w:r w:rsidR="004B7176">
        <w:rPr>
          <w:lang w:val="en-US"/>
        </w:rPr>
        <w:t xml:space="preserve"> and “adequate” foreign audiences whose minds can</w:t>
      </w:r>
      <w:r w:rsidR="00AE658D">
        <w:rPr>
          <w:lang w:val="en-US"/>
        </w:rPr>
        <w:t xml:space="preserve"> potentially</w:t>
      </w:r>
      <w:r w:rsidR="004B7176">
        <w:rPr>
          <w:lang w:val="en-US"/>
        </w:rPr>
        <w:t xml:space="preserve"> be</w:t>
      </w:r>
      <w:r w:rsidR="00AE658D">
        <w:rPr>
          <w:lang w:val="en-US"/>
        </w:rPr>
        <w:t xml:space="preserve"> targeted by the omnipresent phantom enemy.</w:t>
      </w:r>
      <w:r w:rsidR="00DC27D5">
        <w:rPr>
          <w:lang w:val="en-US"/>
        </w:rPr>
        <w:t xml:space="preserve"> MIP’s policies target </w:t>
      </w:r>
      <w:r w:rsidR="00DC27D5" w:rsidRPr="004B7176">
        <w:rPr>
          <w:i/>
          <w:lang w:val="en-US"/>
        </w:rPr>
        <w:t>all of us</w:t>
      </w:r>
      <w:r w:rsidR="00DC27D5">
        <w:rPr>
          <w:lang w:val="en-US"/>
        </w:rPr>
        <w:t xml:space="preserve">.  </w:t>
      </w:r>
      <w:r w:rsidR="00AE658D">
        <w:rPr>
          <w:lang w:val="en-US"/>
        </w:rPr>
        <w:t xml:space="preserve"> </w:t>
      </w:r>
    </w:p>
    <w:p w14:paraId="766CF412" w14:textId="61183266" w:rsidR="00466623" w:rsidRPr="00466623" w:rsidRDefault="00466623" w:rsidP="00466623">
      <w:pPr>
        <w:pStyle w:val="Overskrift2"/>
        <w:rPr>
          <w:lang w:val="en-US"/>
        </w:rPr>
      </w:pPr>
      <w:r w:rsidRPr="00466623">
        <w:rPr>
          <w:lang w:val="en-US"/>
        </w:rPr>
        <w:t>5.2 Are you a real patriot?</w:t>
      </w:r>
    </w:p>
    <w:p w14:paraId="4A61B9F0" w14:textId="7E540764" w:rsidR="00510D0E" w:rsidRDefault="00510D0E" w:rsidP="00EA1BDA">
      <w:pPr>
        <w:spacing w:line="360" w:lineRule="auto"/>
        <w:rPr>
          <w:lang w:val="en-US"/>
        </w:rPr>
      </w:pPr>
      <w:r>
        <w:rPr>
          <w:lang w:val="en-US"/>
        </w:rPr>
        <w:t xml:space="preserve">       E</w:t>
      </w:r>
      <w:r w:rsidR="00005DCE">
        <w:rPr>
          <w:lang w:val="en-US"/>
        </w:rPr>
        <w:t>ven when the identity of the person, the same sense of cyber insecurity towards “antipatriotic” flux of information can be applied offline. Indeed, that the very idea of “we” or “patriots” itself is not a stable category. It is the object of a pol</w:t>
      </w:r>
      <w:r w:rsidR="00666630">
        <w:rPr>
          <w:lang w:val="en-US"/>
        </w:rPr>
        <w:t>itical contestation</w:t>
      </w:r>
      <w:r w:rsidR="004024D6">
        <w:rPr>
          <w:lang w:val="en-US"/>
        </w:rPr>
        <w:t>.</w:t>
      </w:r>
    </w:p>
    <w:p w14:paraId="39AC0491" w14:textId="7E453992" w:rsidR="009264CA" w:rsidRDefault="00510D0E" w:rsidP="009264CA">
      <w:pPr>
        <w:spacing w:line="360" w:lineRule="auto"/>
        <w:rPr>
          <w:lang w:val="en-US"/>
        </w:rPr>
      </w:pPr>
      <w:r>
        <w:rPr>
          <w:lang w:val="en-US"/>
        </w:rPr>
        <w:t xml:space="preserve">     </w:t>
      </w:r>
      <w:r w:rsidR="00005DCE">
        <w:rPr>
          <w:lang w:val="en-US"/>
        </w:rPr>
        <w:t xml:space="preserve"> In war time Ukraine it is not uncommon that self proclaimed patriots - journalists politicians, and even Ukrainian war</w:t>
      </w:r>
      <w:r w:rsidR="00666630">
        <w:rPr>
          <w:lang w:val="en-US"/>
        </w:rPr>
        <w:t xml:space="preserve"> veterans – are </w:t>
      </w:r>
      <w:r w:rsidR="00005DCE">
        <w:rPr>
          <w:lang w:val="en-US"/>
        </w:rPr>
        <w:t xml:space="preserve">labeled as intentional or unintentional </w:t>
      </w:r>
      <w:r w:rsidR="004024D6">
        <w:rPr>
          <w:lang w:val="en-US"/>
        </w:rPr>
        <w:t>accomplices</w:t>
      </w:r>
      <w:r w:rsidR="00F1521B">
        <w:rPr>
          <w:lang w:val="en-US"/>
        </w:rPr>
        <w:t xml:space="preserve"> of Kremlin</w:t>
      </w:r>
      <w:r w:rsidR="00106A58">
        <w:rPr>
          <w:lang w:val="en-US"/>
        </w:rPr>
        <w:t xml:space="preserve"> (Sprotiv 2015)</w:t>
      </w:r>
      <w:r w:rsidR="00666630">
        <w:rPr>
          <w:lang w:val="en-US"/>
        </w:rPr>
        <w:t>.</w:t>
      </w:r>
      <w:r w:rsidR="00F1521B">
        <w:rPr>
          <w:lang w:val="en-US"/>
        </w:rPr>
        <w:t xml:space="preserve"> </w:t>
      </w:r>
      <w:r w:rsidR="00666630">
        <w:rPr>
          <w:lang w:val="en-US"/>
        </w:rPr>
        <w:t xml:space="preserve"> </w:t>
      </w:r>
      <w:r w:rsidR="00F1521B">
        <w:rPr>
          <w:lang w:val="en-US"/>
        </w:rPr>
        <w:t>A</w:t>
      </w:r>
      <w:r w:rsidR="00F1521B">
        <w:rPr>
          <w:lang w:val="en-US"/>
        </w:rPr>
        <w:t>ccusing other “patriots” of corruption</w:t>
      </w:r>
      <w:r w:rsidR="00EA074C">
        <w:rPr>
          <w:lang w:val="en-US"/>
        </w:rPr>
        <w:t xml:space="preserve"> or inefficiency</w:t>
      </w:r>
      <w:r w:rsidR="00F1521B">
        <w:rPr>
          <w:lang w:val="en-US"/>
        </w:rPr>
        <w:t xml:space="preserve"> invol</w:t>
      </w:r>
      <w:r w:rsidR="00F1521B">
        <w:rPr>
          <w:lang w:val="en-US"/>
        </w:rPr>
        <w:t xml:space="preserve">ves the risk of being portrayed </w:t>
      </w:r>
      <w:r w:rsidR="009264CA">
        <w:rPr>
          <w:lang w:val="en-US"/>
        </w:rPr>
        <w:t>as someone who drives a wedge between patriots</w:t>
      </w:r>
      <w:r w:rsidR="00F1521B">
        <w:rPr>
          <w:lang w:val="en-US"/>
        </w:rPr>
        <w:t xml:space="preserve"> </w:t>
      </w:r>
      <w:r w:rsidR="009264CA">
        <w:rPr>
          <w:lang w:val="en-US"/>
        </w:rPr>
        <w:t xml:space="preserve">in times of crisis. This is the label which, for instance, the Ukrainian MP, </w:t>
      </w:r>
      <w:r w:rsidR="00EA074C">
        <w:rPr>
          <w:lang w:val="en-US"/>
        </w:rPr>
        <w:t>“Semyon Semyo</w:t>
      </w:r>
      <w:r w:rsidR="009264CA">
        <w:rPr>
          <w:lang w:val="en-US"/>
        </w:rPr>
        <w:t>nchenko</w:t>
      </w:r>
      <w:r w:rsidR="00EA074C">
        <w:rPr>
          <w:lang w:val="en-US"/>
        </w:rPr>
        <w:t xml:space="preserve">” used to describe journalistic investigations that suggests his lack of efficiency as a </w:t>
      </w:r>
      <w:r w:rsidR="00EA074C">
        <w:rPr>
          <w:lang w:val="en-US"/>
        </w:rPr>
        <w:lastRenderedPageBreak/>
        <w:t>political and military leader</w:t>
      </w:r>
      <w:r w:rsidR="009264CA">
        <w:rPr>
          <w:lang w:val="en-US"/>
        </w:rPr>
        <w:t xml:space="preserve">. What previously might be seen as political critique can now be framed as “information warfare”. </w:t>
      </w:r>
    </w:p>
    <w:p w14:paraId="2F547B75" w14:textId="716243C5" w:rsidR="00510D0E" w:rsidRDefault="00EA074C" w:rsidP="00EA1BDA">
      <w:pPr>
        <w:spacing w:line="360" w:lineRule="auto"/>
        <w:rPr>
          <w:lang w:val="en-US"/>
        </w:rPr>
      </w:pPr>
      <w:r>
        <w:rPr>
          <w:lang w:val="en-US"/>
        </w:rPr>
        <w:t xml:space="preserve">      </w:t>
      </w:r>
      <w:r w:rsidR="00466623">
        <w:rPr>
          <w:lang w:val="en-US"/>
        </w:rPr>
        <w:t>F</w:t>
      </w:r>
      <w:r w:rsidR="00510D0E">
        <w:rPr>
          <w:lang w:val="en-US"/>
        </w:rPr>
        <w:t xml:space="preserve">ollowing the ambiguous logic of information war, MIP’s failed attempts to win on the </w:t>
      </w:r>
      <w:r>
        <w:rPr>
          <w:lang w:val="en-US"/>
        </w:rPr>
        <w:t xml:space="preserve">information war can </w:t>
      </w:r>
      <w:r w:rsidR="00510D0E">
        <w:rPr>
          <w:lang w:val="en-US"/>
        </w:rPr>
        <w:t>be</w:t>
      </w:r>
      <w:r>
        <w:rPr>
          <w:lang w:val="en-US"/>
        </w:rPr>
        <w:t xml:space="preserve"> potentially</w:t>
      </w:r>
      <w:r w:rsidR="00510D0E">
        <w:rPr>
          <w:lang w:val="en-US"/>
        </w:rPr>
        <w:t xml:space="preserve"> framed </w:t>
      </w:r>
      <w:r>
        <w:rPr>
          <w:lang w:val="en-US"/>
        </w:rPr>
        <w:t>as an unpatriotic</w:t>
      </w:r>
      <w:r w:rsidR="00AE658D">
        <w:rPr>
          <w:lang w:val="en-US"/>
        </w:rPr>
        <w:t xml:space="preserve"> attempt to sabotage the na</w:t>
      </w:r>
      <w:r>
        <w:rPr>
          <w:lang w:val="en-US"/>
        </w:rPr>
        <w:t>tional war effort. Indeed, the government’s</w:t>
      </w:r>
      <w:r w:rsidR="00AE658D">
        <w:rPr>
          <w:lang w:val="en-US"/>
        </w:rPr>
        <w:t xml:space="preserve"> inefficiency in fighting the war is often described as “zrada”, treason. </w:t>
      </w:r>
    </w:p>
    <w:p w14:paraId="76B80A4E" w14:textId="2B3827CF" w:rsidR="00466623" w:rsidRPr="00466623" w:rsidRDefault="00466623" w:rsidP="00466623">
      <w:pPr>
        <w:pStyle w:val="Overskrift2"/>
        <w:rPr>
          <w:lang w:val="en-US"/>
        </w:rPr>
      </w:pPr>
      <w:r w:rsidRPr="00466623">
        <w:rPr>
          <w:lang w:val="en-US"/>
        </w:rPr>
        <w:t xml:space="preserve">5.3 To secure against whom? </w:t>
      </w:r>
    </w:p>
    <w:p w14:paraId="7CB1AE3E" w14:textId="49B55555" w:rsidR="003D1837" w:rsidRDefault="003D1837" w:rsidP="00EA1BDA">
      <w:pPr>
        <w:spacing w:line="360" w:lineRule="auto"/>
        <w:rPr>
          <w:lang w:val="en-US"/>
        </w:rPr>
      </w:pPr>
      <w:r>
        <w:rPr>
          <w:lang w:val="en-US"/>
        </w:rPr>
        <w:t xml:space="preserve">      It is important,</w:t>
      </w:r>
      <w:r w:rsidR="00EA074C">
        <w:rPr>
          <w:lang w:val="en-US"/>
        </w:rPr>
        <w:t xml:space="preserve"> that defining the referent object</w:t>
      </w:r>
      <w:r>
        <w:rPr>
          <w:lang w:val="en-US"/>
        </w:rPr>
        <w:t xml:space="preserve"> is not the only challenge the authorities face. </w:t>
      </w:r>
      <w:r w:rsidR="00466623">
        <w:rPr>
          <w:lang w:val="en-US"/>
        </w:rPr>
        <w:t>N</w:t>
      </w:r>
      <w:r w:rsidR="00A65C06">
        <w:rPr>
          <w:lang w:val="en-US"/>
        </w:rPr>
        <w:t>ot</w:t>
      </w:r>
      <w:r w:rsidR="00466623">
        <w:rPr>
          <w:lang w:val="en-US"/>
        </w:rPr>
        <w:t xml:space="preserve"> only</w:t>
      </w:r>
      <w:r w:rsidR="00A65C06">
        <w:rPr>
          <w:lang w:val="en-US"/>
        </w:rPr>
        <w:t xml:space="preserve"> does MIP frame the entire – undefined – population as</w:t>
      </w:r>
      <w:r w:rsidR="00EA074C">
        <w:rPr>
          <w:lang w:val="en-US"/>
        </w:rPr>
        <w:t xml:space="preserve"> being threatened, it is also calls </w:t>
      </w:r>
      <w:r w:rsidR="00EA074C" w:rsidRPr="00EA074C">
        <w:rPr>
          <w:i/>
          <w:lang w:val="en-US"/>
        </w:rPr>
        <w:t>everyone</w:t>
      </w:r>
      <w:r w:rsidR="00EA074C">
        <w:rPr>
          <w:lang w:val="en-US"/>
        </w:rPr>
        <w:t xml:space="preserve"> to</w:t>
      </w:r>
      <w:r w:rsidR="00A65C06">
        <w:rPr>
          <w:lang w:val="en-US"/>
        </w:rPr>
        <w:t xml:space="preserve"> police the cyberspace a</w:t>
      </w:r>
      <w:r w:rsidR="002732E5">
        <w:rPr>
          <w:lang w:val="en-US"/>
        </w:rPr>
        <w:t>gainst the threat. I will argue that the lack of boundaries is itself a component</w:t>
      </w:r>
      <w:r w:rsidR="00EA074C">
        <w:rPr>
          <w:lang w:val="en-US"/>
        </w:rPr>
        <w:t xml:space="preserve"> of</w:t>
      </w:r>
      <w:r w:rsidR="002732E5">
        <w:rPr>
          <w:lang w:val="en-US"/>
        </w:rPr>
        <w:t xml:space="preserve"> the </w:t>
      </w:r>
      <w:r w:rsidR="00EA074C">
        <w:rPr>
          <w:lang w:val="en-US"/>
        </w:rPr>
        <w:t>grammar</w:t>
      </w:r>
      <w:r w:rsidR="002732E5">
        <w:rPr>
          <w:lang w:val="en-US"/>
        </w:rPr>
        <w:t xml:space="preserve"> of information warfare</w:t>
      </w:r>
      <w:r w:rsidR="006046FE">
        <w:rPr>
          <w:lang w:val="en-US"/>
        </w:rPr>
        <w:t xml:space="preserve">. Because the battlespace is the </w:t>
      </w:r>
      <w:r w:rsidR="002732E5">
        <w:rPr>
          <w:lang w:val="en-US"/>
        </w:rPr>
        <w:t>mind online</w:t>
      </w:r>
      <w:r w:rsidR="006046FE">
        <w:rPr>
          <w:lang w:val="en-US"/>
        </w:rPr>
        <w:t xml:space="preserve">, the problem of </w:t>
      </w:r>
      <w:r w:rsidR="002732E5">
        <w:rPr>
          <w:lang w:val="en-US"/>
        </w:rPr>
        <w:t>(cyber)</w:t>
      </w:r>
      <w:r w:rsidR="006046FE">
        <w:rPr>
          <w:lang w:val="en-US"/>
        </w:rPr>
        <w:t>security cannot be “solved” by single authority alone. It has</w:t>
      </w:r>
      <w:r w:rsidR="00EA074C">
        <w:rPr>
          <w:lang w:val="en-US"/>
        </w:rPr>
        <w:t xml:space="preserve"> to involve the minds of the populace</w:t>
      </w:r>
      <w:r w:rsidR="006046FE">
        <w:rPr>
          <w:lang w:val="en-US"/>
        </w:rPr>
        <w:t>. Yet if “everyone” is to police the cyberspace, it becomes unclear, who exactly is to target in campaigns that promote</w:t>
      </w:r>
      <w:r w:rsidR="00466623">
        <w:rPr>
          <w:lang w:val="en-US"/>
        </w:rPr>
        <w:t xml:space="preserve"> direct citizen action</w:t>
      </w:r>
      <w:r w:rsidR="006046FE">
        <w:rPr>
          <w:lang w:val="en-US"/>
        </w:rPr>
        <w:t xml:space="preserve">. Every civilian is supposed to be part of the war efforts, yet simultaneously no one particular. </w:t>
      </w:r>
      <w:r w:rsidR="00341710">
        <w:rPr>
          <w:lang w:val="en-US"/>
        </w:rPr>
        <w:t xml:space="preserve">This lack of </w:t>
      </w:r>
      <w:r w:rsidR="002732E5">
        <w:rPr>
          <w:lang w:val="en-US"/>
        </w:rPr>
        <w:t>delimitation</w:t>
      </w:r>
      <w:r w:rsidR="00341710">
        <w:rPr>
          <w:lang w:val="en-US"/>
        </w:rPr>
        <w:t xml:space="preserve"> brings us to the next question.</w:t>
      </w:r>
    </w:p>
    <w:p w14:paraId="3FD7A706" w14:textId="35263B6C" w:rsidR="00466623" w:rsidRDefault="00341710" w:rsidP="00341710">
      <w:pPr>
        <w:pStyle w:val="Overskrift2"/>
        <w:rPr>
          <w:lang w:val="en-US"/>
        </w:rPr>
      </w:pPr>
      <w:r>
        <w:rPr>
          <w:lang w:val="en-US"/>
        </w:rPr>
        <w:t xml:space="preserve">5.4 </w:t>
      </w:r>
      <w:r w:rsidR="00466623">
        <w:rPr>
          <w:lang w:val="en-US"/>
        </w:rPr>
        <w:t>For</w:t>
      </w:r>
      <w:r>
        <w:rPr>
          <w:lang w:val="en-US"/>
        </w:rPr>
        <w:t xml:space="preserve"> how long?</w:t>
      </w:r>
    </w:p>
    <w:p w14:paraId="39D4D0D4" w14:textId="59A7ED0F" w:rsidR="00BA3012" w:rsidRDefault="00A45B9C" w:rsidP="00EA1BDA">
      <w:pPr>
        <w:spacing w:line="360" w:lineRule="auto"/>
        <w:rPr>
          <w:lang w:val="en-US"/>
        </w:rPr>
      </w:pPr>
      <w:r>
        <w:rPr>
          <w:lang w:val="en-US"/>
        </w:rPr>
        <w:t xml:space="preserve">        Because there is no clear boundary between civilian</w:t>
      </w:r>
      <w:r w:rsidR="002732E5">
        <w:rPr>
          <w:lang w:val="en-US"/>
        </w:rPr>
        <w:t>s and military in the discoursive</w:t>
      </w:r>
      <w:r>
        <w:rPr>
          <w:lang w:val="en-US"/>
        </w:rPr>
        <w:t xml:space="preserve"> space of information war, the</w:t>
      </w:r>
      <w:r w:rsidR="004024D6">
        <w:rPr>
          <w:lang w:val="en-US"/>
        </w:rPr>
        <w:t xml:space="preserve"> boundary between war and peace itself cease to exist</w:t>
      </w:r>
      <w:r w:rsidR="001B3192">
        <w:rPr>
          <w:lang w:val="en-US"/>
        </w:rPr>
        <w:t xml:space="preserve"> (Cavelty &amp; Mauer 2008: 153)</w:t>
      </w:r>
      <w:r>
        <w:rPr>
          <w:lang w:val="en-US"/>
        </w:rPr>
        <w:t xml:space="preserve">. </w:t>
      </w:r>
      <w:r w:rsidR="004024D6">
        <w:rPr>
          <w:lang w:val="en-US"/>
        </w:rPr>
        <w:t>If</w:t>
      </w:r>
      <w:r w:rsidR="000A33FA">
        <w:rPr>
          <w:lang w:val="en-US"/>
        </w:rPr>
        <w:t xml:space="preserve"> MIP frames</w:t>
      </w:r>
      <w:r w:rsidR="004024D6">
        <w:rPr>
          <w:lang w:val="en-US"/>
        </w:rPr>
        <w:t xml:space="preserve"> the </w:t>
      </w:r>
      <w:r w:rsidR="000A33FA">
        <w:rPr>
          <w:lang w:val="en-US"/>
        </w:rPr>
        <w:t>minds of the citizens</w:t>
      </w:r>
      <w:r w:rsidR="004024D6">
        <w:rPr>
          <w:lang w:val="en-US"/>
        </w:rPr>
        <w:t xml:space="preserve"> as being under constant threat, then there can be no final informational victory.</w:t>
      </w:r>
      <w:r w:rsidR="00510D0E">
        <w:rPr>
          <w:lang w:val="en-US"/>
        </w:rPr>
        <w:t xml:space="preserve"> This leaves MIP with few substantial means of evaluating the effectiveness of its “war efforts”.</w:t>
      </w:r>
      <w:r w:rsidR="004024D6">
        <w:rPr>
          <w:lang w:val="en-US"/>
        </w:rPr>
        <w:t xml:space="preserve"> </w:t>
      </w:r>
      <w:r w:rsidR="000A33FA">
        <w:rPr>
          <w:lang w:val="en-US"/>
        </w:rPr>
        <w:t>Empirical examination of MIP’s strategy documents suggests that this is indeed so. Here, one does not find any criteria for an informational victory. As Mauer and Cavelty put it, the informational operations themselves become permanent</w:t>
      </w:r>
      <w:r w:rsidR="001B3192">
        <w:rPr>
          <w:lang w:val="en-US"/>
        </w:rPr>
        <w:t xml:space="preserve"> (Ibid.)</w:t>
      </w:r>
      <w:r w:rsidR="000A33FA">
        <w:rPr>
          <w:lang w:val="en-US"/>
        </w:rPr>
        <w:t xml:space="preserve"> </w:t>
      </w:r>
    </w:p>
    <w:p w14:paraId="150EE609" w14:textId="205E4312" w:rsidR="00341710" w:rsidRDefault="00341710" w:rsidP="00341710">
      <w:pPr>
        <w:pStyle w:val="Overskrift2"/>
        <w:rPr>
          <w:lang w:val="en-US"/>
        </w:rPr>
      </w:pPr>
      <w:r>
        <w:rPr>
          <w:lang w:val="en-US"/>
        </w:rPr>
        <w:t>5.5 Securitized who?</w:t>
      </w:r>
    </w:p>
    <w:p w14:paraId="3EE27709" w14:textId="395B327C" w:rsidR="00A3609B" w:rsidRDefault="00BA3012" w:rsidP="00EA1BDA">
      <w:pPr>
        <w:spacing w:line="360" w:lineRule="auto"/>
        <w:rPr>
          <w:lang w:val="en-US"/>
        </w:rPr>
      </w:pPr>
      <w:r>
        <w:rPr>
          <w:lang w:val="en-US"/>
        </w:rPr>
        <w:t xml:space="preserve">     Although the line of thinking in </w:t>
      </w:r>
      <w:r w:rsidR="00DC27D5">
        <w:rPr>
          <w:lang w:val="en-US"/>
        </w:rPr>
        <w:t xml:space="preserve">this paper is inspired by </w:t>
      </w:r>
      <w:r>
        <w:rPr>
          <w:lang w:val="en-US"/>
        </w:rPr>
        <w:t>the Copenhagen School, the conclud</w:t>
      </w:r>
      <w:r w:rsidR="002732E5">
        <w:rPr>
          <w:lang w:val="en-US"/>
        </w:rPr>
        <w:t xml:space="preserve">ing remarks </w:t>
      </w:r>
      <w:r>
        <w:rPr>
          <w:lang w:val="en-US"/>
        </w:rPr>
        <w:t>point towards a different direction. In most of the existing securitization studies we see a relatively</w:t>
      </w:r>
      <w:r w:rsidR="00EA1BDA">
        <w:rPr>
          <w:lang w:val="en-US"/>
        </w:rPr>
        <w:t xml:space="preserve"> well</w:t>
      </w:r>
      <w:r>
        <w:rPr>
          <w:lang w:val="en-US"/>
        </w:rPr>
        <w:t xml:space="preserve"> defined securitized other: be it the State, HIV or Al Qaeda</w:t>
      </w:r>
      <w:r w:rsidR="001B3192">
        <w:rPr>
          <w:lang w:val="en-US"/>
        </w:rPr>
        <w:t xml:space="preserve"> (Hansen &amp; Nissenbaum: </w:t>
      </w:r>
      <w:r w:rsidR="001B3192" w:rsidRPr="001B3192">
        <w:rPr>
          <w:lang w:val="en-US"/>
        </w:rPr>
        <w:t>1158</w:t>
      </w:r>
      <w:r w:rsidR="001B3192">
        <w:rPr>
          <w:lang w:val="en-US"/>
        </w:rPr>
        <w:t>)</w:t>
      </w:r>
      <w:r>
        <w:rPr>
          <w:lang w:val="en-US"/>
        </w:rPr>
        <w:t>. The paper points out that making a clear definition of the securiti</w:t>
      </w:r>
      <w:r w:rsidR="00A3609B">
        <w:rPr>
          <w:lang w:val="en-US"/>
        </w:rPr>
        <w:t>zed is extremely difficult in the context of information war. The Securitization theory in its original form does encompass this ambiguity</w:t>
      </w:r>
      <w:r w:rsidR="002858CB">
        <w:rPr>
          <w:lang w:val="en-US"/>
        </w:rPr>
        <w:t xml:space="preserve"> because of it’s a priori assumption about the relatively delimited category of the securitized. By putting this assumption on hold, one can encompass challenges of war that might otherwise be left unnoticed.  </w:t>
      </w:r>
    </w:p>
    <w:p w14:paraId="69D6EF05" w14:textId="66ECE56A" w:rsidR="003B729B" w:rsidRDefault="002858CB" w:rsidP="003B729B">
      <w:pPr>
        <w:spacing w:line="360" w:lineRule="auto"/>
        <w:rPr>
          <w:lang w:val="en-US"/>
        </w:rPr>
      </w:pPr>
      <w:r>
        <w:rPr>
          <w:lang w:val="en-US"/>
        </w:rPr>
        <w:t xml:space="preserve"> </w:t>
      </w:r>
      <w:r w:rsidR="002732E5">
        <w:rPr>
          <w:lang w:val="en-US"/>
        </w:rPr>
        <w:t xml:space="preserve">    By doing so, we see</w:t>
      </w:r>
      <w:r>
        <w:rPr>
          <w:lang w:val="en-US"/>
        </w:rPr>
        <w:t xml:space="preserve"> that</w:t>
      </w:r>
      <w:r w:rsidR="005D3334">
        <w:rPr>
          <w:lang w:val="en-US"/>
        </w:rPr>
        <w:t xml:space="preserve"> MIP is facing the challenge of fighting a war everywhere in cyberspace at all times by mobilizing everyone against potentially anyone.  As mentioned </w:t>
      </w:r>
      <w:r w:rsidR="001B3192">
        <w:rPr>
          <w:lang w:val="en-US"/>
        </w:rPr>
        <w:t>in chapter 2</w:t>
      </w:r>
      <w:r w:rsidR="005D3334">
        <w:rPr>
          <w:lang w:val="en-US"/>
        </w:rPr>
        <w:t xml:space="preserve">, the very purpose of </w:t>
      </w:r>
      <w:r w:rsidR="005D3334">
        <w:rPr>
          <w:lang w:val="en-US"/>
        </w:rPr>
        <w:lastRenderedPageBreak/>
        <w:t>information war is</w:t>
      </w:r>
      <w:r w:rsidR="00856978">
        <w:rPr>
          <w:lang w:val="en-US"/>
        </w:rPr>
        <w:t xml:space="preserve"> to</w:t>
      </w:r>
      <w:r w:rsidR="005D3334">
        <w:rPr>
          <w:lang w:val="en-US"/>
        </w:rPr>
        <w:t xml:space="preserve"> blur boundaries. This is both the alleged strength of the warfare, yet</w:t>
      </w:r>
      <w:r w:rsidR="00856978">
        <w:rPr>
          <w:lang w:val="en-US"/>
        </w:rPr>
        <w:t xml:space="preserve"> also its A</w:t>
      </w:r>
      <w:r w:rsidR="005D3334">
        <w:rPr>
          <w:lang w:val="en-US"/>
        </w:rPr>
        <w:t>quiles heel.</w:t>
      </w:r>
      <w:r w:rsidR="003B729B">
        <w:rPr>
          <w:lang w:val="en-US"/>
        </w:rPr>
        <w:t xml:space="preserve"> Anyone can potentially be securitized as a Kremlin threat, also the securitizers themselves. </w:t>
      </w:r>
    </w:p>
    <w:p w14:paraId="77C66D31" w14:textId="6768FC92" w:rsidR="00856978" w:rsidRDefault="006046FE" w:rsidP="00EA1BDA">
      <w:pPr>
        <w:spacing w:line="360" w:lineRule="auto"/>
        <w:rPr>
          <w:lang w:val="en-US"/>
        </w:rPr>
      </w:pPr>
      <w:r>
        <w:rPr>
          <w:lang w:val="en-US"/>
        </w:rPr>
        <w:t xml:space="preserve"> Due to </w:t>
      </w:r>
      <w:r w:rsidR="003B729B">
        <w:rPr>
          <w:lang w:val="en-US"/>
        </w:rPr>
        <w:t xml:space="preserve">practical challenges of delimitation, it becomes difficult to make concrete policy with objectives that target a clearly defined segment of the population. </w:t>
      </w:r>
      <w:r w:rsidR="005D3334">
        <w:rPr>
          <w:lang w:val="en-US"/>
        </w:rPr>
        <w:t xml:space="preserve"> </w:t>
      </w:r>
    </w:p>
    <w:p w14:paraId="2162EEE9" w14:textId="5BC9FB3B" w:rsidR="00005DCE" w:rsidRDefault="00EA1BDA" w:rsidP="00EA1BDA">
      <w:pPr>
        <w:pStyle w:val="Overskrift1"/>
        <w:rPr>
          <w:lang w:val="en-US"/>
        </w:rPr>
      </w:pPr>
      <w:r>
        <w:rPr>
          <w:lang w:val="en-US"/>
        </w:rPr>
        <w:t>6.0 Conclusion</w:t>
      </w:r>
    </w:p>
    <w:p w14:paraId="4291C3F8" w14:textId="1C66A3FB" w:rsidR="00CD0C83" w:rsidRDefault="00CD0C83" w:rsidP="00CF7CBE">
      <w:pPr>
        <w:spacing w:line="360" w:lineRule="auto"/>
        <w:rPr>
          <w:lang w:val="en-US"/>
        </w:rPr>
      </w:pPr>
      <w:r>
        <w:rPr>
          <w:lang w:val="en-US"/>
        </w:rPr>
        <w:t xml:space="preserve">      </w:t>
      </w:r>
      <w:r w:rsidR="00EA1BDA">
        <w:rPr>
          <w:lang w:val="en-US"/>
        </w:rPr>
        <w:t>In this paper</w:t>
      </w:r>
      <w:r w:rsidR="002943B1">
        <w:rPr>
          <w:lang w:val="en-US"/>
        </w:rPr>
        <w:t>,</w:t>
      </w:r>
      <w:r w:rsidR="00EA1BDA">
        <w:rPr>
          <w:lang w:val="en-US"/>
        </w:rPr>
        <w:t xml:space="preserve"> I</w:t>
      </w:r>
      <w:r w:rsidR="00CF7CBE">
        <w:rPr>
          <w:lang w:val="en-US"/>
        </w:rPr>
        <w:t xml:space="preserve"> have shown that the Ukrainian state is transforming information about the recent war events, the Ukrainian nation and the west into a cybersecurity issue. By seeing cybersecurity as a series of </w:t>
      </w:r>
      <w:r w:rsidR="002732E5">
        <w:rPr>
          <w:lang w:val="en-US"/>
        </w:rPr>
        <w:t xml:space="preserve">discoursive </w:t>
      </w:r>
      <w:r w:rsidR="00CF7CBE">
        <w:rPr>
          <w:lang w:val="en-US"/>
        </w:rPr>
        <w:t>practices through the lenses of Securitization theory,</w:t>
      </w:r>
      <w:r w:rsidR="00D0376A">
        <w:rPr>
          <w:lang w:val="en-US"/>
        </w:rPr>
        <w:t xml:space="preserve"> particular</w:t>
      </w:r>
      <w:r w:rsidR="00CF7CBE">
        <w:rPr>
          <w:lang w:val="en-US"/>
        </w:rPr>
        <w:t xml:space="preserve"> challenges of policing</w:t>
      </w:r>
      <w:r w:rsidR="00D0376A">
        <w:rPr>
          <w:lang w:val="en-US"/>
        </w:rPr>
        <w:t xml:space="preserve"> cyberspace appear</w:t>
      </w:r>
      <w:r w:rsidR="00CF7CBE">
        <w:rPr>
          <w:lang w:val="en-US"/>
        </w:rPr>
        <w:t>.</w:t>
      </w:r>
    </w:p>
    <w:p w14:paraId="75022BFA" w14:textId="40151BD7" w:rsidR="00D0376A" w:rsidRDefault="00CD0C83" w:rsidP="00CF7CBE">
      <w:pPr>
        <w:spacing w:line="360" w:lineRule="auto"/>
        <w:rPr>
          <w:lang w:val="en-US"/>
        </w:rPr>
      </w:pPr>
      <w:r>
        <w:rPr>
          <w:lang w:val="en-US"/>
        </w:rPr>
        <w:t xml:space="preserve">      </w:t>
      </w:r>
      <w:r w:rsidR="00CF7CBE">
        <w:rPr>
          <w:lang w:val="en-US"/>
        </w:rPr>
        <w:t>The Ukrainian Ministry of Information policy has framed the loss of Cri</w:t>
      </w:r>
      <w:r w:rsidR="002943B1">
        <w:rPr>
          <w:lang w:val="en-US"/>
        </w:rPr>
        <w:t>mea as</w:t>
      </w:r>
      <w:r>
        <w:rPr>
          <w:lang w:val="en-US"/>
        </w:rPr>
        <w:t xml:space="preserve"> the result of</w:t>
      </w:r>
      <w:r w:rsidR="002943B1">
        <w:rPr>
          <w:lang w:val="en-US"/>
        </w:rPr>
        <w:t xml:space="preserve"> Russian informational aggression</w:t>
      </w:r>
      <w:r>
        <w:rPr>
          <w:lang w:val="en-US"/>
        </w:rPr>
        <w:t>. An attack that can</w:t>
      </w:r>
      <w:r w:rsidR="002943B1">
        <w:rPr>
          <w:lang w:val="en-US"/>
        </w:rPr>
        <w:t xml:space="preserve"> potentially threaten the entire state sovereignty. </w:t>
      </w:r>
      <w:r>
        <w:rPr>
          <w:lang w:val="en-US"/>
        </w:rPr>
        <w:t>Because the ministry</w:t>
      </w:r>
      <w:r w:rsidR="002943B1">
        <w:rPr>
          <w:lang w:val="en-US"/>
        </w:rPr>
        <w:t xml:space="preserve"> relates this threat the general populations everyday security practices, it faces the</w:t>
      </w:r>
      <w:r w:rsidR="00D0376A">
        <w:rPr>
          <w:lang w:val="en-US"/>
        </w:rPr>
        <w:t xml:space="preserve"> practical</w:t>
      </w:r>
      <w:r w:rsidR="002943B1">
        <w:rPr>
          <w:lang w:val="en-US"/>
        </w:rPr>
        <w:t xml:space="preserve"> challenge of delimiting the range of the threat. In the context of the d</w:t>
      </w:r>
      <w:r>
        <w:rPr>
          <w:lang w:val="en-US"/>
        </w:rPr>
        <w:t>ecentralized cyberspace, the risk</w:t>
      </w:r>
      <w:r w:rsidR="002943B1">
        <w:rPr>
          <w:lang w:val="en-US"/>
        </w:rPr>
        <w:t xml:space="preserve"> of being manipula</w:t>
      </w:r>
      <w:r w:rsidR="002732E5">
        <w:rPr>
          <w:lang w:val="en-US"/>
        </w:rPr>
        <w:t>ted</w:t>
      </w:r>
      <w:r>
        <w:rPr>
          <w:lang w:val="en-US"/>
        </w:rPr>
        <w:t xml:space="preserve"> is presented as something omnipresent</w:t>
      </w:r>
      <w:r w:rsidR="002943B1">
        <w:rPr>
          <w:lang w:val="en-US"/>
        </w:rPr>
        <w:t>.</w:t>
      </w:r>
      <w:r w:rsidR="00A31CFB">
        <w:rPr>
          <w:lang w:val="en-US"/>
        </w:rPr>
        <w:t xml:space="preserve"> It lurks in any part of cyberspace where </w:t>
      </w:r>
      <w:r>
        <w:rPr>
          <w:lang w:val="en-US"/>
        </w:rPr>
        <w:t>Ukraine is discussed or (mis)represented.</w:t>
      </w:r>
      <w:r w:rsidR="002943B1">
        <w:rPr>
          <w:lang w:val="en-US"/>
        </w:rPr>
        <w:t xml:space="preserve">  </w:t>
      </w:r>
    </w:p>
    <w:p w14:paraId="6F4F1C57" w14:textId="7B5B9DB2" w:rsidR="00D0376A" w:rsidRDefault="00D0376A" w:rsidP="00CF7CBE">
      <w:pPr>
        <w:spacing w:line="360" w:lineRule="auto"/>
        <w:rPr>
          <w:lang w:val="en-US"/>
        </w:rPr>
      </w:pPr>
      <w:r>
        <w:rPr>
          <w:lang w:val="en-US"/>
        </w:rPr>
        <w:t xml:space="preserve">      S</w:t>
      </w:r>
      <w:r w:rsidR="009D539A">
        <w:rPr>
          <w:lang w:val="en-US"/>
        </w:rPr>
        <w:t>ince</w:t>
      </w:r>
      <w:r w:rsidR="00CD0C83">
        <w:rPr>
          <w:lang w:val="en-US"/>
        </w:rPr>
        <w:t xml:space="preserve"> the battlespace of the information war is presen</w:t>
      </w:r>
      <w:r w:rsidR="002732E5">
        <w:rPr>
          <w:lang w:val="en-US"/>
        </w:rPr>
        <w:t>ted as the mind itself, anyone</w:t>
      </w:r>
      <w:r w:rsidR="00CD0C83">
        <w:rPr>
          <w:lang w:val="en-US"/>
        </w:rPr>
        <w:t xml:space="preserve"> is potentially in danger of </w:t>
      </w:r>
      <w:r w:rsidR="009D539A">
        <w:rPr>
          <w:lang w:val="en-US"/>
        </w:rPr>
        <w:t xml:space="preserve">being </w:t>
      </w:r>
      <w:r w:rsidR="00CD0C83">
        <w:rPr>
          <w:lang w:val="en-US"/>
        </w:rPr>
        <w:t>manipulation</w:t>
      </w:r>
      <w:r w:rsidR="009D539A">
        <w:rPr>
          <w:lang w:val="en-US"/>
        </w:rPr>
        <w:t xml:space="preserve"> by Kremlin</w:t>
      </w:r>
      <w:r w:rsidR="00CD0C83">
        <w:rPr>
          <w:lang w:val="en-US"/>
        </w:rPr>
        <w:t>.</w:t>
      </w:r>
      <w:r>
        <w:rPr>
          <w:lang w:val="en-US"/>
        </w:rPr>
        <w:t xml:space="preserve">  The authorities face</w:t>
      </w:r>
      <w:r w:rsidR="000B6169">
        <w:rPr>
          <w:lang w:val="en-US"/>
        </w:rPr>
        <w:t xml:space="preserve"> a</w:t>
      </w:r>
      <w:r>
        <w:rPr>
          <w:lang w:val="en-US"/>
        </w:rPr>
        <w:t xml:space="preserve"> colossal challenge of delimiting the referent object.  The question “who is to protect?” remains without a clear answer. </w:t>
      </w:r>
    </w:p>
    <w:p w14:paraId="7CE1D1CC" w14:textId="306BF137" w:rsidR="001C653C" w:rsidRDefault="00D0376A" w:rsidP="00684CD4">
      <w:pPr>
        <w:spacing w:line="360" w:lineRule="auto"/>
        <w:rPr>
          <w:lang w:val="en-US"/>
        </w:rPr>
      </w:pPr>
      <w:r>
        <w:rPr>
          <w:lang w:val="en-US"/>
        </w:rPr>
        <w:t xml:space="preserve">     </w:t>
      </w:r>
      <w:r w:rsidR="00CD0C83">
        <w:rPr>
          <w:lang w:val="en-US"/>
        </w:rPr>
        <w:t>Because of these factors, defining the</w:t>
      </w:r>
      <w:r w:rsidR="009D539A">
        <w:rPr>
          <w:lang w:val="en-US"/>
        </w:rPr>
        <w:t xml:space="preserve"> securitized</w:t>
      </w:r>
      <w:r w:rsidR="00CD0C83">
        <w:rPr>
          <w:lang w:val="en-US"/>
        </w:rPr>
        <w:t xml:space="preserve"> threat itself becomes</w:t>
      </w:r>
      <w:r w:rsidR="00A31CFB">
        <w:rPr>
          <w:lang w:val="en-US"/>
        </w:rPr>
        <w:t xml:space="preserve"> increasingly</w:t>
      </w:r>
      <w:r w:rsidR="000B6169">
        <w:rPr>
          <w:lang w:val="en-US"/>
        </w:rPr>
        <w:t xml:space="preserve"> difficult. Despite the fact that the Russian government is portrayed unambiguously as the aggressor behind the info</w:t>
      </w:r>
      <w:r w:rsidR="002732E5">
        <w:rPr>
          <w:lang w:val="en-US"/>
        </w:rPr>
        <w:t>rmational war, the</w:t>
      </w:r>
      <w:r w:rsidR="000B6169">
        <w:rPr>
          <w:lang w:val="en-US"/>
        </w:rPr>
        <w:t xml:space="preserve"> cyber-attacks manifest themselves as omnipresent trolls and bots.</w:t>
      </w:r>
      <w:r w:rsidR="00754B86">
        <w:rPr>
          <w:lang w:val="en-US"/>
        </w:rPr>
        <w:t xml:space="preserve"> Anyone online could</w:t>
      </w:r>
      <w:r w:rsidR="000B6169">
        <w:rPr>
          <w:lang w:val="en-US"/>
        </w:rPr>
        <w:t xml:space="preserve"> be intentionally or unintentionally a part of the enemy’s war machinery, even the Ukrainian authorities that are supposed to fight the threat.</w:t>
      </w:r>
      <w:r w:rsidR="00754B86">
        <w:rPr>
          <w:lang w:val="en-US"/>
        </w:rPr>
        <w:t xml:space="preserve"> The authorities not only facing the challenges of defining policy – who is to fight what, where and how – but are also facing the danger of themselves becoming “threats”</w:t>
      </w:r>
      <w:r w:rsidR="000B6169">
        <w:rPr>
          <w:lang w:val="en-US"/>
        </w:rPr>
        <w:t xml:space="preserve"> </w:t>
      </w:r>
      <w:r w:rsidR="00754B86">
        <w:rPr>
          <w:lang w:val="en-US"/>
        </w:rPr>
        <w:t xml:space="preserve"> in unstable discourse of “information war”.</w:t>
      </w:r>
    </w:p>
    <w:p w14:paraId="290EDCF8" w14:textId="77777777" w:rsidR="00CF74C0" w:rsidRDefault="00CF74C0" w:rsidP="00684CD4">
      <w:pPr>
        <w:spacing w:line="360" w:lineRule="auto"/>
        <w:rPr>
          <w:rFonts w:asciiTheme="majorHAnsi" w:hAnsiTheme="majorHAnsi"/>
          <w:lang w:val="en-US"/>
        </w:rPr>
      </w:pPr>
    </w:p>
    <w:p w14:paraId="148EE218" w14:textId="77777777" w:rsidR="00CF74C0" w:rsidRDefault="00CF74C0" w:rsidP="00684CD4">
      <w:pPr>
        <w:spacing w:line="360" w:lineRule="auto"/>
        <w:rPr>
          <w:rFonts w:asciiTheme="majorHAnsi" w:hAnsiTheme="majorHAnsi"/>
          <w:lang w:val="en-US"/>
        </w:rPr>
      </w:pPr>
    </w:p>
    <w:p w14:paraId="2DDE010B" w14:textId="5020A2B9" w:rsidR="002769E6" w:rsidRDefault="002769E6" w:rsidP="00684CD4">
      <w:pPr>
        <w:spacing w:line="360" w:lineRule="auto"/>
        <w:rPr>
          <w:rFonts w:asciiTheme="majorHAnsi" w:hAnsiTheme="majorHAnsi"/>
          <w:lang w:val="en-US"/>
        </w:rPr>
      </w:pPr>
    </w:p>
    <w:sectPr w:rsidR="002769E6">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57E983" w14:textId="77777777" w:rsidR="00CB0CE6" w:rsidRDefault="00CB0CE6" w:rsidP="006C1E71">
      <w:pPr>
        <w:spacing w:after="0" w:line="240" w:lineRule="auto"/>
      </w:pPr>
      <w:r>
        <w:separator/>
      </w:r>
    </w:p>
  </w:endnote>
  <w:endnote w:type="continuationSeparator" w:id="0">
    <w:p w14:paraId="09E6F3CA" w14:textId="77777777" w:rsidR="00CB0CE6" w:rsidRDefault="00CB0CE6" w:rsidP="006C1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E4BB5F" w14:textId="77777777" w:rsidR="00CB0CE6" w:rsidRDefault="00CB0CE6" w:rsidP="006C1E71">
      <w:pPr>
        <w:spacing w:after="0" w:line="240" w:lineRule="auto"/>
      </w:pPr>
      <w:r>
        <w:separator/>
      </w:r>
    </w:p>
  </w:footnote>
  <w:footnote w:type="continuationSeparator" w:id="0">
    <w:p w14:paraId="1A99B062" w14:textId="77777777" w:rsidR="00CB0CE6" w:rsidRDefault="00CB0CE6" w:rsidP="006C1E71">
      <w:pPr>
        <w:spacing w:after="0" w:line="240" w:lineRule="auto"/>
      </w:pPr>
      <w:r>
        <w:continuationSeparator/>
      </w:r>
    </w:p>
  </w:footnote>
  <w:footnote w:id="1">
    <w:p w14:paraId="187C56B2" w14:textId="121C721C" w:rsidR="00CB0CE6" w:rsidRPr="0071094B" w:rsidRDefault="00CB0CE6" w:rsidP="0071094B">
      <w:pPr>
        <w:spacing w:line="360" w:lineRule="auto"/>
        <w:rPr>
          <w:sz w:val="16"/>
          <w:szCs w:val="16"/>
          <w:lang w:val="en-US"/>
        </w:rPr>
      </w:pPr>
      <w:r w:rsidRPr="0071094B">
        <w:rPr>
          <w:rStyle w:val="Fodnotehenvisning"/>
          <w:sz w:val="16"/>
          <w:szCs w:val="16"/>
        </w:rPr>
        <w:footnoteRef/>
      </w:r>
      <w:r w:rsidRPr="0071094B">
        <w:rPr>
          <w:sz w:val="16"/>
          <w:szCs w:val="16"/>
          <w:lang w:val="en-US"/>
        </w:rPr>
        <w:t xml:space="preserve">     The main assumption behind this paper is that different ways of conceptualizing and talking about a threat matters. Different understandings of security can lead do different answers to the question of what is the threat and what are the legitimate ways of fighting it. These answers can themselves lead to different cybersecurity practices and therefore challenges</w:t>
      </w:r>
      <w:r>
        <w:rPr>
          <w:sz w:val="16"/>
          <w:szCs w:val="16"/>
          <w:lang w:val="en-US"/>
        </w:rPr>
        <w:t>.</w:t>
      </w:r>
    </w:p>
    <w:p w14:paraId="381D3CA2" w14:textId="30D28D1D" w:rsidR="00CB0CE6" w:rsidRPr="0071094B" w:rsidRDefault="00CB0CE6">
      <w:pPr>
        <w:pStyle w:val="Fodnotetekst"/>
        <w:rPr>
          <w:lang w:val="en-US"/>
        </w:rPr>
      </w:pPr>
    </w:p>
  </w:footnote>
  <w:footnote w:id="2">
    <w:p w14:paraId="724E1CCB" w14:textId="77777777" w:rsidR="00CB0CE6" w:rsidRPr="003C7E5A" w:rsidRDefault="00CB0CE6" w:rsidP="00960656">
      <w:pPr>
        <w:pStyle w:val="Fodnotetekst"/>
        <w:rPr>
          <w:lang w:val="en-US"/>
        </w:rPr>
      </w:pPr>
      <w:r>
        <w:rPr>
          <w:rStyle w:val="Fodnotehenvisning"/>
        </w:rPr>
        <w:footnoteRef/>
      </w:r>
      <w:r w:rsidRPr="003C7E5A">
        <w:rPr>
          <w:lang w:val="en-US"/>
        </w:rPr>
        <w:t xml:space="preserve"> </w:t>
      </w:r>
      <w:r>
        <w:rPr>
          <w:lang w:val="en-US"/>
        </w:rPr>
        <w:t>Information warfare can been as something that 1) targets computer networks 2) resides within the electromagnetic spectrum and includes jamming and intercepting signals or consists of 3) psychological operations that target the minds of the target audience (Brazzoli 2007).</w:t>
      </w:r>
    </w:p>
  </w:footnote>
  <w:footnote w:id="3">
    <w:p w14:paraId="68AF6F27" w14:textId="457E1059" w:rsidR="00CB0CE6" w:rsidRPr="00A475BB" w:rsidRDefault="00CB0CE6">
      <w:pPr>
        <w:pStyle w:val="Fodnotetekst"/>
        <w:rPr>
          <w:sz w:val="16"/>
          <w:szCs w:val="16"/>
          <w:lang w:val="en-US"/>
        </w:rPr>
      </w:pPr>
      <w:r w:rsidRPr="00A475BB">
        <w:rPr>
          <w:rStyle w:val="Fodnotehenvisning"/>
          <w:sz w:val="16"/>
          <w:szCs w:val="16"/>
        </w:rPr>
        <w:footnoteRef/>
      </w:r>
      <w:r w:rsidRPr="00A475BB">
        <w:rPr>
          <w:sz w:val="16"/>
          <w:szCs w:val="16"/>
          <w:lang w:val="en-US"/>
        </w:rPr>
        <w:t xml:space="preserve"> Both the notion of Hybrid war and Information war as an element in the “hybrid” mix has proliferated heavily in the last few years in both Ukraine and Russia. The concepts have been adopted by both journalists, authorities, emerging experts in the field together with ordinary citizens. </w:t>
      </w:r>
    </w:p>
  </w:footnote>
  <w:footnote w:id="4">
    <w:p w14:paraId="3CFC4E11" w14:textId="1EF5CD29" w:rsidR="00CB0CE6" w:rsidRPr="00DD65BE" w:rsidRDefault="00CB0CE6" w:rsidP="00DD65BE">
      <w:pPr>
        <w:spacing w:line="360" w:lineRule="auto"/>
        <w:rPr>
          <w:sz w:val="16"/>
          <w:szCs w:val="16"/>
          <w:lang w:val="en-US"/>
        </w:rPr>
      </w:pPr>
      <w:r w:rsidRPr="00DC27D5">
        <w:rPr>
          <w:rStyle w:val="Fodnotehenvisning"/>
          <w:sz w:val="16"/>
          <w:szCs w:val="16"/>
        </w:rPr>
        <w:footnoteRef/>
      </w:r>
      <w:r w:rsidRPr="00DC27D5">
        <w:rPr>
          <w:sz w:val="16"/>
          <w:szCs w:val="16"/>
          <w:lang w:val="en-US"/>
        </w:rPr>
        <w:t>From the perspective of the Russian government and military thinkers, the recent antigovernment protests, or the so called “color revolutions” in the “near abroad” Ukraine, Georgia, Kyrgyzstan and Belarus, are example of USA’s use of information warfare against Russia</w:t>
      </w:r>
      <w:r w:rsidRPr="00DC27D5">
        <w:rPr>
          <w:rStyle w:val="Fodnotehenvisning"/>
          <w:sz w:val="16"/>
          <w:szCs w:val="16"/>
          <w:lang w:val="en-US"/>
        </w:rPr>
        <w:footnoteRef/>
      </w:r>
      <w:r w:rsidRPr="00DC27D5">
        <w:rPr>
          <w:sz w:val="16"/>
          <w:szCs w:val="16"/>
          <w:lang w:val="en-US"/>
        </w:rPr>
        <w:t xml:space="preserve">. They are not caused by the population’s agency or democratic choice. Rather, they are the result of USA’s ideological pressure on the people’s mind. The alleged goal of this information war is to weaken Russia’s position in the region and eventually create a regime change in Russia itself that is favorable to </w:t>
      </w:r>
      <w:r>
        <w:rPr>
          <w:sz w:val="16"/>
          <w:szCs w:val="16"/>
          <w:lang w:val="en-US"/>
        </w:rPr>
        <w:t>the interest of USA’s military.</w:t>
      </w:r>
    </w:p>
  </w:footnote>
  <w:footnote w:id="5">
    <w:p w14:paraId="4C696ED3" w14:textId="5E93F569" w:rsidR="00CB0CE6" w:rsidRPr="00A475BB" w:rsidRDefault="00CB0CE6">
      <w:pPr>
        <w:pStyle w:val="Fodnotetekst"/>
        <w:rPr>
          <w:sz w:val="16"/>
          <w:szCs w:val="16"/>
          <w:lang w:val="en-US"/>
        </w:rPr>
      </w:pPr>
      <w:r w:rsidRPr="00A475BB">
        <w:rPr>
          <w:rStyle w:val="Fodnotehenvisning"/>
          <w:sz w:val="16"/>
          <w:szCs w:val="16"/>
        </w:rPr>
        <w:footnoteRef/>
      </w:r>
      <w:r w:rsidRPr="00A475BB">
        <w:rPr>
          <w:sz w:val="16"/>
          <w:szCs w:val="16"/>
          <w:lang w:val="en-US"/>
        </w:rPr>
        <w:t xml:space="preserve"> </w:t>
      </w:r>
      <w:r w:rsidRPr="00A475BB">
        <w:rPr>
          <w:i/>
          <w:sz w:val="16"/>
          <w:szCs w:val="16"/>
          <w:lang w:val="en-US"/>
        </w:rPr>
        <w:t>“Neo-nazi mainly refers to what was then a paramilitary group, “Right Sector”.</w:t>
      </w:r>
    </w:p>
  </w:footnote>
  <w:footnote w:id="6">
    <w:p w14:paraId="67398000" w14:textId="70B8F40B" w:rsidR="00CB0CE6" w:rsidRPr="00A475BB" w:rsidRDefault="00CB0CE6">
      <w:pPr>
        <w:pStyle w:val="Fodnotetekst"/>
        <w:rPr>
          <w:sz w:val="16"/>
          <w:szCs w:val="16"/>
          <w:lang w:val="en-US"/>
        </w:rPr>
      </w:pPr>
      <w:r w:rsidRPr="00A475BB">
        <w:rPr>
          <w:rStyle w:val="Fodnotehenvisning"/>
          <w:sz w:val="16"/>
          <w:szCs w:val="16"/>
        </w:rPr>
        <w:footnoteRef/>
      </w:r>
      <w:r w:rsidRPr="00A475BB">
        <w:rPr>
          <w:sz w:val="16"/>
          <w:szCs w:val="16"/>
          <w:lang w:val="en-US"/>
        </w:rPr>
        <w:t xml:space="preserve"> This became an instant internet meme amongst Ukrainian civilians and soldiers who were “disappointed” by their lack of reward.</w:t>
      </w:r>
    </w:p>
  </w:footnote>
  <w:footnote w:id="7">
    <w:p w14:paraId="6F411FB8" w14:textId="7A160DC6" w:rsidR="00CB0CE6" w:rsidRPr="004067E1" w:rsidRDefault="00CB0CE6">
      <w:pPr>
        <w:pStyle w:val="Fodnotetekst"/>
        <w:rPr>
          <w:sz w:val="16"/>
          <w:szCs w:val="16"/>
          <w:lang w:val="en-US"/>
        </w:rPr>
      </w:pPr>
      <w:r w:rsidRPr="004067E1">
        <w:rPr>
          <w:rStyle w:val="Fodnotehenvisning"/>
          <w:sz w:val="16"/>
          <w:szCs w:val="16"/>
        </w:rPr>
        <w:footnoteRef/>
      </w:r>
      <w:r w:rsidRPr="004067E1">
        <w:rPr>
          <w:sz w:val="16"/>
          <w:szCs w:val="16"/>
          <w:lang w:val="en-US"/>
        </w:rPr>
        <w:t xml:space="preserve"> </w:t>
      </w:r>
      <w:r w:rsidRPr="004067E1">
        <w:rPr>
          <w:rFonts w:asciiTheme="majorHAnsi" w:hAnsiTheme="majorHAnsi"/>
          <w:sz w:val="16"/>
          <w:szCs w:val="16"/>
          <w:lang w:val="en-US"/>
        </w:rPr>
        <w:t>Because of this, Barlow declares the independence of the internet from governments on behalf of the internet communities.</w:t>
      </w:r>
    </w:p>
  </w:footnote>
  <w:footnote w:id="8">
    <w:p w14:paraId="612E7F54" w14:textId="77777777" w:rsidR="00CB0CE6" w:rsidRPr="008F54F4" w:rsidRDefault="00CB0CE6" w:rsidP="008F54F4">
      <w:pPr>
        <w:spacing w:line="360" w:lineRule="auto"/>
        <w:rPr>
          <w:rFonts w:asciiTheme="majorHAnsi" w:hAnsiTheme="majorHAnsi"/>
          <w:sz w:val="16"/>
          <w:szCs w:val="16"/>
          <w:lang w:val="en-US"/>
        </w:rPr>
      </w:pPr>
      <w:r w:rsidRPr="008F54F4">
        <w:rPr>
          <w:rStyle w:val="Fodnotehenvisning"/>
          <w:sz w:val="16"/>
          <w:szCs w:val="16"/>
        </w:rPr>
        <w:footnoteRef/>
      </w:r>
      <w:r w:rsidRPr="008F54F4">
        <w:rPr>
          <w:sz w:val="16"/>
          <w:szCs w:val="16"/>
          <w:lang w:val="en-US"/>
        </w:rPr>
        <w:t xml:space="preserve"> </w:t>
      </w:r>
      <w:r w:rsidRPr="008F54F4">
        <w:rPr>
          <w:rFonts w:asciiTheme="majorHAnsi" w:hAnsiTheme="majorHAnsi"/>
          <w:sz w:val="16"/>
          <w:szCs w:val="16"/>
          <w:lang w:val="en-US"/>
        </w:rPr>
        <w:t xml:space="preserve">. Because of this unclarity, the term cyberspace should be abandoned altogether (Ibid.). </w:t>
      </w:r>
    </w:p>
    <w:p w14:paraId="62C044F9" w14:textId="267492BF" w:rsidR="00CB0CE6" w:rsidRPr="008F54F4" w:rsidRDefault="00CB0CE6">
      <w:pPr>
        <w:pStyle w:val="Fodnotetekst"/>
        <w:rPr>
          <w:lang w:val="en-US"/>
        </w:rPr>
      </w:pPr>
    </w:p>
  </w:footnote>
  <w:footnote w:id="9">
    <w:p w14:paraId="24760561" w14:textId="0D7DE39C" w:rsidR="00CB0CE6" w:rsidRPr="00034F7D" w:rsidRDefault="00CB0CE6">
      <w:pPr>
        <w:pStyle w:val="Fodnotetekst"/>
        <w:rPr>
          <w:sz w:val="16"/>
          <w:szCs w:val="16"/>
          <w:lang w:val="en-US"/>
        </w:rPr>
      </w:pPr>
      <w:r w:rsidRPr="00034F7D">
        <w:rPr>
          <w:rStyle w:val="Fodnotehenvisning"/>
          <w:sz w:val="16"/>
          <w:szCs w:val="16"/>
        </w:rPr>
        <w:footnoteRef/>
      </w:r>
      <w:r w:rsidRPr="00034F7D">
        <w:rPr>
          <w:sz w:val="16"/>
          <w:szCs w:val="16"/>
          <w:lang w:val="en-US"/>
        </w:rPr>
        <w:t xml:space="preserve"> An example of different agents behind the discourse are the following: Ukraine’s ministry of defense, journalists, non-governmental think tanks, western university institutions, NATO’s reports, Russian military experts and many more.</w:t>
      </w:r>
    </w:p>
  </w:footnote>
  <w:footnote w:id="10">
    <w:p w14:paraId="7A05FAA7" w14:textId="1DABCFE5" w:rsidR="00CB0CE6" w:rsidRPr="0014296B" w:rsidRDefault="00CB0CE6">
      <w:pPr>
        <w:pStyle w:val="Fodnotetekst"/>
        <w:rPr>
          <w:lang w:val="en-US"/>
        </w:rPr>
      </w:pPr>
      <w:r>
        <w:rPr>
          <w:rStyle w:val="Fodnotehenvisning"/>
        </w:rPr>
        <w:footnoteRef/>
      </w:r>
      <w:r w:rsidRPr="0014296B">
        <w:rPr>
          <w:lang w:val="en-US"/>
        </w:rPr>
        <w:t xml:space="preserve"> </w:t>
      </w:r>
      <w:r>
        <w:rPr>
          <w:rFonts w:asciiTheme="majorHAnsi" w:hAnsiTheme="majorHAnsi"/>
          <w:lang w:val="en-US"/>
        </w:rPr>
        <w:t>According to an advisor to MIP, Sergey Konstinskiy, the conflict shows that “words kill” (</w:t>
      </w:r>
      <w:hyperlink r:id="rId1" w:history="1">
        <w:r w:rsidRPr="00067A97">
          <w:rPr>
            <w:rStyle w:val="Hyperlink"/>
            <w:rFonts w:asciiTheme="majorHAnsi" w:hAnsiTheme="majorHAnsi"/>
            <w:lang w:val="en-US"/>
          </w:rPr>
          <w:t>http://mip.gov.ua/ru/news/433.html</w:t>
        </w:r>
      </w:hyperlink>
      <w:r>
        <w:rPr>
          <w:rFonts w:asciiTheme="majorHAnsi" w:hAnsiTheme="majorHAnsi"/>
          <w:lang w:val="en-US"/>
        </w:rPr>
        <w:t xml:space="preserve">).  </w:t>
      </w:r>
    </w:p>
  </w:footnote>
  <w:footnote w:id="11">
    <w:p w14:paraId="4BDEED62" w14:textId="42BB5617" w:rsidR="00CB0CE6" w:rsidRPr="00034F7D" w:rsidRDefault="00CB0CE6">
      <w:pPr>
        <w:pStyle w:val="Fodnotetekst"/>
        <w:rPr>
          <w:lang w:val="en-US"/>
        </w:rPr>
      </w:pPr>
      <w:r>
        <w:rPr>
          <w:rStyle w:val="Fodnotehenvisning"/>
        </w:rPr>
        <w:footnoteRef/>
      </w:r>
      <w:r w:rsidRPr="00034F7D">
        <w:rPr>
          <w:lang w:val="en-US"/>
        </w:rPr>
        <w:t xml:space="preserve"> </w:t>
      </w:r>
      <w:r>
        <w:rPr>
          <w:rFonts w:asciiTheme="majorHAnsi" w:hAnsiTheme="majorHAnsi"/>
          <w:lang w:val="en-US"/>
        </w:rPr>
        <w:t>. According to the highly cited UN reports, the war has caused nearly 8,000 death and 18,000 injured. 1.5 million civilians have fled the warzone and remain internally displaced in Ukraine until this day</w:t>
      </w:r>
    </w:p>
  </w:footnote>
  <w:footnote w:id="12">
    <w:p w14:paraId="73C007B4" w14:textId="77777777" w:rsidR="00CB0CE6" w:rsidRPr="00671670" w:rsidRDefault="00CB0CE6" w:rsidP="00671670">
      <w:pPr>
        <w:spacing w:line="360" w:lineRule="auto"/>
        <w:rPr>
          <w:rFonts w:asciiTheme="majorHAnsi" w:hAnsiTheme="majorHAnsi"/>
          <w:sz w:val="16"/>
          <w:szCs w:val="16"/>
          <w:lang w:val="en-US"/>
        </w:rPr>
      </w:pPr>
      <w:r w:rsidRPr="00671670">
        <w:rPr>
          <w:rStyle w:val="Fodnotehenvisning"/>
          <w:rFonts w:asciiTheme="majorHAnsi" w:hAnsiTheme="majorHAnsi"/>
          <w:sz w:val="16"/>
          <w:szCs w:val="16"/>
        </w:rPr>
        <w:footnoteRef/>
      </w:r>
      <w:r w:rsidRPr="00671670">
        <w:rPr>
          <w:rFonts w:asciiTheme="majorHAnsi" w:hAnsiTheme="majorHAnsi"/>
          <w:sz w:val="16"/>
          <w:szCs w:val="16"/>
          <w:lang w:val="en-US"/>
        </w:rPr>
        <w:t xml:space="preserve">  Securitization theory emphasizes that the audiences do not exist in themselves. They are constituted by discourses. MIP’s cybersecurity discourse draws the boundaries around the “patriotic we” and the “you’s” who are addressed by connecting fears to every day online experiences (Hansen &amp; Nissenbaum 2009:1165).  </w:t>
      </w:r>
    </w:p>
    <w:p w14:paraId="1FB7E59F" w14:textId="07F2414E" w:rsidR="00CB0CE6" w:rsidRPr="00671670" w:rsidRDefault="00CB0CE6">
      <w:pPr>
        <w:pStyle w:val="Fodnotetekst"/>
        <w:rPr>
          <w:lang w:val="en-US"/>
        </w:rPr>
      </w:pPr>
    </w:p>
  </w:footnote>
  <w:footnote w:id="13">
    <w:p w14:paraId="2C15E46C" w14:textId="77777777" w:rsidR="007D1060" w:rsidRPr="00034F7D" w:rsidRDefault="007D1060" w:rsidP="007D1060">
      <w:pPr>
        <w:spacing w:line="360" w:lineRule="auto"/>
        <w:rPr>
          <w:sz w:val="16"/>
          <w:szCs w:val="16"/>
          <w:lang w:val="en-US"/>
        </w:rPr>
      </w:pPr>
      <w:r>
        <w:rPr>
          <w:rStyle w:val="Fodnotehenvisning"/>
        </w:rPr>
        <w:footnoteRef/>
      </w:r>
      <w:r w:rsidRPr="007813A9">
        <w:rPr>
          <w:lang w:val="en-US"/>
        </w:rPr>
        <w:t xml:space="preserve"> </w:t>
      </w:r>
      <w:r w:rsidRPr="00034F7D">
        <w:rPr>
          <w:sz w:val="16"/>
          <w:szCs w:val="16"/>
          <w:lang w:val="en-US"/>
        </w:rPr>
        <w:t>The initiative should been seen in the context of numerous informal volunteer collectives “resisting Russia” which have been active prior to any government legislation in this matter.</w:t>
      </w:r>
    </w:p>
    <w:p w14:paraId="5EE8D0C9" w14:textId="77777777" w:rsidR="007D1060" w:rsidRPr="007813A9" w:rsidRDefault="007D1060" w:rsidP="007D1060">
      <w:pPr>
        <w:pStyle w:val="Fodnotetekst"/>
        <w:rPr>
          <w:lang w:val="en-US"/>
        </w:rPr>
      </w:pPr>
    </w:p>
  </w:footnote>
  <w:footnote w:id="14">
    <w:p w14:paraId="68C64864" w14:textId="5347B89F" w:rsidR="00CB0CE6" w:rsidRPr="00034F7D" w:rsidRDefault="00CB0CE6">
      <w:pPr>
        <w:pStyle w:val="Fodnotetekst"/>
        <w:rPr>
          <w:lang w:val="en-US"/>
        </w:rPr>
      </w:pPr>
      <w:r>
        <w:rPr>
          <w:rStyle w:val="Fodnotehenvisning"/>
        </w:rPr>
        <w:footnoteRef/>
      </w:r>
      <w:r w:rsidRPr="00034F7D">
        <w:rPr>
          <w:lang w:val="en-US"/>
        </w:rPr>
        <w:t xml:space="preserve"> </w:t>
      </w:r>
      <w:r>
        <w:rPr>
          <w:lang w:val="en-US"/>
        </w:rPr>
        <w:t>Often without our knowledge of their existence.</w:t>
      </w:r>
    </w:p>
  </w:footnote>
  <w:footnote w:id="15">
    <w:p w14:paraId="25F5E12E" w14:textId="64CC7541" w:rsidR="00CB0CE6" w:rsidRPr="00DD65BE" w:rsidRDefault="00CB0CE6" w:rsidP="00DD65BE">
      <w:pPr>
        <w:spacing w:line="360" w:lineRule="auto"/>
        <w:rPr>
          <w:sz w:val="16"/>
          <w:szCs w:val="16"/>
          <w:lang w:val="en-US"/>
        </w:rPr>
      </w:pPr>
      <w:r w:rsidRPr="00DD65BE">
        <w:rPr>
          <w:rStyle w:val="Fodnotehenvisning"/>
          <w:sz w:val="16"/>
          <w:szCs w:val="16"/>
        </w:rPr>
        <w:footnoteRef/>
      </w:r>
      <w:r w:rsidRPr="00DD65BE">
        <w:rPr>
          <w:sz w:val="16"/>
          <w:szCs w:val="16"/>
          <w:lang w:val="en-US"/>
        </w:rPr>
        <w:t xml:space="preserve">       Although propaganda in itself is not new, information warfare in cyberspace means that the threat can be disseminated on social media almost instantly through an enormously complex global network of human and none humans nodes. In this sense, information warfare with bots and trolls in cyberspace is distinct from mere propaganda on TV, radio or newspapers. </w:t>
      </w:r>
    </w:p>
    <w:p w14:paraId="236764B8" w14:textId="33E9A89A" w:rsidR="00CB0CE6" w:rsidRPr="00DD65BE" w:rsidRDefault="00CB0CE6">
      <w:pPr>
        <w:pStyle w:val="Fodnotetekst"/>
        <w:rPr>
          <w:lang w:val="en-US"/>
        </w:rPr>
      </w:pPr>
    </w:p>
  </w:footnote>
  <w:footnote w:id="16">
    <w:p w14:paraId="4774F5DA" w14:textId="5689C5F4" w:rsidR="00CB0CE6" w:rsidRPr="004067E1" w:rsidRDefault="00CB0CE6">
      <w:pPr>
        <w:pStyle w:val="Fodnotetekst"/>
        <w:rPr>
          <w:lang w:val="en-US"/>
        </w:rPr>
      </w:pPr>
      <w:r>
        <w:rPr>
          <w:rStyle w:val="Fodnotehenvisning"/>
        </w:rPr>
        <w:footnoteRef/>
      </w:r>
      <w:r w:rsidRPr="004067E1">
        <w:rPr>
          <w:lang w:val="en-US"/>
        </w:rPr>
        <w:t xml:space="preserve"> </w:t>
      </w:r>
      <w:r>
        <w:rPr>
          <w:rFonts w:asciiTheme="majorHAnsi" w:hAnsiTheme="majorHAnsi"/>
          <w:lang w:val="en-US"/>
        </w:rPr>
        <w:t>Psychological mobilization against Ukraine can take place on comment boards on The Guardian’s website, in the English speaking online channel, Russia Today, or even Chinese forums.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633A6"/>
    <w:multiLevelType w:val="multilevel"/>
    <w:tmpl w:val="5526FC04"/>
    <w:lvl w:ilvl="0">
      <w:start w:val="1"/>
      <w:numFmt w:val="decimal"/>
      <w:lvlText w:val="%1.0"/>
      <w:lvlJc w:val="left"/>
      <w:pPr>
        <w:ind w:left="480" w:hanging="480"/>
      </w:pPr>
      <w:rPr>
        <w:rFonts w:hint="default"/>
      </w:rPr>
    </w:lvl>
    <w:lvl w:ilvl="1">
      <w:start w:val="1"/>
      <w:numFmt w:val="decimal"/>
      <w:lvlText w:val="%1.%2"/>
      <w:lvlJc w:val="left"/>
      <w:pPr>
        <w:ind w:left="1784" w:hanging="480"/>
      </w:pPr>
      <w:rPr>
        <w:rFonts w:hint="default"/>
      </w:rPr>
    </w:lvl>
    <w:lvl w:ilvl="2">
      <w:start w:val="1"/>
      <w:numFmt w:val="decimal"/>
      <w:lvlText w:val="%1.%2.%3"/>
      <w:lvlJc w:val="left"/>
      <w:pPr>
        <w:ind w:left="3328" w:hanging="720"/>
      </w:pPr>
      <w:rPr>
        <w:rFonts w:hint="default"/>
      </w:rPr>
    </w:lvl>
    <w:lvl w:ilvl="3">
      <w:start w:val="1"/>
      <w:numFmt w:val="decimal"/>
      <w:lvlText w:val="%1.%2.%3.%4"/>
      <w:lvlJc w:val="left"/>
      <w:pPr>
        <w:ind w:left="4632" w:hanging="720"/>
      </w:pPr>
      <w:rPr>
        <w:rFonts w:hint="default"/>
      </w:rPr>
    </w:lvl>
    <w:lvl w:ilvl="4">
      <w:start w:val="1"/>
      <w:numFmt w:val="decimal"/>
      <w:lvlText w:val="%1.%2.%3.%4.%5"/>
      <w:lvlJc w:val="left"/>
      <w:pPr>
        <w:ind w:left="6296" w:hanging="1080"/>
      </w:pPr>
      <w:rPr>
        <w:rFonts w:hint="default"/>
      </w:rPr>
    </w:lvl>
    <w:lvl w:ilvl="5">
      <w:start w:val="1"/>
      <w:numFmt w:val="decimal"/>
      <w:lvlText w:val="%1.%2.%3.%4.%5.%6"/>
      <w:lvlJc w:val="left"/>
      <w:pPr>
        <w:ind w:left="7600" w:hanging="1080"/>
      </w:pPr>
      <w:rPr>
        <w:rFonts w:hint="default"/>
      </w:rPr>
    </w:lvl>
    <w:lvl w:ilvl="6">
      <w:start w:val="1"/>
      <w:numFmt w:val="decimal"/>
      <w:lvlText w:val="%1.%2.%3.%4.%5.%6.%7"/>
      <w:lvlJc w:val="left"/>
      <w:pPr>
        <w:ind w:left="9264" w:hanging="1440"/>
      </w:pPr>
      <w:rPr>
        <w:rFonts w:hint="default"/>
      </w:rPr>
    </w:lvl>
    <w:lvl w:ilvl="7">
      <w:start w:val="1"/>
      <w:numFmt w:val="decimal"/>
      <w:lvlText w:val="%1.%2.%3.%4.%5.%6.%7.%8"/>
      <w:lvlJc w:val="left"/>
      <w:pPr>
        <w:ind w:left="10568" w:hanging="1440"/>
      </w:pPr>
      <w:rPr>
        <w:rFonts w:hint="default"/>
      </w:rPr>
    </w:lvl>
    <w:lvl w:ilvl="8">
      <w:start w:val="1"/>
      <w:numFmt w:val="decimal"/>
      <w:lvlText w:val="%1.%2.%3.%4.%5.%6.%7.%8.%9"/>
      <w:lvlJc w:val="left"/>
      <w:pPr>
        <w:ind w:left="11872" w:hanging="1440"/>
      </w:pPr>
      <w:rPr>
        <w:rFonts w:hint="default"/>
      </w:rPr>
    </w:lvl>
  </w:abstractNum>
  <w:abstractNum w:abstractNumId="1" w15:restartNumberingAfterBreak="0">
    <w:nsid w:val="0BA0246E"/>
    <w:multiLevelType w:val="multilevel"/>
    <w:tmpl w:val="A3543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DE1FBC"/>
    <w:multiLevelType w:val="hybridMultilevel"/>
    <w:tmpl w:val="52B45DA8"/>
    <w:lvl w:ilvl="0" w:tplc="46F8F10E">
      <w:start w:val="6"/>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33952478"/>
    <w:multiLevelType w:val="multilevel"/>
    <w:tmpl w:val="9CCCBDD4"/>
    <w:lvl w:ilvl="0">
      <w:start w:val="3"/>
      <w:numFmt w:val="decimal"/>
      <w:lvlText w:val="%1.0"/>
      <w:lvlJc w:val="left"/>
      <w:pPr>
        <w:ind w:left="720" w:hanging="720"/>
      </w:pPr>
      <w:rPr>
        <w:rFonts w:hint="default"/>
      </w:rPr>
    </w:lvl>
    <w:lvl w:ilvl="1">
      <w:start w:val="1"/>
      <w:numFmt w:val="decimal"/>
      <w:lvlText w:val="%1.%2"/>
      <w:lvlJc w:val="left"/>
      <w:pPr>
        <w:ind w:left="2024" w:hanging="720"/>
      </w:pPr>
      <w:rPr>
        <w:rFonts w:hint="default"/>
      </w:rPr>
    </w:lvl>
    <w:lvl w:ilvl="2">
      <w:start w:val="1"/>
      <w:numFmt w:val="decimal"/>
      <w:lvlText w:val="%1.%2.%3"/>
      <w:lvlJc w:val="left"/>
      <w:pPr>
        <w:ind w:left="3328" w:hanging="720"/>
      </w:pPr>
      <w:rPr>
        <w:rFonts w:hint="default"/>
      </w:rPr>
    </w:lvl>
    <w:lvl w:ilvl="3">
      <w:start w:val="1"/>
      <w:numFmt w:val="decimal"/>
      <w:lvlText w:val="%1.%2.%3.%4"/>
      <w:lvlJc w:val="left"/>
      <w:pPr>
        <w:ind w:left="4992" w:hanging="1080"/>
      </w:pPr>
      <w:rPr>
        <w:rFonts w:hint="default"/>
      </w:rPr>
    </w:lvl>
    <w:lvl w:ilvl="4">
      <w:start w:val="1"/>
      <w:numFmt w:val="decimal"/>
      <w:lvlText w:val="%1.%2.%3.%4.%5"/>
      <w:lvlJc w:val="left"/>
      <w:pPr>
        <w:ind w:left="6656" w:hanging="1440"/>
      </w:pPr>
      <w:rPr>
        <w:rFonts w:hint="default"/>
      </w:rPr>
    </w:lvl>
    <w:lvl w:ilvl="5">
      <w:start w:val="1"/>
      <w:numFmt w:val="decimal"/>
      <w:lvlText w:val="%1.%2.%3.%4.%5.%6"/>
      <w:lvlJc w:val="left"/>
      <w:pPr>
        <w:ind w:left="7960" w:hanging="1440"/>
      </w:pPr>
      <w:rPr>
        <w:rFonts w:hint="default"/>
      </w:rPr>
    </w:lvl>
    <w:lvl w:ilvl="6">
      <w:start w:val="1"/>
      <w:numFmt w:val="decimal"/>
      <w:lvlText w:val="%1.%2.%3.%4.%5.%6.%7"/>
      <w:lvlJc w:val="left"/>
      <w:pPr>
        <w:ind w:left="9624" w:hanging="1800"/>
      </w:pPr>
      <w:rPr>
        <w:rFonts w:hint="default"/>
      </w:rPr>
    </w:lvl>
    <w:lvl w:ilvl="7">
      <w:start w:val="1"/>
      <w:numFmt w:val="decimal"/>
      <w:lvlText w:val="%1.%2.%3.%4.%5.%6.%7.%8"/>
      <w:lvlJc w:val="left"/>
      <w:pPr>
        <w:ind w:left="11288" w:hanging="2160"/>
      </w:pPr>
      <w:rPr>
        <w:rFonts w:hint="default"/>
      </w:rPr>
    </w:lvl>
    <w:lvl w:ilvl="8">
      <w:start w:val="1"/>
      <w:numFmt w:val="decimal"/>
      <w:lvlText w:val="%1.%2.%3.%4.%5.%6.%7.%8.%9"/>
      <w:lvlJc w:val="left"/>
      <w:pPr>
        <w:ind w:left="12592" w:hanging="2160"/>
      </w:pPr>
      <w:rPr>
        <w:rFonts w:hint="default"/>
      </w:rPr>
    </w:lvl>
  </w:abstractNum>
  <w:abstractNum w:abstractNumId="4" w15:restartNumberingAfterBreak="0">
    <w:nsid w:val="3F0A24DD"/>
    <w:multiLevelType w:val="hybridMultilevel"/>
    <w:tmpl w:val="F4700A08"/>
    <w:lvl w:ilvl="0" w:tplc="F1643C3A">
      <w:start w:val="4"/>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lvlOverride w:ilvl="0">
      <w:startOverride w:val="1"/>
    </w:lvlOverride>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82E"/>
    <w:rsid w:val="00005DCE"/>
    <w:rsid w:val="00017D9E"/>
    <w:rsid w:val="00034F7D"/>
    <w:rsid w:val="0004069C"/>
    <w:rsid w:val="00056689"/>
    <w:rsid w:val="00057AF0"/>
    <w:rsid w:val="0007778A"/>
    <w:rsid w:val="00091174"/>
    <w:rsid w:val="00094049"/>
    <w:rsid w:val="000A33FA"/>
    <w:rsid w:val="000B6169"/>
    <w:rsid w:val="000D7CD7"/>
    <w:rsid w:val="000F1535"/>
    <w:rsid w:val="00106A58"/>
    <w:rsid w:val="00113772"/>
    <w:rsid w:val="00114882"/>
    <w:rsid w:val="0011661D"/>
    <w:rsid w:val="001266D5"/>
    <w:rsid w:val="0014296B"/>
    <w:rsid w:val="00143241"/>
    <w:rsid w:val="00152337"/>
    <w:rsid w:val="00163C73"/>
    <w:rsid w:val="001724BA"/>
    <w:rsid w:val="00177497"/>
    <w:rsid w:val="00183D18"/>
    <w:rsid w:val="001A0BFA"/>
    <w:rsid w:val="001B3192"/>
    <w:rsid w:val="001C112E"/>
    <w:rsid w:val="001C653C"/>
    <w:rsid w:val="001D29AF"/>
    <w:rsid w:val="001E5CBA"/>
    <w:rsid w:val="00202160"/>
    <w:rsid w:val="00203B6D"/>
    <w:rsid w:val="00212A50"/>
    <w:rsid w:val="00233774"/>
    <w:rsid w:val="00236296"/>
    <w:rsid w:val="00254D20"/>
    <w:rsid w:val="002721CE"/>
    <w:rsid w:val="002732E5"/>
    <w:rsid w:val="002769E6"/>
    <w:rsid w:val="002858CB"/>
    <w:rsid w:val="0029022C"/>
    <w:rsid w:val="002943B1"/>
    <w:rsid w:val="002D685D"/>
    <w:rsid w:val="002E12B3"/>
    <w:rsid w:val="00323CB5"/>
    <w:rsid w:val="00326381"/>
    <w:rsid w:val="00341710"/>
    <w:rsid w:val="00356C51"/>
    <w:rsid w:val="00372113"/>
    <w:rsid w:val="00376986"/>
    <w:rsid w:val="003800A5"/>
    <w:rsid w:val="003B729B"/>
    <w:rsid w:val="003B7926"/>
    <w:rsid w:val="003C7E5A"/>
    <w:rsid w:val="003D1837"/>
    <w:rsid w:val="003E42C5"/>
    <w:rsid w:val="003E47AF"/>
    <w:rsid w:val="003E6212"/>
    <w:rsid w:val="00402081"/>
    <w:rsid w:val="004024D6"/>
    <w:rsid w:val="004067E1"/>
    <w:rsid w:val="00407124"/>
    <w:rsid w:val="00412429"/>
    <w:rsid w:val="00417A46"/>
    <w:rsid w:val="00435404"/>
    <w:rsid w:val="00442FF0"/>
    <w:rsid w:val="00443B10"/>
    <w:rsid w:val="0044728E"/>
    <w:rsid w:val="00456EB5"/>
    <w:rsid w:val="00466623"/>
    <w:rsid w:val="00483518"/>
    <w:rsid w:val="004A3236"/>
    <w:rsid w:val="004A46A7"/>
    <w:rsid w:val="004B2591"/>
    <w:rsid w:val="004B7176"/>
    <w:rsid w:val="004C1298"/>
    <w:rsid w:val="004C1EAF"/>
    <w:rsid w:val="004C7533"/>
    <w:rsid w:val="004D76BE"/>
    <w:rsid w:val="0050514A"/>
    <w:rsid w:val="00510D0E"/>
    <w:rsid w:val="0052179D"/>
    <w:rsid w:val="0053229E"/>
    <w:rsid w:val="005324C3"/>
    <w:rsid w:val="00543276"/>
    <w:rsid w:val="00563BA0"/>
    <w:rsid w:val="00576348"/>
    <w:rsid w:val="00576649"/>
    <w:rsid w:val="005D3334"/>
    <w:rsid w:val="005D5ACA"/>
    <w:rsid w:val="005E117D"/>
    <w:rsid w:val="005E31C6"/>
    <w:rsid w:val="005E7B09"/>
    <w:rsid w:val="00603F5D"/>
    <w:rsid w:val="006046FE"/>
    <w:rsid w:val="00613553"/>
    <w:rsid w:val="00666630"/>
    <w:rsid w:val="00671670"/>
    <w:rsid w:val="006720DD"/>
    <w:rsid w:val="00674FB4"/>
    <w:rsid w:val="0068065F"/>
    <w:rsid w:val="00684CD4"/>
    <w:rsid w:val="006854B0"/>
    <w:rsid w:val="00691FF9"/>
    <w:rsid w:val="00693A78"/>
    <w:rsid w:val="006973EF"/>
    <w:rsid w:val="006A3050"/>
    <w:rsid w:val="006C1E71"/>
    <w:rsid w:val="006D19FD"/>
    <w:rsid w:val="006E2E24"/>
    <w:rsid w:val="006E4ED4"/>
    <w:rsid w:val="0071094B"/>
    <w:rsid w:val="00714ED9"/>
    <w:rsid w:val="00745063"/>
    <w:rsid w:val="00754B86"/>
    <w:rsid w:val="0075702C"/>
    <w:rsid w:val="007605EF"/>
    <w:rsid w:val="007813A9"/>
    <w:rsid w:val="0078422F"/>
    <w:rsid w:val="007A3233"/>
    <w:rsid w:val="007A565A"/>
    <w:rsid w:val="007C6BCC"/>
    <w:rsid w:val="007D1060"/>
    <w:rsid w:val="007D6E8B"/>
    <w:rsid w:val="0081456B"/>
    <w:rsid w:val="0082503E"/>
    <w:rsid w:val="00856978"/>
    <w:rsid w:val="00863ABF"/>
    <w:rsid w:val="00887342"/>
    <w:rsid w:val="008C1485"/>
    <w:rsid w:val="008D5ECC"/>
    <w:rsid w:val="008F54F4"/>
    <w:rsid w:val="008F6130"/>
    <w:rsid w:val="00920504"/>
    <w:rsid w:val="009264CA"/>
    <w:rsid w:val="00926D94"/>
    <w:rsid w:val="00942517"/>
    <w:rsid w:val="00944A2B"/>
    <w:rsid w:val="00960656"/>
    <w:rsid w:val="00975E1C"/>
    <w:rsid w:val="00992C09"/>
    <w:rsid w:val="009B5ADA"/>
    <w:rsid w:val="009D435B"/>
    <w:rsid w:val="009D539A"/>
    <w:rsid w:val="009E32DF"/>
    <w:rsid w:val="00A236DF"/>
    <w:rsid w:val="00A24070"/>
    <w:rsid w:val="00A278E6"/>
    <w:rsid w:val="00A31CFB"/>
    <w:rsid w:val="00A3609B"/>
    <w:rsid w:val="00A45B9C"/>
    <w:rsid w:val="00A47392"/>
    <w:rsid w:val="00A475BB"/>
    <w:rsid w:val="00A50606"/>
    <w:rsid w:val="00A63CA1"/>
    <w:rsid w:val="00A65C06"/>
    <w:rsid w:val="00A80017"/>
    <w:rsid w:val="00A90175"/>
    <w:rsid w:val="00A9123B"/>
    <w:rsid w:val="00AA1C7E"/>
    <w:rsid w:val="00AA4923"/>
    <w:rsid w:val="00AA5FCE"/>
    <w:rsid w:val="00AA759C"/>
    <w:rsid w:val="00AA790A"/>
    <w:rsid w:val="00AB0AA5"/>
    <w:rsid w:val="00AC6EA0"/>
    <w:rsid w:val="00AC7AA4"/>
    <w:rsid w:val="00AE32B1"/>
    <w:rsid w:val="00AE658D"/>
    <w:rsid w:val="00B02113"/>
    <w:rsid w:val="00B02E10"/>
    <w:rsid w:val="00B04227"/>
    <w:rsid w:val="00B13BDE"/>
    <w:rsid w:val="00B25935"/>
    <w:rsid w:val="00B30BEA"/>
    <w:rsid w:val="00B43F61"/>
    <w:rsid w:val="00B47B98"/>
    <w:rsid w:val="00B53A8D"/>
    <w:rsid w:val="00B9081D"/>
    <w:rsid w:val="00B912E7"/>
    <w:rsid w:val="00BA28E4"/>
    <w:rsid w:val="00BA3012"/>
    <w:rsid w:val="00BA3E48"/>
    <w:rsid w:val="00BA4FAD"/>
    <w:rsid w:val="00BB2475"/>
    <w:rsid w:val="00BC7ABC"/>
    <w:rsid w:val="00BC7CC4"/>
    <w:rsid w:val="00BF3D07"/>
    <w:rsid w:val="00C02FD6"/>
    <w:rsid w:val="00C12956"/>
    <w:rsid w:val="00C20D95"/>
    <w:rsid w:val="00C23861"/>
    <w:rsid w:val="00C30407"/>
    <w:rsid w:val="00C33865"/>
    <w:rsid w:val="00C34322"/>
    <w:rsid w:val="00C547B2"/>
    <w:rsid w:val="00C823D5"/>
    <w:rsid w:val="00C82610"/>
    <w:rsid w:val="00C82A74"/>
    <w:rsid w:val="00CA4CBB"/>
    <w:rsid w:val="00CB0CE6"/>
    <w:rsid w:val="00CB6C92"/>
    <w:rsid w:val="00CC29C1"/>
    <w:rsid w:val="00CC3F98"/>
    <w:rsid w:val="00CD0C83"/>
    <w:rsid w:val="00CD1B4B"/>
    <w:rsid w:val="00CD4DF1"/>
    <w:rsid w:val="00CD72FF"/>
    <w:rsid w:val="00CF3137"/>
    <w:rsid w:val="00CF39E3"/>
    <w:rsid w:val="00CF74C0"/>
    <w:rsid w:val="00CF7CBE"/>
    <w:rsid w:val="00D0376A"/>
    <w:rsid w:val="00D06C49"/>
    <w:rsid w:val="00D44B6A"/>
    <w:rsid w:val="00D46B48"/>
    <w:rsid w:val="00D76DDF"/>
    <w:rsid w:val="00D7740B"/>
    <w:rsid w:val="00D85B3D"/>
    <w:rsid w:val="00D86741"/>
    <w:rsid w:val="00DA17ED"/>
    <w:rsid w:val="00DC218E"/>
    <w:rsid w:val="00DC27D5"/>
    <w:rsid w:val="00DC3C56"/>
    <w:rsid w:val="00DC7069"/>
    <w:rsid w:val="00DC7B37"/>
    <w:rsid w:val="00DD65BE"/>
    <w:rsid w:val="00DD68D0"/>
    <w:rsid w:val="00DE56CD"/>
    <w:rsid w:val="00DF6821"/>
    <w:rsid w:val="00DF6DFD"/>
    <w:rsid w:val="00E05FE7"/>
    <w:rsid w:val="00E6506B"/>
    <w:rsid w:val="00E704F3"/>
    <w:rsid w:val="00E80531"/>
    <w:rsid w:val="00E900EF"/>
    <w:rsid w:val="00EA0095"/>
    <w:rsid w:val="00EA074C"/>
    <w:rsid w:val="00EA1BDA"/>
    <w:rsid w:val="00EA53F2"/>
    <w:rsid w:val="00EC17CA"/>
    <w:rsid w:val="00F1521B"/>
    <w:rsid w:val="00F16BB9"/>
    <w:rsid w:val="00F25E04"/>
    <w:rsid w:val="00F41A56"/>
    <w:rsid w:val="00F50112"/>
    <w:rsid w:val="00F63F06"/>
    <w:rsid w:val="00F83F83"/>
    <w:rsid w:val="00F90C82"/>
    <w:rsid w:val="00F94ABC"/>
    <w:rsid w:val="00FB04EC"/>
    <w:rsid w:val="00FB58E9"/>
    <w:rsid w:val="00FD382E"/>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A28AA0"/>
  <w15:chartTrackingRefBased/>
  <w15:docId w15:val="{5B37C504-0F56-4999-B5C4-DA268D617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a-DK"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382E"/>
  </w:style>
  <w:style w:type="paragraph" w:styleId="Overskrift1">
    <w:name w:val="heading 1"/>
    <w:basedOn w:val="Normal"/>
    <w:next w:val="Normal"/>
    <w:link w:val="Overskrift1Tegn"/>
    <w:uiPriority w:val="9"/>
    <w:qFormat/>
    <w:rsid w:val="00A278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FD38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7C6B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semiHidden/>
    <w:unhideWhenUsed/>
    <w:qFormat/>
    <w:rsid w:val="00691FF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FD382E"/>
    <w:rPr>
      <w:rFonts w:asciiTheme="majorHAnsi" w:eastAsiaTheme="majorEastAsia" w:hAnsiTheme="majorHAnsi" w:cstheme="majorBidi"/>
      <w:color w:val="2E74B5" w:themeColor="accent1" w:themeShade="BF"/>
      <w:sz w:val="26"/>
      <w:szCs w:val="26"/>
    </w:rPr>
  </w:style>
  <w:style w:type="character" w:customStyle="1" w:styleId="Overskrift1Tegn">
    <w:name w:val="Overskrift 1 Tegn"/>
    <w:basedOn w:val="Standardskrifttypeiafsnit"/>
    <w:link w:val="Overskrift1"/>
    <w:uiPriority w:val="9"/>
    <w:rsid w:val="00A278E6"/>
    <w:rPr>
      <w:rFonts w:asciiTheme="majorHAnsi" w:eastAsiaTheme="majorEastAsia" w:hAnsiTheme="majorHAnsi" w:cstheme="majorBidi"/>
      <w:color w:val="2E74B5" w:themeColor="accent1" w:themeShade="BF"/>
      <w:sz w:val="32"/>
      <w:szCs w:val="32"/>
    </w:rPr>
  </w:style>
  <w:style w:type="character" w:styleId="Hyperlink">
    <w:name w:val="Hyperlink"/>
    <w:basedOn w:val="Standardskrifttypeiafsnit"/>
    <w:uiPriority w:val="99"/>
    <w:unhideWhenUsed/>
    <w:rsid w:val="00992C09"/>
    <w:rPr>
      <w:color w:val="0563C1" w:themeColor="hyperlink"/>
      <w:u w:val="single"/>
    </w:rPr>
  </w:style>
  <w:style w:type="character" w:customStyle="1" w:styleId="Overskrift3Tegn">
    <w:name w:val="Overskrift 3 Tegn"/>
    <w:basedOn w:val="Standardskrifttypeiafsnit"/>
    <w:link w:val="Overskrift3"/>
    <w:uiPriority w:val="9"/>
    <w:rsid w:val="007C6BCC"/>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017D9E"/>
    <w:pPr>
      <w:spacing w:before="100" w:beforeAutospacing="1" w:after="100" w:afterAutospacing="1" w:line="240" w:lineRule="auto"/>
    </w:pPr>
    <w:rPr>
      <w:rFonts w:ascii="Times New Roman" w:eastAsia="Times New Roman" w:hAnsi="Times New Roman" w:cs="Times New Roman"/>
      <w:sz w:val="24"/>
      <w:szCs w:val="24"/>
    </w:rPr>
  </w:style>
  <w:style w:type="paragraph" w:styleId="Listeafsnit">
    <w:name w:val="List Paragraph"/>
    <w:basedOn w:val="Normal"/>
    <w:uiPriority w:val="34"/>
    <w:qFormat/>
    <w:rsid w:val="00563BA0"/>
    <w:pPr>
      <w:ind w:left="720"/>
      <w:contextualSpacing/>
    </w:pPr>
  </w:style>
  <w:style w:type="character" w:customStyle="1" w:styleId="spelle">
    <w:name w:val="spelle"/>
    <w:basedOn w:val="Standardskrifttypeiafsnit"/>
    <w:rsid w:val="007A3233"/>
  </w:style>
  <w:style w:type="paragraph" w:styleId="Ingenafstand">
    <w:name w:val="No Spacing"/>
    <w:uiPriority w:val="1"/>
    <w:qFormat/>
    <w:rsid w:val="00F90C82"/>
    <w:pPr>
      <w:spacing w:after="0" w:line="240" w:lineRule="auto"/>
    </w:pPr>
  </w:style>
  <w:style w:type="paragraph" w:styleId="Fodnotetekst">
    <w:name w:val="footnote text"/>
    <w:basedOn w:val="Normal"/>
    <w:link w:val="FodnotetekstTegn"/>
    <w:uiPriority w:val="99"/>
    <w:semiHidden/>
    <w:unhideWhenUsed/>
    <w:rsid w:val="006C1E71"/>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6C1E71"/>
    <w:rPr>
      <w:sz w:val="20"/>
      <w:szCs w:val="20"/>
    </w:rPr>
  </w:style>
  <w:style w:type="character" w:styleId="Fodnotehenvisning">
    <w:name w:val="footnote reference"/>
    <w:basedOn w:val="Standardskrifttypeiafsnit"/>
    <w:uiPriority w:val="99"/>
    <w:semiHidden/>
    <w:unhideWhenUsed/>
    <w:rsid w:val="006C1E71"/>
    <w:rPr>
      <w:vertAlign w:val="superscript"/>
    </w:rPr>
  </w:style>
  <w:style w:type="character" w:styleId="BesgtLink">
    <w:name w:val="FollowedHyperlink"/>
    <w:basedOn w:val="Standardskrifttypeiafsnit"/>
    <w:uiPriority w:val="99"/>
    <w:semiHidden/>
    <w:unhideWhenUsed/>
    <w:rsid w:val="009E32DF"/>
    <w:rPr>
      <w:color w:val="954F72" w:themeColor="followedHyperlink"/>
      <w:u w:val="single"/>
    </w:rPr>
  </w:style>
  <w:style w:type="character" w:customStyle="1" w:styleId="Overskrift4Tegn">
    <w:name w:val="Overskrift 4 Tegn"/>
    <w:basedOn w:val="Standardskrifttypeiafsnit"/>
    <w:link w:val="Overskrift4"/>
    <w:uiPriority w:val="9"/>
    <w:semiHidden/>
    <w:rsid w:val="00691FF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065421">
      <w:bodyDiv w:val="1"/>
      <w:marLeft w:val="0"/>
      <w:marRight w:val="0"/>
      <w:marTop w:val="0"/>
      <w:marBottom w:val="0"/>
      <w:divBdr>
        <w:top w:val="none" w:sz="0" w:space="0" w:color="auto"/>
        <w:left w:val="none" w:sz="0" w:space="0" w:color="auto"/>
        <w:bottom w:val="none" w:sz="0" w:space="0" w:color="auto"/>
        <w:right w:val="none" w:sz="0" w:space="0" w:color="auto"/>
      </w:divBdr>
    </w:div>
    <w:div w:id="812482523">
      <w:bodyDiv w:val="1"/>
      <w:marLeft w:val="0"/>
      <w:marRight w:val="0"/>
      <w:marTop w:val="0"/>
      <w:marBottom w:val="0"/>
      <w:divBdr>
        <w:top w:val="none" w:sz="0" w:space="0" w:color="auto"/>
        <w:left w:val="none" w:sz="0" w:space="0" w:color="auto"/>
        <w:bottom w:val="none" w:sz="0" w:space="0" w:color="auto"/>
        <w:right w:val="none" w:sz="0" w:space="0" w:color="auto"/>
      </w:divBdr>
    </w:div>
    <w:div w:id="1596087261">
      <w:bodyDiv w:val="1"/>
      <w:marLeft w:val="0"/>
      <w:marRight w:val="0"/>
      <w:marTop w:val="0"/>
      <w:marBottom w:val="0"/>
      <w:divBdr>
        <w:top w:val="none" w:sz="0" w:space="0" w:color="auto"/>
        <w:left w:val="none" w:sz="0" w:space="0" w:color="auto"/>
        <w:bottom w:val="none" w:sz="0" w:space="0" w:color="auto"/>
        <w:right w:val="none" w:sz="0" w:space="0" w:color="auto"/>
      </w:divBdr>
    </w:div>
    <w:div w:id="2001998177">
      <w:bodyDiv w:val="1"/>
      <w:marLeft w:val="0"/>
      <w:marRight w:val="0"/>
      <w:marTop w:val="0"/>
      <w:marBottom w:val="0"/>
      <w:divBdr>
        <w:top w:val="none" w:sz="0" w:space="0" w:color="auto"/>
        <w:left w:val="none" w:sz="0" w:space="0" w:color="auto"/>
        <w:bottom w:val="none" w:sz="0" w:space="0" w:color="auto"/>
        <w:right w:val="none" w:sz="0" w:space="0" w:color="auto"/>
      </w:divBdr>
    </w:div>
    <w:div w:id="2004510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_rels/footnotes.xml.rels><?xml version="1.0" encoding="UTF-8" standalone="yes"?>
<Relationships xmlns="http://schemas.openxmlformats.org/package/2006/relationships"><Relationship Id="rId1" Type="http://schemas.openxmlformats.org/officeDocument/2006/relationships/hyperlink" Target="http://mip.gov.ua/ru/news/433.html"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317E4F-E062-4488-85D5-E7F0A73AA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2996</TotalTime>
  <Pages>19</Pages>
  <Words>5484</Words>
  <Characters>33457</Characters>
  <Application>Microsoft Office Word</Application>
  <DocSecurity>0</DocSecurity>
  <Lines>278</Lines>
  <Paragraphs>77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Yevgeniy Golovchenko</dc:creator>
  <cp:keywords/>
  <dc:description/>
  <cp:lastModifiedBy>Yevgeniy Golovchenko</cp:lastModifiedBy>
  <cp:revision>44</cp:revision>
  <dcterms:created xsi:type="dcterms:W3CDTF">2015-12-04T16:48:00Z</dcterms:created>
  <dcterms:modified xsi:type="dcterms:W3CDTF">2015-12-21T18:39:00Z</dcterms:modified>
</cp:coreProperties>
</file>