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BA8C" w14:textId="2C56B17C" w:rsidR="004C088C" w:rsidRPr="004C088C" w:rsidRDefault="004C088C" w:rsidP="004C088C">
      <w:pPr>
        <w:jc w:val="right"/>
        <w:rPr>
          <w:rFonts w:ascii="Times New Roman" w:hAnsi="Times New Roman" w:cs="Times New Roman"/>
          <w:color w:val="A6A6A6" w:themeColor="background1" w:themeShade="A6"/>
        </w:rPr>
      </w:pPr>
      <w:r w:rsidRPr="004C088C">
        <w:rPr>
          <w:rFonts w:ascii="Times New Roman" w:hAnsi="Times New Roman" w:cs="Times New Roman"/>
          <w:color w:val="A6A6A6" w:themeColor="background1" w:themeShade="A6"/>
        </w:rPr>
        <w:t>04.11.2022</w:t>
      </w:r>
    </w:p>
    <w:p w14:paraId="317997EA" w14:textId="5EF9F4CD" w:rsidR="000A08C3" w:rsidRDefault="004C088C" w:rsidP="004C08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088C">
        <w:rPr>
          <w:rFonts w:ascii="Times New Roman" w:hAnsi="Times New Roman" w:cs="Times New Roman"/>
          <w:b/>
          <w:bCs/>
          <w:sz w:val="28"/>
          <w:szCs w:val="28"/>
        </w:rPr>
        <w:t>Домашнее задание №3</w:t>
      </w:r>
    </w:p>
    <w:p w14:paraId="36E5EC59" w14:textId="72755EF2" w:rsidR="00DE51F2" w:rsidRPr="00DE51F2" w:rsidRDefault="00C92D8F" w:rsidP="00DE51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2258A68C" w14:textId="3194AC7B" w:rsidR="00C92D8F" w:rsidRPr="00D22F31" w:rsidRDefault="00D22F31" w:rsidP="00D22F31">
      <w:pPr>
        <w:rPr>
          <w:rFonts w:ascii="Times New Roman" w:hAnsi="Times New Roman" w:cs="Times New Roman"/>
          <w:sz w:val="24"/>
          <w:szCs w:val="24"/>
        </w:rPr>
      </w:pPr>
      <w:r w:rsidRPr="00D22F31">
        <w:rPr>
          <w:rFonts w:ascii="Times New Roman" w:hAnsi="Times New Roman" w:cs="Times New Roman"/>
          <w:sz w:val="24"/>
          <w:szCs w:val="24"/>
        </w:rPr>
        <w:t xml:space="preserve">Количество циклов химиотерапии, требующихся пациенту в дебюте заболевания </w:t>
      </w:r>
      <w:r w:rsidR="007E6AD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D22F31">
        <w:rPr>
          <w:rFonts w:ascii="Times New Roman" w:hAnsi="Times New Roman" w:cs="Times New Roman"/>
          <w:sz w:val="24"/>
          <w:szCs w:val="24"/>
        </w:rPr>
        <w:t>, является случайной величиной со следующим распределением:</w:t>
      </w:r>
    </w:p>
    <w:p w14:paraId="69C392E2" w14:textId="60DAE8A1" w:rsidR="00C36700" w:rsidRPr="007E6ADA" w:rsidRDefault="00C36700" w:rsidP="007E6ADA">
      <w:pPr>
        <w:pStyle w:val="a4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C36700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C3670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36700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C3670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92990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C3670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36700">
        <w:rPr>
          <w:rFonts w:ascii="Times New Roman" w:hAnsi="Times New Roman" w:cs="Times New Roman"/>
          <w:color w:val="auto"/>
          <w:sz w:val="24"/>
          <w:szCs w:val="24"/>
        </w:rPr>
        <w:t xml:space="preserve"> –</w:t>
      </w:r>
      <w:r w:rsidR="00A4098A" w:rsidRPr="00A4098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4098A">
        <w:rPr>
          <w:rFonts w:ascii="Times New Roman" w:hAnsi="Times New Roman" w:cs="Times New Roman"/>
          <w:color w:val="auto"/>
          <w:sz w:val="24"/>
          <w:szCs w:val="24"/>
        </w:rPr>
        <w:t>Р</w:t>
      </w:r>
      <w:r w:rsidR="007E6ADA">
        <w:rPr>
          <w:rFonts w:ascii="Times New Roman" w:hAnsi="Times New Roman" w:cs="Times New Roman"/>
          <w:color w:val="auto"/>
          <w:sz w:val="24"/>
          <w:szCs w:val="24"/>
        </w:rPr>
        <w:t>аспределение к</w:t>
      </w:r>
      <w:r w:rsidRPr="00C36700">
        <w:rPr>
          <w:rFonts w:ascii="Times New Roman" w:hAnsi="Times New Roman" w:cs="Times New Roman"/>
          <w:color w:val="auto"/>
          <w:sz w:val="24"/>
          <w:szCs w:val="24"/>
        </w:rPr>
        <w:t>оличеств</w:t>
      </w:r>
      <w:r w:rsidR="007E6ADA">
        <w:rPr>
          <w:rFonts w:ascii="Times New Roman" w:hAnsi="Times New Roman" w:cs="Times New Roman"/>
          <w:color w:val="auto"/>
          <w:sz w:val="24"/>
          <w:szCs w:val="24"/>
        </w:rPr>
        <w:t>а</w:t>
      </w:r>
      <w:r w:rsidRPr="00C3670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циклов хим</w:t>
      </w:r>
      <w:r w:rsidR="007E6ADA">
        <w:rPr>
          <w:rFonts w:ascii="Times New Roman" w:hAnsi="Times New Roman" w:cs="Times New Roman"/>
          <w:color w:val="auto"/>
          <w:sz w:val="24"/>
          <w:szCs w:val="24"/>
        </w:rPr>
        <w:t>иотерапии в дебюте заболевания</w:t>
      </w:r>
      <w:r w:rsidR="007E6ADA" w:rsidRPr="007E6AD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E6ADA">
        <w:rPr>
          <w:rFonts w:ascii="Times New Roman" w:hAnsi="Times New Roman" w:cs="Times New Roman"/>
          <w:color w:val="auto"/>
          <w:sz w:val="24"/>
          <w:szCs w:val="24"/>
          <w:lang w:val="en-US"/>
        </w:rPr>
        <w:t>Z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76"/>
        <w:gridCol w:w="3019"/>
        <w:gridCol w:w="3450"/>
      </w:tblGrid>
      <w:tr w:rsidR="007E6ADA" w:rsidRPr="00D22F31" w14:paraId="69978C5E" w14:textId="77777777" w:rsidTr="007E6ADA">
        <w:trPr>
          <w:trHeight w:val="300"/>
        </w:trPr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15F2C" w14:textId="472CDB39" w:rsidR="00D22F31" w:rsidRPr="00D22F31" w:rsidRDefault="00D22F31" w:rsidP="00D22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22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циклов</w:t>
            </w:r>
            <w:r w:rsidR="00C36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(X)</w:t>
            </w:r>
          </w:p>
        </w:tc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F700" w14:textId="77777777" w:rsidR="00D22F31" w:rsidRPr="00D22F31" w:rsidRDefault="00D22F31" w:rsidP="00D22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2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C7094" w14:textId="77777777" w:rsidR="00D22F31" w:rsidRPr="00D22F31" w:rsidRDefault="00D22F31" w:rsidP="00D22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2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D22F31" w:rsidRPr="00D22F31" w14:paraId="20834E7A" w14:textId="77777777" w:rsidTr="007E6ADA">
        <w:trPr>
          <w:trHeight w:val="300"/>
        </w:trPr>
        <w:tc>
          <w:tcPr>
            <w:tcW w:w="15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F19A" w14:textId="7E065DC4" w:rsidR="00D22F31" w:rsidRPr="00D22F31" w:rsidRDefault="00D22F31" w:rsidP="00D22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22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  <w:r w:rsidR="00C36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(p)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18520" w14:textId="77777777" w:rsidR="00D22F31" w:rsidRPr="00D22F31" w:rsidRDefault="00D22F31" w:rsidP="00D22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2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F0EC" w14:textId="77777777" w:rsidR="00D22F31" w:rsidRPr="00D22F31" w:rsidRDefault="00D22F31" w:rsidP="00D22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2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</w:tbl>
    <w:p w14:paraId="0651C8DD" w14:textId="77777777" w:rsidR="00D22F31" w:rsidRDefault="00D22F31" w:rsidP="00D22F31">
      <w:pPr>
        <w:rPr>
          <w:rFonts w:ascii="Times New Roman" w:hAnsi="Times New Roman" w:cs="Times New Roman"/>
          <w:sz w:val="24"/>
          <w:szCs w:val="24"/>
        </w:rPr>
      </w:pPr>
    </w:p>
    <w:p w14:paraId="63C7D978" w14:textId="6A457977" w:rsidR="00D22F31" w:rsidRPr="00D22F31" w:rsidRDefault="00D22F31" w:rsidP="00D22F31">
      <w:pPr>
        <w:rPr>
          <w:rFonts w:ascii="Times New Roman" w:hAnsi="Times New Roman" w:cs="Times New Roman"/>
          <w:sz w:val="24"/>
          <w:szCs w:val="24"/>
        </w:rPr>
      </w:pPr>
      <w:r w:rsidRPr="00D22F31">
        <w:rPr>
          <w:rFonts w:ascii="Times New Roman" w:hAnsi="Times New Roman" w:cs="Times New Roman"/>
          <w:sz w:val="24"/>
          <w:szCs w:val="24"/>
        </w:rPr>
        <w:t>При рецидиве распределение является следующим:</w:t>
      </w:r>
    </w:p>
    <w:p w14:paraId="0F1D2D8D" w14:textId="63E9B1D7" w:rsidR="007E6ADA" w:rsidRPr="007E6ADA" w:rsidRDefault="007E6ADA" w:rsidP="007E6ADA">
      <w:pPr>
        <w:pStyle w:val="a4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7E6ADA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7E6AD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E6ADA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7E6AD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92990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7E6AD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E6ADA"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 w:rsidR="00A4098A">
        <w:rPr>
          <w:rFonts w:ascii="Times New Roman" w:hAnsi="Times New Roman" w:cs="Times New Roman"/>
          <w:color w:val="auto"/>
          <w:sz w:val="24"/>
          <w:szCs w:val="24"/>
        </w:rPr>
        <w:t>Р</w:t>
      </w:r>
      <w:r w:rsidRPr="007E6ADA">
        <w:rPr>
          <w:rFonts w:ascii="Times New Roman" w:hAnsi="Times New Roman" w:cs="Times New Roman"/>
          <w:color w:val="auto"/>
          <w:sz w:val="24"/>
          <w:szCs w:val="24"/>
        </w:rPr>
        <w:t xml:space="preserve">аспределение количества циклов химиотерапии </w:t>
      </w:r>
      <w:r w:rsidRPr="007E6ADA">
        <w:rPr>
          <w:rFonts w:ascii="Times New Roman" w:hAnsi="Times New Roman" w:cs="Times New Roman"/>
          <w:color w:val="auto"/>
          <w:sz w:val="24"/>
          <w:szCs w:val="24"/>
        </w:rPr>
        <w:t>при рецидиве</w:t>
      </w:r>
      <w:r w:rsidRPr="007E6ADA">
        <w:rPr>
          <w:rFonts w:ascii="Times New Roman" w:hAnsi="Times New Roman" w:cs="Times New Roman"/>
          <w:color w:val="auto"/>
          <w:sz w:val="24"/>
          <w:szCs w:val="24"/>
        </w:rPr>
        <w:t xml:space="preserve"> заболевания</w:t>
      </w:r>
      <w:r w:rsidRPr="007E6AD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E6ADA">
        <w:rPr>
          <w:rFonts w:ascii="Times New Roman" w:hAnsi="Times New Roman" w:cs="Times New Roman"/>
          <w:color w:val="auto"/>
          <w:sz w:val="24"/>
          <w:szCs w:val="24"/>
          <w:lang w:val="en-US"/>
        </w:rPr>
        <w:t>Z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25"/>
        <w:gridCol w:w="2931"/>
        <w:gridCol w:w="3489"/>
      </w:tblGrid>
      <w:tr w:rsidR="00D22F31" w:rsidRPr="00D22F31" w14:paraId="222C4BF1" w14:textId="77777777" w:rsidTr="007E6ADA">
        <w:trPr>
          <w:trHeight w:val="300"/>
        </w:trPr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6D8B" w14:textId="76FAECF4" w:rsidR="00D22F31" w:rsidRPr="00D22F31" w:rsidRDefault="00D22F31" w:rsidP="00D22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22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циклов</w:t>
            </w:r>
            <w:r w:rsidR="00C36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(X)</w:t>
            </w:r>
          </w:p>
        </w:tc>
        <w:tc>
          <w:tcPr>
            <w:tcW w:w="1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A51C1" w14:textId="77777777" w:rsidR="00D22F31" w:rsidRPr="00D22F31" w:rsidRDefault="00D22F31" w:rsidP="00D22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2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F0E16" w14:textId="77777777" w:rsidR="00D22F31" w:rsidRPr="00D22F31" w:rsidRDefault="00D22F31" w:rsidP="00D22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2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D22F31" w:rsidRPr="00D22F31" w14:paraId="40B8BAED" w14:textId="77777777" w:rsidTr="007E6ADA">
        <w:trPr>
          <w:trHeight w:val="300"/>
        </w:trPr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3040" w14:textId="60505D55" w:rsidR="00D22F31" w:rsidRPr="00D22F31" w:rsidRDefault="00D22F31" w:rsidP="00D22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22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Вероятность</w:t>
            </w:r>
            <w:r w:rsidR="00C36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C36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(p)</w:t>
            </w:r>
          </w:p>
        </w:tc>
        <w:tc>
          <w:tcPr>
            <w:tcW w:w="1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9B69B" w14:textId="77777777" w:rsidR="00D22F31" w:rsidRPr="00D22F31" w:rsidRDefault="00D22F31" w:rsidP="00D22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2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2A5B" w14:textId="77777777" w:rsidR="00D22F31" w:rsidRPr="00D22F31" w:rsidRDefault="00D22F31" w:rsidP="00D22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2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</w:tr>
    </w:tbl>
    <w:p w14:paraId="2BAE8150" w14:textId="0A9378B7" w:rsidR="00D22F31" w:rsidRDefault="00D22F31" w:rsidP="00D22F31">
      <w:pPr>
        <w:rPr>
          <w:rFonts w:ascii="Times New Roman" w:hAnsi="Times New Roman" w:cs="Times New Roman"/>
          <w:sz w:val="28"/>
          <w:szCs w:val="28"/>
        </w:rPr>
      </w:pPr>
    </w:p>
    <w:p w14:paraId="568AC152" w14:textId="502FBD67" w:rsidR="00D22F31" w:rsidRPr="00456317" w:rsidRDefault="00D22F31" w:rsidP="00C11EFA">
      <w:pPr>
        <w:pStyle w:val="a3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56317">
        <w:rPr>
          <w:rFonts w:ascii="Times New Roman" w:hAnsi="Times New Roman" w:cs="Times New Roman"/>
          <w:sz w:val="24"/>
          <w:szCs w:val="24"/>
        </w:rPr>
        <w:t>Рассчитаем</w:t>
      </w:r>
      <w:r w:rsidRPr="00456317">
        <w:rPr>
          <w:rFonts w:ascii="Times New Roman" w:hAnsi="Times New Roman" w:cs="Times New Roman"/>
          <w:sz w:val="24"/>
          <w:szCs w:val="24"/>
        </w:rPr>
        <w:t xml:space="preserve"> математическое ожидание и дисперсию числа циклов терапии при </w:t>
      </w:r>
      <w:r w:rsidR="00273A3C" w:rsidRPr="00456317">
        <w:rPr>
          <w:rFonts w:ascii="Times New Roman" w:hAnsi="Times New Roman" w:cs="Times New Roman"/>
          <w:sz w:val="24"/>
          <w:szCs w:val="24"/>
        </w:rPr>
        <w:t xml:space="preserve">дебюте </w:t>
      </w:r>
      <w:r w:rsidR="00273A3C" w:rsidRPr="00456317">
        <w:rPr>
          <w:rFonts w:ascii="Times New Roman" w:hAnsi="Times New Roman" w:cs="Times New Roman"/>
          <w:sz w:val="24"/>
          <w:szCs w:val="24"/>
        </w:rPr>
        <w:t>(</w:t>
      </w:r>
      <w:r w:rsidRPr="00456317">
        <w:rPr>
          <w:rFonts w:ascii="Times New Roman" w:hAnsi="Times New Roman" w:cs="Times New Roman"/>
          <w:sz w:val="24"/>
          <w:szCs w:val="24"/>
        </w:rPr>
        <w:t>первичном выявлении</w:t>
      </w:r>
      <w:r w:rsidR="00273A3C" w:rsidRPr="00456317">
        <w:rPr>
          <w:rFonts w:ascii="Times New Roman" w:hAnsi="Times New Roman" w:cs="Times New Roman"/>
          <w:sz w:val="24"/>
          <w:szCs w:val="24"/>
        </w:rPr>
        <w:t>)</w:t>
      </w:r>
      <w:r w:rsidRPr="00456317">
        <w:rPr>
          <w:rFonts w:ascii="Times New Roman" w:hAnsi="Times New Roman" w:cs="Times New Roman"/>
          <w:sz w:val="24"/>
          <w:szCs w:val="24"/>
        </w:rPr>
        <w:t xml:space="preserve"> и при рецидиве.</w:t>
      </w:r>
    </w:p>
    <w:p w14:paraId="1930616E" w14:textId="7319DB6E" w:rsidR="00D22F31" w:rsidRPr="00456317" w:rsidRDefault="00D22F31" w:rsidP="00D22F31">
      <w:pPr>
        <w:rPr>
          <w:rFonts w:ascii="Times New Roman" w:hAnsi="Times New Roman" w:cs="Times New Roman"/>
          <w:sz w:val="24"/>
          <w:szCs w:val="24"/>
        </w:rPr>
      </w:pPr>
      <w:r w:rsidRPr="00273A3C">
        <w:rPr>
          <w:rFonts w:ascii="Times New Roman" w:hAnsi="Times New Roman" w:cs="Times New Roman"/>
          <w:sz w:val="24"/>
          <w:szCs w:val="24"/>
        </w:rPr>
        <w:t>Формула</w:t>
      </w:r>
      <w:r w:rsidR="00442189" w:rsidRPr="00273A3C">
        <w:rPr>
          <w:rFonts w:ascii="Times New Roman" w:hAnsi="Times New Roman" w:cs="Times New Roman"/>
          <w:sz w:val="24"/>
          <w:szCs w:val="24"/>
        </w:rPr>
        <w:t xml:space="preserve"> расчета математического ожидания</w:t>
      </w:r>
      <w:r w:rsidRPr="00273A3C">
        <w:rPr>
          <w:rFonts w:ascii="Times New Roman" w:hAnsi="Times New Roman" w:cs="Times New Roman"/>
          <w:sz w:val="24"/>
          <w:szCs w:val="24"/>
        </w:rPr>
        <w:t>:</w:t>
      </w:r>
    </w:p>
    <w:p w14:paraId="1BE3B5D7" w14:textId="1DEB43E5" w:rsidR="00456317" w:rsidRPr="00456317" w:rsidRDefault="00456317" w:rsidP="00456317">
      <w:pPr>
        <w:pStyle w:val="a4"/>
        <w:keepNext/>
        <w:jc w:val="right"/>
        <w:rPr>
          <w:rFonts w:ascii="Times New Roman" w:hAnsi="Times New Roman" w:cs="Times New Roman"/>
          <w:color w:val="auto"/>
          <w:sz w:val="22"/>
          <w:szCs w:val="22"/>
        </w:rPr>
      </w:pPr>
      <w:r w:rsidRPr="00456317">
        <w:rPr>
          <w:rFonts w:ascii="Times New Roman" w:hAnsi="Times New Roman" w:cs="Times New Roman"/>
          <w:color w:val="auto"/>
          <w:sz w:val="24"/>
          <w:szCs w:val="24"/>
        </w:rPr>
        <w:t xml:space="preserve">Формула </w:t>
      </w:r>
      <w:r w:rsidRPr="0045631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56317">
        <w:rPr>
          <w:rFonts w:ascii="Times New Roman" w:hAnsi="Times New Roman" w:cs="Times New Roman"/>
          <w:color w:val="auto"/>
          <w:sz w:val="24"/>
          <w:szCs w:val="24"/>
        </w:rPr>
        <w:instrText xml:space="preserve"> SEQ Формула \* ARABIC </w:instrText>
      </w:r>
      <w:r w:rsidRPr="0045631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B666B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45631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56317">
        <w:rPr>
          <w:rFonts w:ascii="Times New Roman" w:hAnsi="Times New Roman" w:cs="Times New Roman"/>
          <w:color w:val="auto"/>
          <w:sz w:val="24"/>
          <w:szCs w:val="24"/>
        </w:rPr>
        <w:t xml:space="preserve"> – Расчёт математического ожидания </w:t>
      </w:r>
      <w:r w:rsidRPr="00456317">
        <w:rPr>
          <w:rFonts w:ascii="Times New Roman" w:hAnsi="Times New Roman" w:cs="Times New Roman"/>
          <w:color w:val="auto"/>
          <w:sz w:val="24"/>
          <w:szCs w:val="24"/>
          <w:lang w:val="en-US"/>
        </w:rPr>
        <w:t>M</w:t>
      </w:r>
      <w:r w:rsidRPr="00456317">
        <w:rPr>
          <w:rFonts w:ascii="Times New Roman" w:hAnsi="Times New Roman" w:cs="Times New Roman"/>
          <w:color w:val="auto"/>
          <w:sz w:val="24"/>
          <w:szCs w:val="24"/>
        </w:rPr>
        <w:t>[</w:t>
      </w:r>
      <w:r w:rsidRPr="00456317">
        <w:rPr>
          <w:rFonts w:ascii="Times New Roman" w:hAnsi="Times New Roman" w:cs="Times New Roman"/>
          <w:color w:val="auto"/>
          <w:sz w:val="24"/>
          <w:szCs w:val="24"/>
          <w:lang w:val="en-US"/>
        </w:rPr>
        <w:t>X</w:t>
      </w:r>
      <w:r w:rsidRPr="00456317">
        <w:rPr>
          <w:rFonts w:ascii="Times New Roman" w:hAnsi="Times New Roman" w:cs="Times New Roman"/>
          <w:color w:val="auto"/>
          <w:sz w:val="24"/>
          <w:szCs w:val="24"/>
        </w:rPr>
        <w:t>]</w:t>
      </w:r>
    </w:p>
    <w:p w14:paraId="3A3A2F3F" w14:textId="0EFC6C7C" w:rsidR="00D22F31" w:rsidRPr="00273A3C" w:rsidRDefault="00442189" w:rsidP="00456317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A3C">
        <w:rPr>
          <w:noProof/>
          <w:sz w:val="24"/>
          <w:szCs w:val="24"/>
        </w:rPr>
        <w:drawing>
          <wp:inline distT="0" distB="0" distL="0" distR="0" wp14:anchorId="15FA3AC9" wp14:editId="54E4E630">
            <wp:extent cx="3530380" cy="73890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026" cy="7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9B8A" w14:textId="50188EA3" w:rsidR="00442189" w:rsidRPr="00273A3C" w:rsidRDefault="00C36700" w:rsidP="00D22F31">
      <w:pPr>
        <w:rPr>
          <w:rFonts w:ascii="Times New Roman" w:hAnsi="Times New Roman" w:cs="Times New Roman"/>
          <w:sz w:val="24"/>
          <w:szCs w:val="24"/>
        </w:rPr>
      </w:pPr>
      <w:r w:rsidRPr="00273A3C">
        <w:rPr>
          <w:rFonts w:ascii="Times New Roman" w:hAnsi="Times New Roman" w:cs="Times New Roman"/>
          <w:sz w:val="24"/>
          <w:szCs w:val="24"/>
        </w:rPr>
        <w:t>Формула расчёта дисперсии:</w:t>
      </w:r>
    </w:p>
    <w:p w14:paraId="2D303EA8" w14:textId="4677827A" w:rsidR="00456317" w:rsidRPr="00456317" w:rsidRDefault="00456317" w:rsidP="00456317">
      <w:pPr>
        <w:pStyle w:val="a4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456317">
        <w:rPr>
          <w:rFonts w:ascii="Times New Roman" w:hAnsi="Times New Roman" w:cs="Times New Roman"/>
          <w:color w:val="auto"/>
          <w:sz w:val="24"/>
          <w:szCs w:val="24"/>
        </w:rPr>
        <w:t xml:space="preserve">Формула </w:t>
      </w:r>
      <w:r w:rsidRPr="0045631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56317">
        <w:rPr>
          <w:rFonts w:ascii="Times New Roman" w:hAnsi="Times New Roman" w:cs="Times New Roman"/>
          <w:color w:val="auto"/>
          <w:sz w:val="24"/>
          <w:szCs w:val="24"/>
        </w:rPr>
        <w:instrText xml:space="preserve"> SEQ Формула \* ARABIC </w:instrText>
      </w:r>
      <w:r w:rsidRPr="0045631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B666B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45631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56317"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 w:rsidRPr="00456317">
        <w:rPr>
          <w:rFonts w:ascii="Times New Roman" w:hAnsi="Times New Roman" w:cs="Times New Roman"/>
          <w:color w:val="auto"/>
          <w:sz w:val="24"/>
          <w:szCs w:val="24"/>
        </w:rPr>
        <w:t xml:space="preserve">Расчёт </w:t>
      </w:r>
      <w:r>
        <w:rPr>
          <w:rFonts w:ascii="Times New Roman" w:hAnsi="Times New Roman" w:cs="Times New Roman"/>
          <w:color w:val="auto"/>
          <w:sz w:val="24"/>
          <w:szCs w:val="24"/>
        </w:rPr>
        <w:t>дисперсии</w:t>
      </w:r>
      <w:r w:rsidRPr="0045631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D</w:t>
      </w:r>
      <w:r w:rsidRPr="00456317">
        <w:rPr>
          <w:rFonts w:ascii="Times New Roman" w:hAnsi="Times New Roman" w:cs="Times New Roman"/>
          <w:color w:val="auto"/>
          <w:sz w:val="24"/>
          <w:szCs w:val="24"/>
        </w:rPr>
        <w:t>[</w:t>
      </w:r>
      <w:r w:rsidRPr="00456317">
        <w:rPr>
          <w:rFonts w:ascii="Times New Roman" w:hAnsi="Times New Roman" w:cs="Times New Roman"/>
          <w:color w:val="auto"/>
          <w:sz w:val="24"/>
          <w:szCs w:val="24"/>
          <w:lang w:val="en-US"/>
        </w:rPr>
        <w:t>X</w:t>
      </w:r>
      <w:r w:rsidRPr="00456317">
        <w:rPr>
          <w:rFonts w:ascii="Times New Roman" w:hAnsi="Times New Roman" w:cs="Times New Roman"/>
          <w:color w:val="auto"/>
          <w:sz w:val="24"/>
          <w:szCs w:val="24"/>
        </w:rPr>
        <w:t>]</w:t>
      </w:r>
    </w:p>
    <w:p w14:paraId="0AC83D49" w14:textId="43CB0944" w:rsidR="00C36700" w:rsidRPr="00273A3C" w:rsidRDefault="00C36700" w:rsidP="00456317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A3C">
        <w:rPr>
          <w:noProof/>
          <w:sz w:val="24"/>
          <w:szCs w:val="24"/>
        </w:rPr>
        <w:drawing>
          <wp:inline distT="0" distB="0" distL="0" distR="0" wp14:anchorId="4E8F16E2" wp14:editId="4A6FF306">
            <wp:extent cx="5940425" cy="777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AA46" w14:textId="20A31147" w:rsidR="00273A3C" w:rsidRPr="00273A3C" w:rsidRDefault="00273A3C" w:rsidP="00273A3C">
      <w:pPr>
        <w:pStyle w:val="a4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273A3C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273A3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73A3C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273A3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92990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273A3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73A3C"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Результат расчёта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M</w:t>
      </w:r>
      <w:r w:rsidRPr="00273A3C">
        <w:rPr>
          <w:rFonts w:ascii="Times New Roman" w:hAnsi="Times New Roman" w:cs="Times New Roman"/>
          <w:color w:val="auto"/>
          <w:sz w:val="24"/>
          <w:szCs w:val="24"/>
        </w:rPr>
        <w:t>[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X</w:t>
      </w:r>
      <w:r w:rsidRPr="00273A3C">
        <w:rPr>
          <w:rFonts w:ascii="Times New Roman" w:hAnsi="Times New Roman" w:cs="Times New Roman"/>
          <w:color w:val="auto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D</w:t>
      </w:r>
      <w:r w:rsidRPr="00273A3C">
        <w:rPr>
          <w:rFonts w:ascii="Times New Roman" w:hAnsi="Times New Roman" w:cs="Times New Roman"/>
          <w:color w:val="auto"/>
          <w:sz w:val="24"/>
          <w:szCs w:val="24"/>
        </w:rPr>
        <w:t>[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X</w:t>
      </w:r>
      <w:r w:rsidRPr="00273A3C">
        <w:rPr>
          <w:rFonts w:ascii="Times New Roman" w:hAnsi="Times New Roman" w:cs="Times New Roman"/>
          <w:color w:val="auto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auto"/>
          <w:sz w:val="24"/>
          <w:szCs w:val="24"/>
        </w:rPr>
        <w:t>при дебюте и рецидиве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31"/>
        <w:gridCol w:w="2377"/>
        <w:gridCol w:w="1901"/>
        <w:gridCol w:w="2536"/>
      </w:tblGrid>
      <w:tr w:rsidR="00C36700" w:rsidRPr="00273A3C" w14:paraId="5CB2E96A" w14:textId="77777777" w:rsidTr="00273A3C">
        <w:trPr>
          <w:trHeight w:val="600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14F43" w14:textId="0E245CA5" w:rsidR="00C36700" w:rsidRPr="00C36700" w:rsidRDefault="00C36700" w:rsidP="00C3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73A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Метрика</w:t>
            </w:r>
          </w:p>
        </w:tc>
        <w:tc>
          <w:tcPr>
            <w:tcW w:w="1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7D53" w14:textId="7BB12222" w:rsidR="00C36700" w:rsidRPr="00C36700" w:rsidRDefault="00C36700" w:rsidP="00C3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73A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6DE00" w14:textId="6DFFC7EA" w:rsidR="00C36700" w:rsidRPr="00C36700" w:rsidRDefault="00273A3C" w:rsidP="00C3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Дебют (п</w:t>
            </w:r>
            <w:r w:rsidR="00C36700" w:rsidRPr="00C3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ервичное выявление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F81CA" w14:textId="77777777" w:rsidR="00C36700" w:rsidRPr="00C36700" w:rsidRDefault="00C36700" w:rsidP="00C3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3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Рецидив</w:t>
            </w:r>
          </w:p>
        </w:tc>
      </w:tr>
      <w:tr w:rsidR="007E6ADA" w:rsidRPr="00273A3C" w14:paraId="0BC69822" w14:textId="77777777" w:rsidTr="00273A3C">
        <w:trPr>
          <w:trHeight w:val="600"/>
        </w:trPr>
        <w:tc>
          <w:tcPr>
            <w:tcW w:w="13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168D7" w14:textId="77777777" w:rsidR="00C36700" w:rsidRPr="00C36700" w:rsidRDefault="00C36700" w:rsidP="00C36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3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Математическое ожидание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FD812" w14:textId="77777777" w:rsidR="00C36700" w:rsidRPr="00C36700" w:rsidRDefault="00C36700" w:rsidP="00C3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6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M(X)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0DD2" w14:textId="77777777" w:rsidR="00C36700" w:rsidRPr="00C36700" w:rsidRDefault="00C36700" w:rsidP="00C3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6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FEB1" w14:textId="77777777" w:rsidR="00C36700" w:rsidRPr="00C36700" w:rsidRDefault="00C36700" w:rsidP="00C3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6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1,75</w:t>
            </w:r>
          </w:p>
        </w:tc>
      </w:tr>
      <w:tr w:rsidR="007E6ADA" w:rsidRPr="00273A3C" w14:paraId="540B54D4" w14:textId="77777777" w:rsidTr="00273A3C">
        <w:trPr>
          <w:trHeight w:val="300"/>
        </w:trPr>
        <w:tc>
          <w:tcPr>
            <w:tcW w:w="13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FCEF" w14:textId="77777777" w:rsidR="00C36700" w:rsidRPr="00C36700" w:rsidRDefault="00C36700" w:rsidP="00C36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3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Дисперсия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3996" w14:textId="77777777" w:rsidR="00C36700" w:rsidRPr="00C36700" w:rsidRDefault="00C36700" w:rsidP="00C3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6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D(X)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0462" w14:textId="77777777" w:rsidR="00C36700" w:rsidRPr="00C36700" w:rsidRDefault="00C36700" w:rsidP="00C3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6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1C17" w14:textId="77777777" w:rsidR="00C36700" w:rsidRPr="00C36700" w:rsidRDefault="00C36700" w:rsidP="00C36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6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</w:t>
            </w:r>
          </w:p>
        </w:tc>
      </w:tr>
    </w:tbl>
    <w:p w14:paraId="5F2F589B" w14:textId="658E0358" w:rsidR="00C36700" w:rsidRDefault="00C36700" w:rsidP="00D22F3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73A3C">
        <w:rPr>
          <w:rFonts w:ascii="Times New Roman" w:hAnsi="Times New Roman" w:cs="Times New Roman"/>
          <w:i/>
          <w:iCs/>
          <w:sz w:val="24"/>
          <w:szCs w:val="24"/>
        </w:rPr>
        <w:t xml:space="preserve">Прим. Расчёт произведен в </w:t>
      </w:r>
      <w:r w:rsidRPr="00273A3C">
        <w:rPr>
          <w:rFonts w:ascii="Times New Roman" w:hAnsi="Times New Roman" w:cs="Times New Roman"/>
          <w:i/>
          <w:iCs/>
          <w:sz w:val="24"/>
          <w:szCs w:val="24"/>
          <w:lang w:val="en-US"/>
        </w:rPr>
        <w:t>excel</w:t>
      </w:r>
      <w:r w:rsidRPr="00273A3C">
        <w:rPr>
          <w:rFonts w:ascii="Times New Roman" w:hAnsi="Times New Roman" w:cs="Times New Roman"/>
          <w:i/>
          <w:iCs/>
          <w:sz w:val="24"/>
          <w:szCs w:val="24"/>
        </w:rPr>
        <w:t>. См. Приложение 1</w:t>
      </w:r>
      <w:r w:rsidR="0020003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00034">
        <w:rPr>
          <w:rFonts w:ascii="Times New Roman" w:hAnsi="Times New Roman" w:cs="Times New Roman"/>
          <w:i/>
          <w:iCs/>
          <w:sz w:val="24"/>
          <w:szCs w:val="24"/>
        </w:rPr>
        <w:t>лист №</w:t>
      </w:r>
      <w:r w:rsidR="00200034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225435BB" w14:textId="3287605A" w:rsidR="0038594B" w:rsidRPr="0038594B" w:rsidRDefault="0038594B" w:rsidP="00C11EFA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8594B">
        <w:rPr>
          <w:rFonts w:ascii="Times New Roman" w:hAnsi="Times New Roman" w:cs="Times New Roman"/>
          <w:sz w:val="24"/>
          <w:szCs w:val="24"/>
        </w:rPr>
        <w:t>Предположим, что мы изучаем только рецидивировавших пациентов.</w:t>
      </w:r>
    </w:p>
    <w:p w14:paraId="139E1C21" w14:textId="2792CFE4" w:rsidR="0038594B" w:rsidRDefault="0038594B" w:rsidP="00446DC3">
      <w:pPr>
        <w:pStyle w:val="Default"/>
      </w:pPr>
      <w:r w:rsidRPr="0038594B">
        <w:lastRenderedPageBreak/>
        <w:t>Постро</w:t>
      </w:r>
      <w:r>
        <w:t>им</w:t>
      </w:r>
      <w:r w:rsidRPr="0038594B">
        <w:t xml:space="preserve"> таблицу распределения общего числа циклов терапии у рецидивировавших пациентов («дебютных» + «рецидивных»)</w:t>
      </w:r>
      <w:r>
        <w:t>:</w:t>
      </w:r>
    </w:p>
    <w:p w14:paraId="463E2D7A" w14:textId="1D0241E3" w:rsidR="0038594B" w:rsidRDefault="0038594B" w:rsidP="0038594B">
      <w:pPr>
        <w:pStyle w:val="Default"/>
        <w:ind w:left="360"/>
      </w:pPr>
    </w:p>
    <w:p w14:paraId="180108D8" w14:textId="19CB1F1C" w:rsidR="00A4098A" w:rsidRPr="00A4098A" w:rsidRDefault="00A4098A" w:rsidP="00A4098A">
      <w:pPr>
        <w:pStyle w:val="a4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A4098A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A4098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4098A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A4098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92990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A4098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auto"/>
          <w:sz w:val="24"/>
          <w:szCs w:val="24"/>
        </w:rPr>
        <w:t>Распределение к</w:t>
      </w:r>
      <w:r w:rsidRPr="00C36700">
        <w:rPr>
          <w:rFonts w:ascii="Times New Roman" w:hAnsi="Times New Roman" w:cs="Times New Roman"/>
          <w:color w:val="auto"/>
          <w:sz w:val="24"/>
          <w:szCs w:val="24"/>
        </w:rPr>
        <w:t>оличеств</w:t>
      </w:r>
      <w:r>
        <w:rPr>
          <w:rFonts w:ascii="Times New Roman" w:hAnsi="Times New Roman" w:cs="Times New Roman"/>
          <w:color w:val="auto"/>
          <w:sz w:val="24"/>
          <w:szCs w:val="24"/>
        </w:rPr>
        <w:t>а</w:t>
      </w:r>
      <w:r w:rsidRPr="00C3670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циклов химиотерапии </w:t>
      </w:r>
      <w:r w:rsidRPr="00A4098A">
        <w:rPr>
          <w:rFonts w:ascii="Times New Roman" w:hAnsi="Times New Roman" w:cs="Times New Roman"/>
          <w:color w:val="auto"/>
          <w:sz w:val="24"/>
          <w:szCs w:val="24"/>
        </w:rPr>
        <w:t>у рецидивировавших пациентов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55"/>
        <w:gridCol w:w="1865"/>
        <w:gridCol w:w="1863"/>
        <w:gridCol w:w="1862"/>
      </w:tblGrid>
      <w:tr w:rsidR="00AA3B88" w:rsidRPr="00AA3B88" w14:paraId="4EB40324" w14:textId="77777777" w:rsidTr="00AA3B88">
        <w:trPr>
          <w:trHeight w:val="289"/>
        </w:trPr>
        <w:tc>
          <w:tcPr>
            <w:tcW w:w="2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9798" w14:textId="7DE191A7" w:rsidR="00AA3B88" w:rsidRPr="00AA3B88" w:rsidRDefault="00AA3B88" w:rsidP="00AA3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16608" w14:textId="77777777" w:rsidR="00AA3B88" w:rsidRPr="00AA3B88" w:rsidRDefault="00AA3B88" w:rsidP="00AA3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A3B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Дебют + рецидив</w:t>
            </w:r>
          </w:p>
        </w:tc>
      </w:tr>
      <w:tr w:rsidR="00AA3B88" w:rsidRPr="00AA3B88" w14:paraId="71477C14" w14:textId="77777777" w:rsidTr="003738EC">
        <w:trPr>
          <w:trHeight w:val="393"/>
        </w:trPr>
        <w:tc>
          <w:tcPr>
            <w:tcW w:w="20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96BCB" w14:textId="05C73BAF" w:rsidR="00AA3B88" w:rsidRPr="00AA3B88" w:rsidRDefault="00AA3B88" w:rsidP="00AA3B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A3B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циклов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4448" w14:textId="77777777" w:rsidR="00AA3B88" w:rsidRPr="00AA3B88" w:rsidRDefault="00AA3B88" w:rsidP="00AA3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B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D499D" w14:textId="77777777" w:rsidR="00AA3B88" w:rsidRPr="00AA3B88" w:rsidRDefault="00AA3B88" w:rsidP="00AA3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B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DBC23" w14:textId="77777777" w:rsidR="00AA3B88" w:rsidRPr="00AA3B88" w:rsidRDefault="00AA3B88" w:rsidP="00AA3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B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AA3B88" w:rsidRPr="00AA3B88" w14:paraId="5E3E6516" w14:textId="77777777" w:rsidTr="003738EC">
        <w:trPr>
          <w:trHeight w:val="300"/>
        </w:trPr>
        <w:tc>
          <w:tcPr>
            <w:tcW w:w="20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04A6" w14:textId="2959696C" w:rsidR="00AA3B88" w:rsidRPr="00AA3B88" w:rsidRDefault="00AA3B88" w:rsidP="00AA3B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A3B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Вероятность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(p)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380A" w14:textId="77777777" w:rsidR="00AA3B88" w:rsidRPr="00AA3B88" w:rsidRDefault="00AA3B88" w:rsidP="00AA3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B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0,125</w:t>
            </w:r>
          </w:p>
        </w:tc>
        <w:tc>
          <w:tcPr>
            <w:tcW w:w="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820A" w14:textId="77777777" w:rsidR="00AA3B88" w:rsidRPr="00AA3B88" w:rsidRDefault="00AA3B88" w:rsidP="00AA3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B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0,500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B27F" w14:textId="77777777" w:rsidR="00AA3B88" w:rsidRPr="00AA3B88" w:rsidRDefault="00AA3B88" w:rsidP="00AA3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B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0,375</w:t>
            </w:r>
          </w:p>
        </w:tc>
      </w:tr>
    </w:tbl>
    <w:p w14:paraId="3BEC8929" w14:textId="2F6B0C5D" w:rsidR="003738EC" w:rsidRDefault="003738EC" w:rsidP="003738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73A3C">
        <w:rPr>
          <w:rFonts w:ascii="Times New Roman" w:hAnsi="Times New Roman" w:cs="Times New Roman"/>
          <w:i/>
          <w:iCs/>
          <w:sz w:val="24"/>
          <w:szCs w:val="24"/>
        </w:rPr>
        <w:t xml:space="preserve">Прим. Расчёт произведен в </w:t>
      </w:r>
      <w:r w:rsidRPr="00273A3C">
        <w:rPr>
          <w:rFonts w:ascii="Times New Roman" w:hAnsi="Times New Roman" w:cs="Times New Roman"/>
          <w:i/>
          <w:iCs/>
          <w:sz w:val="24"/>
          <w:szCs w:val="24"/>
          <w:lang w:val="en-US"/>
        </w:rPr>
        <w:t>excel</w:t>
      </w:r>
      <w:r w:rsidRPr="00273A3C">
        <w:rPr>
          <w:rFonts w:ascii="Times New Roman" w:hAnsi="Times New Roman" w:cs="Times New Roman"/>
          <w:i/>
          <w:iCs/>
          <w:sz w:val="24"/>
          <w:szCs w:val="24"/>
        </w:rPr>
        <w:t>. См. Приложение 1</w:t>
      </w:r>
      <w:r w:rsidR="0020003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200034" w:rsidRPr="00200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00034">
        <w:rPr>
          <w:rFonts w:ascii="Times New Roman" w:hAnsi="Times New Roman" w:cs="Times New Roman"/>
          <w:i/>
          <w:iCs/>
          <w:sz w:val="24"/>
          <w:szCs w:val="24"/>
        </w:rPr>
        <w:t>лист №2</w:t>
      </w:r>
    </w:p>
    <w:p w14:paraId="31F62994" w14:textId="2F7200E8" w:rsidR="0038594B" w:rsidRDefault="00A4098A" w:rsidP="00AA3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Рассчитаем </w:t>
      </w:r>
      <w:r w:rsidRPr="00A4098A">
        <w:rPr>
          <w:rFonts w:ascii="Times New Roman" w:hAnsi="Times New Roman" w:cs="Times New Roman"/>
          <w:sz w:val="24"/>
          <w:szCs w:val="24"/>
        </w:rPr>
        <w:t>математическое ожидание и дисперсию</w:t>
      </w:r>
      <w:r>
        <w:rPr>
          <w:rFonts w:ascii="Times New Roman" w:hAnsi="Times New Roman" w:cs="Times New Roman"/>
          <w:sz w:val="24"/>
          <w:szCs w:val="24"/>
        </w:rPr>
        <w:t xml:space="preserve"> для полученного распределения (таблица 4):</w:t>
      </w:r>
    </w:p>
    <w:p w14:paraId="4C3DAE54" w14:textId="68435B9F" w:rsidR="00222019" w:rsidRPr="00222019" w:rsidRDefault="00222019" w:rsidP="00222019">
      <w:pPr>
        <w:pStyle w:val="a4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222019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22201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22019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22201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92990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22201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46DC3"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 w:rsidR="00446DC3">
        <w:rPr>
          <w:rFonts w:ascii="Times New Roman" w:hAnsi="Times New Roman" w:cs="Times New Roman"/>
          <w:color w:val="auto"/>
          <w:sz w:val="24"/>
          <w:szCs w:val="24"/>
        </w:rPr>
        <w:t xml:space="preserve">Результат расчёта </w:t>
      </w:r>
      <w:r w:rsidR="00446DC3">
        <w:rPr>
          <w:rFonts w:ascii="Times New Roman" w:hAnsi="Times New Roman" w:cs="Times New Roman"/>
          <w:color w:val="auto"/>
          <w:sz w:val="24"/>
          <w:szCs w:val="24"/>
          <w:lang w:val="en-US"/>
        </w:rPr>
        <w:t>M</w:t>
      </w:r>
      <w:r w:rsidR="00446DC3" w:rsidRPr="00273A3C">
        <w:rPr>
          <w:rFonts w:ascii="Times New Roman" w:hAnsi="Times New Roman" w:cs="Times New Roman"/>
          <w:color w:val="auto"/>
          <w:sz w:val="24"/>
          <w:szCs w:val="24"/>
        </w:rPr>
        <w:t>[</w:t>
      </w:r>
      <w:r w:rsidR="00446DC3">
        <w:rPr>
          <w:rFonts w:ascii="Times New Roman" w:hAnsi="Times New Roman" w:cs="Times New Roman"/>
          <w:color w:val="auto"/>
          <w:sz w:val="24"/>
          <w:szCs w:val="24"/>
          <w:lang w:val="en-US"/>
        </w:rPr>
        <w:t>X</w:t>
      </w:r>
      <w:r w:rsidR="00446DC3" w:rsidRPr="00273A3C">
        <w:rPr>
          <w:rFonts w:ascii="Times New Roman" w:hAnsi="Times New Roman" w:cs="Times New Roman"/>
          <w:color w:val="auto"/>
          <w:sz w:val="24"/>
          <w:szCs w:val="24"/>
        </w:rPr>
        <w:t xml:space="preserve">] </w:t>
      </w:r>
      <w:r w:rsidR="00446DC3">
        <w:rPr>
          <w:rFonts w:ascii="Times New Roman" w:hAnsi="Times New Roman" w:cs="Times New Roman"/>
          <w:color w:val="auto"/>
          <w:sz w:val="24"/>
          <w:szCs w:val="24"/>
        </w:rPr>
        <w:t xml:space="preserve">и </w:t>
      </w:r>
      <w:r w:rsidR="00446DC3">
        <w:rPr>
          <w:rFonts w:ascii="Times New Roman" w:hAnsi="Times New Roman" w:cs="Times New Roman"/>
          <w:color w:val="auto"/>
          <w:sz w:val="24"/>
          <w:szCs w:val="24"/>
          <w:lang w:val="en-US"/>
        </w:rPr>
        <w:t>D</w:t>
      </w:r>
      <w:r w:rsidR="00446DC3" w:rsidRPr="00273A3C">
        <w:rPr>
          <w:rFonts w:ascii="Times New Roman" w:hAnsi="Times New Roman" w:cs="Times New Roman"/>
          <w:color w:val="auto"/>
          <w:sz w:val="24"/>
          <w:szCs w:val="24"/>
        </w:rPr>
        <w:t>[</w:t>
      </w:r>
      <w:r w:rsidR="00446DC3">
        <w:rPr>
          <w:rFonts w:ascii="Times New Roman" w:hAnsi="Times New Roman" w:cs="Times New Roman"/>
          <w:color w:val="auto"/>
          <w:sz w:val="24"/>
          <w:szCs w:val="24"/>
          <w:lang w:val="en-US"/>
        </w:rPr>
        <w:t>X</w:t>
      </w:r>
      <w:r w:rsidR="00446DC3" w:rsidRPr="00273A3C">
        <w:rPr>
          <w:rFonts w:ascii="Times New Roman" w:hAnsi="Times New Roman" w:cs="Times New Roman"/>
          <w:color w:val="auto"/>
          <w:sz w:val="24"/>
          <w:szCs w:val="24"/>
        </w:rPr>
        <w:t xml:space="preserve">] </w:t>
      </w:r>
      <w:r w:rsidR="00446DC3">
        <w:rPr>
          <w:rFonts w:ascii="Times New Roman" w:hAnsi="Times New Roman" w:cs="Times New Roman"/>
          <w:color w:val="auto"/>
          <w:sz w:val="24"/>
          <w:szCs w:val="24"/>
        </w:rPr>
        <w:t>при дебюте + рецидиве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89"/>
        <w:gridCol w:w="1623"/>
        <w:gridCol w:w="3433"/>
      </w:tblGrid>
      <w:tr w:rsidR="00200034" w:rsidRPr="00200034" w14:paraId="642EE2CF" w14:textId="77777777" w:rsidTr="00200034">
        <w:trPr>
          <w:trHeight w:val="425"/>
        </w:trPr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59E42" w14:textId="7A1D48B5" w:rsidR="00200034" w:rsidRPr="00200034" w:rsidRDefault="00200034" w:rsidP="00200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3A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Метрика</w:t>
            </w:r>
          </w:p>
        </w:tc>
        <w:tc>
          <w:tcPr>
            <w:tcW w:w="8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4589" w14:textId="092332C1" w:rsidR="00200034" w:rsidRPr="00200034" w:rsidRDefault="00200034" w:rsidP="00200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3A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1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96EDC" w14:textId="77777777" w:rsidR="00200034" w:rsidRPr="00200034" w:rsidRDefault="00200034" w:rsidP="00200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0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Дебют + рецидив</w:t>
            </w:r>
          </w:p>
        </w:tc>
      </w:tr>
      <w:tr w:rsidR="00200034" w:rsidRPr="00200034" w14:paraId="379A4DD9" w14:textId="77777777" w:rsidTr="00200034">
        <w:trPr>
          <w:trHeight w:val="417"/>
        </w:trPr>
        <w:tc>
          <w:tcPr>
            <w:tcW w:w="2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006D2" w14:textId="77777777" w:rsidR="00200034" w:rsidRPr="00200034" w:rsidRDefault="00200034" w:rsidP="00200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0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Математическое ожидание</w:t>
            </w: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AE82" w14:textId="77777777" w:rsidR="00200034" w:rsidRPr="00200034" w:rsidRDefault="00200034" w:rsidP="00200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0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M(X)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93C2" w14:textId="77777777" w:rsidR="00200034" w:rsidRPr="00200034" w:rsidRDefault="00200034" w:rsidP="00200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0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3,25</w:t>
            </w:r>
          </w:p>
        </w:tc>
      </w:tr>
      <w:tr w:rsidR="00200034" w:rsidRPr="00200034" w14:paraId="639A80E3" w14:textId="77777777" w:rsidTr="00200034">
        <w:trPr>
          <w:trHeight w:val="300"/>
        </w:trPr>
        <w:tc>
          <w:tcPr>
            <w:tcW w:w="2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458A" w14:textId="77777777" w:rsidR="00200034" w:rsidRPr="00200034" w:rsidRDefault="00200034" w:rsidP="002000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0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Дисперсия</w:t>
            </w: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9274" w14:textId="77777777" w:rsidR="00200034" w:rsidRPr="00200034" w:rsidRDefault="00200034" w:rsidP="00200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0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D(X)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4562" w14:textId="77777777" w:rsidR="00200034" w:rsidRPr="00200034" w:rsidRDefault="00200034" w:rsidP="00200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0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0,44</w:t>
            </w:r>
          </w:p>
        </w:tc>
      </w:tr>
    </w:tbl>
    <w:p w14:paraId="6884611D" w14:textId="3A12562A" w:rsidR="00200034" w:rsidRPr="00200034" w:rsidRDefault="00200034" w:rsidP="0020003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73A3C">
        <w:rPr>
          <w:rFonts w:ascii="Times New Roman" w:hAnsi="Times New Roman" w:cs="Times New Roman"/>
          <w:i/>
          <w:iCs/>
          <w:sz w:val="24"/>
          <w:szCs w:val="24"/>
        </w:rPr>
        <w:t xml:space="preserve">Прим. Расчёт произведен в </w:t>
      </w:r>
      <w:r w:rsidRPr="00273A3C">
        <w:rPr>
          <w:rFonts w:ascii="Times New Roman" w:hAnsi="Times New Roman" w:cs="Times New Roman"/>
          <w:i/>
          <w:iCs/>
          <w:sz w:val="24"/>
          <w:szCs w:val="24"/>
          <w:lang w:val="en-US"/>
        </w:rPr>
        <w:t>excel</w:t>
      </w:r>
      <w:r w:rsidRPr="00273A3C">
        <w:rPr>
          <w:rFonts w:ascii="Times New Roman" w:hAnsi="Times New Roman" w:cs="Times New Roman"/>
          <w:i/>
          <w:iCs/>
          <w:sz w:val="24"/>
          <w:szCs w:val="24"/>
        </w:rPr>
        <w:t>. См. Приложение 1</w:t>
      </w:r>
      <w:r>
        <w:rPr>
          <w:rFonts w:ascii="Times New Roman" w:hAnsi="Times New Roman" w:cs="Times New Roman"/>
          <w:i/>
          <w:iCs/>
          <w:sz w:val="24"/>
          <w:szCs w:val="24"/>
        </w:rPr>
        <w:t>, лист №2</w:t>
      </w:r>
    </w:p>
    <w:p w14:paraId="439982B2" w14:textId="3DBA5A71" w:rsidR="00A4098A" w:rsidRDefault="002E3D7A" w:rsidP="00C11EFA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Посмотрим </w:t>
      </w:r>
      <w:r w:rsidRPr="002E3D7A">
        <w:rPr>
          <w:rFonts w:ascii="Times New Roman" w:hAnsi="Times New Roman" w:cs="Times New Roman"/>
          <w:sz w:val="24"/>
          <w:szCs w:val="24"/>
        </w:rPr>
        <w:t>график теоретической зависимости стандартной ошибки (SE) при оценке среднего числа циклов от объема выборки 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3D7A">
        <w:rPr>
          <w:rFonts w:ascii="Times New Roman" w:hAnsi="Times New Roman" w:cs="Times New Roman"/>
          <w:sz w:val="24"/>
          <w:szCs w:val="24"/>
        </w:rPr>
        <w:t>Величину N возь</w:t>
      </w:r>
      <w:r>
        <w:rPr>
          <w:rFonts w:ascii="Times New Roman" w:hAnsi="Times New Roman" w:cs="Times New Roman"/>
          <w:sz w:val="24"/>
          <w:szCs w:val="24"/>
        </w:rPr>
        <w:t>мём</w:t>
      </w:r>
      <w:r w:rsidRPr="002E3D7A">
        <w:rPr>
          <w:rFonts w:ascii="Times New Roman" w:hAnsi="Times New Roman" w:cs="Times New Roman"/>
          <w:sz w:val="24"/>
          <w:szCs w:val="24"/>
        </w:rPr>
        <w:t xml:space="preserve"> в диапазоне 10 – 160.</w:t>
      </w:r>
    </w:p>
    <w:p w14:paraId="312C7A11" w14:textId="3E17DA14" w:rsidR="00B04149" w:rsidRPr="00446DC3" w:rsidRDefault="00B04149" w:rsidP="00446DC3">
      <w:pPr>
        <w:ind w:firstLine="66"/>
        <w:rPr>
          <w:rFonts w:ascii="Times New Roman" w:hAnsi="Times New Roman" w:cs="Times New Roman"/>
          <w:sz w:val="24"/>
          <w:szCs w:val="24"/>
        </w:rPr>
      </w:pPr>
      <w:r w:rsidRPr="00446DC3">
        <w:rPr>
          <w:rFonts w:ascii="Times New Roman" w:hAnsi="Times New Roman" w:cs="Times New Roman"/>
          <w:sz w:val="24"/>
          <w:szCs w:val="24"/>
        </w:rPr>
        <w:t>Для этого рассчитаем стандартное отклонение по формуле:</w:t>
      </w:r>
    </w:p>
    <w:p w14:paraId="76A74653" w14:textId="752742F1" w:rsidR="00BB666B" w:rsidRDefault="00BB666B" w:rsidP="00000912">
      <w:pPr>
        <w:pStyle w:val="a4"/>
        <w:keepNext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666B">
        <w:rPr>
          <w:rFonts w:ascii="Times New Roman" w:hAnsi="Times New Roman" w:cs="Times New Roman"/>
          <w:color w:val="auto"/>
          <w:sz w:val="24"/>
          <w:szCs w:val="24"/>
        </w:rPr>
        <w:t xml:space="preserve">Формула </w:t>
      </w:r>
      <w:r w:rsidRPr="00BB666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B666B">
        <w:rPr>
          <w:rFonts w:ascii="Times New Roman" w:hAnsi="Times New Roman" w:cs="Times New Roman"/>
          <w:color w:val="auto"/>
          <w:sz w:val="24"/>
          <w:szCs w:val="24"/>
        </w:rPr>
        <w:instrText xml:space="preserve"> SEQ Формула \* ARABIC </w:instrText>
      </w:r>
      <w:r w:rsidRPr="00BB666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BB666B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BB666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B666B">
        <w:rPr>
          <w:rFonts w:ascii="Times New Roman" w:hAnsi="Times New Roman" w:cs="Times New Roman"/>
          <w:color w:val="auto"/>
          <w:sz w:val="24"/>
          <w:szCs w:val="24"/>
        </w:rPr>
        <w:t xml:space="preserve"> – Расчёт стандартного отклонения</w:t>
      </w:r>
      <w:r w:rsidR="00711D8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="Times New Roman" w:hAnsi="Cambria Math" w:cs="Times New Roman"/>
                <w:iCs w:val="0"/>
                <w:color w:val="000000"/>
                <w:sz w:val="24"/>
                <w:szCs w:val="24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σ</m:t>
            </m:r>
          </m:e>
        </m:acc>
      </m:oMath>
      <w:r w:rsidR="00711D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711D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711D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34160509" w14:textId="1E970818" w:rsidR="00B04149" w:rsidRPr="00E8405D" w:rsidRDefault="00E8405D" w:rsidP="00E8405D">
      <w:pPr>
        <w:jc w:val="center"/>
        <w:rPr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D[X]</m:t>
              </m:r>
            </m:e>
          </m:rad>
        </m:oMath>
      </m:oMathPara>
    </w:p>
    <w:p w14:paraId="587E4CE6" w14:textId="3FA83E0E" w:rsidR="00222019" w:rsidRPr="00222019" w:rsidRDefault="00222019" w:rsidP="00222019">
      <w:pPr>
        <w:pStyle w:val="a4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222019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22201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22019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22201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92990">
        <w:rPr>
          <w:rFonts w:ascii="Times New Roman" w:hAnsi="Times New Roman" w:cs="Times New Roman"/>
          <w:noProof/>
          <w:color w:val="auto"/>
          <w:sz w:val="24"/>
          <w:szCs w:val="24"/>
        </w:rPr>
        <w:t>6</w:t>
      </w:r>
      <w:r w:rsidRPr="0022201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1B3C2B"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 w:rsidR="001B3C2B">
        <w:rPr>
          <w:rFonts w:ascii="Times New Roman" w:hAnsi="Times New Roman" w:cs="Times New Roman"/>
          <w:color w:val="auto"/>
          <w:sz w:val="24"/>
          <w:szCs w:val="24"/>
        </w:rPr>
        <w:t xml:space="preserve">Результат расчёта </w:t>
      </w:r>
      <m:oMath>
        <m:acc>
          <m:accPr>
            <m:ctrlPr>
              <w:rPr>
                <w:rFonts w:ascii="Cambria Math" w:eastAsia="Times New Roman" w:hAnsi="Cambria Math" w:cs="Times New Roman"/>
                <w:iCs w:val="0"/>
                <w:color w:val="000000"/>
                <w:sz w:val="24"/>
                <w:szCs w:val="24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σ</m:t>
            </m:r>
          </m:e>
        </m:acc>
      </m:oMath>
      <w:r w:rsidR="00446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446D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446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1B3C2B" w:rsidRPr="00273A3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B3C2B">
        <w:rPr>
          <w:rFonts w:ascii="Times New Roman" w:hAnsi="Times New Roman" w:cs="Times New Roman"/>
          <w:color w:val="auto"/>
          <w:sz w:val="24"/>
          <w:szCs w:val="24"/>
        </w:rPr>
        <w:t xml:space="preserve">при дебюте </w:t>
      </w:r>
      <w:r w:rsidR="001B3C2B">
        <w:rPr>
          <w:rFonts w:ascii="Times New Roman" w:hAnsi="Times New Roman" w:cs="Times New Roman"/>
          <w:color w:val="auto"/>
          <w:sz w:val="24"/>
          <w:szCs w:val="24"/>
        </w:rPr>
        <w:t>+</w:t>
      </w:r>
      <w:r w:rsidR="001B3C2B">
        <w:rPr>
          <w:rFonts w:ascii="Times New Roman" w:hAnsi="Times New Roman" w:cs="Times New Roman"/>
          <w:color w:val="auto"/>
          <w:sz w:val="24"/>
          <w:szCs w:val="24"/>
        </w:rPr>
        <w:t xml:space="preserve"> рецидиве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9"/>
        <w:gridCol w:w="1623"/>
        <w:gridCol w:w="3433"/>
      </w:tblGrid>
      <w:tr w:rsidR="00000912" w:rsidRPr="00200034" w14:paraId="52AC0B0D" w14:textId="77777777" w:rsidTr="00000912">
        <w:trPr>
          <w:trHeight w:val="425"/>
        </w:trPr>
        <w:tc>
          <w:tcPr>
            <w:tcW w:w="2295" w:type="pct"/>
            <w:shd w:val="clear" w:color="auto" w:fill="auto"/>
            <w:noWrap/>
            <w:vAlign w:val="center"/>
            <w:hideMark/>
          </w:tcPr>
          <w:p w14:paraId="53AE411B" w14:textId="77777777" w:rsidR="00000912" w:rsidRPr="00200034" w:rsidRDefault="00000912" w:rsidP="001B7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3A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Метрика</w:t>
            </w:r>
          </w:p>
        </w:tc>
        <w:tc>
          <w:tcPr>
            <w:tcW w:w="868" w:type="pct"/>
            <w:shd w:val="clear" w:color="auto" w:fill="auto"/>
            <w:noWrap/>
            <w:vAlign w:val="center"/>
            <w:hideMark/>
          </w:tcPr>
          <w:p w14:paraId="5F049CCC" w14:textId="77777777" w:rsidR="00000912" w:rsidRPr="00200034" w:rsidRDefault="00000912" w:rsidP="001B73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3A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1837" w:type="pct"/>
            <w:shd w:val="clear" w:color="auto" w:fill="auto"/>
            <w:vAlign w:val="center"/>
            <w:hideMark/>
          </w:tcPr>
          <w:p w14:paraId="4F001ED7" w14:textId="77777777" w:rsidR="00000912" w:rsidRPr="00200034" w:rsidRDefault="00000912" w:rsidP="001B7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00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Дебют + рецидив</w:t>
            </w:r>
          </w:p>
        </w:tc>
      </w:tr>
      <w:tr w:rsidR="00000912" w:rsidRPr="00200034" w14:paraId="50495681" w14:textId="77777777" w:rsidTr="00000912">
        <w:trPr>
          <w:trHeight w:val="300"/>
        </w:trPr>
        <w:tc>
          <w:tcPr>
            <w:tcW w:w="2295" w:type="pct"/>
            <w:shd w:val="clear" w:color="auto" w:fill="auto"/>
            <w:noWrap/>
            <w:vAlign w:val="center"/>
          </w:tcPr>
          <w:p w14:paraId="4C18DAAC" w14:textId="62F957A8" w:rsidR="00000912" w:rsidRPr="00200034" w:rsidRDefault="00000912" w:rsidP="001B73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Стандартное отклонение</w:t>
            </w:r>
          </w:p>
        </w:tc>
        <w:tc>
          <w:tcPr>
            <w:tcW w:w="868" w:type="pct"/>
            <w:shd w:val="clear" w:color="auto" w:fill="auto"/>
            <w:noWrap/>
            <w:vAlign w:val="bottom"/>
          </w:tcPr>
          <w:p w14:paraId="7089C4FC" w14:textId="23501084" w:rsidR="00000912" w:rsidRPr="00200034" w:rsidRDefault="00E8405D" w:rsidP="001B7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σ</m:t>
                  </m:r>
                </m:e>
              </m:acc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22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222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="00222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37" w:type="pct"/>
            <w:shd w:val="clear" w:color="auto" w:fill="auto"/>
            <w:noWrap/>
            <w:vAlign w:val="bottom"/>
          </w:tcPr>
          <w:p w14:paraId="7056E2D7" w14:textId="4AAC9BB0" w:rsidR="00000912" w:rsidRPr="00222019" w:rsidRDefault="00222019" w:rsidP="001B7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0,66</w:t>
            </w:r>
          </w:p>
        </w:tc>
      </w:tr>
    </w:tbl>
    <w:p w14:paraId="354EA6D6" w14:textId="71272F84" w:rsidR="00BB666B" w:rsidRDefault="00BB666B" w:rsidP="00BB666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DB56E65" w14:textId="0226B2C0" w:rsidR="00E15185" w:rsidRPr="00446DC3" w:rsidRDefault="00C2009D" w:rsidP="00446DC3">
      <w:pPr>
        <w:rPr>
          <w:rFonts w:ascii="Times New Roman" w:hAnsi="Times New Roman" w:cs="Times New Roman"/>
          <w:sz w:val="24"/>
          <w:szCs w:val="24"/>
        </w:rPr>
      </w:pPr>
      <w:r w:rsidRPr="00446DC3">
        <w:rPr>
          <w:rFonts w:ascii="Times New Roman" w:hAnsi="Times New Roman" w:cs="Times New Roman"/>
          <w:sz w:val="24"/>
          <w:szCs w:val="24"/>
        </w:rPr>
        <w:t xml:space="preserve">Далее, построим таблицу распределения </w:t>
      </w:r>
      <w:r w:rsidRPr="00446DC3">
        <w:rPr>
          <w:rFonts w:ascii="Times New Roman" w:hAnsi="Times New Roman" w:cs="Times New Roman"/>
          <w:sz w:val="24"/>
          <w:szCs w:val="24"/>
        </w:rPr>
        <w:t>теоретической зависимости стандартной ошибки (SE) при</w:t>
      </w:r>
      <w:r w:rsidRPr="00446DC3">
        <w:rPr>
          <w:rFonts w:ascii="Times New Roman" w:hAnsi="Times New Roman" w:cs="Times New Roman"/>
          <w:sz w:val="24"/>
          <w:szCs w:val="24"/>
        </w:rPr>
        <w:t xml:space="preserve"> значениях </w:t>
      </w:r>
      <w:r w:rsidRPr="00446DC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46DC3">
        <w:rPr>
          <w:rFonts w:ascii="Times New Roman" w:hAnsi="Times New Roman" w:cs="Times New Roman"/>
          <w:sz w:val="24"/>
          <w:szCs w:val="24"/>
        </w:rPr>
        <w:t xml:space="preserve"> в диапазоне от 10 до 160</w:t>
      </w:r>
      <w:r w:rsidR="00E15185" w:rsidRPr="00446DC3">
        <w:rPr>
          <w:rFonts w:ascii="Times New Roman" w:hAnsi="Times New Roman" w:cs="Times New Roman"/>
          <w:sz w:val="24"/>
          <w:szCs w:val="24"/>
        </w:rPr>
        <w:t xml:space="preserve">. Рассчитаем </w:t>
      </w:r>
      <w:r w:rsidR="00E15185" w:rsidRPr="00446DC3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r w:rsidR="00E15185" w:rsidRPr="00446DC3">
        <w:rPr>
          <w:rFonts w:ascii="Times New Roman" w:hAnsi="Times New Roman" w:cs="Times New Roman"/>
          <w:sz w:val="24"/>
          <w:szCs w:val="24"/>
        </w:rPr>
        <w:t>по формуле:</w:t>
      </w:r>
    </w:p>
    <w:p w14:paraId="21A42D0B" w14:textId="77777777" w:rsidR="00AA605F" w:rsidRDefault="00AA605F" w:rsidP="0022201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C967E02" w14:textId="40B0940C" w:rsidR="00C6186E" w:rsidRPr="00EA1468" w:rsidRDefault="00AA605F" w:rsidP="00C6186E">
      <w:pPr>
        <w:pStyle w:val="a3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AA605F">
        <w:rPr>
          <w:rFonts w:ascii="Times New Roman" w:hAnsi="Times New Roman" w:cs="Times New Roman"/>
          <w:i/>
          <w:iCs/>
          <w:sz w:val="24"/>
          <w:szCs w:val="24"/>
        </w:rPr>
        <w:t xml:space="preserve">Формула 4 – </w:t>
      </w:r>
      <w:r>
        <w:rPr>
          <w:rFonts w:ascii="Times New Roman" w:hAnsi="Times New Roman" w:cs="Times New Roman"/>
          <w:i/>
          <w:iCs/>
          <w:sz w:val="24"/>
          <w:szCs w:val="24"/>
        </w:rPr>
        <w:t>Расчёт стандартной ошибки</w:t>
      </w:r>
      <w:r w:rsidR="00711D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A1468">
        <w:rPr>
          <w:rFonts w:ascii="Times New Roman" w:hAnsi="Times New Roman" w:cs="Times New Roman"/>
          <w:i/>
          <w:iCs/>
          <w:sz w:val="24"/>
          <w:szCs w:val="24"/>
          <w:lang w:val="en-US"/>
        </w:rPr>
        <w:t>SE</w:t>
      </w:r>
    </w:p>
    <w:p w14:paraId="6FAE477F" w14:textId="738CCF9B" w:rsidR="00E15185" w:rsidRPr="00C6186E" w:rsidRDefault="00EA1468" w:rsidP="00222019">
      <w:pPr>
        <w:pStyle w:val="a3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SE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σ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/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rad>
        </m:oMath>
      </m:oMathPara>
    </w:p>
    <w:p w14:paraId="05B575D4" w14:textId="77777777" w:rsidR="00E15185" w:rsidRDefault="00E15185" w:rsidP="0022201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756D7B7" w14:textId="0987FCA7" w:rsidR="00222019" w:rsidRPr="00446DC3" w:rsidRDefault="00E15185" w:rsidP="00446DC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46DC3">
        <w:rPr>
          <w:rFonts w:ascii="Times New Roman" w:hAnsi="Times New Roman" w:cs="Times New Roman"/>
          <w:i/>
          <w:iCs/>
          <w:sz w:val="24"/>
          <w:szCs w:val="24"/>
        </w:rPr>
        <w:t xml:space="preserve">Расчёт произведен в </w:t>
      </w:r>
      <w:r w:rsidRPr="00446DC3">
        <w:rPr>
          <w:rFonts w:ascii="Times New Roman" w:hAnsi="Times New Roman" w:cs="Times New Roman"/>
          <w:i/>
          <w:iCs/>
          <w:sz w:val="24"/>
          <w:szCs w:val="24"/>
          <w:lang w:val="en-US"/>
        </w:rPr>
        <w:t>excel</w:t>
      </w:r>
      <w:r w:rsidRPr="00446DC3">
        <w:rPr>
          <w:rFonts w:ascii="Times New Roman" w:hAnsi="Times New Roman" w:cs="Times New Roman"/>
          <w:i/>
          <w:iCs/>
          <w:sz w:val="24"/>
          <w:szCs w:val="24"/>
        </w:rPr>
        <w:t>. См. Приложение 1, лист №</w:t>
      </w:r>
      <w:r w:rsidRPr="00446DC3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AA605F" w:rsidRPr="00446DC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0F451C2" w14:textId="4E14FEEA" w:rsidR="00711D83" w:rsidRPr="00446DC3" w:rsidRDefault="00935393" w:rsidP="00446DC3">
      <w:pPr>
        <w:rPr>
          <w:rFonts w:ascii="Times New Roman" w:hAnsi="Times New Roman" w:cs="Times New Roman"/>
          <w:sz w:val="24"/>
          <w:szCs w:val="24"/>
        </w:rPr>
      </w:pPr>
      <w:r w:rsidRPr="00446DC3">
        <w:rPr>
          <w:rFonts w:ascii="Times New Roman" w:hAnsi="Times New Roman" w:cs="Times New Roman"/>
          <w:sz w:val="24"/>
          <w:szCs w:val="24"/>
        </w:rPr>
        <w:t xml:space="preserve">Наконец построим график </w:t>
      </w:r>
      <w:r w:rsidRPr="00446DC3">
        <w:rPr>
          <w:rFonts w:ascii="Times New Roman" w:hAnsi="Times New Roman" w:cs="Times New Roman"/>
          <w:sz w:val="24"/>
          <w:szCs w:val="24"/>
        </w:rPr>
        <w:t xml:space="preserve">теоретической зависимости стандартной ошибки (SE) при значениях </w:t>
      </w:r>
      <w:r w:rsidRPr="00446DC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46DC3">
        <w:rPr>
          <w:rFonts w:ascii="Times New Roman" w:hAnsi="Times New Roman" w:cs="Times New Roman"/>
          <w:sz w:val="24"/>
          <w:szCs w:val="24"/>
        </w:rPr>
        <w:t xml:space="preserve"> в диапазоне от 10 до 160</w:t>
      </w:r>
      <w:r w:rsidRPr="00446DC3">
        <w:rPr>
          <w:rFonts w:ascii="Times New Roman" w:hAnsi="Times New Roman" w:cs="Times New Roman"/>
          <w:sz w:val="24"/>
          <w:szCs w:val="24"/>
        </w:rPr>
        <w:t>.</w:t>
      </w:r>
    </w:p>
    <w:p w14:paraId="5D18D548" w14:textId="77777777" w:rsidR="00935393" w:rsidRDefault="00E15185" w:rsidP="00935393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4FB2824A" wp14:editId="301EB98C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499289F6-3F4E-9193-73F4-B482FBD8FE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997717" w14:textId="505B3227" w:rsidR="00C2009D" w:rsidRDefault="00935393" w:rsidP="00935393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35393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93539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3539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93539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CF7BF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93539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 w:rsidR="00D217BF">
        <w:rPr>
          <w:rFonts w:ascii="Times New Roman" w:hAnsi="Times New Roman" w:cs="Times New Roman"/>
          <w:color w:val="auto"/>
          <w:sz w:val="24"/>
          <w:szCs w:val="24"/>
        </w:rPr>
        <w:t>Г</w:t>
      </w:r>
      <w:r w:rsidR="00D217BF" w:rsidRPr="00D217BF">
        <w:rPr>
          <w:rFonts w:ascii="Times New Roman" w:hAnsi="Times New Roman" w:cs="Times New Roman"/>
          <w:color w:val="auto"/>
          <w:sz w:val="24"/>
          <w:szCs w:val="24"/>
        </w:rPr>
        <w:t>рафик теоретической зависимости стандартной ошибки (SE) при значениях N в диапазоне от 10 до 160</w:t>
      </w:r>
    </w:p>
    <w:p w14:paraId="5ED04DE6" w14:textId="6BC9AA40" w:rsidR="00C44519" w:rsidRDefault="00C44519" w:rsidP="00C11EFA">
      <w:pPr>
        <w:pStyle w:val="a3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C44519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значени</w:t>
      </w:r>
      <w:r w:rsidR="00256E48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4451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10, 40, 160 произведем виртуальный эксперимент.</w:t>
      </w:r>
    </w:p>
    <w:p w14:paraId="23E8CFDB" w14:textId="7F7C2A41" w:rsidR="00E8405D" w:rsidRDefault="00C44519" w:rsidP="00E8405D">
      <w:pPr>
        <w:pStyle w:val="Default"/>
        <w:rPr>
          <w:lang w:val="en-US"/>
        </w:rPr>
      </w:pPr>
      <w:r w:rsidRPr="00E8405D">
        <w:t xml:space="preserve">Сформируем </w:t>
      </w:r>
      <w:r w:rsidR="004335FF" w:rsidRPr="00E8405D">
        <w:t>выборку указанного количества (10, 40, 160)</w:t>
      </w:r>
      <w:r w:rsidR="007E68A3" w:rsidRPr="00E8405D">
        <w:t xml:space="preserve"> </w:t>
      </w:r>
      <w:r w:rsidR="007E68A3" w:rsidRPr="00E8405D">
        <w:t xml:space="preserve">с помощью функции </w:t>
      </w:r>
      <w:proofErr w:type="spellStart"/>
      <w:r w:rsidR="007E68A3" w:rsidRPr="00E8405D">
        <w:rPr>
          <w:i/>
          <w:iCs/>
        </w:rPr>
        <w:t>sample</w:t>
      </w:r>
      <w:proofErr w:type="spellEnd"/>
      <w:r w:rsidR="00E8405D" w:rsidRPr="00E8405D">
        <w:rPr>
          <w:i/>
          <w:iCs/>
        </w:rPr>
        <w:t xml:space="preserve">, </w:t>
      </w:r>
      <w:r w:rsidR="00E8405D" w:rsidRPr="00E8405D">
        <w:t>оценим по выборке стандартное отклонение (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lang w:eastAsia="ru-RU"/>
                  </w:rPr>
                  <m:t>σ</m:t>
                </m:r>
              </m:e>
            </m:acc>
          </m:e>
          <m:sub>
            <m:r>
              <w:rPr>
                <w:rFonts w:ascii="Cambria Math" w:eastAsia="Times New Roman" w:hAnsi="Cambria Math"/>
                <w:lang w:eastAsia="ru-RU"/>
              </w:rPr>
              <m:t>x</m:t>
            </m:r>
          </m:sub>
        </m:sSub>
      </m:oMath>
      <w:r w:rsidR="00E8405D" w:rsidRPr="00E8405D">
        <w:rPr>
          <w:rFonts w:eastAsiaTheme="minorEastAsia"/>
          <w:lang w:eastAsia="ru-RU"/>
        </w:rPr>
        <w:t xml:space="preserve">), </w:t>
      </w:r>
      <w:r w:rsidR="00E8405D" w:rsidRPr="00E8405D">
        <w:t>о</w:t>
      </w:r>
      <w:r w:rsidR="00E8405D" w:rsidRPr="00E8405D">
        <w:t>цени</w:t>
      </w:r>
      <w:r w:rsidR="00E8405D">
        <w:t>м</w:t>
      </w:r>
      <w:r w:rsidR="00E8405D" w:rsidRPr="00E8405D">
        <w:t xml:space="preserve"> стандартную ошибку</w:t>
      </w:r>
      <w:r w:rsidR="00EA1468" w:rsidRPr="00EA1468">
        <w:t>.</w:t>
      </w:r>
      <w:r w:rsidR="00EA1468">
        <w:t xml:space="preserve"> Выполним эти операции с помощью кода в </w:t>
      </w:r>
      <w:r w:rsidR="00EA1468">
        <w:rPr>
          <w:lang w:val="en-US"/>
        </w:rPr>
        <w:t>R:</w:t>
      </w:r>
    </w:p>
    <w:p w14:paraId="596E0A74" w14:textId="77777777" w:rsidR="00EA1468" w:rsidRPr="00EA1468" w:rsidRDefault="00EA1468" w:rsidP="00E8405D">
      <w:pPr>
        <w:pStyle w:val="Default"/>
        <w:rPr>
          <w:lang w:val="en-US"/>
        </w:rPr>
      </w:pPr>
    </w:p>
    <w:p w14:paraId="07FA5333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  <w:r w:rsidRPr="00CF7BF4">
        <w:rPr>
          <w:rFonts w:ascii="Courier New" w:hAnsi="Courier New" w:cs="Courier New"/>
          <w:lang w:val="en-US"/>
        </w:rPr>
        <w:t>library('</w:t>
      </w:r>
      <w:proofErr w:type="spellStart"/>
      <w:r w:rsidRPr="00CF7BF4">
        <w:rPr>
          <w:rFonts w:ascii="Courier New" w:hAnsi="Courier New" w:cs="Courier New"/>
          <w:lang w:val="en-US"/>
        </w:rPr>
        <w:t>readr</w:t>
      </w:r>
      <w:proofErr w:type="spellEnd"/>
      <w:r w:rsidRPr="00CF7BF4">
        <w:rPr>
          <w:rFonts w:ascii="Courier New" w:hAnsi="Courier New" w:cs="Courier New"/>
          <w:lang w:val="en-US"/>
        </w:rPr>
        <w:t>')</w:t>
      </w:r>
    </w:p>
    <w:p w14:paraId="2956733E" w14:textId="77777777" w:rsidR="00CF7BF4" w:rsidRPr="00CF7BF4" w:rsidRDefault="00CF7BF4" w:rsidP="00CF7BF4">
      <w:pPr>
        <w:pStyle w:val="Default"/>
        <w:rPr>
          <w:rFonts w:ascii="Courier New" w:hAnsi="Courier New" w:cs="Courier New"/>
        </w:rPr>
      </w:pPr>
      <w:proofErr w:type="spellStart"/>
      <w:r w:rsidRPr="00CF7BF4">
        <w:rPr>
          <w:rFonts w:ascii="Courier New" w:hAnsi="Courier New" w:cs="Courier New"/>
        </w:rPr>
        <w:t>library</w:t>
      </w:r>
      <w:proofErr w:type="spellEnd"/>
      <w:r w:rsidRPr="00CF7BF4">
        <w:rPr>
          <w:rFonts w:ascii="Courier New" w:hAnsi="Courier New" w:cs="Courier New"/>
        </w:rPr>
        <w:t>('</w:t>
      </w:r>
      <w:proofErr w:type="spellStart"/>
      <w:r w:rsidRPr="00CF7BF4">
        <w:rPr>
          <w:rFonts w:ascii="Courier New" w:hAnsi="Courier New" w:cs="Courier New"/>
        </w:rPr>
        <w:t>dplyr</w:t>
      </w:r>
      <w:proofErr w:type="spellEnd"/>
      <w:r w:rsidRPr="00CF7BF4">
        <w:rPr>
          <w:rFonts w:ascii="Courier New" w:hAnsi="Courier New" w:cs="Courier New"/>
        </w:rPr>
        <w:t>')</w:t>
      </w:r>
    </w:p>
    <w:p w14:paraId="748FCF56" w14:textId="77777777" w:rsidR="00CF7BF4" w:rsidRPr="00CF7BF4" w:rsidRDefault="00CF7BF4" w:rsidP="00CF7BF4">
      <w:pPr>
        <w:pStyle w:val="Default"/>
        <w:rPr>
          <w:rFonts w:ascii="Courier New" w:hAnsi="Courier New" w:cs="Courier New"/>
        </w:rPr>
      </w:pPr>
    </w:p>
    <w:p w14:paraId="4C1210D3" w14:textId="77777777" w:rsidR="00CF7BF4" w:rsidRPr="00CF7BF4" w:rsidRDefault="00CF7BF4" w:rsidP="00CF7BF4">
      <w:pPr>
        <w:pStyle w:val="Default"/>
        <w:rPr>
          <w:rFonts w:ascii="Courier New" w:hAnsi="Courier New" w:cs="Courier New"/>
        </w:rPr>
      </w:pPr>
      <w:proofErr w:type="spellStart"/>
      <w:r w:rsidRPr="00CF7BF4">
        <w:rPr>
          <w:rFonts w:ascii="Courier New" w:hAnsi="Courier New" w:cs="Courier New"/>
        </w:rPr>
        <w:t>cycles</w:t>
      </w:r>
      <w:proofErr w:type="spellEnd"/>
      <w:r w:rsidRPr="00CF7BF4">
        <w:rPr>
          <w:rFonts w:ascii="Courier New" w:hAnsi="Courier New" w:cs="Courier New"/>
        </w:rPr>
        <w:t xml:space="preserve"> &lt;- </w:t>
      </w:r>
      <w:proofErr w:type="gramStart"/>
      <w:r w:rsidRPr="00CF7BF4">
        <w:rPr>
          <w:rFonts w:ascii="Courier New" w:hAnsi="Courier New" w:cs="Courier New"/>
        </w:rPr>
        <w:t>c(</w:t>
      </w:r>
      <w:proofErr w:type="gramEnd"/>
      <w:r w:rsidRPr="00CF7BF4">
        <w:rPr>
          <w:rFonts w:ascii="Courier New" w:hAnsi="Courier New" w:cs="Courier New"/>
        </w:rPr>
        <w:t xml:space="preserve">2,3,4) # Количество циклов химиотерапии для </w:t>
      </w:r>
      <w:proofErr w:type="spellStart"/>
      <w:r w:rsidRPr="00CF7BF4">
        <w:rPr>
          <w:rFonts w:ascii="Courier New" w:hAnsi="Courier New" w:cs="Courier New"/>
        </w:rPr>
        <w:t>дебют+рецидив</w:t>
      </w:r>
      <w:proofErr w:type="spellEnd"/>
      <w:r w:rsidRPr="00CF7BF4">
        <w:rPr>
          <w:rFonts w:ascii="Courier New" w:hAnsi="Courier New" w:cs="Courier New"/>
        </w:rPr>
        <w:t xml:space="preserve"> (из задания 2)</w:t>
      </w:r>
    </w:p>
    <w:p w14:paraId="6C1C4EC8" w14:textId="77777777" w:rsidR="00CF7BF4" w:rsidRPr="00CF7BF4" w:rsidRDefault="00CF7BF4" w:rsidP="00CF7BF4">
      <w:pPr>
        <w:pStyle w:val="Default"/>
        <w:rPr>
          <w:rFonts w:ascii="Courier New" w:hAnsi="Courier New" w:cs="Courier New"/>
        </w:rPr>
      </w:pPr>
      <w:proofErr w:type="spellStart"/>
      <w:r w:rsidRPr="00CF7BF4">
        <w:rPr>
          <w:rFonts w:ascii="Courier New" w:hAnsi="Courier New" w:cs="Courier New"/>
        </w:rPr>
        <w:t>pr</w:t>
      </w:r>
      <w:proofErr w:type="spellEnd"/>
      <w:r w:rsidRPr="00CF7BF4">
        <w:rPr>
          <w:rFonts w:ascii="Courier New" w:hAnsi="Courier New" w:cs="Courier New"/>
        </w:rPr>
        <w:t xml:space="preserve"> &lt;- </w:t>
      </w:r>
      <w:proofErr w:type="gramStart"/>
      <w:r w:rsidRPr="00CF7BF4">
        <w:rPr>
          <w:rFonts w:ascii="Courier New" w:hAnsi="Courier New" w:cs="Courier New"/>
        </w:rPr>
        <w:t>c(</w:t>
      </w:r>
      <w:proofErr w:type="gramEnd"/>
      <w:r w:rsidRPr="00CF7BF4">
        <w:rPr>
          <w:rFonts w:ascii="Courier New" w:hAnsi="Courier New" w:cs="Courier New"/>
        </w:rPr>
        <w:t xml:space="preserve">0.125, 0.500, 0.375) # </w:t>
      </w:r>
      <w:proofErr w:type="spellStart"/>
      <w:r w:rsidRPr="00CF7BF4">
        <w:rPr>
          <w:rFonts w:ascii="Courier New" w:hAnsi="Courier New" w:cs="Courier New"/>
        </w:rPr>
        <w:t>Веротяности</w:t>
      </w:r>
      <w:proofErr w:type="spellEnd"/>
      <w:r w:rsidRPr="00CF7BF4">
        <w:rPr>
          <w:rFonts w:ascii="Courier New" w:hAnsi="Courier New" w:cs="Courier New"/>
        </w:rPr>
        <w:t xml:space="preserve"> для циклов терапии </w:t>
      </w:r>
      <w:proofErr w:type="spellStart"/>
      <w:r w:rsidRPr="00CF7BF4">
        <w:rPr>
          <w:rFonts w:ascii="Courier New" w:hAnsi="Courier New" w:cs="Courier New"/>
        </w:rPr>
        <w:t>дебют+рецидив</w:t>
      </w:r>
      <w:proofErr w:type="spellEnd"/>
      <w:r w:rsidRPr="00CF7BF4">
        <w:rPr>
          <w:rFonts w:ascii="Courier New" w:hAnsi="Courier New" w:cs="Courier New"/>
        </w:rPr>
        <w:t xml:space="preserve"> (из задания 2)</w:t>
      </w:r>
    </w:p>
    <w:p w14:paraId="15075096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  <w:proofErr w:type="spellStart"/>
      <w:r w:rsidRPr="00CF7BF4">
        <w:rPr>
          <w:rFonts w:ascii="Courier New" w:hAnsi="Courier New" w:cs="Courier New"/>
          <w:lang w:val="en-US"/>
        </w:rPr>
        <w:t>df</w:t>
      </w:r>
      <w:proofErr w:type="spellEnd"/>
      <w:r w:rsidRPr="00CF7BF4">
        <w:rPr>
          <w:rFonts w:ascii="Courier New" w:hAnsi="Courier New" w:cs="Courier New"/>
          <w:lang w:val="en-US"/>
        </w:rPr>
        <w:t xml:space="preserve"> &lt;- </w:t>
      </w:r>
      <w:proofErr w:type="spellStart"/>
      <w:proofErr w:type="gramStart"/>
      <w:r w:rsidRPr="00CF7BF4">
        <w:rPr>
          <w:rFonts w:ascii="Courier New" w:hAnsi="Courier New" w:cs="Courier New"/>
          <w:lang w:val="en-US"/>
        </w:rPr>
        <w:t>data.frame</w:t>
      </w:r>
      <w:proofErr w:type="spellEnd"/>
      <w:proofErr w:type="gramEnd"/>
      <w:r w:rsidRPr="00CF7BF4">
        <w:rPr>
          <w:rFonts w:ascii="Courier New" w:hAnsi="Courier New" w:cs="Courier New"/>
          <w:lang w:val="en-US"/>
        </w:rPr>
        <w:t xml:space="preserve">(cycles, pr) # </w:t>
      </w:r>
      <w:r w:rsidRPr="00CF7BF4">
        <w:rPr>
          <w:rFonts w:ascii="Courier New" w:hAnsi="Courier New" w:cs="Courier New"/>
        </w:rPr>
        <w:t>Дата</w:t>
      </w:r>
      <w:r w:rsidRPr="00CF7BF4">
        <w:rPr>
          <w:rFonts w:ascii="Courier New" w:hAnsi="Courier New" w:cs="Courier New"/>
          <w:lang w:val="en-US"/>
        </w:rPr>
        <w:t>-</w:t>
      </w:r>
      <w:r w:rsidRPr="00CF7BF4">
        <w:rPr>
          <w:rFonts w:ascii="Courier New" w:hAnsi="Courier New" w:cs="Courier New"/>
        </w:rPr>
        <w:t>фрейм</w:t>
      </w:r>
    </w:p>
    <w:p w14:paraId="54AB3CC5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</w:p>
    <w:p w14:paraId="484726D6" w14:textId="77777777" w:rsidR="00CF7BF4" w:rsidRPr="00CF7BF4" w:rsidRDefault="00CF7BF4" w:rsidP="00CF7BF4">
      <w:pPr>
        <w:pStyle w:val="Default"/>
        <w:rPr>
          <w:rFonts w:ascii="Courier New" w:hAnsi="Courier New" w:cs="Courier New"/>
        </w:rPr>
      </w:pPr>
      <w:r w:rsidRPr="00CF7BF4">
        <w:rPr>
          <w:rFonts w:ascii="Courier New" w:hAnsi="Courier New" w:cs="Courier New"/>
        </w:rPr>
        <w:t>n1 &lt;- 10 # Количество пациентов</w:t>
      </w:r>
    </w:p>
    <w:p w14:paraId="6CA9AE57" w14:textId="77777777" w:rsidR="00CF7BF4" w:rsidRPr="00CF7BF4" w:rsidRDefault="00CF7BF4" w:rsidP="00CF7BF4">
      <w:pPr>
        <w:pStyle w:val="Default"/>
        <w:rPr>
          <w:rFonts w:ascii="Courier New" w:hAnsi="Courier New" w:cs="Courier New"/>
        </w:rPr>
      </w:pPr>
      <w:r w:rsidRPr="00CF7BF4">
        <w:rPr>
          <w:rFonts w:ascii="Courier New" w:hAnsi="Courier New" w:cs="Courier New"/>
        </w:rPr>
        <w:t xml:space="preserve">n2 &lt;- </w:t>
      </w:r>
      <w:proofErr w:type="gramStart"/>
      <w:r w:rsidRPr="00CF7BF4">
        <w:rPr>
          <w:rFonts w:ascii="Courier New" w:hAnsi="Courier New" w:cs="Courier New"/>
        </w:rPr>
        <w:t>40  #</w:t>
      </w:r>
      <w:proofErr w:type="gramEnd"/>
      <w:r w:rsidRPr="00CF7BF4">
        <w:rPr>
          <w:rFonts w:ascii="Courier New" w:hAnsi="Courier New" w:cs="Courier New"/>
        </w:rPr>
        <w:t xml:space="preserve"> Количество пациентов</w:t>
      </w:r>
    </w:p>
    <w:p w14:paraId="44922E33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  <w:r w:rsidRPr="00CF7BF4">
        <w:rPr>
          <w:rFonts w:ascii="Courier New" w:hAnsi="Courier New" w:cs="Courier New"/>
          <w:lang w:val="en-US"/>
        </w:rPr>
        <w:t xml:space="preserve">n3 &lt;- </w:t>
      </w:r>
      <w:proofErr w:type="gramStart"/>
      <w:r w:rsidRPr="00CF7BF4">
        <w:rPr>
          <w:rFonts w:ascii="Courier New" w:hAnsi="Courier New" w:cs="Courier New"/>
          <w:lang w:val="en-US"/>
        </w:rPr>
        <w:t>160  #</w:t>
      </w:r>
      <w:proofErr w:type="gramEnd"/>
      <w:r w:rsidRPr="00CF7BF4">
        <w:rPr>
          <w:rFonts w:ascii="Courier New" w:hAnsi="Courier New" w:cs="Courier New"/>
          <w:lang w:val="en-US"/>
        </w:rPr>
        <w:t xml:space="preserve"> </w:t>
      </w:r>
      <w:r w:rsidRPr="00CF7BF4">
        <w:rPr>
          <w:rFonts w:ascii="Courier New" w:hAnsi="Courier New" w:cs="Courier New"/>
        </w:rPr>
        <w:t>Количество</w:t>
      </w:r>
      <w:r w:rsidRPr="00CF7BF4">
        <w:rPr>
          <w:rFonts w:ascii="Courier New" w:hAnsi="Courier New" w:cs="Courier New"/>
          <w:lang w:val="en-US"/>
        </w:rPr>
        <w:t xml:space="preserve"> </w:t>
      </w:r>
      <w:r w:rsidRPr="00CF7BF4">
        <w:rPr>
          <w:rFonts w:ascii="Courier New" w:hAnsi="Courier New" w:cs="Courier New"/>
        </w:rPr>
        <w:t>пациентов</w:t>
      </w:r>
    </w:p>
    <w:p w14:paraId="37033843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</w:p>
    <w:p w14:paraId="11924519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  <w:r w:rsidRPr="00CF7BF4">
        <w:rPr>
          <w:rFonts w:ascii="Courier New" w:hAnsi="Courier New" w:cs="Courier New"/>
          <w:lang w:val="en-US"/>
        </w:rPr>
        <w:t xml:space="preserve">group1 &lt;- </w:t>
      </w:r>
      <w:proofErr w:type="spellStart"/>
      <w:r w:rsidRPr="00CF7BF4">
        <w:rPr>
          <w:rFonts w:ascii="Courier New" w:hAnsi="Courier New" w:cs="Courier New"/>
          <w:lang w:val="en-US"/>
        </w:rPr>
        <w:t>df</w:t>
      </w:r>
      <w:proofErr w:type="spellEnd"/>
      <w:r w:rsidRPr="00CF7BF4">
        <w:rPr>
          <w:rFonts w:ascii="Courier New" w:hAnsi="Courier New" w:cs="Courier New"/>
          <w:lang w:val="en-US"/>
        </w:rPr>
        <w:t>[sample(</w:t>
      </w:r>
      <w:proofErr w:type="gramStart"/>
      <w:r w:rsidRPr="00CF7BF4">
        <w:rPr>
          <w:rFonts w:ascii="Courier New" w:hAnsi="Courier New" w:cs="Courier New"/>
          <w:lang w:val="en-US"/>
        </w:rPr>
        <w:t>1:nrow</w:t>
      </w:r>
      <w:proofErr w:type="gramEnd"/>
      <w:r w:rsidRPr="00CF7BF4">
        <w:rPr>
          <w:rFonts w:ascii="Courier New" w:hAnsi="Courier New" w:cs="Courier New"/>
          <w:lang w:val="en-US"/>
        </w:rPr>
        <w:t>(</w:t>
      </w:r>
      <w:proofErr w:type="spellStart"/>
      <w:r w:rsidRPr="00CF7BF4">
        <w:rPr>
          <w:rFonts w:ascii="Courier New" w:hAnsi="Courier New" w:cs="Courier New"/>
          <w:lang w:val="en-US"/>
        </w:rPr>
        <w:t>df</w:t>
      </w:r>
      <w:proofErr w:type="spellEnd"/>
      <w:r w:rsidRPr="00CF7BF4">
        <w:rPr>
          <w:rFonts w:ascii="Courier New" w:hAnsi="Courier New" w:cs="Courier New"/>
          <w:lang w:val="en-US"/>
        </w:rPr>
        <w:t>), size = n1, replace = TRUE), ]</w:t>
      </w:r>
    </w:p>
    <w:p w14:paraId="337192FE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  <w:r w:rsidRPr="00CF7BF4">
        <w:rPr>
          <w:rFonts w:ascii="Courier New" w:hAnsi="Courier New" w:cs="Courier New"/>
          <w:lang w:val="en-US"/>
        </w:rPr>
        <w:t xml:space="preserve">group2 &lt;- </w:t>
      </w:r>
      <w:proofErr w:type="spellStart"/>
      <w:r w:rsidRPr="00CF7BF4">
        <w:rPr>
          <w:rFonts w:ascii="Courier New" w:hAnsi="Courier New" w:cs="Courier New"/>
          <w:lang w:val="en-US"/>
        </w:rPr>
        <w:t>df</w:t>
      </w:r>
      <w:proofErr w:type="spellEnd"/>
      <w:r w:rsidRPr="00CF7BF4">
        <w:rPr>
          <w:rFonts w:ascii="Courier New" w:hAnsi="Courier New" w:cs="Courier New"/>
          <w:lang w:val="en-US"/>
        </w:rPr>
        <w:t>[sample(</w:t>
      </w:r>
      <w:proofErr w:type="gramStart"/>
      <w:r w:rsidRPr="00CF7BF4">
        <w:rPr>
          <w:rFonts w:ascii="Courier New" w:hAnsi="Courier New" w:cs="Courier New"/>
          <w:lang w:val="en-US"/>
        </w:rPr>
        <w:t>1:nrow</w:t>
      </w:r>
      <w:proofErr w:type="gramEnd"/>
      <w:r w:rsidRPr="00CF7BF4">
        <w:rPr>
          <w:rFonts w:ascii="Courier New" w:hAnsi="Courier New" w:cs="Courier New"/>
          <w:lang w:val="en-US"/>
        </w:rPr>
        <w:t>(</w:t>
      </w:r>
      <w:proofErr w:type="spellStart"/>
      <w:r w:rsidRPr="00CF7BF4">
        <w:rPr>
          <w:rFonts w:ascii="Courier New" w:hAnsi="Courier New" w:cs="Courier New"/>
          <w:lang w:val="en-US"/>
        </w:rPr>
        <w:t>df</w:t>
      </w:r>
      <w:proofErr w:type="spellEnd"/>
      <w:r w:rsidRPr="00CF7BF4">
        <w:rPr>
          <w:rFonts w:ascii="Courier New" w:hAnsi="Courier New" w:cs="Courier New"/>
          <w:lang w:val="en-US"/>
        </w:rPr>
        <w:t>), size = n2, replace = TRUE), ]</w:t>
      </w:r>
    </w:p>
    <w:p w14:paraId="2720FBFB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  <w:r w:rsidRPr="00CF7BF4">
        <w:rPr>
          <w:rFonts w:ascii="Courier New" w:hAnsi="Courier New" w:cs="Courier New"/>
          <w:lang w:val="en-US"/>
        </w:rPr>
        <w:t xml:space="preserve">group3 &lt;- </w:t>
      </w:r>
      <w:proofErr w:type="spellStart"/>
      <w:r w:rsidRPr="00CF7BF4">
        <w:rPr>
          <w:rFonts w:ascii="Courier New" w:hAnsi="Courier New" w:cs="Courier New"/>
          <w:lang w:val="en-US"/>
        </w:rPr>
        <w:t>df</w:t>
      </w:r>
      <w:proofErr w:type="spellEnd"/>
      <w:r w:rsidRPr="00CF7BF4">
        <w:rPr>
          <w:rFonts w:ascii="Courier New" w:hAnsi="Courier New" w:cs="Courier New"/>
          <w:lang w:val="en-US"/>
        </w:rPr>
        <w:t>[sample(</w:t>
      </w:r>
      <w:proofErr w:type="gramStart"/>
      <w:r w:rsidRPr="00CF7BF4">
        <w:rPr>
          <w:rFonts w:ascii="Courier New" w:hAnsi="Courier New" w:cs="Courier New"/>
          <w:lang w:val="en-US"/>
        </w:rPr>
        <w:t>1:nrow</w:t>
      </w:r>
      <w:proofErr w:type="gramEnd"/>
      <w:r w:rsidRPr="00CF7BF4">
        <w:rPr>
          <w:rFonts w:ascii="Courier New" w:hAnsi="Courier New" w:cs="Courier New"/>
          <w:lang w:val="en-US"/>
        </w:rPr>
        <w:t>(</w:t>
      </w:r>
      <w:proofErr w:type="spellStart"/>
      <w:r w:rsidRPr="00CF7BF4">
        <w:rPr>
          <w:rFonts w:ascii="Courier New" w:hAnsi="Courier New" w:cs="Courier New"/>
          <w:lang w:val="en-US"/>
        </w:rPr>
        <w:t>df</w:t>
      </w:r>
      <w:proofErr w:type="spellEnd"/>
      <w:r w:rsidRPr="00CF7BF4">
        <w:rPr>
          <w:rFonts w:ascii="Courier New" w:hAnsi="Courier New" w:cs="Courier New"/>
          <w:lang w:val="en-US"/>
        </w:rPr>
        <w:t>), size = n3, replace = TRUE), ]</w:t>
      </w:r>
    </w:p>
    <w:p w14:paraId="376FA0A1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</w:p>
    <w:p w14:paraId="50720F2A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</w:p>
    <w:p w14:paraId="42BC8D75" w14:textId="77777777" w:rsidR="00CF7BF4" w:rsidRPr="00CF7BF4" w:rsidRDefault="00CF7BF4" w:rsidP="00CF7BF4">
      <w:pPr>
        <w:pStyle w:val="Default"/>
        <w:rPr>
          <w:rFonts w:ascii="Courier New" w:hAnsi="Courier New" w:cs="Courier New"/>
        </w:rPr>
      </w:pPr>
      <w:r w:rsidRPr="00CF7BF4">
        <w:rPr>
          <w:rFonts w:ascii="Courier New" w:hAnsi="Courier New" w:cs="Courier New"/>
        </w:rPr>
        <w:t xml:space="preserve">true_mean_1 &lt;- </w:t>
      </w:r>
      <w:proofErr w:type="spellStart"/>
      <w:r w:rsidRPr="00CF7BF4">
        <w:rPr>
          <w:rFonts w:ascii="Courier New" w:hAnsi="Courier New" w:cs="Courier New"/>
        </w:rPr>
        <w:t>sum</w:t>
      </w:r>
      <w:proofErr w:type="spellEnd"/>
      <w:r w:rsidRPr="00CF7BF4">
        <w:rPr>
          <w:rFonts w:ascii="Courier New" w:hAnsi="Courier New" w:cs="Courier New"/>
        </w:rPr>
        <w:t>(</w:t>
      </w:r>
      <w:proofErr w:type="spellStart"/>
      <w:r w:rsidRPr="00CF7BF4">
        <w:rPr>
          <w:rFonts w:ascii="Courier New" w:hAnsi="Courier New" w:cs="Courier New"/>
        </w:rPr>
        <w:t>cycles</w:t>
      </w:r>
      <w:proofErr w:type="spellEnd"/>
      <w:r w:rsidRPr="00CF7BF4">
        <w:rPr>
          <w:rFonts w:ascii="Courier New" w:hAnsi="Courier New" w:cs="Courier New"/>
        </w:rPr>
        <w:t>*</w:t>
      </w:r>
      <w:proofErr w:type="spellStart"/>
      <w:r w:rsidRPr="00CF7BF4">
        <w:rPr>
          <w:rFonts w:ascii="Courier New" w:hAnsi="Courier New" w:cs="Courier New"/>
        </w:rPr>
        <w:t>pr</w:t>
      </w:r>
      <w:proofErr w:type="spellEnd"/>
      <w:r w:rsidRPr="00CF7BF4">
        <w:rPr>
          <w:rFonts w:ascii="Courier New" w:hAnsi="Courier New" w:cs="Courier New"/>
        </w:rPr>
        <w:t>) # Истинное среднее (математическое ожидание)</w:t>
      </w:r>
    </w:p>
    <w:p w14:paraId="568B9B1E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  <w:r w:rsidRPr="00CF7BF4">
        <w:rPr>
          <w:rFonts w:ascii="Courier New" w:hAnsi="Courier New" w:cs="Courier New"/>
          <w:lang w:val="en-US"/>
        </w:rPr>
        <w:t>variance_1 &lt;- sum((cycles-true_mean_</w:t>
      </w:r>
      <w:proofErr w:type="gramStart"/>
      <w:r w:rsidRPr="00CF7BF4">
        <w:rPr>
          <w:rFonts w:ascii="Courier New" w:hAnsi="Courier New" w:cs="Courier New"/>
          <w:lang w:val="en-US"/>
        </w:rPr>
        <w:t>1)^</w:t>
      </w:r>
      <w:proofErr w:type="gramEnd"/>
      <w:r w:rsidRPr="00CF7BF4">
        <w:rPr>
          <w:rFonts w:ascii="Courier New" w:hAnsi="Courier New" w:cs="Courier New"/>
          <w:lang w:val="en-US"/>
        </w:rPr>
        <w:t xml:space="preserve">2*pr) # </w:t>
      </w:r>
      <w:r w:rsidRPr="00CF7BF4">
        <w:rPr>
          <w:rFonts w:ascii="Courier New" w:hAnsi="Courier New" w:cs="Courier New"/>
        </w:rPr>
        <w:t>Дисперсия</w:t>
      </w:r>
    </w:p>
    <w:p w14:paraId="44CAB107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  <w:r w:rsidRPr="00CF7BF4">
        <w:rPr>
          <w:rFonts w:ascii="Courier New" w:hAnsi="Courier New" w:cs="Courier New"/>
          <w:lang w:val="en-US"/>
        </w:rPr>
        <w:t>standard_deviation_1 &lt;- sqrt(variance_1)</w:t>
      </w:r>
    </w:p>
    <w:p w14:paraId="2EF63F4C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  <w:r w:rsidRPr="00CF7BF4">
        <w:rPr>
          <w:rFonts w:ascii="Courier New" w:hAnsi="Courier New" w:cs="Courier New"/>
          <w:lang w:val="en-US"/>
        </w:rPr>
        <w:t>print(standard_deviation_1)</w:t>
      </w:r>
    </w:p>
    <w:p w14:paraId="37E713B6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  <w:r w:rsidRPr="00CF7BF4">
        <w:rPr>
          <w:rFonts w:ascii="Courier New" w:hAnsi="Courier New" w:cs="Courier New"/>
          <w:lang w:val="en-US"/>
        </w:rPr>
        <w:t>se_1 &lt;- standard_deviation1/sqrt(n1)</w:t>
      </w:r>
    </w:p>
    <w:p w14:paraId="36EC036F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</w:p>
    <w:p w14:paraId="6B250CDA" w14:textId="77777777" w:rsidR="00CF7BF4" w:rsidRPr="00CF7BF4" w:rsidRDefault="00CF7BF4" w:rsidP="00CF7BF4">
      <w:pPr>
        <w:pStyle w:val="Default"/>
        <w:rPr>
          <w:rFonts w:ascii="Courier New" w:hAnsi="Courier New" w:cs="Courier New"/>
        </w:rPr>
      </w:pPr>
      <w:r w:rsidRPr="00CF7BF4">
        <w:rPr>
          <w:rFonts w:ascii="Courier New" w:hAnsi="Courier New" w:cs="Courier New"/>
        </w:rPr>
        <w:t xml:space="preserve">true_mean_2 &lt;- </w:t>
      </w:r>
      <w:proofErr w:type="spellStart"/>
      <w:r w:rsidRPr="00CF7BF4">
        <w:rPr>
          <w:rFonts w:ascii="Courier New" w:hAnsi="Courier New" w:cs="Courier New"/>
        </w:rPr>
        <w:t>sum</w:t>
      </w:r>
      <w:proofErr w:type="spellEnd"/>
      <w:r w:rsidRPr="00CF7BF4">
        <w:rPr>
          <w:rFonts w:ascii="Courier New" w:hAnsi="Courier New" w:cs="Courier New"/>
        </w:rPr>
        <w:t>(</w:t>
      </w:r>
      <w:proofErr w:type="spellStart"/>
      <w:r w:rsidRPr="00CF7BF4">
        <w:rPr>
          <w:rFonts w:ascii="Courier New" w:hAnsi="Courier New" w:cs="Courier New"/>
        </w:rPr>
        <w:t>cycles</w:t>
      </w:r>
      <w:proofErr w:type="spellEnd"/>
      <w:r w:rsidRPr="00CF7BF4">
        <w:rPr>
          <w:rFonts w:ascii="Courier New" w:hAnsi="Courier New" w:cs="Courier New"/>
        </w:rPr>
        <w:t>*</w:t>
      </w:r>
      <w:proofErr w:type="spellStart"/>
      <w:r w:rsidRPr="00CF7BF4">
        <w:rPr>
          <w:rFonts w:ascii="Courier New" w:hAnsi="Courier New" w:cs="Courier New"/>
        </w:rPr>
        <w:t>pr</w:t>
      </w:r>
      <w:proofErr w:type="spellEnd"/>
      <w:r w:rsidRPr="00CF7BF4">
        <w:rPr>
          <w:rFonts w:ascii="Courier New" w:hAnsi="Courier New" w:cs="Courier New"/>
        </w:rPr>
        <w:t>) # Истинное среднее (математическое ожидание)</w:t>
      </w:r>
    </w:p>
    <w:p w14:paraId="076B0574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  <w:r w:rsidRPr="00CF7BF4">
        <w:rPr>
          <w:rFonts w:ascii="Courier New" w:hAnsi="Courier New" w:cs="Courier New"/>
          <w:lang w:val="en-US"/>
        </w:rPr>
        <w:t>variance_2 &lt;- sum((cycles-true_mean_</w:t>
      </w:r>
      <w:proofErr w:type="gramStart"/>
      <w:r w:rsidRPr="00CF7BF4">
        <w:rPr>
          <w:rFonts w:ascii="Courier New" w:hAnsi="Courier New" w:cs="Courier New"/>
          <w:lang w:val="en-US"/>
        </w:rPr>
        <w:t>2)^</w:t>
      </w:r>
      <w:proofErr w:type="gramEnd"/>
      <w:r w:rsidRPr="00CF7BF4">
        <w:rPr>
          <w:rFonts w:ascii="Courier New" w:hAnsi="Courier New" w:cs="Courier New"/>
          <w:lang w:val="en-US"/>
        </w:rPr>
        <w:t xml:space="preserve">2*pr) # </w:t>
      </w:r>
      <w:r w:rsidRPr="00CF7BF4">
        <w:rPr>
          <w:rFonts w:ascii="Courier New" w:hAnsi="Courier New" w:cs="Courier New"/>
        </w:rPr>
        <w:t>Дисперсия</w:t>
      </w:r>
    </w:p>
    <w:p w14:paraId="2FBCE92A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  <w:r w:rsidRPr="00CF7BF4">
        <w:rPr>
          <w:rFonts w:ascii="Courier New" w:hAnsi="Courier New" w:cs="Courier New"/>
          <w:lang w:val="en-US"/>
        </w:rPr>
        <w:lastRenderedPageBreak/>
        <w:t>standard_deviation_2 &lt;- sqrt(variance_2)</w:t>
      </w:r>
    </w:p>
    <w:p w14:paraId="7D49C8AB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  <w:r w:rsidRPr="00CF7BF4">
        <w:rPr>
          <w:rFonts w:ascii="Courier New" w:hAnsi="Courier New" w:cs="Courier New"/>
          <w:lang w:val="en-US"/>
        </w:rPr>
        <w:t>se_2 &lt;- standard_deviation1/sqrt(n2)</w:t>
      </w:r>
    </w:p>
    <w:p w14:paraId="4565D3A8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</w:p>
    <w:p w14:paraId="6E75A21B" w14:textId="77777777" w:rsidR="00CF7BF4" w:rsidRPr="00CF7BF4" w:rsidRDefault="00CF7BF4" w:rsidP="00CF7BF4">
      <w:pPr>
        <w:pStyle w:val="Default"/>
        <w:rPr>
          <w:rFonts w:ascii="Courier New" w:hAnsi="Courier New" w:cs="Courier New"/>
        </w:rPr>
      </w:pPr>
      <w:r w:rsidRPr="00CF7BF4">
        <w:rPr>
          <w:rFonts w:ascii="Courier New" w:hAnsi="Courier New" w:cs="Courier New"/>
        </w:rPr>
        <w:t xml:space="preserve">true_mean_3 &lt;- </w:t>
      </w:r>
      <w:proofErr w:type="spellStart"/>
      <w:r w:rsidRPr="00CF7BF4">
        <w:rPr>
          <w:rFonts w:ascii="Courier New" w:hAnsi="Courier New" w:cs="Courier New"/>
        </w:rPr>
        <w:t>sum</w:t>
      </w:r>
      <w:proofErr w:type="spellEnd"/>
      <w:r w:rsidRPr="00CF7BF4">
        <w:rPr>
          <w:rFonts w:ascii="Courier New" w:hAnsi="Courier New" w:cs="Courier New"/>
        </w:rPr>
        <w:t>(</w:t>
      </w:r>
      <w:proofErr w:type="spellStart"/>
      <w:r w:rsidRPr="00CF7BF4">
        <w:rPr>
          <w:rFonts w:ascii="Courier New" w:hAnsi="Courier New" w:cs="Courier New"/>
        </w:rPr>
        <w:t>cycles</w:t>
      </w:r>
      <w:proofErr w:type="spellEnd"/>
      <w:r w:rsidRPr="00CF7BF4">
        <w:rPr>
          <w:rFonts w:ascii="Courier New" w:hAnsi="Courier New" w:cs="Courier New"/>
        </w:rPr>
        <w:t>*</w:t>
      </w:r>
      <w:proofErr w:type="spellStart"/>
      <w:r w:rsidRPr="00CF7BF4">
        <w:rPr>
          <w:rFonts w:ascii="Courier New" w:hAnsi="Courier New" w:cs="Courier New"/>
        </w:rPr>
        <w:t>pr</w:t>
      </w:r>
      <w:proofErr w:type="spellEnd"/>
      <w:r w:rsidRPr="00CF7BF4">
        <w:rPr>
          <w:rFonts w:ascii="Courier New" w:hAnsi="Courier New" w:cs="Courier New"/>
        </w:rPr>
        <w:t>) # Истинное среднее (математическое ожидание)</w:t>
      </w:r>
    </w:p>
    <w:p w14:paraId="31D8C9FD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  <w:r w:rsidRPr="00CF7BF4">
        <w:rPr>
          <w:rFonts w:ascii="Courier New" w:hAnsi="Courier New" w:cs="Courier New"/>
          <w:lang w:val="en-US"/>
        </w:rPr>
        <w:t>variance_3 &lt;- sum((cycles-true_mean_</w:t>
      </w:r>
      <w:proofErr w:type="gramStart"/>
      <w:r w:rsidRPr="00CF7BF4">
        <w:rPr>
          <w:rFonts w:ascii="Courier New" w:hAnsi="Courier New" w:cs="Courier New"/>
          <w:lang w:val="en-US"/>
        </w:rPr>
        <w:t>3)^</w:t>
      </w:r>
      <w:proofErr w:type="gramEnd"/>
      <w:r w:rsidRPr="00CF7BF4">
        <w:rPr>
          <w:rFonts w:ascii="Courier New" w:hAnsi="Courier New" w:cs="Courier New"/>
          <w:lang w:val="en-US"/>
        </w:rPr>
        <w:t xml:space="preserve">2*pr) # </w:t>
      </w:r>
      <w:r w:rsidRPr="00CF7BF4">
        <w:rPr>
          <w:rFonts w:ascii="Courier New" w:hAnsi="Courier New" w:cs="Courier New"/>
        </w:rPr>
        <w:t>Дисперсия</w:t>
      </w:r>
    </w:p>
    <w:p w14:paraId="64C9C334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  <w:r w:rsidRPr="00CF7BF4">
        <w:rPr>
          <w:rFonts w:ascii="Courier New" w:hAnsi="Courier New" w:cs="Courier New"/>
          <w:lang w:val="en-US"/>
        </w:rPr>
        <w:t>standard_deviation_3 &lt;- sqrt(variance_3)</w:t>
      </w:r>
    </w:p>
    <w:p w14:paraId="2B5288FE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  <w:r w:rsidRPr="00CF7BF4">
        <w:rPr>
          <w:rFonts w:ascii="Courier New" w:hAnsi="Courier New" w:cs="Courier New"/>
          <w:lang w:val="en-US"/>
        </w:rPr>
        <w:t>se_3 &lt;- standard_deviation1/sqrt(n3)</w:t>
      </w:r>
    </w:p>
    <w:p w14:paraId="185E4FB8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</w:p>
    <w:p w14:paraId="7524F858" w14:textId="77777777" w:rsidR="00CF7BF4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  <w:proofErr w:type="spellStart"/>
      <w:r w:rsidRPr="00CF7BF4">
        <w:rPr>
          <w:rFonts w:ascii="Courier New" w:hAnsi="Courier New" w:cs="Courier New"/>
          <w:lang w:val="en-US"/>
        </w:rPr>
        <w:t>df_finish</w:t>
      </w:r>
      <w:proofErr w:type="spellEnd"/>
      <w:r w:rsidRPr="00CF7BF4">
        <w:rPr>
          <w:rFonts w:ascii="Courier New" w:hAnsi="Courier New" w:cs="Courier New"/>
          <w:lang w:val="en-US"/>
        </w:rPr>
        <w:t xml:space="preserve"> &lt;- </w:t>
      </w:r>
      <w:proofErr w:type="spellStart"/>
      <w:proofErr w:type="gramStart"/>
      <w:r w:rsidRPr="00CF7BF4">
        <w:rPr>
          <w:rFonts w:ascii="Courier New" w:hAnsi="Courier New" w:cs="Courier New"/>
          <w:lang w:val="en-US"/>
        </w:rPr>
        <w:t>data.frame</w:t>
      </w:r>
      <w:proofErr w:type="spellEnd"/>
      <w:proofErr w:type="gramEnd"/>
      <w:r w:rsidRPr="00CF7BF4">
        <w:rPr>
          <w:rFonts w:ascii="Courier New" w:hAnsi="Courier New" w:cs="Courier New"/>
          <w:lang w:val="en-US"/>
        </w:rPr>
        <w:t>(N = c(n1,n2,n3), SE = c(se_1, se_2, se_3))</w:t>
      </w:r>
    </w:p>
    <w:p w14:paraId="68D172CB" w14:textId="26583225" w:rsidR="007E68A3" w:rsidRPr="00CF7BF4" w:rsidRDefault="00CF7BF4" w:rsidP="00CF7BF4">
      <w:pPr>
        <w:pStyle w:val="Default"/>
        <w:rPr>
          <w:rFonts w:ascii="Courier New" w:hAnsi="Courier New" w:cs="Courier New"/>
          <w:lang w:val="en-US"/>
        </w:rPr>
      </w:pPr>
      <w:proofErr w:type="spellStart"/>
      <w:r w:rsidRPr="00CF7BF4">
        <w:rPr>
          <w:rFonts w:ascii="Courier New" w:hAnsi="Courier New" w:cs="Courier New"/>
          <w:lang w:val="en-US"/>
        </w:rPr>
        <w:t>df_finish</w:t>
      </w:r>
      <w:proofErr w:type="spellEnd"/>
      <w:r w:rsidRPr="00CF7BF4">
        <w:rPr>
          <w:rFonts w:ascii="Courier New" w:hAnsi="Courier New" w:cs="Courier New"/>
          <w:lang w:val="en-US"/>
        </w:rPr>
        <w:t xml:space="preserve"> %&gt;% </w:t>
      </w:r>
      <w:proofErr w:type="spellStart"/>
      <w:r w:rsidRPr="00CF7BF4">
        <w:rPr>
          <w:rFonts w:ascii="Courier New" w:hAnsi="Courier New" w:cs="Courier New"/>
          <w:lang w:val="en-US"/>
        </w:rPr>
        <w:t>write_</w:t>
      </w:r>
      <w:proofErr w:type="gramStart"/>
      <w:r w:rsidRPr="00CF7BF4">
        <w:rPr>
          <w:rFonts w:ascii="Courier New" w:hAnsi="Courier New" w:cs="Courier New"/>
          <w:lang w:val="en-US"/>
        </w:rPr>
        <w:t>delim</w:t>
      </w:r>
      <w:proofErr w:type="spellEnd"/>
      <w:r w:rsidRPr="00CF7BF4">
        <w:rPr>
          <w:rFonts w:ascii="Courier New" w:hAnsi="Courier New" w:cs="Courier New"/>
          <w:lang w:val="en-US"/>
        </w:rPr>
        <w:t>(</w:t>
      </w:r>
      <w:proofErr w:type="gramEnd"/>
      <w:r w:rsidRPr="00CF7BF4">
        <w:rPr>
          <w:rFonts w:ascii="Courier New" w:hAnsi="Courier New" w:cs="Courier New"/>
          <w:lang w:val="en-US"/>
        </w:rPr>
        <w:t xml:space="preserve">"hw3/task3_df.xls", </w:t>
      </w:r>
      <w:proofErr w:type="spellStart"/>
      <w:r w:rsidRPr="00CF7BF4">
        <w:rPr>
          <w:rFonts w:ascii="Courier New" w:hAnsi="Courier New" w:cs="Courier New"/>
          <w:lang w:val="en-US"/>
        </w:rPr>
        <w:t>delim</w:t>
      </w:r>
      <w:proofErr w:type="spellEnd"/>
      <w:r w:rsidRPr="00CF7BF4">
        <w:rPr>
          <w:rFonts w:ascii="Courier New" w:hAnsi="Courier New" w:cs="Courier New"/>
          <w:lang w:val="en-US"/>
        </w:rPr>
        <w:t xml:space="preserve"> = "\t")</w:t>
      </w:r>
    </w:p>
    <w:p w14:paraId="7C9158B5" w14:textId="42E7C430" w:rsidR="00C44519" w:rsidRDefault="00C44519" w:rsidP="00CF7B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5E3D8D" w14:textId="2D92F79C" w:rsidR="00CF7BF4" w:rsidRDefault="00CF7BF4" w:rsidP="00CF7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лежит в репозитории: </w:t>
      </w:r>
      <w:hyperlink r:id="rId10" w:history="1">
        <w:r w:rsidRPr="002A60AF">
          <w:rPr>
            <w:rStyle w:val="a6"/>
            <w:rFonts w:ascii="Times New Roman" w:hAnsi="Times New Roman" w:cs="Times New Roman"/>
            <w:sz w:val="24"/>
            <w:szCs w:val="24"/>
          </w:rPr>
          <w:t>https://github.com/golubnikova/BioStat_2022/tree/main/biostat/hw3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31D716" w14:textId="4E719487" w:rsidR="00CF7BF4" w:rsidRDefault="00CF7BF4" w:rsidP="00CF7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запуска кода получим следующий результат:</w:t>
      </w:r>
    </w:p>
    <w:p w14:paraId="1A5C059D" w14:textId="1E3543A1" w:rsidR="00CF7BF4" w:rsidRPr="00CF7BF4" w:rsidRDefault="00CF7BF4" w:rsidP="00CF7BF4">
      <w:pPr>
        <w:pStyle w:val="a4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CF7BF4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CF7BF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F7BF4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CF7BF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92990">
        <w:rPr>
          <w:rFonts w:ascii="Times New Roman" w:hAnsi="Times New Roman" w:cs="Times New Roman"/>
          <w:noProof/>
          <w:color w:val="auto"/>
          <w:sz w:val="24"/>
          <w:szCs w:val="24"/>
        </w:rPr>
        <w:t>7</w:t>
      </w:r>
      <w:r w:rsidRPr="00CF7BF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 w:rsidR="00256E48" w:rsidRPr="00256E48">
        <w:rPr>
          <w:rFonts w:ascii="Times New Roman" w:hAnsi="Times New Roman" w:cs="Times New Roman"/>
          <w:color w:val="auto"/>
          <w:sz w:val="24"/>
          <w:szCs w:val="24"/>
        </w:rPr>
        <w:t>Значения</w:t>
      </w:r>
      <w:r w:rsidR="00256E4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SE</m:t>
            </m:r>
          </m:e>
        </m:acc>
      </m:oMath>
      <w:r w:rsidR="00256E48">
        <w:rPr>
          <w:rFonts w:ascii="Times New Roman" w:hAnsi="Times New Roman" w:cs="Times New Roman"/>
          <w:color w:val="auto"/>
          <w:sz w:val="24"/>
          <w:szCs w:val="24"/>
        </w:rPr>
        <w:t xml:space="preserve"> при </w:t>
      </w:r>
      <w:r w:rsidR="00256E48" w:rsidRPr="00256E48">
        <w:rPr>
          <w:rFonts w:ascii="Times New Roman" w:hAnsi="Times New Roman" w:cs="Times New Roman"/>
          <w:color w:val="auto"/>
          <w:sz w:val="24"/>
          <w:szCs w:val="24"/>
          <w:lang w:val="en-US"/>
        </w:rPr>
        <w:t>N</w:t>
      </w:r>
      <w:r w:rsidR="00256E48" w:rsidRPr="00256E48">
        <w:rPr>
          <w:rFonts w:ascii="Times New Roman" w:hAnsi="Times New Roman" w:cs="Times New Roman"/>
          <w:color w:val="auto"/>
          <w:sz w:val="24"/>
          <w:szCs w:val="24"/>
        </w:rPr>
        <w:t xml:space="preserve"> = 10, 40, 160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59"/>
        <w:gridCol w:w="4886"/>
      </w:tblGrid>
      <w:tr w:rsidR="00CF7BF4" w:rsidRPr="00CF7BF4" w14:paraId="7BF56418" w14:textId="77777777" w:rsidTr="00CF7BF4">
        <w:trPr>
          <w:trHeight w:val="300"/>
        </w:trPr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53A1" w14:textId="77777777" w:rsidR="00CF7BF4" w:rsidRPr="00CF7BF4" w:rsidRDefault="00CF7BF4" w:rsidP="00CF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F7B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2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0F6C" w14:textId="78AF2C93" w:rsidR="00CF7BF4" w:rsidRPr="00CF7BF4" w:rsidRDefault="00192990" w:rsidP="00CF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SE</m:t>
                    </m:r>
                  </m:e>
                </m:acc>
              </m:oMath>
            </m:oMathPara>
          </w:p>
        </w:tc>
      </w:tr>
      <w:tr w:rsidR="00CF7BF4" w:rsidRPr="00CF7BF4" w14:paraId="1331FED5" w14:textId="77777777" w:rsidTr="00CF7BF4">
        <w:trPr>
          <w:trHeight w:val="300"/>
        </w:trPr>
        <w:tc>
          <w:tcPr>
            <w:tcW w:w="2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DFF6" w14:textId="77777777" w:rsidR="00CF7BF4" w:rsidRPr="00CF7BF4" w:rsidRDefault="00CF7BF4" w:rsidP="00CF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B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A1ED" w14:textId="230CD448" w:rsidR="00CF7BF4" w:rsidRPr="00CF7BF4" w:rsidRDefault="00CF7BF4" w:rsidP="00CF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7B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  <w:r w:rsidR="00192990" w:rsidRPr="00A945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F7BF4" w:rsidRPr="00CF7BF4" w14:paraId="6558E732" w14:textId="77777777" w:rsidTr="00CF7BF4">
        <w:trPr>
          <w:trHeight w:val="300"/>
        </w:trPr>
        <w:tc>
          <w:tcPr>
            <w:tcW w:w="2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DD11" w14:textId="77777777" w:rsidR="00CF7BF4" w:rsidRPr="00CF7BF4" w:rsidRDefault="00CF7BF4" w:rsidP="00CF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B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84AF" w14:textId="3E389005" w:rsidR="00CF7BF4" w:rsidRPr="00CF7BF4" w:rsidRDefault="00CF7BF4" w:rsidP="00CF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B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</w:t>
            </w:r>
          </w:p>
        </w:tc>
      </w:tr>
      <w:tr w:rsidR="00CF7BF4" w:rsidRPr="00CF7BF4" w14:paraId="6A84A416" w14:textId="77777777" w:rsidTr="00CF7BF4">
        <w:trPr>
          <w:trHeight w:val="300"/>
        </w:trPr>
        <w:tc>
          <w:tcPr>
            <w:tcW w:w="2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4473" w14:textId="77777777" w:rsidR="00CF7BF4" w:rsidRPr="00CF7BF4" w:rsidRDefault="00CF7BF4" w:rsidP="00CF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B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2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A488" w14:textId="1AF9DCB2" w:rsidR="00CF7BF4" w:rsidRPr="00CF7BF4" w:rsidRDefault="00CF7BF4" w:rsidP="00CF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B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</w:t>
            </w:r>
          </w:p>
        </w:tc>
      </w:tr>
    </w:tbl>
    <w:p w14:paraId="765BD1FC" w14:textId="22A2C3A2" w:rsidR="00CF7BF4" w:rsidRDefault="00CF7BF4" w:rsidP="00CF7BF4">
      <w:pPr>
        <w:rPr>
          <w:rFonts w:ascii="Times New Roman" w:hAnsi="Times New Roman" w:cs="Times New Roman"/>
          <w:sz w:val="24"/>
          <w:szCs w:val="24"/>
        </w:rPr>
      </w:pPr>
    </w:p>
    <w:p w14:paraId="5937E563" w14:textId="0833A96E" w:rsidR="00CF7BF4" w:rsidRDefault="00CF7BF4" w:rsidP="00CF7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Представим результат в графическом виде:</w:t>
      </w:r>
    </w:p>
    <w:p w14:paraId="1838A93D" w14:textId="77777777" w:rsidR="00CF7BF4" w:rsidRDefault="00CF7BF4" w:rsidP="00CF7BF4">
      <w:pPr>
        <w:keepNext/>
        <w:jc w:val="center"/>
      </w:pPr>
      <w:r>
        <w:rPr>
          <w:noProof/>
        </w:rPr>
        <w:drawing>
          <wp:inline distT="0" distB="0" distL="0" distR="0" wp14:anchorId="760510E4" wp14:editId="25C0EECD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CFB69A9A-A7CC-313C-0759-0C2F808DD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0F79F60" w14:textId="130F5654" w:rsidR="00CF7BF4" w:rsidRPr="00256E48" w:rsidRDefault="00CF7BF4" w:rsidP="00CF7BF4">
      <w:pPr>
        <w:pStyle w:val="a4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F7BF4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CF7BF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F7BF4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CF7BF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CF7BF4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CF7BF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 w:rsidR="00A94520">
        <w:rPr>
          <w:rFonts w:ascii="Times New Roman" w:hAnsi="Times New Roman" w:cs="Times New Roman"/>
          <w:color w:val="auto"/>
          <w:sz w:val="24"/>
          <w:szCs w:val="24"/>
        </w:rPr>
        <w:t xml:space="preserve">График </w:t>
      </w:r>
      <w:r w:rsidR="00256E48" w:rsidRPr="00D217BF">
        <w:rPr>
          <w:rFonts w:ascii="Times New Roman" w:hAnsi="Times New Roman" w:cs="Times New Roman"/>
          <w:color w:val="auto"/>
          <w:sz w:val="24"/>
          <w:szCs w:val="24"/>
        </w:rPr>
        <w:t xml:space="preserve">зависимости </w:t>
      </w:r>
      <w:r w:rsidR="00256E48">
        <w:rPr>
          <w:rFonts w:ascii="Times New Roman" w:hAnsi="Times New Roman" w:cs="Times New Roman"/>
          <w:color w:val="auto"/>
          <w:sz w:val="24"/>
          <w:szCs w:val="24"/>
        </w:rPr>
        <w:t xml:space="preserve">оценочной </w:t>
      </w:r>
      <w:r w:rsidR="00256E48" w:rsidRPr="00D217BF">
        <w:rPr>
          <w:rFonts w:ascii="Times New Roman" w:hAnsi="Times New Roman" w:cs="Times New Roman"/>
          <w:color w:val="auto"/>
          <w:sz w:val="24"/>
          <w:szCs w:val="24"/>
        </w:rPr>
        <w:t xml:space="preserve">стандартной ошибки </w:t>
      </w:r>
      <m:oMath>
        <m:acc>
          <m:acc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SE</m:t>
            </m:r>
          </m:e>
        </m:acc>
      </m:oMath>
      <w:r w:rsidR="00256E48" w:rsidRPr="00256E48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56E48" w:rsidRPr="00D217BF">
        <w:rPr>
          <w:rFonts w:ascii="Times New Roman" w:hAnsi="Times New Roman" w:cs="Times New Roman"/>
          <w:color w:val="auto"/>
          <w:sz w:val="24"/>
          <w:szCs w:val="24"/>
        </w:rPr>
        <w:t>при значениях N</w:t>
      </w:r>
      <w:r w:rsidR="00256E48" w:rsidRPr="00256E48">
        <w:rPr>
          <w:rFonts w:ascii="Times New Roman" w:hAnsi="Times New Roman" w:cs="Times New Roman"/>
          <w:color w:val="auto"/>
          <w:sz w:val="24"/>
          <w:szCs w:val="24"/>
        </w:rPr>
        <w:t>=10, 40, 160</w:t>
      </w:r>
    </w:p>
    <w:p w14:paraId="67DDBB4C" w14:textId="6EDF564E" w:rsidR="00192990" w:rsidRPr="00A94520" w:rsidRDefault="00192990" w:rsidP="00CF7BF4">
      <w:pP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Сравним оценку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SE</m:t>
            </m:r>
          </m:e>
        </m:acc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и истинное значение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 w:eastAsia="ru-RU"/>
        </w:rPr>
        <w:t>SE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, полученное в п.3</w:t>
      </w:r>
      <w:r w:rsidR="00A94520" w:rsidRPr="00A94520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A94520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В таблице 8 приведены значения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SE</m:t>
            </m:r>
          </m:e>
        </m:acc>
      </m:oMath>
      <w:r w:rsidR="00A94520" w:rsidRPr="00A94520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94520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A94520">
        <w:rPr>
          <w:rFonts w:ascii="Times New Roman" w:eastAsiaTheme="minorEastAsia" w:hAnsi="Times New Roman" w:cs="Times New Roman"/>
          <w:color w:val="000000"/>
          <w:sz w:val="24"/>
          <w:szCs w:val="24"/>
          <w:lang w:val="en-US" w:eastAsia="ru-RU"/>
        </w:rPr>
        <w:t>SE</w:t>
      </w:r>
      <w:r w:rsidR="00A94520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для </w:t>
      </w:r>
      <w:r w:rsidR="00A94520">
        <w:rPr>
          <w:rFonts w:ascii="Times New Roman" w:eastAsiaTheme="minorEastAsia" w:hAnsi="Times New Roman" w:cs="Times New Roman"/>
          <w:color w:val="000000"/>
          <w:sz w:val="24"/>
          <w:szCs w:val="24"/>
          <w:lang w:val="en-US" w:eastAsia="ru-RU"/>
        </w:rPr>
        <w:t>N</w:t>
      </w:r>
      <w:r w:rsidR="00A94520" w:rsidRPr="00A94520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= 10, 40, 160.</w:t>
      </w:r>
    </w:p>
    <w:p w14:paraId="7006B9A2" w14:textId="38ACFD91" w:rsidR="00192990" w:rsidRPr="00C11EFA" w:rsidRDefault="00192990" w:rsidP="00192990">
      <w:pPr>
        <w:pStyle w:val="a4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C11EFA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Таблица </w:t>
      </w:r>
      <w:r w:rsidRPr="00C11EF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11EFA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C11EF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C11EFA"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C11EF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11EFA"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 w:rsidR="00C11EFA" w:rsidRPr="00C11EFA">
        <w:rPr>
          <w:rFonts w:ascii="Times New Roman" w:hAnsi="Times New Roman" w:cs="Times New Roman"/>
          <w:color w:val="auto"/>
          <w:sz w:val="24"/>
          <w:szCs w:val="24"/>
        </w:rPr>
        <w:t xml:space="preserve">Сравнение оценочной </w:t>
      </w:r>
      <m:oMath>
        <m:acc>
          <m:acc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SE</m:t>
            </m:r>
          </m:e>
        </m:acc>
      </m:oMath>
      <w:r w:rsidR="00C11EFA" w:rsidRPr="00C11EFA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и истинной </w:t>
      </w:r>
      <w:r w:rsidR="00C11EFA" w:rsidRPr="00C11EFA">
        <w:rPr>
          <w:rFonts w:ascii="Times New Roman" w:eastAsiaTheme="minorEastAsia" w:hAnsi="Times New Roman" w:cs="Times New Roman"/>
          <w:color w:val="000000"/>
          <w:sz w:val="24"/>
          <w:szCs w:val="24"/>
          <w:lang w:val="en-US" w:eastAsia="ru-RU"/>
        </w:rPr>
        <w:t>SE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29"/>
        <w:gridCol w:w="3209"/>
        <w:gridCol w:w="3207"/>
      </w:tblGrid>
      <w:tr w:rsidR="00192990" w:rsidRPr="00C11EFA" w14:paraId="1DF34F71" w14:textId="708779B8" w:rsidTr="00A94520">
        <w:trPr>
          <w:trHeight w:val="300"/>
          <w:tblHeader/>
        </w:trPr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142D" w14:textId="77777777" w:rsidR="00192990" w:rsidRPr="00CF7BF4" w:rsidRDefault="00192990" w:rsidP="001B7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F7B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C975" w14:textId="7EA08216" w:rsidR="00192990" w:rsidRPr="00CF7BF4" w:rsidRDefault="00192990" w:rsidP="001B7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SE</m:t>
                    </m:r>
                  </m:e>
                </m:acc>
              </m:oMath>
            </m:oMathPara>
          </w:p>
        </w:tc>
        <w:tc>
          <w:tcPr>
            <w:tcW w:w="1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557D2F" w14:textId="704CA521" w:rsidR="00192990" w:rsidRPr="00C11EFA" w:rsidRDefault="00192990" w:rsidP="001B73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11EFA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SE</w:t>
            </w:r>
          </w:p>
        </w:tc>
      </w:tr>
      <w:tr w:rsidR="00192990" w:rsidRPr="00C11EFA" w14:paraId="4842F6CE" w14:textId="22B038EF" w:rsidTr="00A94520">
        <w:trPr>
          <w:trHeight w:val="300"/>
        </w:trPr>
        <w:tc>
          <w:tcPr>
            <w:tcW w:w="1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75E6" w14:textId="77777777" w:rsidR="00192990" w:rsidRPr="00CF7BF4" w:rsidRDefault="00192990" w:rsidP="00A94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B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6C43B" w14:textId="769DAAE4" w:rsidR="00192990" w:rsidRPr="00CF7BF4" w:rsidRDefault="00192990" w:rsidP="00A94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7B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  <w:r w:rsidRPr="00C11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84FFE4" w14:textId="7C9B9965" w:rsidR="00192990" w:rsidRPr="00C11EFA" w:rsidRDefault="00192990" w:rsidP="00A9452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E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0,21</w:t>
            </w:r>
          </w:p>
        </w:tc>
      </w:tr>
      <w:tr w:rsidR="00192990" w:rsidRPr="00C11EFA" w14:paraId="35541F4E" w14:textId="5259AA37" w:rsidTr="00A94520">
        <w:trPr>
          <w:trHeight w:val="300"/>
        </w:trPr>
        <w:tc>
          <w:tcPr>
            <w:tcW w:w="1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321EA" w14:textId="77777777" w:rsidR="00192990" w:rsidRPr="00CF7BF4" w:rsidRDefault="00192990" w:rsidP="00A94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B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8E91F" w14:textId="58834D60" w:rsidR="00192990" w:rsidRPr="00CF7BF4" w:rsidRDefault="00192990" w:rsidP="00A94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7B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  <w:r w:rsidRPr="00C11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3D865" w14:textId="46D2DD39" w:rsidR="00192990" w:rsidRPr="00C11EFA" w:rsidRDefault="00192990" w:rsidP="00A9452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E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0,10</w:t>
            </w:r>
          </w:p>
        </w:tc>
      </w:tr>
      <w:tr w:rsidR="00192990" w:rsidRPr="00C11EFA" w14:paraId="43603335" w14:textId="43F1816B" w:rsidTr="00A94520">
        <w:trPr>
          <w:trHeight w:val="300"/>
        </w:trPr>
        <w:tc>
          <w:tcPr>
            <w:tcW w:w="1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1D364" w14:textId="77777777" w:rsidR="00192990" w:rsidRPr="00CF7BF4" w:rsidRDefault="00192990" w:rsidP="00A94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B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9E49" w14:textId="403C4320" w:rsidR="00192990" w:rsidRPr="00CF7BF4" w:rsidRDefault="00192990" w:rsidP="00A94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7B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FEC0D6" w14:textId="3774D96E" w:rsidR="00192990" w:rsidRPr="00C11EFA" w:rsidRDefault="00192990" w:rsidP="00A9452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E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</w:tr>
    </w:tbl>
    <w:p w14:paraId="4E71B411" w14:textId="77777777" w:rsidR="00C11EFA" w:rsidRDefault="00C11EFA" w:rsidP="00CF7B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8096C6" w14:textId="7B15C597" w:rsidR="00CF7BF4" w:rsidRDefault="00CF7BF4" w:rsidP="00CF7B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7BF4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C11EFA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CF7BF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8B08A4" w14:textId="2EA85BB2" w:rsidR="00CF7BF4" w:rsidRPr="00192990" w:rsidRDefault="00CF7BF4" w:rsidP="00CF7BF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</w:t>
      </w:r>
      <w:r w:rsidRPr="00CF7BF4">
        <w:rPr>
          <w:rFonts w:ascii="Times New Roman" w:hAnsi="Times New Roman" w:cs="Times New Roman"/>
          <w:sz w:val="24"/>
          <w:szCs w:val="24"/>
        </w:rPr>
        <w:t xml:space="preserve">м больше выборка, тем меньше стандартная ошибка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SE</m:t>
            </m:r>
          </m:e>
        </m:acc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;</w:t>
      </w:r>
    </w:p>
    <w:p w14:paraId="0BD291FC" w14:textId="5F527854" w:rsidR="00192990" w:rsidRPr="00CF7BF4" w:rsidRDefault="00C11EFA" w:rsidP="00CF7BF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Оценочное значение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SE</m:t>
            </m:r>
          </m:e>
        </m:acc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 совпадает с истинным (рассчитанным в п.2).</w:t>
      </w:r>
    </w:p>
    <w:sectPr w:rsidR="00192990" w:rsidRPr="00CF7BF4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98A1C" w14:textId="77777777" w:rsidR="00C10FDA" w:rsidRDefault="00C10FDA" w:rsidP="00CF7BF4">
      <w:pPr>
        <w:spacing w:after="0" w:line="240" w:lineRule="auto"/>
      </w:pPr>
      <w:r>
        <w:separator/>
      </w:r>
    </w:p>
  </w:endnote>
  <w:endnote w:type="continuationSeparator" w:id="0">
    <w:p w14:paraId="4D406248" w14:textId="77777777" w:rsidR="00C10FDA" w:rsidRDefault="00C10FDA" w:rsidP="00CF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888061"/>
      <w:docPartObj>
        <w:docPartGallery w:val="Page Numbers (Bottom of Page)"/>
        <w:docPartUnique/>
      </w:docPartObj>
    </w:sdtPr>
    <w:sdtContent>
      <w:p w14:paraId="0BB8ADE8" w14:textId="26A5B21D" w:rsidR="00CF7BF4" w:rsidRDefault="00CF7BF4" w:rsidP="00CF7BF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0F3F8" w14:textId="77777777" w:rsidR="00C10FDA" w:rsidRDefault="00C10FDA" w:rsidP="00CF7BF4">
      <w:pPr>
        <w:spacing w:after="0" w:line="240" w:lineRule="auto"/>
      </w:pPr>
      <w:r>
        <w:separator/>
      </w:r>
    </w:p>
  </w:footnote>
  <w:footnote w:type="continuationSeparator" w:id="0">
    <w:p w14:paraId="6D8D31AB" w14:textId="77777777" w:rsidR="00C10FDA" w:rsidRDefault="00C10FDA" w:rsidP="00CF7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809C1"/>
    <w:multiLevelType w:val="hybridMultilevel"/>
    <w:tmpl w:val="F4121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00ABC"/>
    <w:multiLevelType w:val="hybridMultilevel"/>
    <w:tmpl w:val="5EB6D2A8"/>
    <w:lvl w:ilvl="0" w:tplc="2E6C61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42B0A"/>
    <w:multiLevelType w:val="hybridMultilevel"/>
    <w:tmpl w:val="FDEAA0BE"/>
    <w:lvl w:ilvl="0" w:tplc="37CE6D1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070332">
    <w:abstractNumId w:val="0"/>
  </w:num>
  <w:num w:numId="2" w16cid:durableId="1394960208">
    <w:abstractNumId w:val="1"/>
  </w:num>
  <w:num w:numId="3" w16cid:durableId="1585610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8C"/>
    <w:rsid w:val="00000912"/>
    <w:rsid w:val="00073B69"/>
    <w:rsid w:val="00082706"/>
    <w:rsid w:val="0009656C"/>
    <w:rsid w:val="000A08C3"/>
    <w:rsid w:val="00103D44"/>
    <w:rsid w:val="00170425"/>
    <w:rsid w:val="00192990"/>
    <w:rsid w:val="001B3C2B"/>
    <w:rsid w:val="00200034"/>
    <w:rsid w:val="00222019"/>
    <w:rsid w:val="00256E48"/>
    <w:rsid w:val="00272345"/>
    <w:rsid w:val="00273A3C"/>
    <w:rsid w:val="0029419D"/>
    <w:rsid w:val="002E3D7A"/>
    <w:rsid w:val="003550E5"/>
    <w:rsid w:val="003738EC"/>
    <w:rsid w:val="0038594B"/>
    <w:rsid w:val="003E4058"/>
    <w:rsid w:val="004335FF"/>
    <w:rsid w:val="00442189"/>
    <w:rsid w:val="00446DC3"/>
    <w:rsid w:val="00456317"/>
    <w:rsid w:val="00463704"/>
    <w:rsid w:val="004C088C"/>
    <w:rsid w:val="005D2F67"/>
    <w:rsid w:val="005F10AC"/>
    <w:rsid w:val="0061672D"/>
    <w:rsid w:val="00690D36"/>
    <w:rsid w:val="0069214B"/>
    <w:rsid w:val="00711D83"/>
    <w:rsid w:val="007E68A3"/>
    <w:rsid w:val="007E6ADA"/>
    <w:rsid w:val="00851477"/>
    <w:rsid w:val="00935393"/>
    <w:rsid w:val="0095155C"/>
    <w:rsid w:val="009C50D9"/>
    <w:rsid w:val="00A4098A"/>
    <w:rsid w:val="00A94520"/>
    <w:rsid w:val="00AA3B88"/>
    <w:rsid w:val="00AA605F"/>
    <w:rsid w:val="00AD3C14"/>
    <w:rsid w:val="00B04149"/>
    <w:rsid w:val="00B84679"/>
    <w:rsid w:val="00BB666B"/>
    <w:rsid w:val="00C10FDA"/>
    <w:rsid w:val="00C11EFA"/>
    <w:rsid w:val="00C2009D"/>
    <w:rsid w:val="00C36700"/>
    <w:rsid w:val="00C44519"/>
    <w:rsid w:val="00C6186E"/>
    <w:rsid w:val="00C703C2"/>
    <w:rsid w:val="00C92D8F"/>
    <w:rsid w:val="00CF7BF4"/>
    <w:rsid w:val="00D217BF"/>
    <w:rsid w:val="00D22F31"/>
    <w:rsid w:val="00D51D29"/>
    <w:rsid w:val="00D74837"/>
    <w:rsid w:val="00D856EF"/>
    <w:rsid w:val="00DD5BA9"/>
    <w:rsid w:val="00DE51F2"/>
    <w:rsid w:val="00E13AF5"/>
    <w:rsid w:val="00E15185"/>
    <w:rsid w:val="00E8405D"/>
    <w:rsid w:val="00EA1468"/>
    <w:rsid w:val="00EC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DE14B"/>
  <w15:chartTrackingRefBased/>
  <w15:docId w15:val="{241B79E7-B57B-4682-98EB-18598549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9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D36"/>
    <w:pPr>
      <w:ind w:left="720"/>
      <w:contextualSpacing/>
    </w:pPr>
  </w:style>
  <w:style w:type="paragraph" w:customStyle="1" w:styleId="Default">
    <w:name w:val="Default"/>
    <w:rsid w:val="00D22F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C367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6186E"/>
    <w:rPr>
      <w:color w:val="808080"/>
    </w:rPr>
  </w:style>
  <w:style w:type="character" w:styleId="a6">
    <w:name w:val="Hyperlink"/>
    <w:basedOn w:val="a0"/>
    <w:uiPriority w:val="99"/>
    <w:unhideWhenUsed/>
    <w:rsid w:val="00CF7BF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F7BF4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CF7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F7BF4"/>
  </w:style>
  <w:style w:type="paragraph" w:styleId="aa">
    <w:name w:val="footer"/>
    <w:basedOn w:val="a"/>
    <w:link w:val="ab"/>
    <w:uiPriority w:val="99"/>
    <w:unhideWhenUsed/>
    <w:rsid w:val="00CF7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F7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hyperlink" Target="https://github.com/golubnikova/BioStat_2022/tree/main/biostat/hw3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lubnikova\Working_directory\RStudio\Projects\BioStat_2022\biostat\HW3__&#1043;&#1086;&#1083;&#1091;&#1073;&#1085;&#1080;&#1082;&#1086;&#1074;&#1072;_v01_24.10.20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lubnikova\Working_directory\RStudio\Projects\BioStat_2022\biostat\HW3__&#1043;&#1086;&#1083;&#1091;&#1073;&#1085;&#1080;&#1082;&#1086;&#1074;&#1072;_v01_24.10.20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'№ 3'!$B$5</c:f>
              <c:strCache>
                <c:ptCount val="1"/>
                <c:pt idx="0">
                  <c:v>SE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'№ 3'!$A$6:$A$156</c:f>
              <c:numCache>
                <c:formatCode>General</c:formatCode>
                <c:ptCount val="15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  <c:pt idx="31">
                  <c:v>41</c:v>
                </c:pt>
                <c:pt idx="32">
                  <c:v>42</c:v>
                </c:pt>
                <c:pt idx="33">
                  <c:v>43</c:v>
                </c:pt>
                <c:pt idx="34">
                  <c:v>44</c:v>
                </c:pt>
                <c:pt idx="35">
                  <c:v>45</c:v>
                </c:pt>
                <c:pt idx="36">
                  <c:v>46</c:v>
                </c:pt>
                <c:pt idx="37">
                  <c:v>47</c:v>
                </c:pt>
                <c:pt idx="38">
                  <c:v>48</c:v>
                </c:pt>
                <c:pt idx="39">
                  <c:v>49</c:v>
                </c:pt>
                <c:pt idx="40">
                  <c:v>50</c:v>
                </c:pt>
                <c:pt idx="41">
                  <c:v>51</c:v>
                </c:pt>
                <c:pt idx="42">
                  <c:v>52</c:v>
                </c:pt>
                <c:pt idx="43">
                  <c:v>53</c:v>
                </c:pt>
                <c:pt idx="44">
                  <c:v>54</c:v>
                </c:pt>
                <c:pt idx="45">
                  <c:v>55</c:v>
                </c:pt>
                <c:pt idx="46">
                  <c:v>56</c:v>
                </c:pt>
                <c:pt idx="47">
                  <c:v>57</c:v>
                </c:pt>
                <c:pt idx="48">
                  <c:v>58</c:v>
                </c:pt>
                <c:pt idx="49">
                  <c:v>59</c:v>
                </c:pt>
                <c:pt idx="50">
                  <c:v>60</c:v>
                </c:pt>
                <c:pt idx="51">
                  <c:v>61</c:v>
                </c:pt>
                <c:pt idx="52">
                  <c:v>62</c:v>
                </c:pt>
                <c:pt idx="53">
                  <c:v>63</c:v>
                </c:pt>
                <c:pt idx="54">
                  <c:v>64</c:v>
                </c:pt>
                <c:pt idx="55">
                  <c:v>65</c:v>
                </c:pt>
                <c:pt idx="56">
                  <c:v>66</c:v>
                </c:pt>
                <c:pt idx="57">
                  <c:v>67</c:v>
                </c:pt>
                <c:pt idx="58">
                  <c:v>68</c:v>
                </c:pt>
                <c:pt idx="59">
                  <c:v>69</c:v>
                </c:pt>
                <c:pt idx="60">
                  <c:v>70</c:v>
                </c:pt>
                <c:pt idx="61">
                  <c:v>71</c:v>
                </c:pt>
                <c:pt idx="62">
                  <c:v>72</c:v>
                </c:pt>
                <c:pt idx="63">
                  <c:v>73</c:v>
                </c:pt>
                <c:pt idx="64">
                  <c:v>74</c:v>
                </c:pt>
                <c:pt idx="65">
                  <c:v>75</c:v>
                </c:pt>
                <c:pt idx="66">
                  <c:v>76</c:v>
                </c:pt>
                <c:pt idx="67">
                  <c:v>77</c:v>
                </c:pt>
                <c:pt idx="68">
                  <c:v>78</c:v>
                </c:pt>
                <c:pt idx="69">
                  <c:v>79</c:v>
                </c:pt>
                <c:pt idx="70">
                  <c:v>80</c:v>
                </c:pt>
                <c:pt idx="71">
                  <c:v>81</c:v>
                </c:pt>
                <c:pt idx="72">
                  <c:v>82</c:v>
                </c:pt>
                <c:pt idx="73">
                  <c:v>83</c:v>
                </c:pt>
                <c:pt idx="74">
                  <c:v>84</c:v>
                </c:pt>
                <c:pt idx="75">
                  <c:v>85</c:v>
                </c:pt>
                <c:pt idx="76">
                  <c:v>86</c:v>
                </c:pt>
                <c:pt idx="77">
                  <c:v>87</c:v>
                </c:pt>
                <c:pt idx="78">
                  <c:v>88</c:v>
                </c:pt>
                <c:pt idx="79">
                  <c:v>89</c:v>
                </c:pt>
                <c:pt idx="80">
                  <c:v>90</c:v>
                </c:pt>
                <c:pt idx="81">
                  <c:v>91</c:v>
                </c:pt>
                <c:pt idx="82">
                  <c:v>92</c:v>
                </c:pt>
                <c:pt idx="83">
                  <c:v>93</c:v>
                </c:pt>
                <c:pt idx="84">
                  <c:v>94</c:v>
                </c:pt>
                <c:pt idx="85">
                  <c:v>95</c:v>
                </c:pt>
                <c:pt idx="86">
                  <c:v>96</c:v>
                </c:pt>
                <c:pt idx="87">
                  <c:v>97</c:v>
                </c:pt>
                <c:pt idx="88">
                  <c:v>98</c:v>
                </c:pt>
                <c:pt idx="89">
                  <c:v>99</c:v>
                </c:pt>
                <c:pt idx="90">
                  <c:v>100</c:v>
                </c:pt>
                <c:pt idx="91">
                  <c:v>101</c:v>
                </c:pt>
                <c:pt idx="92">
                  <c:v>102</c:v>
                </c:pt>
                <c:pt idx="93">
                  <c:v>103</c:v>
                </c:pt>
                <c:pt idx="94">
                  <c:v>104</c:v>
                </c:pt>
                <c:pt idx="95">
                  <c:v>105</c:v>
                </c:pt>
                <c:pt idx="96">
                  <c:v>106</c:v>
                </c:pt>
                <c:pt idx="97">
                  <c:v>107</c:v>
                </c:pt>
                <c:pt idx="98">
                  <c:v>108</c:v>
                </c:pt>
                <c:pt idx="99">
                  <c:v>109</c:v>
                </c:pt>
                <c:pt idx="100">
                  <c:v>110</c:v>
                </c:pt>
                <c:pt idx="101">
                  <c:v>111</c:v>
                </c:pt>
                <c:pt idx="102">
                  <c:v>112</c:v>
                </c:pt>
                <c:pt idx="103">
                  <c:v>113</c:v>
                </c:pt>
                <c:pt idx="104">
                  <c:v>114</c:v>
                </c:pt>
                <c:pt idx="105">
                  <c:v>115</c:v>
                </c:pt>
                <c:pt idx="106">
                  <c:v>116</c:v>
                </c:pt>
                <c:pt idx="107">
                  <c:v>117</c:v>
                </c:pt>
                <c:pt idx="108">
                  <c:v>118</c:v>
                </c:pt>
                <c:pt idx="109">
                  <c:v>119</c:v>
                </c:pt>
                <c:pt idx="110">
                  <c:v>120</c:v>
                </c:pt>
                <c:pt idx="111">
                  <c:v>121</c:v>
                </c:pt>
                <c:pt idx="112">
                  <c:v>122</c:v>
                </c:pt>
                <c:pt idx="113">
                  <c:v>123</c:v>
                </c:pt>
                <c:pt idx="114">
                  <c:v>124</c:v>
                </c:pt>
                <c:pt idx="115">
                  <c:v>125</c:v>
                </c:pt>
                <c:pt idx="116">
                  <c:v>126</c:v>
                </c:pt>
                <c:pt idx="117">
                  <c:v>127</c:v>
                </c:pt>
                <c:pt idx="118">
                  <c:v>128</c:v>
                </c:pt>
                <c:pt idx="119">
                  <c:v>129</c:v>
                </c:pt>
                <c:pt idx="120">
                  <c:v>130</c:v>
                </c:pt>
                <c:pt idx="121">
                  <c:v>131</c:v>
                </c:pt>
                <c:pt idx="122">
                  <c:v>132</c:v>
                </c:pt>
                <c:pt idx="123">
                  <c:v>133</c:v>
                </c:pt>
                <c:pt idx="124">
                  <c:v>134</c:v>
                </c:pt>
                <c:pt idx="125">
                  <c:v>135</c:v>
                </c:pt>
                <c:pt idx="126">
                  <c:v>136</c:v>
                </c:pt>
                <c:pt idx="127">
                  <c:v>137</c:v>
                </c:pt>
                <c:pt idx="128">
                  <c:v>138</c:v>
                </c:pt>
                <c:pt idx="129">
                  <c:v>139</c:v>
                </c:pt>
                <c:pt idx="130">
                  <c:v>140</c:v>
                </c:pt>
                <c:pt idx="131">
                  <c:v>141</c:v>
                </c:pt>
                <c:pt idx="132">
                  <c:v>142</c:v>
                </c:pt>
                <c:pt idx="133">
                  <c:v>143</c:v>
                </c:pt>
                <c:pt idx="134">
                  <c:v>144</c:v>
                </c:pt>
                <c:pt idx="135">
                  <c:v>145</c:v>
                </c:pt>
                <c:pt idx="136">
                  <c:v>146</c:v>
                </c:pt>
                <c:pt idx="137">
                  <c:v>147</c:v>
                </c:pt>
                <c:pt idx="138">
                  <c:v>148</c:v>
                </c:pt>
                <c:pt idx="139">
                  <c:v>149</c:v>
                </c:pt>
                <c:pt idx="140">
                  <c:v>150</c:v>
                </c:pt>
                <c:pt idx="141">
                  <c:v>151</c:v>
                </c:pt>
                <c:pt idx="142">
                  <c:v>152</c:v>
                </c:pt>
                <c:pt idx="143">
                  <c:v>153</c:v>
                </c:pt>
                <c:pt idx="144">
                  <c:v>154</c:v>
                </c:pt>
                <c:pt idx="145">
                  <c:v>155</c:v>
                </c:pt>
                <c:pt idx="146">
                  <c:v>156</c:v>
                </c:pt>
                <c:pt idx="147">
                  <c:v>157</c:v>
                </c:pt>
                <c:pt idx="148">
                  <c:v>158</c:v>
                </c:pt>
                <c:pt idx="149">
                  <c:v>159</c:v>
                </c:pt>
                <c:pt idx="150">
                  <c:v>160</c:v>
                </c:pt>
              </c:numCache>
            </c:numRef>
          </c:xVal>
          <c:yVal>
            <c:numRef>
              <c:f>'№ 3'!$B$6:$B$156</c:f>
              <c:numCache>
                <c:formatCode>0.0000</c:formatCode>
                <c:ptCount val="151"/>
                <c:pt idx="0">
                  <c:v>0.20916500663351889</c:v>
                </c:pt>
                <c:pt idx="1">
                  <c:v>0.19943100880436643</c:v>
                </c:pt>
                <c:pt idx="2">
                  <c:v>0.19094065395649334</c:v>
                </c:pt>
                <c:pt idx="3">
                  <c:v>0.18344984642633572</c:v>
                </c:pt>
                <c:pt idx="4">
                  <c:v>0.17677669529663689</c:v>
                </c:pt>
                <c:pt idx="5">
                  <c:v>0.17078251276599332</c:v>
                </c:pt>
                <c:pt idx="6">
                  <c:v>0.16535945694153692</c:v>
                </c:pt>
                <c:pt idx="7">
                  <c:v>0.16042223697993699</c:v>
                </c:pt>
                <c:pt idx="8">
                  <c:v>0.15590239111558091</c:v>
                </c:pt>
                <c:pt idx="9">
                  <c:v>0.15174424466672098</c:v>
                </c:pt>
                <c:pt idx="10">
                  <c:v>0.1479019945774904</c:v>
                </c:pt>
                <c:pt idx="11">
                  <c:v>0.14433756729740646</c:v>
                </c:pt>
                <c:pt idx="12">
                  <c:v>0.14101901870444156</c:v>
                </c:pt>
                <c:pt idx="13">
                  <c:v>0.13791932109184263</c:v>
                </c:pt>
                <c:pt idx="14">
                  <c:v>0.13501543121683043</c:v>
                </c:pt>
                <c:pt idx="15">
                  <c:v>0.13228756555322954</c:v>
                </c:pt>
                <c:pt idx="16">
                  <c:v>0.12971863041569273</c:v>
                </c:pt>
                <c:pt idx="17">
                  <c:v>0.1272937693043289</c:v>
                </c:pt>
                <c:pt idx="18">
                  <c:v>0.125</c:v>
                </c:pt>
                <c:pt idx="19">
                  <c:v>0.12282592111012938</c:v>
                </c:pt>
                <c:pt idx="20">
                  <c:v>0.120761472884912</c:v>
                </c:pt>
                <c:pt idx="21">
                  <c:v>0.11879774082787288</c:v>
                </c:pt>
                <c:pt idx="22">
                  <c:v>0.11692679333668567</c:v>
                </c:pt>
                <c:pt idx="23">
                  <c:v>0.11514154661795958</c:v>
                </c:pt>
                <c:pt idx="24">
                  <c:v>0.11343565162162877</c:v>
                </c:pt>
                <c:pt idx="25">
                  <c:v>0.11180339887498948</c:v>
                </c:pt>
                <c:pt idx="26">
                  <c:v>0.11023963796102461</c:v>
                </c:pt>
                <c:pt idx="27">
                  <c:v>0.10873970905021002</c:v>
                </c:pt>
                <c:pt idx="28">
                  <c:v>0.10729938440986903</c:v>
                </c:pt>
                <c:pt idx="29">
                  <c:v>0.10591481821704042</c:v>
                </c:pt>
                <c:pt idx="30">
                  <c:v>0.10458250331675945</c:v>
                </c:pt>
                <c:pt idx="31">
                  <c:v>0.10329923381766717</c:v>
                </c:pt>
                <c:pt idx="32">
                  <c:v>0.10206207261596575</c:v>
                </c:pt>
                <c:pt idx="33">
                  <c:v>0.10086832309824113</c:v>
                </c:pt>
                <c:pt idx="34">
                  <c:v>9.9715504402183214E-2</c:v>
                </c:pt>
                <c:pt idx="35">
                  <c:v>9.8601329718326927E-2</c:v>
                </c:pt>
                <c:pt idx="36">
                  <c:v>9.7523687200686743E-2</c:v>
                </c:pt>
                <c:pt idx="37">
                  <c:v>9.648062312349498E-2</c:v>
                </c:pt>
                <c:pt idx="38">
                  <c:v>9.5470326978246672E-2</c:v>
                </c:pt>
                <c:pt idx="39">
                  <c:v>9.4491118252306813E-2</c:v>
                </c:pt>
                <c:pt idx="40">
                  <c:v>9.3541434669348542E-2</c:v>
                </c:pt>
                <c:pt idx="41">
                  <c:v>9.2619821704368555E-2</c:v>
                </c:pt>
                <c:pt idx="42">
                  <c:v>9.1724923213167858E-2</c:v>
                </c:pt>
                <c:pt idx="43">
                  <c:v>9.0855473038953888E-2</c:v>
                </c:pt>
                <c:pt idx="44">
                  <c:v>9.0010287477886947E-2</c:v>
                </c:pt>
                <c:pt idx="45">
                  <c:v>8.9188258501584475E-2</c:v>
                </c:pt>
                <c:pt idx="46">
                  <c:v>8.8388347648318447E-2</c:v>
                </c:pt>
                <c:pt idx="47">
                  <c:v>8.7609580506307808E-2</c:v>
                </c:pt>
                <c:pt idx="48">
                  <c:v>8.6851041722456404E-2</c:v>
                </c:pt>
                <c:pt idx="49">
                  <c:v>8.611187047839651E-2</c:v>
                </c:pt>
                <c:pt idx="50">
                  <c:v>8.5391256382996661E-2</c:v>
                </c:pt>
                <c:pt idx="51">
                  <c:v>8.4688435736769777E-2</c:v>
                </c:pt>
                <c:pt idx="52">
                  <c:v>8.4002688129030889E-2</c:v>
                </c:pt>
                <c:pt idx="53">
                  <c:v>8.3333333333333329E-2</c:v>
                </c:pt>
                <c:pt idx="54">
                  <c:v>8.267972847076846E-2</c:v>
                </c:pt>
                <c:pt idx="55">
                  <c:v>8.2041265414236703E-2</c:v>
                </c:pt>
                <c:pt idx="56">
                  <c:v>8.14173684098662E-2</c:v>
                </c:pt>
                <c:pt idx="57">
                  <c:v>8.0807491894431774E-2</c:v>
                </c:pt>
                <c:pt idx="58">
                  <c:v>8.0211118489968494E-2</c:v>
                </c:pt>
                <c:pt idx="59">
                  <c:v>7.9627757158825765E-2</c:v>
                </c:pt>
                <c:pt idx="60">
                  <c:v>7.9056941504209485E-2</c:v>
                </c:pt>
                <c:pt idx="61">
                  <c:v>7.8498228202844911E-2</c:v>
                </c:pt>
                <c:pt idx="62">
                  <c:v>7.7951195557790454E-2</c:v>
                </c:pt>
                <c:pt idx="63">
                  <c:v>7.741544216066655E-2</c:v>
                </c:pt>
                <c:pt idx="64">
                  <c:v>7.6890585653655696E-2</c:v>
                </c:pt>
                <c:pt idx="65">
                  <c:v>7.6376261582597332E-2</c:v>
                </c:pt>
                <c:pt idx="66">
                  <c:v>7.5872122333360492E-2</c:v>
                </c:pt>
                <c:pt idx="67">
                  <c:v>7.5377836144440907E-2</c:v>
                </c:pt>
                <c:pt idx="68">
                  <c:v>7.4893086189409763E-2</c:v>
                </c:pt>
                <c:pt idx="69">
                  <c:v>7.4417569723448401E-2</c:v>
                </c:pt>
                <c:pt idx="70">
                  <c:v>7.3950997288745199E-2</c:v>
                </c:pt>
                <c:pt idx="71">
                  <c:v>7.3493091974016406E-2</c:v>
                </c:pt>
                <c:pt idx="72">
                  <c:v>7.3043588723847183E-2</c:v>
                </c:pt>
                <c:pt idx="73">
                  <c:v>7.2602233693939464E-2</c:v>
                </c:pt>
                <c:pt idx="74">
                  <c:v>7.216878364870323E-2</c:v>
                </c:pt>
                <c:pt idx="75">
                  <c:v>7.174300539794394E-2</c:v>
                </c:pt>
                <c:pt idx="76">
                  <c:v>7.1324675269681961E-2</c:v>
                </c:pt>
                <c:pt idx="77">
                  <c:v>7.0913578616396925E-2</c:v>
                </c:pt>
                <c:pt idx="78">
                  <c:v>7.0509509352220778E-2</c:v>
                </c:pt>
                <c:pt idx="79">
                  <c:v>7.0112269518812845E-2</c:v>
                </c:pt>
                <c:pt idx="80">
                  <c:v>6.9721668877839635E-2</c:v>
                </c:pt>
                <c:pt idx="81">
                  <c:v>6.9337524528153643E-2</c:v>
                </c:pt>
                <c:pt idx="82">
                  <c:v>6.8959660545921314E-2</c:v>
                </c:pt>
                <c:pt idx="83">
                  <c:v>6.8587907646091795E-2</c:v>
                </c:pt>
                <c:pt idx="84">
                  <c:v>6.8222102863726916E-2</c:v>
                </c:pt>
                <c:pt idx="85">
                  <c:v>6.7862089253829624E-2</c:v>
                </c:pt>
                <c:pt idx="86">
                  <c:v>6.7507715608415217E-2</c:v>
                </c:pt>
                <c:pt idx="87">
                  <c:v>6.7158836189666934E-2</c:v>
                </c:pt>
                <c:pt idx="88">
                  <c:v>6.6815310478106099E-2</c:v>
                </c:pt>
                <c:pt idx="89">
                  <c:v>6.6477002934788809E-2</c:v>
                </c:pt>
                <c:pt idx="90">
                  <c:v>6.6143782776614771E-2</c:v>
                </c:pt>
                <c:pt idx="91">
                  <c:v>6.5815523763902636E-2</c:v>
                </c:pt>
                <c:pt idx="92">
                  <c:v>6.5492103999447979E-2</c:v>
                </c:pt>
                <c:pt idx="93">
                  <c:v>6.5173405738337631E-2</c:v>
                </c:pt>
                <c:pt idx="94">
                  <c:v>6.4859315207846366E-2</c:v>
                </c:pt>
                <c:pt idx="95">
                  <c:v>6.4549722436790288E-2</c:v>
                </c:pt>
                <c:pt idx="96">
                  <c:v>6.4244521093755835E-2</c:v>
                </c:pt>
                <c:pt idx="97">
                  <c:v>6.3943608333663596E-2</c:v>
                </c:pt>
                <c:pt idx="98">
                  <c:v>6.3646884652164448E-2</c:v>
                </c:pt>
                <c:pt idx="99">
                  <c:v>6.3354253747399697E-2</c:v>
                </c:pt>
                <c:pt idx="100">
                  <c:v>6.3065622388689124E-2</c:v>
                </c:pt>
                <c:pt idx="101">
                  <c:v>6.2780900291740341E-2</c:v>
                </c:pt>
                <c:pt idx="102">
                  <c:v>6.25E-2</c:v>
                </c:pt>
                <c:pt idx="103">
                  <c:v>6.2222836771793071E-2</c:v>
                </c:pt>
                <c:pt idx="104">
                  <c:v>6.1949328472919014E-2</c:v>
                </c:pt>
                <c:pt idx="105">
                  <c:v>6.1679395474396125E-2</c:v>
                </c:pt>
                <c:pt idx="106">
                  <c:v>6.1412960555064691E-2</c:v>
                </c:pt>
                <c:pt idx="107">
                  <c:v>6.1149948808778568E-2</c:v>
                </c:pt>
                <c:pt idx="108">
                  <c:v>6.0890287555931843E-2</c:v>
                </c:pt>
                <c:pt idx="109">
                  <c:v>6.0633906259083249E-2</c:v>
                </c:pt>
                <c:pt idx="110">
                  <c:v>6.0380736442456E-2</c:v>
                </c:pt>
                <c:pt idx="111">
                  <c:v>6.0130711615104332E-2</c:v>
                </c:pt>
                <c:pt idx="112">
                  <c:v>5.9883767197551056E-2</c:v>
                </c:pt>
                <c:pt idx="113">
                  <c:v>5.9639840451712237E-2</c:v>
                </c:pt>
                <c:pt idx="114">
                  <c:v>5.939887041393644E-2</c:v>
                </c:pt>
                <c:pt idx="115">
                  <c:v>5.9160797830996162E-2</c:v>
                </c:pt>
                <c:pt idx="116">
                  <c:v>5.892556509887896E-2</c:v>
                </c:pt>
                <c:pt idx="117">
                  <c:v>5.8693116204234549E-2</c:v>
                </c:pt>
                <c:pt idx="118">
                  <c:v>5.8463396668342833E-2</c:v>
                </c:pt>
                <c:pt idx="119">
                  <c:v>5.8236353493475661E-2</c:v>
                </c:pt>
                <c:pt idx="120">
                  <c:v>5.8011935111532145E-2</c:v>
                </c:pt>
                <c:pt idx="121">
                  <c:v>5.7790091334834814E-2</c:v>
                </c:pt>
                <c:pt idx="122">
                  <c:v>5.7570773308979792E-2</c:v>
                </c:pt>
                <c:pt idx="123">
                  <c:v>5.7353933467640443E-2</c:v>
                </c:pt>
                <c:pt idx="124">
                  <c:v>5.7139525489229681E-2</c:v>
                </c:pt>
                <c:pt idx="125">
                  <c:v>5.6927504255331107E-2</c:v>
                </c:pt>
                <c:pt idx="126">
                  <c:v>5.6717825810814387E-2</c:v>
                </c:pt>
                <c:pt idx="127">
                  <c:v>5.6510447325554825E-2</c:v>
                </c:pt>
                <c:pt idx="128">
                  <c:v>5.6305327057681355E-2</c:v>
                </c:pt>
                <c:pt idx="129">
                  <c:v>5.6102424318281378E-2</c:v>
                </c:pt>
                <c:pt idx="130">
                  <c:v>5.5901699437494741E-2</c:v>
                </c:pt>
                <c:pt idx="131">
                  <c:v>5.5703113731932659E-2</c:v>
                </c:pt>
                <c:pt idx="132">
                  <c:v>5.5506629473360734E-2</c:v>
                </c:pt>
                <c:pt idx="133">
                  <c:v>5.5312209858588722E-2</c:v>
                </c:pt>
                <c:pt idx="134">
                  <c:v>5.5119818980512304E-2</c:v>
                </c:pt>
                <c:pt idx="135">
                  <c:v>5.4929421800255146E-2</c:v>
                </c:pt>
                <c:pt idx="136">
                  <c:v>5.4740984120362261E-2</c:v>
                </c:pt>
                <c:pt idx="137">
                  <c:v>5.4554472558998097E-2</c:v>
                </c:pt>
                <c:pt idx="138">
                  <c:v>5.436985452510501E-2</c:v>
                </c:pt>
                <c:pt idx="139">
                  <c:v>5.4187098194480351E-2</c:v>
                </c:pt>
                <c:pt idx="140">
                  <c:v>5.4006172486732174E-2</c:v>
                </c:pt>
                <c:pt idx="141">
                  <c:v>5.3827047043075692E-2</c:v>
                </c:pt>
                <c:pt idx="142">
                  <c:v>5.3649692204934513E-2</c:v>
                </c:pt>
                <c:pt idx="143">
                  <c:v>5.3474078993312329E-2</c:v>
                </c:pt>
                <c:pt idx="144">
                  <c:v>5.3300179088902611E-2</c:v>
                </c:pt>
                <c:pt idx="145">
                  <c:v>5.3127964812905173E-2</c:v>
                </c:pt>
                <c:pt idx="146">
                  <c:v>5.2957409108520211E-2</c:v>
                </c:pt>
                <c:pt idx="147">
                  <c:v>5.2788485523091649E-2</c:v>
                </c:pt>
                <c:pt idx="148">
                  <c:v>5.262116819087307E-2</c:v>
                </c:pt>
                <c:pt idx="149">
                  <c:v>5.2455431816390813E-2</c:v>
                </c:pt>
                <c:pt idx="150">
                  <c:v>5.2291251658379723E-2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32-48B3-99C0-974725A741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2114351"/>
        <c:axId val="672109775"/>
      </c:scatterChart>
      <c:valAx>
        <c:axId val="672114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2109775"/>
        <c:crosses val="autoZero"/>
        <c:crossBetween val="midCat"/>
        <c:majorUnit val="10"/>
      </c:valAx>
      <c:valAx>
        <c:axId val="672109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21143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'№ 4'!$B$2</c:f>
              <c:strCache>
                <c:ptCount val="1"/>
                <c:pt idx="0">
                  <c:v>SE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'№ 4'!$A$3:$A$5</c:f>
              <c:numCache>
                <c:formatCode>General</c:formatCode>
                <c:ptCount val="3"/>
                <c:pt idx="0">
                  <c:v>10</c:v>
                </c:pt>
                <c:pt idx="1">
                  <c:v>40</c:v>
                </c:pt>
                <c:pt idx="2">
                  <c:v>160</c:v>
                </c:pt>
              </c:numCache>
            </c:numRef>
          </c:xVal>
          <c:yVal>
            <c:numRef>
              <c:f>'№ 4'!$B$3:$B$5</c:f>
              <c:numCache>
                <c:formatCode>General</c:formatCode>
                <c:ptCount val="3"/>
                <c:pt idx="0">
                  <c:v>0.209165006633518</c:v>
                </c:pt>
                <c:pt idx="1">
                  <c:v>0.104582503316759</c:v>
                </c:pt>
                <c:pt idx="2">
                  <c:v>5.2291251658379702E-2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EC-41A6-863F-C373EC1E84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198367"/>
        <c:axId val="522207519"/>
      </c:scatterChart>
      <c:valAx>
        <c:axId val="522198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207519"/>
        <c:crosses val="autoZero"/>
        <c:crossBetween val="midCat"/>
      </c:valAx>
      <c:valAx>
        <c:axId val="52220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1983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Golubnikova@pak-cspmz.ru</dc:creator>
  <cp:keywords/>
  <dc:description/>
  <cp:lastModifiedBy>Golubnikova@pak-cspmz.ru</cp:lastModifiedBy>
  <cp:revision>2</cp:revision>
  <dcterms:created xsi:type="dcterms:W3CDTF">2022-11-04T18:29:00Z</dcterms:created>
  <dcterms:modified xsi:type="dcterms:W3CDTF">2022-11-04T18:29:00Z</dcterms:modified>
</cp:coreProperties>
</file>