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BAF2" w14:textId="101CBAD1" w:rsidR="006B7C2C" w:rsidRPr="006B7C2C" w:rsidRDefault="006B7C2C" w:rsidP="006B7C2C">
      <w:pPr>
        <w:tabs>
          <w:tab w:val="num" w:pos="0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bookmarkStart w:id="0" w:name="_Hlk121835976"/>
      <w:bookmarkEnd w:id="0"/>
      <w:r w:rsidRPr="006B7C2C">
        <w:rPr>
          <w:rFonts w:ascii="Times New Roman" w:hAnsi="Times New Roman" w:cs="Times New Roman"/>
          <w:b/>
          <w:sz w:val="32"/>
        </w:rPr>
        <w:t>Анкета по техническим характеристикам ПО</w:t>
      </w:r>
    </w:p>
    <w:p w14:paraId="0AE0A286" w14:textId="77777777" w:rsidR="006B7C2C" w:rsidRDefault="006B7C2C" w:rsidP="006B7C2C">
      <w:pPr>
        <w:pStyle w:val="a8"/>
        <w:spacing w:after="0"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469ED" w14:textId="198E8067" w:rsidR="00521D0E" w:rsidRDefault="00C135E8">
      <w:pPr>
        <w:pStyle w:val="a8"/>
        <w:numPr>
          <w:ilvl w:val="0"/>
          <w:numId w:val="1"/>
        </w:numPr>
        <w:spacing w:after="0" w:line="240" w:lineRule="auto"/>
        <w:ind w:left="0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Способ распространения программного обеспечения (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отметить нужные чек-боксы</w:t>
      </w:r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DD09F8F" w14:textId="2E115BD1" w:rsidR="00521D0E" w:rsidRDefault="00F113FA">
      <w:pPr>
        <w:pStyle w:val="a8"/>
        <w:numPr>
          <w:ilvl w:val="1"/>
          <w:numId w:val="2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sdt>
        <w:sdtPr>
          <w:id w:val="-17265934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655B6">
            <w:rPr>
              <w:rFonts w:ascii="MS Gothic" w:eastAsia="MS Gothic" w:hAnsi="MS Gothic" w:hint="eastAsia"/>
            </w:rPr>
            <w:t>☒</w:t>
          </w:r>
        </w:sdtContent>
      </w:sdt>
      <w:r w:rsidR="00C135E8">
        <w:rPr>
          <w:rFonts w:ascii="Times New Roman" w:hAnsi="Times New Roman" w:cs="Times New Roman"/>
        </w:rPr>
        <w:t xml:space="preserve"> интернет-Сервис (SAAS) – признак того, что ПО (модуль) может распространяться как Интернет-Сервис (</w:t>
      </w:r>
      <w:proofErr w:type="spellStart"/>
      <w:r w:rsidR="00C135E8">
        <w:rPr>
          <w:rFonts w:ascii="Times New Roman" w:hAnsi="Times New Roman" w:cs="Times New Roman"/>
        </w:rPr>
        <w:t>SaaS</w:t>
      </w:r>
      <w:proofErr w:type="spellEnd"/>
      <w:r w:rsidR="00C135E8">
        <w:rPr>
          <w:rFonts w:ascii="Times New Roman" w:hAnsi="Times New Roman" w:cs="Times New Roman"/>
        </w:rPr>
        <w:t>):</w:t>
      </w:r>
    </w:p>
    <w:p w14:paraId="07861176" w14:textId="77777777" w:rsidR="00521D0E" w:rsidRDefault="00F113FA">
      <w:pPr>
        <w:spacing w:after="0" w:line="240" w:lineRule="auto"/>
        <w:ind w:left="708" w:firstLine="708"/>
        <w:rPr>
          <w:rFonts w:ascii="Times New Roman" w:hAnsi="Times New Roman" w:cs="Times New Roman"/>
        </w:rPr>
      </w:pPr>
      <w:sdt>
        <w:sdtPr>
          <w:id w:val="690917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hAnsi="Times New Roman" w:cs="Times New Roman"/>
        </w:rPr>
        <w:t>Хостинг-провайдер</w:t>
      </w:r>
    </w:p>
    <w:p w14:paraId="3D588D8C" w14:textId="77777777" w:rsidR="00521D0E" w:rsidRDefault="00F113FA">
      <w:pPr>
        <w:spacing w:after="0" w:line="240" w:lineRule="auto"/>
        <w:ind w:left="708" w:firstLine="708"/>
        <w:rPr>
          <w:rFonts w:ascii="Times New Roman" w:hAnsi="Times New Roman" w:cs="Times New Roman"/>
        </w:rPr>
      </w:pPr>
      <w:sdt>
        <w:sdtPr>
          <w:id w:val="3799934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hAnsi="Times New Roman" w:cs="Times New Roman"/>
        </w:rPr>
        <w:t>Аренда сервисов</w:t>
      </w:r>
    </w:p>
    <w:p w14:paraId="093AF7C0" w14:textId="77777777" w:rsidR="00521D0E" w:rsidRDefault="00F113FA">
      <w:pPr>
        <w:spacing w:after="0" w:line="240" w:lineRule="auto"/>
        <w:ind w:left="708" w:firstLine="708"/>
        <w:rPr>
          <w:rFonts w:ascii="Times New Roman" w:hAnsi="Times New Roman" w:cs="Times New Roman"/>
        </w:rPr>
      </w:pPr>
      <w:sdt>
        <w:sdtPr>
          <w:id w:val="-20725787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hAnsi="Times New Roman" w:cs="Times New Roman"/>
        </w:rPr>
        <w:t>Аренда выделенного виртуального сервера</w:t>
      </w:r>
    </w:p>
    <w:p w14:paraId="363F2398" w14:textId="77777777" w:rsidR="00521D0E" w:rsidRDefault="00F113FA">
      <w:pPr>
        <w:spacing w:after="0" w:line="240" w:lineRule="auto"/>
        <w:ind w:left="708" w:firstLine="708"/>
        <w:rPr>
          <w:rFonts w:ascii="Times New Roman" w:hAnsi="Times New Roman" w:cs="Times New Roman"/>
        </w:rPr>
      </w:pPr>
      <w:sdt>
        <w:sdtPr>
          <w:id w:val="7904826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hAnsi="Times New Roman" w:cs="Times New Roman"/>
        </w:rPr>
        <w:t>Аренда выделенного физического сервера</w:t>
      </w:r>
    </w:p>
    <w:p w14:paraId="2F454374" w14:textId="77777777" w:rsidR="00521D0E" w:rsidRDefault="00F113FA">
      <w:pPr>
        <w:pStyle w:val="a8"/>
        <w:numPr>
          <w:ilvl w:val="1"/>
          <w:numId w:val="2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sdt>
        <w:sdtPr>
          <w:id w:val="13042694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hAnsi="Times New Roman" w:cs="Times New Roman"/>
        </w:rPr>
        <w:t xml:space="preserve"> размещение в инфраструктуре заказчика – признак того, что ПО (модуль) может распространяться путем размещения в инфраструктуре заказчика.</w:t>
      </w:r>
    </w:p>
    <w:p w14:paraId="0F398CB0" w14:textId="77777777" w:rsidR="00521D0E" w:rsidRDefault="00521D0E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</w:p>
    <w:p w14:paraId="2DD703B8" w14:textId="77777777" w:rsidR="00521D0E" w:rsidRPr="00CB0510" w:rsidRDefault="00C135E8">
      <w:pPr>
        <w:pStyle w:val="a8"/>
        <w:numPr>
          <w:ilvl w:val="0"/>
          <w:numId w:val="1"/>
        </w:numPr>
        <w:spacing w:after="0" w:line="240" w:lineRule="auto"/>
        <w:ind w:left="0" w:hanging="567"/>
        <w:rPr>
          <w:rFonts w:ascii="Times New Roman" w:hAnsi="Times New Roman" w:cs="Times New Roman"/>
          <w:b/>
          <w:bCs/>
          <w:sz w:val="24"/>
          <w:szCs w:val="24"/>
        </w:rPr>
      </w:pPr>
      <w:r w:rsidRPr="00CB0510">
        <w:rPr>
          <w:rFonts w:ascii="Times New Roman" w:hAnsi="Times New Roman" w:cs="Times New Roman"/>
          <w:b/>
          <w:bCs/>
          <w:sz w:val="24"/>
          <w:szCs w:val="24"/>
        </w:rPr>
        <w:t>Инфраструктурные программные средства (</w:t>
      </w:r>
      <w:r w:rsidRPr="00CB051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отметить нужные чек-боксы и написать тип, если требуется</w:t>
      </w:r>
      <w:r w:rsidRPr="00CB0510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CB68422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 w:rsidRPr="00CB0510">
        <w:rPr>
          <w:rFonts w:ascii="Times New Roman" w:hAnsi="Times New Roman" w:cs="Times New Roman"/>
        </w:rPr>
        <w:t>базовая операционная система – перечень базовых</w:t>
      </w:r>
      <w:r>
        <w:rPr>
          <w:rFonts w:ascii="Times New Roman" w:hAnsi="Times New Roman" w:cs="Times New Roman"/>
        </w:rPr>
        <w:t xml:space="preserve"> операционных систем, на которых может функционировать ПО (модуль).</w:t>
      </w:r>
    </w:p>
    <w:p w14:paraId="70F7E178" w14:textId="5A31BB3F" w:rsidR="00521D0E" w:rsidRPr="00CB0510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</w:t>
      </w:r>
      <w:r w:rsidR="00CB0510">
        <w:rPr>
          <w:rFonts w:ascii="Times New Roman" w:hAnsi="Times New Roman" w:cs="Times New Roman"/>
          <w:highlight w:val="yellow"/>
        </w:rPr>
        <w:t>, если применимо</w:t>
      </w:r>
      <w:r w:rsidR="00CB0510" w:rsidRPr="00CB0510">
        <w:rPr>
          <w:rFonts w:ascii="Times New Roman" w:hAnsi="Times New Roman" w:cs="Times New Roman"/>
          <w:highlight w:val="yellow"/>
        </w:rPr>
        <w:t>]</w:t>
      </w:r>
    </w:p>
    <w:p w14:paraId="70919F9E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1DA56750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03118C" wp14:editId="6AC4DC88">
            <wp:extent cx="5819775" cy="1219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25BA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виртуализации – перечень систем виртуализации, с которыми совместимо (может функционировать) ПО (модуль).</w:t>
      </w:r>
    </w:p>
    <w:p w14:paraId="5BA93D37" w14:textId="5433FFAE" w:rsidR="00521D0E" w:rsidRPr="00CB0510" w:rsidRDefault="00C135E8">
      <w:pPr>
        <w:spacing w:after="0" w:line="240" w:lineRule="auto"/>
        <w:ind w:left="709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</w:t>
      </w:r>
      <w:r w:rsidR="00CB0510">
        <w:rPr>
          <w:rFonts w:ascii="Times New Roman" w:hAnsi="Times New Roman" w:cs="Times New Roman"/>
          <w:highlight w:val="yellow"/>
        </w:rPr>
        <w:t>, если применимо</w:t>
      </w:r>
      <w:r w:rsidR="00CB0510" w:rsidRPr="00CB0510">
        <w:rPr>
          <w:rFonts w:ascii="Times New Roman" w:hAnsi="Times New Roman" w:cs="Times New Roman"/>
          <w:highlight w:val="yellow"/>
        </w:rPr>
        <w:t>]</w:t>
      </w:r>
    </w:p>
    <w:p w14:paraId="069E4F82" w14:textId="77777777" w:rsidR="00521D0E" w:rsidRDefault="00C135E8">
      <w:pPr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025CF09E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4D41D9" wp14:editId="37E3DFCC">
            <wp:extent cx="5762625" cy="1009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8E54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балансировщик нагрузки – перечень балансировщиков нагрузки, с которыми совместимо (может функционировать) ПО (модуль).</w:t>
      </w:r>
    </w:p>
    <w:p w14:paraId="656BF772" w14:textId="00E1869E" w:rsidR="00521D0E" w:rsidRPr="00CB0510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</w:t>
      </w:r>
      <w:r w:rsidR="00CB0510">
        <w:rPr>
          <w:rFonts w:ascii="Times New Roman" w:hAnsi="Times New Roman" w:cs="Times New Roman"/>
          <w:highlight w:val="yellow"/>
        </w:rPr>
        <w:t>, если применимо</w:t>
      </w:r>
      <w:r w:rsidR="00CB0510" w:rsidRPr="00CB0510">
        <w:rPr>
          <w:rFonts w:ascii="Times New Roman" w:hAnsi="Times New Roman" w:cs="Times New Roman"/>
          <w:highlight w:val="yellow"/>
        </w:rPr>
        <w:t>]</w:t>
      </w:r>
    </w:p>
    <w:p w14:paraId="7A00B377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07F1E162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0D7744" wp14:editId="6BA54397">
            <wp:extent cx="5762625" cy="333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1789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контейнеризация – перечень контейнеров, с которыми совместимо (может функционировать) ПО (модуль).</w:t>
      </w:r>
    </w:p>
    <w:p w14:paraId="3273BFAF" w14:textId="075DC7CC" w:rsidR="00521D0E" w:rsidRPr="00CB0510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</w:t>
      </w:r>
      <w:r w:rsidR="00CB0510">
        <w:rPr>
          <w:rFonts w:ascii="Times New Roman" w:hAnsi="Times New Roman" w:cs="Times New Roman"/>
          <w:highlight w:val="yellow"/>
        </w:rPr>
        <w:t>, если применимо</w:t>
      </w:r>
      <w:r w:rsidR="00CB0510" w:rsidRPr="00CB0510">
        <w:rPr>
          <w:rFonts w:ascii="Times New Roman" w:hAnsi="Times New Roman" w:cs="Times New Roman"/>
          <w:highlight w:val="yellow"/>
        </w:rPr>
        <w:t>]</w:t>
      </w:r>
    </w:p>
    <w:p w14:paraId="1D8D590B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529DC4E0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1EFA88" wp14:editId="457E04DA">
            <wp:extent cx="5762625" cy="533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A2F7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средства хранения данных – перечень средств хранения данных, с которыми совместимо (может функционировать) ПО (модуль).</w:t>
      </w:r>
    </w:p>
    <w:p w14:paraId="72F68C2F" w14:textId="60F69B12" w:rsidR="00521D0E" w:rsidRPr="00CB0510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</w:t>
      </w:r>
      <w:r w:rsidR="00CB0510">
        <w:rPr>
          <w:rFonts w:ascii="Times New Roman" w:hAnsi="Times New Roman" w:cs="Times New Roman"/>
          <w:highlight w:val="yellow"/>
        </w:rPr>
        <w:t>, если применимо</w:t>
      </w:r>
      <w:r w:rsidR="00CB0510" w:rsidRPr="00CB0510">
        <w:rPr>
          <w:rFonts w:ascii="Times New Roman" w:hAnsi="Times New Roman" w:cs="Times New Roman"/>
          <w:highlight w:val="yellow"/>
        </w:rPr>
        <w:t>]</w:t>
      </w:r>
    </w:p>
    <w:p w14:paraId="776CD896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25BDF9E4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8D0A0C" wp14:editId="53C72295">
            <wp:extent cx="5829300" cy="5810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20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5C00" w14:textId="77777777" w:rsidR="00521D0E" w:rsidRDefault="00521D0E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</w:p>
    <w:p w14:paraId="1B5E1A02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облачное хранилище – перечень облачных хранилищ, с которыми совместимо (может функционировать) ПО (модуль).</w:t>
      </w:r>
    </w:p>
    <w:p w14:paraId="04188670" w14:textId="17AD1B81" w:rsidR="00521D0E" w:rsidRPr="00CB0510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Ответ</w:t>
      </w:r>
      <w:r w:rsidRPr="00CB0510">
        <w:rPr>
          <w:rFonts w:ascii="Times New Roman" w:hAnsi="Times New Roman" w:cs="Times New Roman"/>
        </w:rPr>
        <w:t xml:space="preserve">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</w:t>
      </w:r>
      <w:r w:rsidR="00CB0510">
        <w:rPr>
          <w:rFonts w:ascii="Times New Roman" w:hAnsi="Times New Roman" w:cs="Times New Roman"/>
          <w:highlight w:val="yellow"/>
        </w:rPr>
        <w:t>, если применимо</w:t>
      </w:r>
      <w:r w:rsidR="00CB0510" w:rsidRPr="00CB0510">
        <w:rPr>
          <w:rFonts w:ascii="Times New Roman" w:hAnsi="Times New Roman" w:cs="Times New Roman"/>
          <w:highlight w:val="yellow"/>
        </w:rPr>
        <w:t>]</w:t>
      </w:r>
    </w:p>
    <w:p w14:paraId="3BEA23A5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20664A2F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869F20" wp14:editId="5C933ECD">
            <wp:extent cx="5819775" cy="609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19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AD5E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веб-сервер/балансировщик/прокси-сервер – перечень веб серверов/ балансировщиков/ прокси-серверов, с которыми совместимо (может функционировать) ПО (модуль).</w:t>
      </w:r>
    </w:p>
    <w:p w14:paraId="0C5F9CC9" w14:textId="4207BC48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</w:t>
      </w:r>
      <w:r w:rsidR="00CB0510">
        <w:rPr>
          <w:rFonts w:ascii="Times New Roman" w:hAnsi="Times New Roman" w:cs="Times New Roman"/>
          <w:highlight w:val="yellow"/>
        </w:rPr>
        <w:t>, если применимо</w:t>
      </w:r>
      <w:r w:rsidR="00CB0510" w:rsidRPr="00CB0510">
        <w:rPr>
          <w:rFonts w:ascii="Times New Roman" w:hAnsi="Times New Roman" w:cs="Times New Roman"/>
          <w:highlight w:val="yellow"/>
        </w:rPr>
        <w:t>]</w:t>
      </w:r>
    </w:p>
    <w:p w14:paraId="4B0E6FE2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03E71908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DD36CF" wp14:editId="1C8C721A">
            <wp:extent cx="5819775" cy="552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2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F8E9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программная платформа – перечень программных платформ, с которыми совместимо (может функционировать) ПО (модуль).</w:t>
      </w:r>
    </w:p>
    <w:p w14:paraId="53D4D48A" w14:textId="3DCEFF35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</w:t>
      </w:r>
      <w:r w:rsidR="00CB0510">
        <w:rPr>
          <w:rFonts w:ascii="Times New Roman" w:hAnsi="Times New Roman" w:cs="Times New Roman"/>
          <w:highlight w:val="yellow"/>
        </w:rPr>
        <w:t>, если применимо</w:t>
      </w:r>
      <w:r w:rsidR="00CB0510" w:rsidRPr="00CB0510">
        <w:rPr>
          <w:rFonts w:ascii="Times New Roman" w:hAnsi="Times New Roman" w:cs="Times New Roman"/>
          <w:highlight w:val="yellow"/>
        </w:rPr>
        <w:t>]</w:t>
      </w:r>
    </w:p>
    <w:p w14:paraId="26EAA06E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12195DD3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020D2F" wp14:editId="10C0B7B1">
            <wp:extent cx="5819775" cy="561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2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487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сервер приложений – перечень серверов приложений, с которыми совместимо (может функционировать) ПО (модуль).</w:t>
      </w:r>
    </w:p>
    <w:p w14:paraId="64B906D1" w14:textId="4921610E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</w:t>
      </w:r>
      <w:r w:rsidR="00CB0510">
        <w:rPr>
          <w:rFonts w:ascii="Times New Roman" w:hAnsi="Times New Roman" w:cs="Times New Roman"/>
          <w:highlight w:val="yellow"/>
        </w:rPr>
        <w:t>, если применимо</w:t>
      </w:r>
      <w:r w:rsidR="00CB0510" w:rsidRPr="00CB0510">
        <w:rPr>
          <w:rFonts w:ascii="Times New Roman" w:hAnsi="Times New Roman" w:cs="Times New Roman"/>
          <w:highlight w:val="yellow"/>
        </w:rPr>
        <w:t>]</w:t>
      </w:r>
    </w:p>
    <w:p w14:paraId="29476FCC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  <w:r>
        <w:rPr>
          <w:noProof/>
        </w:rPr>
        <w:drawing>
          <wp:inline distT="0" distB="0" distL="0" distR="0" wp14:anchorId="4C53BF31" wp14:editId="43DA95FD">
            <wp:extent cx="5810250" cy="12477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13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9FDB" w14:textId="77777777" w:rsidR="00521D0E" w:rsidRDefault="00C135E8">
      <w:pPr>
        <w:pStyle w:val="a8"/>
        <w:numPr>
          <w:ilvl w:val="1"/>
          <w:numId w:val="3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СУБД – перечень СУБД, с которыми совместимо (может функционировать) ПО (модуль).</w:t>
      </w:r>
    </w:p>
    <w:p w14:paraId="5E39579E" w14:textId="50F9B7D3" w:rsidR="00521D0E" w:rsidRPr="004E4858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Ответ</w:t>
      </w:r>
      <w:r w:rsidRPr="004E4858">
        <w:rPr>
          <w:rFonts w:ascii="Times New Roman" w:hAnsi="Times New Roman" w:cs="Times New Roman"/>
          <w:lang w:val="en-US"/>
        </w:rPr>
        <w:t xml:space="preserve">: </w:t>
      </w:r>
      <w:r w:rsidR="002F6B27" w:rsidRPr="002F6B27">
        <w:rPr>
          <w:rFonts w:ascii="Times New Roman" w:hAnsi="Times New Roman" w:cs="Times New Roman"/>
          <w:highlight w:val="yellow"/>
          <w:lang w:val="en-US"/>
        </w:rPr>
        <w:t>PostgreSQL</w:t>
      </w:r>
      <w:r w:rsidR="002F6B27" w:rsidRPr="004E4858">
        <w:rPr>
          <w:rFonts w:ascii="Times New Roman" w:hAnsi="Times New Roman" w:cs="Times New Roman"/>
          <w:highlight w:val="yellow"/>
          <w:lang w:val="en-US"/>
        </w:rPr>
        <w:t>,</w:t>
      </w:r>
      <w:r w:rsidR="002F6B27" w:rsidRPr="004E4858">
        <w:rPr>
          <w:rFonts w:ascii="Times New Roman" w:hAnsi="Times New Roman" w:cs="Times New Roman"/>
          <w:lang w:val="en-US"/>
        </w:rPr>
        <w:t xml:space="preserve"> </w:t>
      </w:r>
      <w:r w:rsidR="00DE7A2C" w:rsidRPr="00DE7A2C">
        <w:rPr>
          <w:rFonts w:ascii="Times New Roman" w:hAnsi="Times New Roman" w:cs="Times New Roman"/>
          <w:highlight w:val="yellow"/>
          <w:lang w:val="en-US"/>
        </w:rPr>
        <w:t>Elasticsearch</w:t>
      </w:r>
      <w:r w:rsidR="00DE7A2C" w:rsidRPr="004E4858">
        <w:rPr>
          <w:rFonts w:ascii="Times New Roman" w:hAnsi="Times New Roman" w:cs="Times New Roman"/>
          <w:lang w:val="en-US"/>
        </w:rPr>
        <w:t xml:space="preserve">, </w:t>
      </w:r>
      <w:r w:rsidR="00DE7A2C" w:rsidRPr="00DE7A2C">
        <w:rPr>
          <w:rFonts w:ascii="Times New Roman" w:hAnsi="Times New Roman" w:cs="Times New Roman"/>
          <w:highlight w:val="yellow"/>
          <w:lang w:val="en-US"/>
        </w:rPr>
        <w:t>Redis</w:t>
      </w:r>
      <w:r w:rsidR="004E4858" w:rsidRPr="004E4858">
        <w:rPr>
          <w:rFonts w:ascii="Times New Roman" w:hAnsi="Times New Roman" w:cs="Times New Roman"/>
          <w:lang w:val="en-US"/>
        </w:rPr>
        <w:t xml:space="preserve">, </w:t>
      </w:r>
      <w:r w:rsidR="004E4858" w:rsidRPr="004E4858">
        <w:rPr>
          <w:rFonts w:ascii="Times New Roman" w:hAnsi="Times New Roman" w:cs="Times New Roman"/>
          <w:highlight w:val="yellow"/>
          <w:lang w:val="en-US"/>
        </w:rPr>
        <w:t>MongoDB</w:t>
      </w:r>
      <w:r w:rsidR="004E4858">
        <w:rPr>
          <w:rFonts w:ascii="Times New Roman" w:hAnsi="Times New Roman" w:cs="Times New Roman"/>
          <w:lang w:val="en-US"/>
        </w:rPr>
        <w:t xml:space="preserve"> </w:t>
      </w:r>
    </w:p>
    <w:p w14:paraId="58E3380A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1FE9CA33" w14:textId="77777777" w:rsidR="00521D0E" w:rsidRDefault="00C135E8">
      <w:pPr>
        <w:pStyle w:val="a8"/>
        <w:spacing w:after="0" w:line="240" w:lineRule="auto"/>
        <w:ind w:left="567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B8E6EC" wp14:editId="577FC7AC">
            <wp:extent cx="5781675" cy="2076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6FED5F3" w14:textId="77777777" w:rsidR="00521D0E" w:rsidRDefault="00C135E8">
      <w:pPr>
        <w:pStyle w:val="a8"/>
        <w:numPr>
          <w:ilvl w:val="0"/>
          <w:numId w:val="1"/>
        </w:numPr>
        <w:spacing w:after="0" w:line="240" w:lineRule="auto"/>
        <w:ind w:left="0" w:hanging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Реализация (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отметить нужные чек-боксы и написать тип, если требуется</w:t>
      </w:r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5962B9CC" w14:textId="77777777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hAnsi="Times New Roman" w:cs="Times New Roman"/>
        </w:rPr>
      </w:pPr>
      <w:sdt>
        <w:sdtPr>
          <w:id w:val="-9507069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hAnsi="Times New Roman" w:cs="Times New Roman"/>
        </w:rPr>
        <w:t xml:space="preserve"> Basic – признак того, что ПО (модуль) реализовано с использованием языка программирования Basic;</w:t>
      </w:r>
    </w:p>
    <w:p w14:paraId="3B7E9DE0" w14:textId="77777777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eastAsia="MS Gothic" w:hAnsi="Times New Roman" w:cs="Times New Roman"/>
        </w:rPr>
      </w:pPr>
      <w:sdt>
        <w:sdtPr>
          <w:id w:val="-13417646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eastAsia="MS Gothic" w:hAnsi="Times New Roman" w:cs="Times New Roman"/>
        </w:rPr>
        <w:t xml:space="preserve"> C/C++ – признак того, что ПО (модуль) реализовано с использованием языка программирования C или C++. При выборе чек-бокса необходимо выбрать значение (среду разработки);</w:t>
      </w:r>
    </w:p>
    <w:p w14:paraId="037B8141" w14:textId="60519673" w:rsidR="00521D0E" w:rsidRDefault="00C135E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Указать тип: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ответ]</w:t>
      </w:r>
    </w:p>
    <w:p w14:paraId="341A5D27" w14:textId="77777777" w:rsidR="00521D0E" w:rsidRDefault="00C135E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Варианты на скриншоте</w:t>
      </w:r>
    </w:p>
    <w:p w14:paraId="72746008" w14:textId="77777777" w:rsidR="00521D0E" w:rsidRDefault="00C135E8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1BE674" wp14:editId="3564C93B">
            <wp:extent cx="3876675" cy="428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34151" t="2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FBF4" w14:textId="77777777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eastAsia="MS Gothic" w:hAnsi="Times New Roman" w:cs="Times New Roman"/>
        </w:rPr>
      </w:pPr>
      <w:sdt>
        <w:sdtPr>
          <w:id w:val="14181366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eastAsia="MS Gothic" w:hAnsi="Times New Roman" w:cs="Times New Roman"/>
        </w:rPr>
        <w:t xml:space="preserve"> Delphi – признак того, что ПО (модуль) реализовано с использованием языка программирования Delphi;</w:t>
      </w:r>
    </w:p>
    <w:p w14:paraId="6F92B2F4" w14:textId="77777777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eastAsia="MS Gothic" w:hAnsi="Times New Roman" w:cs="Times New Roman"/>
        </w:rPr>
      </w:pPr>
      <w:sdt>
        <w:sdtPr>
          <w:id w:val="-10179274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eastAsia="MS Gothic" w:hAnsi="Times New Roman" w:cs="Times New Roman"/>
        </w:rPr>
        <w:t xml:space="preserve"> </w:t>
      </w:r>
      <w:proofErr w:type="spellStart"/>
      <w:r w:rsidR="00C135E8">
        <w:rPr>
          <w:rFonts w:ascii="Times New Roman" w:eastAsia="MS Gothic" w:hAnsi="Times New Roman" w:cs="Times New Roman"/>
        </w:rPr>
        <w:t>Golang</w:t>
      </w:r>
      <w:proofErr w:type="spellEnd"/>
      <w:r w:rsidR="00C135E8">
        <w:rPr>
          <w:rFonts w:ascii="Times New Roman" w:eastAsia="MS Gothic" w:hAnsi="Times New Roman" w:cs="Times New Roman"/>
        </w:rPr>
        <w:t xml:space="preserve"> – признак того, что ПО (модуль) реализовано с использованием языка программирования </w:t>
      </w:r>
      <w:proofErr w:type="spellStart"/>
      <w:r w:rsidR="00C135E8">
        <w:rPr>
          <w:rFonts w:ascii="Times New Roman" w:eastAsia="MS Gothic" w:hAnsi="Times New Roman" w:cs="Times New Roman"/>
        </w:rPr>
        <w:t>Golang</w:t>
      </w:r>
      <w:proofErr w:type="spellEnd"/>
      <w:r w:rsidR="00C135E8">
        <w:rPr>
          <w:rFonts w:ascii="Times New Roman" w:eastAsia="MS Gothic" w:hAnsi="Times New Roman" w:cs="Times New Roman"/>
        </w:rPr>
        <w:t>;</w:t>
      </w:r>
    </w:p>
    <w:p w14:paraId="69E82975" w14:textId="77777777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eastAsia="MS Gothic" w:hAnsi="Times New Roman" w:cs="Times New Roman"/>
        </w:rPr>
      </w:pPr>
      <w:sdt>
        <w:sdtPr>
          <w:id w:val="-67865615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eastAsia="MS Gothic" w:hAnsi="Times New Roman" w:cs="Times New Roman"/>
        </w:rPr>
        <w:t xml:space="preserve"> Java – признак того, что ПО (модуль) реализовано с использованием языка программирования Java. При выборе чек-бокса необходимо выбрать значение (среду разработки);</w:t>
      </w:r>
    </w:p>
    <w:p w14:paraId="0A8B6039" w14:textId="31CEE824" w:rsidR="00521D0E" w:rsidRDefault="00C135E8">
      <w:pPr>
        <w:spacing w:after="0" w:line="240" w:lineRule="auto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 xml:space="preserve">Указать тип: </w:t>
      </w:r>
      <w:r w:rsidR="00F56B15" w:rsidRPr="00CB0510">
        <w:rPr>
          <w:rFonts w:ascii="Times New Roman" w:hAnsi="Times New Roman" w:cs="Times New Roman"/>
          <w:highlight w:val="yellow"/>
        </w:rPr>
        <w:t>[написать ответ]</w:t>
      </w:r>
    </w:p>
    <w:p w14:paraId="1FF721B5" w14:textId="77777777" w:rsidR="00521D0E" w:rsidRDefault="00C135E8">
      <w:pPr>
        <w:pStyle w:val="a8"/>
        <w:spacing w:after="0" w:line="240" w:lineRule="auto"/>
        <w:ind w:left="0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>Варианты на скриншоте</w:t>
      </w:r>
    </w:p>
    <w:p w14:paraId="66D4DCAA" w14:textId="77777777" w:rsidR="00521D0E" w:rsidRDefault="00C135E8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88B525" wp14:editId="759A4F0A">
            <wp:extent cx="3743325" cy="571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35585" t="1424" r="1126" b="11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63A4" w14:textId="4B3573B2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eastAsia="MS Gothic" w:hAnsi="Times New Roman" w:cs="Times New Roman"/>
        </w:rPr>
      </w:pPr>
      <w:sdt>
        <w:sdtPr>
          <w:id w:val="14118130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2B4D">
            <w:rPr>
              <w:rFonts w:ascii="MS Gothic" w:eastAsia="MS Gothic" w:hAnsi="MS Gothic" w:hint="eastAsia"/>
            </w:rPr>
            <w:t>☒</w:t>
          </w:r>
        </w:sdtContent>
      </w:sdt>
      <w:r w:rsidR="00C135E8">
        <w:rPr>
          <w:rFonts w:ascii="Times New Roman" w:eastAsia="MS Gothic" w:hAnsi="Times New Roman" w:cs="Times New Roman"/>
          <w:highlight w:val="black"/>
        </w:rPr>
        <w:t xml:space="preserve"> </w:t>
      </w:r>
      <w:r w:rsidR="00C135E8">
        <w:rPr>
          <w:rFonts w:ascii="Times New Roman" w:eastAsia="MS Gothic" w:hAnsi="Times New Roman" w:cs="Times New Roman"/>
        </w:rPr>
        <w:t>JavaScript – признак того, что ПО (модуль) реализовано с использованием языка программирования JavaScript. При выборе чек-бокса необходимо выбрать значение (среду разработки);</w:t>
      </w:r>
    </w:p>
    <w:p w14:paraId="3555440D" w14:textId="4405A8B6" w:rsidR="00521D0E" w:rsidRPr="00F113FA" w:rsidRDefault="00C135E8">
      <w:pPr>
        <w:spacing w:after="0" w:line="240" w:lineRule="auto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 xml:space="preserve">Указать тип: </w:t>
      </w:r>
      <w:r w:rsidR="002A2B4D" w:rsidRPr="002A2B4D">
        <w:rPr>
          <w:rFonts w:ascii="Times New Roman" w:eastAsia="MS Gothic" w:hAnsi="Times New Roman" w:cs="Times New Roman"/>
          <w:highlight w:val="yellow"/>
          <w:lang w:val="en-US"/>
        </w:rPr>
        <w:t>Node</w:t>
      </w:r>
      <w:r w:rsidR="002A2B4D" w:rsidRPr="00FB4940">
        <w:rPr>
          <w:rFonts w:ascii="Times New Roman" w:eastAsia="MS Gothic" w:hAnsi="Times New Roman" w:cs="Times New Roman"/>
          <w:highlight w:val="yellow"/>
        </w:rPr>
        <w:t>.</w:t>
      </w:r>
      <w:proofErr w:type="spellStart"/>
      <w:r w:rsidR="002A2B4D" w:rsidRPr="002A2B4D">
        <w:rPr>
          <w:rFonts w:ascii="Times New Roman" w:eastAsia="MS Gothic" w:hAnsi="Times New Roman" w:cs="Times New Roman"/>
          <w:highlight w:val="yellow"/>
          <w:lang w:val="en-US"/>
        </w:rPr>
        <w:t>js</w:t>
      </w:r>
      <w:proofErr w:type="spellEnd"/>
      <w:r w:rsidR="002A2B4D" w:rsidRPr="00FB4940">
        <w:rPr>
          <w:rFonts w:ascii="Times New Roman" w:eastAsia="MS Gothic" w:hAnsi="Times New Roman" w:cs="Times New Roman"/>
        </w:rPr>
        <w:t xml:space="preserve">, </w:t>
      </w:r>
      <w:r w:rsidR="00FB4940" w:rsidRPr="00FB4940">
        <w:rPr>
          <w:rFonts w:ascii="Times New Roman" w:eastAsia="MS Gothic" w:hAnsi="Times New Roman" w:cs="Times New Roman"/>
          <w:highlight w:val="yellow"/>
          <w:lang w:val="en-US"/>
        </w:rPr>
        <w:t>React</w:t>
      </w:r>
    </w:p>
    <w:p w14:paraId="2320666A" w14:textId="77777777" w:rsidR="00521D0E" w:rsidRDefault="00C135E8">
      <w:pPr>
        <w:pStyle w:val="a8"/>
        <w:spacing w:after="0" w:line="240" w:lineRule="auto"/>
        <w:ind w:left="0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>Варианты на скриншоте</w:t>
      </w:r>
    </w:p>
    <w:p w14:paraId="2D05B31F" w14:textId="77777777" w:rsidR="00521D0E" w:rsidRDefault="00C135E8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D7238D" wp14:editId="477BA7DF">
            <wp:extent cx="3752850" cy="333375"/>
            <wp:effectExtent l="0" t="0" r="0" b="0"/>
            <wp:docPr id="1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35020" t="2234" r="1133" b="1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7218" w14:textId="77777777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eastAsia="MS Gothic" w:hAnsi="Times New Roman" w:cs="Times New Roman"/>
        </w:rPr>
      </w:pPr>
      <w:sdt>
        <w:sdtPr>
          <w:id w:val="4509813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eastAsia="MS Gothic" w:hAnsi="Times New Roman" w:cs="Times New Roman"/>
        </w:rPr>
        <w:t xml:space="preserve"> Microsoft.NET – признак того, что ПО (модуль) реализовано с использованием языка программирования Microsoft .NET. При выборе чек-бокса необходимо выбрать значение (среду разработки);</w:t>
      </w:r>
    </w:p>
    <w:p w14:paraId="21E6E7A6" w14:textId="78ED77C6" w:rsidR="00521D0E" w:rsidRDefault="00C135E8">
      <w:pPr>
        <w:spacing w:after="0" w:line="240" w:lineRule="auto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 xml:space="preserve">Указать тип: </w:t>
      </w:r>
      <w:r w:rsidR="00F56B15" w:rsidRPr="00CB0510">
        <w:rPr>
          <w:rFonts w:ascii="Times New Roman" w:hAnsi="Times New Roman" w:cs="Times New Roman"/>
          <w:highlight w:val="yellow"/>
        </w:rPr>
        <w:t>[написать ответ]</w:t>
      </w:r>
    </w:p>
    <w:p w14:paraId="3251987B" w14:textId="77777777" w:rsidR="00521D0E" w:rsidRDefault="00C135E8">
      <w:pPr>
        <w:pStyle w:val="a8"/>
        <w:spacing w:after="0" w:line="240" w:lineRule="auto"/>
        <w:ind w:left="0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>Варианты на скриншоте</w:t>
      </w:r>
    </w:p>
    <w:p w14:paraId="7F5383F7" w14:textId="77777777" w:rsidR="00521D0E" w:rsidRDefault="00C135E8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E3F312" wp14:editId="5CF0EA4E">
            <wp:extent cx="3657600" cy="571500"/>
            <wp:effectExtent l="0" t="0" r="0" b="0"/>
            <wp:docPr id="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34810" t="-1489" r="2135" b="10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A067" w14:textId="77777777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eastAsia="MS Gothic" w:hAnsi="Times New Roman" w:cs="Times New Roman"/>
        </w:rPr>
      </w:pPr>
      <w:sdt>
        <w:sdtPr>
          <w:id w:val="-16249990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eastAsia="MS Gothic" w:hAnsi="Times New Roman" w:cs="Times New Roman"/>
        </w:rPr>
        <w:t xml:space="preserve"> PHP – ПО (модуль) реализовано с использованием языка программирования PHP. При выборе чек-бокса необходимо выбрать значение (среду разработки);</w:t>
      </w:r>
    </w:p>
    <w:p w14:paraId="46E86B0E" w14:textId="57F83CAC" w:rsidR="00521D0E" w:rsidRDefault="00C135E8">
      <w:pPr>
        <w:spacing w:after="0" w:line="240" w:lineRule="auto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 xml:space="preserve">Указать тип: </w:t>
      </w:r>
      <w:r w:rsidR="00F56B15" w:rsidRPr="00CB0510">
        <w:rPr>
          <w:rFonts w:ascii="Times New Roman" w:hAnsi="Times New Roman" w:cs="Times New Roman"/>
          <w:highlight w:val="yellow"/>
        </w:rPr>
        <w:t>[написать ответ]</w:t>
      </w:r>
    </w:p>
    <w:p w14:paraId="5D5FD78B" w14:textId="77777777" w:rsidR="00521D0E" w:rsidRDefault="00C135E8">
      <w:pPr>
        <w:pStyle w:val="a8"/>
        <w:spacing w:after="0" w:line="240" w:lineRule="auto"/>
        <w:ind w:left="0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>Варианты на скриншоте</w:t>
      </w:r>
    </w:p>
    <w:p w14:paraId="40DCD912" w14:textId="77777777" w:rsidR="00521D0E" w:rsidRDefault="00C135E8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599A6A" wp14:editId="05859374">
            <wp:extent cx="3705225" cy="571500"/>
            <wp:effectExtent l="0" t="0" r="0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34470" r="2274" b="11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5EC1" w14:textId="50250A48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eastAsia="MS Gothic" w:hAnsi="Times New Roman" w:cs="Times New Roman"/>
        </w:rPr>
      </w:pPr>
      <w:sdt>
        <w:sdtPr>
          <w:id w:val="15097884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A5A23">
            <w:rPr>
              <w:rFonts w:ascii="MS Gothic" w:eastAsia="MS Gothic" w:hAnsi="MS Gothic" w:hint="eastAsia"/>
            </w:rPr>
            <w:t>☒</w:t>
          </w:r>
        </w:sdtContent>
      </w:sdt>
      <w:r w:rsidR="00C135E8">
        <w:rPr>
          <w:rFonts w:ascii="Times New Roman" w:eastAsia="MS Gothic" w:hAnsi="Times New Roman" w:cs="Times New Roman"/>
        </w:rPr>
        <w:t xml:space="preserve"> Python – признак того, что ПО (модуль) реализовано с использованием языка программирования Python. При выборе чек-бокса необходимо выбрать значение (среду разработки);</w:t>
      </w:r>
    </w:p>
    <w:p w14:paraId="1EBFFC70" w14:textId="3F06277A" w:rsidR="00521D0E" w:rsidRPr="00762C6E" w:rsidRDefault="00C135E8">
      <w:pPr>
        <w:spacing w:after="0" w:line="240" w:lineRule="auto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 xml:space="preserve">Указать тип: </w:t>
      </w:r>
      <w:r w:rsidR="00762C6E" w:rsidRPr="00762C6E">
        <w:rPr>
          <w:rFonts w:ascii="Times New Roman" w:hAnsi="Times New Roman" w:cs="Times New Roman"/>
          <w:highlight w:val="yellow"/>
          <w:lang w:val="en-US"/>
        </w:rPr>
        <w:t>Django</w:t>
      </w:r>
      <w:r w:rsidR="00762C6E">
        <w:rPr>
          <w:rFonts w:ascii="Times New Roman" w:hAnsi="Times New Roman" w:cs="Times New Roman"/>
          <w:lang w:val="en-US"/>
        </w:rPr>
        <w:t xml:space="preserve">, </w:t>
      </w:r>
    </w:p>
    <w:p w14:paraId="464424F0" w14:textId="77777777" w:rsidR="00521D0E" w:rsidRDefault="00C135E8">
      <w:pPr>
        <w:pStyle w:val="a8"/>
        <w:spacing w:after="0" w:line="240" w:lineRule="auto"/>
        <w:ind w:left="0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>Варианты на скриншоте</w:t>
      </w:r>
    </w:p>
    <w:p w14:paraId="3F49D345" w14:textId="77777777" w:rsidR="00521D0E" w:rsidRDefault="00C135E8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766C6E" wp14:editId="0A2AA702">
            <wp:extent cx="3829050" cy="1047750"/>
            <wp:effectExtent l="0" t="0" r="0" b="0"/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34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CDDE" w14:textId="77777777" w:rsidR="00521D0E" w:rsidRDefault="00F113FA">
      <w:pPr>
        <w:pStyle w:val="a8"/>
        <w:numPr>
          <w:ilvl w:val="0"/>
          <w:numId w:val="5"/>
        </w:numPr>
        <w:spacing w:after="0" w:line="240" w:lineRule="auto"/>
        <w:ind w:left="0" w:hanging="567"/>
        <w:rPr>
          <w:rFonts w:ascii="Times New Roman" w:eastAsia="MS Gothic" w:hAnsi="Times New Roman" w:cs="Times New Roman"/>
        </w:rPr>
      </w:pPr>
      <w:sdt>
        <w:sdtPr>
          <w:id w:val="16232671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35E8">
            <w:rPr>
              <w:rFonts w:ascii="Segoe UI Symbol" w:eastAsia="MS Gothic" w:hAnsi="Segoe UI Symbol" w:cs="Segoe UI Symbol"/>
            </w:rPr>
            <w:t>☐</w:t>
          </w:r>
        </w:sdtContent>
      </w:sdt>
      <w:r w:rsidR="00C135E8">
        <w:rPr>
          <w:rFonts w:ascii="Times New Roman" w:eastAsia="MS Gothic" w:hAnsi="Times New Roman" w:cs="Times New Roman"/>
        </w:rPr>
        <w:t xml:space="preserve"> мобильные приложения – признак того, что ПО (модуль) реализовано с использованием языка программирования для мобильных приложений. При выборе чек-бокса необходимо выбрать значение (язык программирования для мобильных приложений).</w:t>
      </w:r>
    </w:p>
    <w:p w14:paraId="00F88249" w14:textId="0EF290C0" w:rsidR="00521D0E" w:rsidRDefault="00C135E8">
      <w:pPr>
        <w:spacing w:after="0" w:line="240" w:lineRule="auto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 xml:space="preserve">Указать тип: </w:t>
      </w:r>
      <w:r w:rsidR="00CB0510" w:rsidRPr="00CB0510">
        <w:rPr>
          <w:rFonts w:ascii="Times New Roman" w:hAnsi="Times New Roman" w:cs="Times New Roman"/>
          <w:highlight w:val="yellow"/>
        </w:rPr>
        <w:t>[написать ответ]</w:t>
      </w:r>
    </w:p>
    <w:p w14:paraId="58AAECAE" w14:textId="77777777" w:rsidR="00521D0E" w:rsidRDefault="00C135E8">
      <w:pPr>
        <w:pStyle w:val="a8"/>
        <w:spacing w:after="0" w:line="240" w:lineRule="auto"/>
        <w:ind w:left="0"/>
        <w:rPr>
          <w:rFonts w:ascii="Times New Roman" w:eastAsia="MS Gothic" w:hAnsi="Times New Roman" w:cs="Times New Roman"/>
        </w:rPr>
      </w:pPr>
      <w:r>
        <w:rPr>
          <w:rFonts w:ascii="Times New Roman" w:eastAsia="MS Gothic" w:hAnsi="Times New Roman" w:cs="Times New Roman"/>
        </w:rPr>
        <w:t>Варианты на скриншоте</w:t>
      </w:r>
    </w:p>
    <w:p w14:paraId="3046B7F7" w14:textId="77777777" w:rsidR="00521D0E" w:rsidRDefault="00C135E8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55B2B3" wp14:editId="6FB52EA1">
            <wp:extent cx="3819525" cy="381000"/>
            <wp:effectExtent l="0" t="0" r="0" b="0"/>
            <wp:docPr id="1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34583" t="6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3B20" w14:textId="77777777" w:rsidR="00521D0E" w:rsidRDefault="00521D0E">
      <w:pPr>
        <w:spacing w:after="0" w:line="240" w:lineRule="auto"/>
        <w:rPr>
          <w:rFonts w:ascii="Times New Roman" w:hAnsi="Times New Roman" w:cs="Times New Roman"/>
        </w:rPr>
      </w:pPr>
    </w:p>
    <w:p w14:paraId="0444FD8A" w14:textId="77777777" w:rsidR="00521D0E" w:rsidRDefault="00C135E8">
      <w:pPr>
        <w:pStyle w:val="a8"/>
        <w:numPr>
          <w:ilvl w:val="0"/>
          <w:numId w:val="1"/>
        </w:numPr>
        <w:spacing w:after="0" w:line="240" w:lineRule="auto"/>
        <w:ind w:left="0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Описание технической архитектуры программного обеспечения – загрузить файл с описанием технической архитектуры программного обеспечения (совокупность важнейших решений об организации программной системы), а именно:</w:t>
      </w:r>
    </w:p>
    <w:p w14:paraId="65BF5279" w14:textId="77777777" w:rsidR="00521D0E" w:rsidRDefault="00C135E8">
      <w:pPr>
        <w:pStyle w:val="a8"/>
        <w:numPr>
          <w:ilvl w:val="0"/>
          <w:numId w:val="4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 структурных элементов и их интерфейсов, с помощью которых составлена система;</w:t>
      </w:r>
    </w:p>
    <w:p w14:paraId="77CBE6C3" w14:textId="77777777" w:rsidR="00521D0E" w:rsidRDefault="00C135E8">
      <w:pPr>
        <w:pStyle w:val="a8"/>
        <w:numPr>
          <w:ilvl w:val="0"/>
          <w:numId w:val="4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соединение выбранных элементов структуры;</w:t>
      </w:r>
    </w:p>
    <w:p w14:paraId="6460BBE0" w14:textId="70A089FA" w:rsidR="00521D0E" w:rsidRDefault="00C135E8">
      <w:pPr>
        <w:pStyle w:val="a8"/>
        <w:numPr>
          <w:ilvl w:val="0"/>
          <w:numId w:val="4"/>
        </w:numPr>
        <w:spacing w:after="0" w:line="24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архитектурный стиль, который направляет всю организацию, все элементы, их интерфейсы, их сотрудничество и их соединение.</w:t>
      </w:r>
    </w:p>
    <w:p w14:paraId="59DA3487" w14:textId="77777777" w:rsidR="00F56B15" w:rsidRPr="00F56B15" w:rsidRDefault="00F56B15" w:rsidP="00F56B15">
      <w:pPr>
        <w:spacing w:after="0" w:line="240" w:lineRule="auto"/>
        <w:rPr>
          <w:rFonts w:ascii="Times New Roman" w:hAnsi="Times New Roman" w:cs="Times New Roman"/>
        </w:rPr>
      </w:pPr>
    </w:p>
    <w:p w14:paraId="6E147616" w14:textId="4C843FF7" w:rsidR="00521D0E" w:rsidRDefault="00C135E8">
      <w:pPr>
        <w:spacing w:after="0" w:line="240" w:lineRule="auto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Здесь нужно подготовить отдельным </w:t>
      </w:r>
      <w:r w:rsidRPr="00F56B15">
        <w:rPr>
          <w:rFonts w:ascii="Times New Roman" w:hAnsi="Times New Roman" w:cs="Times New Roman"/>
          <w:highlight w:val="yellow"/>
        </w:rPr>
        <w:t>файло</w:t>
      </w:r>
      <w:r w:rsidR="00F56B15" w:rsidRPr="00F56B15">
        <w:rPr>
          <w:rFonts w:ascii="Times New Roman" w:hAnsi="Times New Roman" w:cs="Times New Roman"/>
          <w:highlight w:val="yellow"/>
        </w:rPr>
        <w:t>м на бланке компании</w:t>
      </w:r>
      <w:r w:rsidR="00B540A5">
        <w:rPr>
          <w:rFonts w:ascii="Times New Roman" w:hAnsi="Times New Roman" w:cs="Times New Roman"/>
          <w:highlight w:val="yellow"/>
        </w:rPr>
        <w:t>. Формальных требований к описанию архитектуры нет ни по содержанию, ни по объему. Главный критерий – чтобы было понятно. Допускается использовать как текст</w:t>
      </w:r>
      <w:r w:rsidR="006B7C2C">
        <w:rPr>
          <w:rFonts w:ascii="Times New Roman" w:hAnsi="Times New Roman" w:cs="Times New Roman"/>
          <w:highlight w:val="yellow"/>
        </w:rPr>
        <w:t>а</w:t>
      </w:r>
      <w:r w:rsidR="00B540A5">
        <w:rPr>
          <w:rFonts w:ascii="Times New Roman" w:hAnsi="Times New Roman" w:cs="Times New Roman"/>
          <w:highlight w:val="yellow"/>
        </w:rPr>
        <w:t>, так и график</w:t>
      </w:r>
      <w:r w:rsidR="006B7C2C">
        <w:rPr>
          <w:rFonts w:ascii="Times New Roman" w:hAnsi="Times New Roman" w:cs="Times New Roman"/>
          <w:highlight w:val="yellow"/>
        </w:rPr>
        <w:t>а</w:t>
      </w:r>
      <w:r w:rsidR="00B540A5">
        <w:rPr>
          <w:rFonts w:ascii="Times New Roman" w:hAnsi="Times New Roman" w:cs="Times New Roman"/>
          <w:highlight w:val="yellow"/>
        </w:rPr>
        <w:t>. Например</w:t>
      </w:r>
      <w:r w:rsidR="002478CA">
        <w:rPr>
          <w:rFonts w:ascii="Times New Roman" w:hAnsi="Times New Roman" w:cs="Times New Roman"/>
          <w:highlight w:val="yellow"/>
        </w:rPr>
        <w:t>,</w:t>
      </w:r>
      <w:r w:rsidR="00B540A5">
        <w:rPr>
          <w:rFonts w:ascii="Times New Roman" w:hAnsi="Times New Roman" w:cs="Times New Roman"/>
          <w:highlight w:val="yellow"/>
        </w:rPr>
        <w:t xml:space="preserve"> архитектуру можно изобразить в виде так</w:t>
      </w:r>
      <w:r w:rsidR="002478CA">
        <w:rPr>
          <w:rFonts w:ascii="Times New Roman" w:hAnsi="Times New Roman" w:cs="Times New Roman"/>
          <w:highlight w:val="yellow"/>
        </w:rPr>
        <w:t>их</w:t>
      </w:r>
      <w:r w:rsidR="00B540A5">
        <w:rPr>
          <w:rFonts w:ascii="Times New Roman" w:hAnsi="Times New Roman" w:cs="Times New Roman"/>
          <w:highlight w:val="yellow"/>
        </w:rPr>
        <w:t xml:space="preserve"> схем: </w:t>
      </w:r>
    </w:p>
    <w:p w14:paraId="4269D6B8" w14:textId="5D1737CF" w:rsidR="002478CA" w:rsidRDefault="002478CA">
      <w:pPr>
        <w:spacing w:after="0" w:line="240" w:lineRule="auto"/>
        <w:rPr>
          <w:rFonts w:ascii="Times New Roman" w:hAnsi="Times New Roman" w:cs="Times New Roman"/>
          <w:noProof/>
        </w:rPr>
      </w:pPr>
    </w:p>
    <w:p w14:paraId="5EC4D59E" w14:textId="2873988C" w:rsidR="002478CA" w:rsidRDefault="002478CA" w:rsidP="002478CA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4DC32D" wp14:editId="09CAB466">
            <wp:extent cx="4597572" cy="32766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11" cy="331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BA2D" w14:textId="57A2E880" w:rsidR="002478CA" w:rsidRPr="00F56B15" w:rsidRDefault="002478CA" w:rsidP="002478CA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1E1B6A" wp14:editId="6E951664">
            <wp:extent cx="5895109" cy="24098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" t="10354" r="2730" b="18048"/>
                    <a:stretch/>
                  </pic:blipFill>
                  <pic:spPr bwMode="auto">
                    <a:xfrm>
                      <a:off x="0" y="0"/>
                      <a:ext cx="5905753" cy="241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78CA" w:rsidRPr="00F56B1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97E9A"/>
    <w:multiLevelType w:val="multilevel"/>
    <w:tmpl w:val="78D640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bullet"/>
      <w:lvlText w:val="•"/>
      <w:lvlJc w:val="left"/>
      <w:pPr>
        <w:tabs>
          <w:tab w:val="num" w:pos="0"/>
        </w:tabs>
        <w:ind w:left="1440" w:hanging="360"/>
      </w:pPr>
      <w:rPr>
        <w:rFonts w:ascii="Calibri" w:hAnsi="Calibri" w:cs="Calibri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F923DBB"/>
    <w:multiLevelType w:val="multilevel"/>
    <w:tmpl w:val="E128475A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EAD3595"/>
    <w:multiLevelType w:val="multilevel"/>
    <w:tmpl w:val="C726B290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5F14CA2"/>
    <w:multiLevelType w:val="multilevel"/>
    <w:tmpl w:val="559843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81246EA"/>
    <w:multiLevelType w:val="multilevel"/>
    <w:tmpl w:val="62BC2FE6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C6B1215"/>
    <w:multiLevelType w:val="multilevel"/>
    <w:tmpl w:val="E408906E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0E"/>
    <w:rsid w:val="00207A0A"/>
    <w:rsid w:val="002478CA"/>
    <w:rsid w:val="002A2B4D"/>
    <w:rsid w:val="002F6B27"/>
    <w:rsid w:val="004E4858"/>
    <w:rsid w:val="00521D0E"/>
    <w:rsid w:val="006B7C2C"/>
    <w:rsid w:val="00762C6E"/>
    <w:rsid w:val="007655B6"/>
    <w:rsid w:val="00B3517C"/>
    <w:rsid w:val="00B540A5"/>
    <w:rsid w:val="00C135E8"/>
    <w:rsid w:val="00CA5A23"/>
    <w:rsid w:val="00CB0510"/>
    <w:rsid w:val="00DE7A2C"/>
    <w:rsid w:val="00F113FA"/>
    <w:rsid w:val="00F56B15"/>
    <w:rsid w:val="00FB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587F8"/>
  <w15:docId w15:val="{86B28973-281E-4BE8-ABDF-0BABFB80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List Paragraph"/>
    <w:basedOn w:val="a"/>
    <w:uiPriority w:val="34"/>
    <w:qFormat/>
    <w:rsid w:val="00AB0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dc:description/>
  <cp:lastModifiedBy>Владислав Касьян</cp:lastModifiedBy>
  <cp:revision>17</cp:revision>
  <dcterms:created xsi:type="dcterms:W3CDTF">2022-12-06T13:25:00Z</dcterms:created>
  <dcterms:modified xsi:type="dcterms:W3CDTF">2026-01-14T12:06:00Z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