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7"/>
          <w:szCs w:val="17"/>
        </w:rPr>
        <w:t xml:space="preserve">FRANZ KAFKA: „BRIEF AN DEN VATER“ (1919)</w:t>
      </w:r>
    </w:p>
    <w:p>
      <w:pPr>
        <w:spacing w:after="140" w:before="0"/>
      </w:pPr>
      <w:r>
        <w:rPr>
          <w:rFonts w:ascii="Cambria" w:cs="Cambria" w:eastAsia="Cambria" w:hAnsi="Cambria"/>
          <w:b/>
          <w:bCs/>
          <w:color w:val="1E2761"/>
          <w:sz w:val="40"/>
          <w:szCs w:val="40"/>
        </w:rPr>
        <w:t xml:space="preserve">Worum bittet Kafka?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20"/>
              <w:left w:type="dxa" w:w="160"/>
              <w:bottom w:type="dxa" w:w="120"/>
              <w:right w:type="dxa" w:w="160"/>
            </w:tcMar>
            <w:vAlign w:val="top"/>
          </w:tcPr>
          <w:p>
            <w:pPr>
              <w:spacing w:after="40" w:before="0"/>
            </w:pPr>
            <w:r>
              <w:rPr>
                <w:rFonts w:ascii="Calibri" w:cs="Calibri" w:eastAsia="Calibri" w:hAnsi="Calibri"/>
                <w:b/>
                <w:bCs/>
                <w:color w:val="D9534F"/>
                <w:sz w:val="22"/>
                <w:szCs w:val="22"/>
              </w:rPr>
              <w:t xml:space="preserve">Kontext</w:t>
            </w:r>
          </w:p>
          <w:p>
            <w:pPr>
              <w:spacing w:after="0" w:before="0" w:line="300"/>
            </w:pPr>
            <w:r>
              <w:rPr>
                <w:rFonts w:ascii="Calibri" w:cs="Calibri" w:eastAsia="Calibri" w:hAnsi="Calibri"/>
                <w:color w:val="000000"/>
                <w:sz w:val="22"/>
                <w:szCs w:val="22"/>
              </w:rPr>
              <w:t xml:space="preserve">Franz Kafka (1883–1924) schrieb 1919 mit 36 Jahren einen über 100 Seiten langen Brief an seinen Vater Hermann, einen erfolgreichen, lauten und bestimmenden Kaufmann. Vor ihm fühlte sich der Sohn klein und verstummte oft. Den Brief gab Kafka seiner Mutter – sie reichte ihn nie weiter.</w:t>
            </w:r>
          </w:p>
        </w:tc>
      </w:tr>
    </w:tbl>
    <w:p>
      <w:pPr>
        <w:spacing w:after="160" w:before="100"/>
      </w:pPr>
      <w:r>
        <w:rPr>
          <w:rFonts w:ascii="Calibri" w:cs="Calibri" w:eastAsia="Calibri" w:hAnsi="Calibri"/>
          <w:i/>
          <w:iCs/>
          <w:color w:val="5B6B8C"/>
          <w:sz w:val="17"/>
          <w:szCs w:val="17"/>
        </w:rPr>
        <w:t xml:space="preserve">Der Text steht in der Rechtschreibung vor 1996: daß = dass, mußte = musste, gewiß = gewiss.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20"/>
        <w:gridCol w:w="9686"/>
      </w:tblGrid>
      <w:tr>
        <w:trPr>
          <w:cantSplit/>
        </w:trPr>
        <w:tc>
          <w:tcPr>
            <w:tcW w:type="dxa" w:w="520"/>
            <w:tcBorders>
              <w:top w:val="none" w:color="FFFFFF" w:sz="0"/>
              <w:left w:val="none" w:color="FFFFFF" w:sz="0"/>
              <w:bottom w:val="none" w:color="FFFFFF" w:sz="0"/>
              <w:right w:val="single" w:color="3F7CC4" w:sz="10"/>
            </w:tcBorders>
            <w:tcMar>
              <w:top w:type="dxa" w:w="6"/>
              <w:left w:type="dxa" w:w="80"/>
              <w:bottom w:type="dxa" w:w="6"/>
              <w:right w:type="dxa" w:w="80"/>
            </w:tcMar>
            <w:vAlign w:val="center"/>
          </w:tcPr>
          <w:p>
            <w:pPr>
              <w:spacing w:after="0" w:before="0"/>
              <w:jc w:val="right"/>
            </w:pPr>
            <w:r>
              <w:rPr>
                <w:rFonts w:ascii="Calibri" w:cs="Calibri" w:eastAsia="Calibri" w:hAnsi="Calibri"/>
                <w:color w:val="5B6B8C"/>
                <w:sz w:val="16"/>
                <w:szCs w:val="16"/>
              </w:rPr>
              <w:t xml:space="preserve">1</w:t>
            </w:r>
          </w:p>
        </w:tc>
        <w:tc>
          <w:tcPr>
            <w:tcW w:type="dxa" w:w="9686"/>
            <w:tcBorders>
              <w:top w:val="none" w:color="FFFFFF" w:sz="0"/>
              <w:left w:val="none" w:color="FFFFFF" w:sz="0"/>
              <w:bottom w:val="none" w:color="FFFFFF" w:sz="0"/>
              <w:right w:val="none" w:color="FFFFFF" w:sz="0"/>
            </w:tcBorders>
            <w:tcMar>
              <w:top w:type="dxa" w:w="6"/>
              <w:left w:type="dxa" w:w="140"/>
              <w:bottom w:type="dxa" w:w="6"/>
              <w:right w:type="dxa" w:w="140"/>
            </w:tcMar>
            <w:vAlign w:val="top"/>
          </w:tcPr>
          <w:p>
            <w:pPr>
              <w:spacing w:after="0" w:before="0" w:line="360"/>
            </w:pPr>
            <w:r>
              <w:rPr>
                <w:rFonts w:ascii="Cambria" w:cs="Cambria" w:eastAsia="Cambria" w:hAnsi="Cambria"/>
                <w:color w:val="000000"/>
                <w:sz w:val="25"/>
                <w:szCs w:val="25"/>
              </w:rPr>
              <w:t xml:space="preserve">Wobei ich Dich aber immerfort</w:t>
            </w:r>
            <w:r>
              <w:rPr>
                <w:rFonts w:ascii="Calibri" w:cs="Calibri" w:eastAsia="Calibri" w:hAnsi="Calibri"/>
                <w:b/>
                <w:bCs/>
                <w:color w:val="3F7CC4"/>
                <w:sz w:val="25"/>
                <w:szCs w:val="25"/>
                <w:vertAlign w:val="superscript"/>
              </w:rPr>
              <w:t xml:space="preserve">1</w:t>
            </w:r>
            <w:r>
              <w:rPr>
                <w:rFonts w:ascii="Cambria" w:cs="Cambria" w:eastAsia="Cambria" w:hAnsi="Cambria"/>
                <w:color w:val="000000"/>
                <w:sz w:val="25"/>
                <w:szCs w:val="25"/>
              </w:rPr>
              <w:t xml:space="preserve"> bitte, nicht zu vergessen, daß ich</w:t>
            </w:r>
          </w:p>
        </w:tc>
      </w:tr>
      <w:tr>
        <w:trPr>
          <w:cantSplit/>
        </w:trPr>
        <w:tc>
          <w:tcPr>
            <w:tcW w:type="dxa" w:w="520"/>
            <w:tcBorders>
              <w:top w:val="none" w:color="FFFFFF" w:sz="0"/>
              <w:left w:val="none" w:color="FFFFFF" w:sz="0"/>
              <w:bottom w:val="none" w:color="FFFFFF" w:sz="0"/>
              <w:right w:val="single" w:color="3F7CC4" w:sz="10"/>
            </w:tcBorders>
            <w:tcMar>
              <w:top w:type="dxa" w:w="6"/>
              <w:left w:type="dxa" w:w="80"/>
              <w:bottom w:type="dxa" w:w="6"/>
              <w:right w:type="dxa" w:w="80"/>
            </w:tcMar>
            <w:vAlign w:val="center"/>
          </w:tcPr>
          <w:p>
            <w:pPr>
              <w:spacing w:after="0" w:before="0"/>
              <w:jc w:val="right"/>
            </w:pPr>
            <w:r>
              <w:rPr>
                <w:rFonts w:ascii="Calibri" w:cs="Calibri" w:eastAsia="Calibri" w:hAnsi="Calibri"/>
                <w:color w:val="5B6B8C"/>
                <w:sz w:val="16"/>
                <w:szCs w:val="16"/>
              </w:rPr>
              <w:t xml:space="preserve">2</w:t>
            </w:r>
          </w:p>
        </w:tc>
        <w:tc>
          <w:tcPr>
            <w:tcW w:type="dxa" w:w="9686"/>
            <w:tcBorders>
              <w:top w:val="none" w:color="FFFFFF" w:sz="0"/>
              <w:left w:val="none" w:color="FFFFFF" w:sz="0"/>
              <w:bottom w:val="none" w:color="FFFFFF" w:sz="0"/>
              <w:right w:val="none" w:color="FFFFFF" w:sz="0"/>
            </w:tcBorders>
            <w:tcMar>
              <w:top w:type="dxa" w:w="6"/>
              <w:left w:type="dxa" w:w="140"/>
              <w:bottom w:type="dxa" w:w="6"/>
              <w:right w:type="dxa" w:w="140"/>
            </w:tcMar>
            <w:vAlign w:val="top"/>
          </w:tcPr>
          <w:p>
            <w:pPr>
              <w:spacing w:after="0" w:before="0" w:line="360"/>
            </w:pPr>
            <w:r>
              <w:rPr>
                <w:rFonts w:ascii="Cambria" w:cs="Cambria" w:eastAsia="Cambria" w:hAnsi="Cambria"/>
                <w:color w:val="000000"/>
                <w:sz w:val="25"/>
                <w:szCs w:val="25"/>
              </w:rPr>
              <w:t xml:space="preserve">niemals im entferntesten an eine Schuld Deinerseits</w:t>
            </w:r>
            <w:r>
              <w:rPr>
                <w:rFonts w:ascii="Calibri" w:cs="Calibri" w:eastAsia="Calibri" w:hAnsi="Calibri"/>
                <w:b/>
                <w:bCs/>
                <w:color w:val="3F7CC4"/>
                <w:sz w:val="25"/>
                <w:szCs w:val="25"/>
                <w:vertAlign w:val="superscript"/>
              </w:rPr>
              <w:t xml:space="preserve">2</w:t>
            </w:r>
            <w:r>
              <w:rPr>
                <w:rFonts w:ascii="Cambria" w:cs="Cambria" w:eastAsia="Cambria" w:hAnsi="Cambria"/>
                <w:color w:val="000000"/>
                <w:sz w:val="25"/>
                <w:szCs w:val="25"/>
              </w:rPr>
              <w:t xml:space="preserve"> glaube. Du</w:t>
            </w:r>
          </w:p>
        </w:tc>
      </w:tr>
      <w:tr>
        <w:trPr>
          <w:cantSplit/>
        </w:trPr>
        <w:tc>
          <w:tcPr>
            <w:tcW w:type="dxa" w:w="520"/>
            <w:tcBorders>
              <w:top w:val="none" w:color="FFFFFF" w:sz="0"/>
              <w:left w:val="none" w:color="FFFFFF" w:sz="0"/>
              <w:bottom w:val="none" w:color="FFFFFF" w:sz="0"/>
              <w:right w:val="single" w:color="3F7CC4" w:sz="10"/>
            </w:tcBorders>
            <w:tcMar>
              <w:top w:type="dxa" w:w="6"/>
              <w:left w:type="dxa" w:w="80"/>
              <w:bottom w:type="dxa" w:w="6"/>
              <w:right w:type="dxa" w:w="80"/>
            </w:tcMar>
            <w:vAlign w:val="center"/>
          </w:tcPr>
          <w:p>
            <w:pPr>
              <w:spacing w:after="0" w:before="0"/>
              <w:jc w:val="right"/>
            </w:pPr>
            <w:r>
              <w:rPr>
                <w:rFonts w:ascii="Calibri" w:cs="Calibri" w:eastAsia="Calibri" w:hAnsi="Calibri"/>
                <w:color w:val="5B6B8C"/>
                <w:sz w:val="16"/>
                <w:szCs w:val="16"/>
              </w:rPr>
              <w:t xml:space="preserve">3</w:t>
            </w:r>
          </w:p>
        </w:tc>
        <w:tc>
          <w:tcPr>
            <w:tcW w:type="dxa" w:w="9686"/>
            <w:tcBorders>
              <w:top w:val="none" w:color="FFFFFF" w:sz="0"/>
              <w:left w:val="none" w:color="FFFFFF" w:sz="0"/>
              <w:bottom w:val="none" w:color="FFFFFF" w:sz="0"/>
              <w:right w:val="none" w:color="FFFFFF" w:sz="0"/>
            </w:tcBorders>
            <w:tcMar>
              <w:top w:type="dxa" w:w="6"/>
              <w:left w:type="dxa" w:w="140"/>
              <w:bottom w:type="dxa" w:w="6"/>
              <w:right w:type="dxa" w:w="140"/>
            </w:tcMar>
            <w:vAlign w:val="top"/>
          </w:tcPr>
          <w:p>
            <w:pPr>
              <w:spacing w:after="0" w:before="0" w:line="360"/>
            </w:pPr>
            <w:r>
              <w:rPr>
                <w:rFonts w:ascii="Cambria" w:cs="Cambria" w:eastAsia="Cambria" w:hAnsi="Cambria"/>
                <w:color w:val="000000"/>
                <w:sz w:val="25"/>
                <w:szCs w:val="25"/>
              </w:rPr>
              <w:t xml:space="preserve">wirktest so auf mich, wie Du wirken mußtest, nur sollst Du aufhören,</w:t>
            </w:r>
          </w:p>
        </w:tc>
      </w:tr>
      <w:tr>
        <w:trPr>
          <w:cantSplit/>
        </w:trPr>
        <w:tc>
          <w:tcPr>
            <w:tcW w:type="dxa" w:w="520"/>
            <w:tcBorders>
              <w:top w:val="none" w:color="FFFFFF" w:sz="0"/>
              <w:left w:val="none" w:color="FFFFFF" w:sz="0"/>
              <w:bottom w:val="none" w:color="FFFFFF" w:sz="0"/>
              <w:right w:val="single" w:color="3F7CC4" w:sz="10"/>
            </w:tcBorders>
            <w:tcMar>
              <w:top w:type="dxa" w:w="6"/>
              <w:left w:type="dxa" w:w="80"/>
              <w:bottom w:type="dxa" w:w="6"/>
              <w:right w:type="dxa" w:w="80"/>
            </w:tcMar>
            <w:vAlign w:val="center"/>
          </w:tcPr>
          <w:p>
            <w:pPr>
              <w:spacing w:after="0" w:before="0"/>
              <w:jc w:val="right"/>
            </w:pPr>
            <w:r>
              <w:rPr>
                <w:rFonts w:ascii="Calibri" w:cs="Calibri" w:eastAsia="Calibri" w:hAnsi="Calibri"/>
                <w:color w:val="5B6B8C"/>
                <w:sz w:val="16"/>
                <w:szCs w:val="16"/>
              </w:rPr>
              <w:t xml:space="preserve">4</w:t>
            </w:r>
          </w:p>
        </w:tc>
        <w:tc>
          <w:tcPr>
            <w:tcW w:type="dxa" w:w="9686"/>
            <w:tcBorders>
              <w:top w:val="none" w:color="FFFFFF" w:sz="0"/>
              <w:left w:val="none" w:color="FFFFFF" w:sz="0"/>
              <w:bottom w:val="none" w:color="FFFFFF" w:sz="0"/>
              <w:right w:val="none" w:color="FFFFFF" w:sz="0"/>
            </w:tcBorders>
            <w:tcMar>
              <w:top w:type="dxa" w:w="6"/>
              <w:left w:type="dxa" w:w="140"/>
              <w:bottom w:type="dxa" w:w="6"/>
              <w:right w:type="dxa" w:w="140"/>
            </w:tcMar>
            <w:vAlign w:val="top"/>
          </w:tcPr>
          <w:p>
            <w:pPr>
              <w:spacing w:after="0" w:before="0" w:line="360"/>
            </w:pPr>
            <w:r>
              <w:rPr>
                <w:rFonts w:ascii="Cambria" w:cs="Cambria" w:eastAsia="Cambria" w:hAnsi="Cambria"/>
                <w:color w:val="000000"/>
                <w:sz w:val="25"/>
                <w:szCs w:val="25"/>
              </w:rPr>
              <w:t xml:space="preserve">es für eine besondere Bosheit</w:t>
            </w:r>
            <w:r>
              <w:rPr>
                <w:rFonts w:ascii="Calibri" w:cs="Calibri" w:eastAsia="Calibri" w:hAnsi="Calibri"/>
                <w:b/>
                <w:bCs/>
                <w:color w:val="3F7CC4"/>
                <w:sz w:val="25"/>
                <w:szCs w:val="25"/>
                <w:vertAlign w:val="superscript"/>
              </w:rPr>
              <w:t xml:space="preserve">3</w:t>
            </w:r>
            <w:r>
              <w:rPr>
                <w:rFonts w:ascii="Cambria" w:cs="Cambria" w:eastAsia="Cambria" w:hAnsi="Cambria"/>
                <w:color w:val="000000"/>
                <w:sz w:val="25"/>
                <w:szCs w:val="25"/>
              </w:rPr>
              <w:t xml:space="preserve"> meinerseits zu halten, daß ich dieser</w:t>
            </w:r>
          </w:p>
        </w:tc>
      </w:tr>
      <w:tr>
        <w:trPr>
          <w:cantSplit/>
        </w:trPr>
        <w:tc>
          <w:tcPr>
            <w:tcW w:type="dxa" w:w="520"/>
            <w:tcBorders>
              <w:top w:val="none" w:color="FFFFFF" w:sz="0"/>
              <w:left w:val="none" w:color="FFFFFF" w:sz="0"/>
              <w:bottom w:val="none" w:color="FFFFFF" w:sz="0"/>
              <w:right w:val="single" w:color="3F7CC4" w:sz="10"/>
            </w:tcBorders>
            <w:tcMar>
              <w:top w:type="dxa" w:w="6"/>
              <w:left w:type="dxa" w:w="80"/>
              <w:bottom w:type="dxa" w:w="6"/>
              <w:right w:type="dxa" w:w="80"/>
            </w:tcMar>
            <w:vAlign w:val="center"/>
          </w:tcPr>
          <w:p>
            <w:pPr>
              <w:spacing w:after="0" w:before="0"/>
              <w:jc w:val="right"/>
            </w:pPr>
            <w:r>
              <w:rPr>
                <w:rFonts w:ascii="Calibri" w:cs="Calibri" w:eastAsia="Calibri" w:hAnsi="Calibri"/>
                <w:color w:val="5B6B8C"/>
                <w:sz w:val="16"/>
                <w:szCs w:val="16"/>
              </w:rPr>
              <w:t xml:space="preserve">5</w:t>
            </w:r>
          </w:p>
        </w:tc>
        <w:tc>
          <w:tcPr>
            <w:tcW w:type="dxa" w:w="9686"/>
            <w:tcBorders>
              <w:top w:val="none" w:color="FFFFFF" w:sz="0"/>
              <w:left w:val="none" w:color="FFFFFF" w:sz="0"/>
              <w:bottom w:val="none" w:color="FFFFFF" w:sz="0"/>
              <w:right w:val="none" w:color="FFFFFF" w:sz="0"/>
            </w:tcBorders>
            <w:tcMar>
              <w:top w:type="dxa" w:w="6"/>
              <w:left w:type="dxa" w:w="140"/>
              <w:bottom w:type="dxa" w:w="6"/>
              <w:right w:type="dxa" w:w="140"/>
            </w:tcMar>
            <w:vAlign w:val="top"/>
          </w:tcPr>
          <w:p>
            <w:pPr>
              <w:spacing w:after="0" w:before="0" w:line="360"/>
            </w:pPr>
            <w:r>
              <w:rPr>
                <w:rFonts w:ascii="Cambria" w:cs="Cambria" w:eastAsia="Cambria" w:hAnsi="Cambria"/>
                <w:color w:val="000000"/>
                <w:sz w:val="25"/>
                <w:szCs w:val="25"/>
              </w:rPr>
              <w:t xml:space="preserve">Wirkung erlegen</w:t>
            </w:r>
            <w:r>
              <w:rPr>
                <w:rFonts w:ascii="Calibri" w:cs="Calibri" w:eastAsia="Calibri" w:hAnsi="Calibri"/>
                <w:b/>
                <w:bCs/>
                <w:color w:val="3F7CC4"/>
                <w:sz w:val="25"/>
                <w:szCs w:val="25"/>
                <w:vertAlign w:val="superscript"/>
              </w:rPr>
              <w:t xml:space="preserve">4</w:t>
            </w:r>
            <w:r>
              <w:rPr>
                <w:rFonts w:ascii="Cambria" w:cs="Cambria" w:eastAsia="Cambria" w:hAnsi="Cambria"/>
                <w:color w:val="000000"/>
                <w:sz w:val="25"/>
                <w:szCs w:val="25"/>
              </w:rPr>
              <w:t xml:space="preserve"> bin. Ich war ein ängstliches Kind; trotzdem war ich</w:t>
            </w:r>
          </w:p>
        </w:tc>
      </w:tr>
      <w:tr>
        <w:trPr>
          <w:cantSplit/>
        </w:trPr>
        <w:tc>
          <w:tcPr>
            <w:tcW w:type="dxa" w:w="520"/>
            <w:tcBorders>
              <w:top w:val="none" w:color="FFFFFF" w:sz="0"/>
              <w:left w:val="none" w:color="FFFFFF" w:sz="0"/>
              <w:bottom w:val="none" w:color="FFFFFF" w:sz="0"/>
              <w:right w:val="single" w:color="3F7CC4" w:sz="10"/>
            </w:tcBorders>
            <w:tcMar>
              <w:top w:type="dxa" w:w="6"/>
              <w:left w:type="dxa" w:w="80"/>
              <w:bottom w:type="dxa" w:w="6"/>
              <w:right w:type="dxa" w:w="80"/>
            </w:tcMar>
            <w:vAlign w:val="center"/>
          </w:tcPr>
          <w:p>
            <w:pPr>
              <w:spacing w:after="0" w:before="0"/>
              <w:jc w:val="right"/>
            </w:pPr>
            <w:r>
              <w:rPr>
                <w:rFonts w:ascii="Calibri" w:cs="Calibri" w:eastAsia="Calibri" w:hAnsi="Calibri"/>
                <w:color w:val="5B6B8C"/>
                <w:sz w:val="16"/>
                <w:szCs w:val="16"/>
              </w:rPr>
              <w:t xml:space="preserve">6</w:t>
            </w:r>
          </w:p>
        </w:tc>
        <w:tc>
          <w:tcPr>
            <w:tcW w:type="dxa" w:w="9686"/>
            <w:tcBorders>
              <w:top w:val="none" w:color="FFFFFF" w:sz="0"/>
              <w:left w:val="none" w:color="FFFFFF" w:sz="0"/>
              <w:bottom w:val="none" w:color="FFFFFF" w:sz="0"/>
              <w:right w:val="none" w:color="FFFFFF" w:sz="0"/>
            </w:tcBorders>
            <w:tcMar>
              <w:top w:type="dxa" w:w="6"/>
              <w:left w:type="dxa" w:w="140"/>
              <w:bottom w:type="dxa" w:w="6"/>
              <w:right w:type="dxa" w:w="140"/>
            </w:tcMar>
            <w:vAlign w:val="top"/>
          </w:tcPr>
          <w:p>
            <w:pPr>
              <w:spacing w:after="0" w:before="0" w:line="360"/>
            </w:pPr>
            <w:r>
              <w:rPr>
                <w:rFonts w:ascii="Cambria" w:cs="Cambria" w:eastAsia="Cambria" w:hAnsi="Cambria"/>
                <w:color w:val="000000"/>
                <w:sz w:val="25"/>
                <w:szCs w:val="25"/>
              </w:rPr>
              <w:t xml:space="preserve">gewiß auch störrisch</w:t>
            </w:r>
            <w:r>
              <w:rPr>
                <w:rFonts w:ascii="Calibri" w:cs="Calibri" w:eastAsia="Calibri" w:hAnsi="Calibri"/>
                <w:b/>
                <w:bCs/>
                <w:color w:val="3F7CC4"/>
                <w:sz w:val="25"/>
                <w:szCs w:val="25"/>
                <w:vertAlign w:val="superscript"/>
              </w:rPr>
              <w:t xml:space="preserve">5</w:t>
            </w:r>
            <w:r>
              <w:rPr>
                <w:rFonts w:ascii="Cambria" w:cs="Cambria" w:eastAsia="Cambria" w:hAnsi="Cambria"/>
                <w:color w:val="000000"/>
                <w:sz w:val="25"/>
                <w:szCs w:val="25"/>
              </w:rPr>
              <w:t xml:space="preserve">, wie Kinder sind; gewiß verwöhnte mich die Mutter</w:t>
            </w:r>
          </w:p>
        </w:tc>
      </w:tr>
      <w:tr>
        <w:trPr>
          <w:cantSplit/>
        </w:trPr>
        <w:tc>
          <w:tcPr>
            <w:tcW w:type="dxa" w:w="520"/>
            <w:tcBorders>
              <w:top w:val="none" w:color="FFFFFF" w:sz="0"/>
              <w:left w:val="none" w:color="FFFFFF" w:sz="0"/>
              <w:bottom w:val="none" w:color="FFFFFF" w:sz="0"/>
              <w:right w:val="single" w:color="3F7CC4" w:sz="10"/>
            </w:tcBorders>
            <w:tcMar>
              <w:top w:type="dxa" w:w="6"/>
              <w:left w:type="dxa" w:w="80"/>
              <w:bottom w:type="dxa" w:w="6"/>
              <w:right w:type="dxa" w:w="80"/>
            </w:tcMar>
            <w:vAlign w:val="center"/>
          </w:tcPr>
          <w:p>
            <w:pPr>
              <w:spacing w:after="0" w:before="0"/>
              <w:jc w:val="right"/>
            </w:pPr>
            <w:r>
              <w:rPr>
                <w:rFonts w:ascii="Calibri" w:cs="Calibri" w:eastAsia="Calibri" w:hAnsi="Calibri"/>
                <w:color w:val="5B6B8C"/>
                <w:sz w:val="16"/>
                <w:szCs w:val="16"/>
              </w:rPr>
              <w:t xml:space="preserve">7</w:t>
            </w:r>
          </w:p>
        </w:tc>
        <w:tc>
          <w:tcPr>
            <w:tcW w:type="dxa" w:w="9686"/>
            <w:tcBorders>
              <w:top w:val="none" w:color="FFFFFF" w:sz="0"/>
              <w:left w:val="none" w:color="FFFFFF" w:sz="0"/>
              <w:bottom w:val="none" w:color="FFFFFF" w:sz="0"/>
              <w:right w:val="none" w:color="FFFFFF" w:sz="0"/>
            </w:tcBorders>
            <w:tcMar>
              <w:top w:type="dxa" w:w="6"/>
              <w:left w:type="dxa" w:w="140"/>
              <w:bottom w:type="dxa" w:w="6"/>
              <w:right w:type="dxa" w:w="140"/>
            </w:tcMar>
            <w:vAlign w:val="top"/>
          </w:tcPr>
          <w:p>
            <w:pPr>
              <w:spacing w:after="0" w:before="0" w:line="360"/>
            </w:pPr>
            <w:r>
              <w:rPr>
                <w:rFonts w:ascii="Cambria" w:cs="Cambria" w:eastAsia="Cambria" w:hAnsi="Cambria"/>
                <w:color w:val="000000"/>
                <w:sz w:val="25"/>
                <w:szCs w:val="25"/>
              </w:rPr>
              <w:t xml:space="preserve">auch, aber ich kann nicht glauben, daß ich besonders schwer lenkbar</w:t>
            </w:r>
            <w:r>
              <w:rPr>
                <w:rFonts w:ascii="Calibri" w:cs="Calibri" w:eastAsia="Calibri" w:hAnsi="Calibri"/>
                <w:b/>
                <w:bCs/>
                <w:color w:val="3F7CC4"/>
                <w:sz w:val="25"/>
                <w:szCs w:val="25"/>
                <w:vertAlign w:val="superscript"/>
              </w:rPr>
              <w:t xml:space="preserve">6</w:t>
            </w:r>
            <w:r>
              <w:rPr>
                <w:rFonts w:ascii="Cambria" w:cs="Cambria" w:eastAsia="Cambria" w:hAnsi="Cambria"/>
                <w:color w:val="000000"/>
                <w:sz w:val="25"/>
                <w:szCs w:val="25"/>
              </w:rPr>
              <w:t xml:space="preserve"/>
            </w:r>
          </w:p>
        </w:tc>
      </w:tr>
      <w:tr>
        <w:trPr>
          <w:cantSplit/>
        </w:trPr>
        <w:tc>
          <w:tcPr>
            <w:tcW w:type="dxa" w:w="520"/>
            <w:tcBorders>
              <w:top w:val="none" w:color="FFFFFF" w:sz="0"/>
              <w:left w:val="none" w:color="FFFFFF" w:sz="0"/>
              <w:bottom w:val="none" w:color="FFFFFF" w:sz="0"/>
              <w:right w:val="single" w:color="3F7CC4" w:sz="10"/>
            </w:tcBorders>
            <w:tcMar>
              <w:top w:type="dxa" w:w="6"/>
              <w:left w:type="dxa" w:w="80"/>
              <w:bottom w:type="dxa" w:w="6"/>
              <w:right w:type="dxa" w:w="80"/>
            </w:tcMar>
            <w:vAlign w:val="center"/>
          </w:tcPr>
          <w:p>
            <w:pPr>
              <w:spacing w:after="0" w:before="0"/>
              <w:jc w:val="right"/>
            </w:pPr>
            <w:r>
              <w:rPr>
                <w:rFonts w:ascii="Calibri" w:cs="Calibri" w:eastAsia="Calibri" w:hAnsi="Calibri"/>
                <w:color w:val="5B6B8C"/>
                <w:sz w:val="16"/>
                <w:szCs w:val="16"/>
              </w:rPr>
              <w:t xml:space="preserve">8</w:t>
            </w:r>
          </w:p>
        </w:tc>
        <w:tc>
          <w:tcPr>
            <w:tcW w:type="dxa" w:w="9686"/>
            <w:tcBorders>
              <w:top w:val="none" w:color="FFFFFF" w:sz="0"/>
              <w:left w:val="none" w:color="FFFFFF" w:sz="0"/>
              <w:bottom w:val="none" w:color="FFFFFF" w:sz="0"/>
              <w:right w:val="none" w:color="FFFFFF" w:sz="0"/>
            </w:tcBorders>
            <w:tcMar>
              <w:top w:type="dxa" w:w="6"/>
              <w:left w:type="dxa" w:w="140"/>
              <w:bottom w:type="dxa" w:w="6"/>
              <w:right w:type="dxa" w:w="140"/>
            </w:tcMar>
            <w:vAlign w:val="top"/>
          </w:tcPr>
          <w:p>
            <w:pPr>
              <w:spacing w:after="0" w:before="0" w:line="360"/>
            </w:pPr>
            <w:r>
              <w:rPr>
                <w:rFonts w:ascii="Cambria" w:cs="Cambria" w:eastAsia="Cambria" w:hAnsi="Cambria"/>
                <w:color w:val="000000"/>
                <w:sz w:val="25"/>
                <w:szCs w:val="25"/>
              </w:rPr>
              <w:t xml:space="preserve">war, ich kann nicht glauben, daß ein freundliches Wort, ein stilles</w:t>
            </w:r>
          </w:p>
        </w:tc>
      </w:tr>
      <w:tr>
        <w:trPr>
          <w:cantSplit/>
        </w:trPr>
        <w:tc>
          <w:tcPr>
            <w:tcW w:type="dxa" w:w="520"/>
            <w:tcBorders>
              <w:top w:val="none" w:color="FFFFFF" w:sz="0"/>
              <w:left w:val="none" w:color="FFFFFF" w:sz="0"/>
              <w:bottom w:val="none" w:color="FFFFFF" w:sz="0"/>
              <w:right w:val="single" w:color="3F7CC4" w:sz="10"/>
            </w:tcBorders>
            <w:tcMar>
              <w:top w:type="dxa" w:w="6"/>
              <w:left w:type="dxa" w:w="80"/>
              <w:bottom w:type="dxa" w:w="6"/>
              <w:right w:type="dxa" w:w="80"/>
            </w:tcMar>
            <w:vAlign w:val="center"/>
          </w:tcPr>
          <w:p>
            <w:pPr>
              <w:spacing w:after="0" w:before="0"/>
              <w:jc w:val="right"/>
            </w:pPr>
            <w:r>
              <w:rPr>
                <w:rFonts w:ascii="Calibri" w:cs="Calibri" w:eastAsia="Calibri" w:hAnsi="Calibri"/>
                <w:color w:val="5B6B8C"/>
                <w:sz w:val="16"/>
                <w:szCs w:val="16"/>
              </w:rPr>
              <w:t xml:space="preserve">9</w:t>
            </w:r>
          </w:p>
        </w:tc>
        <w:tc>
          <w:tcPr>
            <w:tcW w:type="dxa" w:w="9686"/>
            <w:tcBorders>
              <w:top w:val="none" w:color="FFFFFF" w:sz="0"/>
              <w:left w:val="none" w:color="FFFFFF" w:sz="0"/>
              <w:bottom w:val="none" w:color="FFFFFF" w:sz="0"/>
              <w:right w:val="none" w:color="FFFFFF" w:sz="0"/>
            </w:tcBorders>
            <w:tcMar>
              <w:top w:type="dxa" w:w="6"/>
              <w:left w:type="dxa" w:w="140"/>
              <w:bottom w:type="dxa" w:w="6"/>
              <w:right w:type="dxa" w:w="140"/>
            </w:tcMar>
            <w:vAlign w:val="top"/>
          </w:tcPr>
          <w:p>
            <w:pPr>
              <w:spacing w:after="0" w:before="0" w:line="360"/>
            </w:pPr>
            <w:r>
              <w:rPr>
                <w:rFonts w:ascii="Cambria" w:cs="Cambria" w:eastAsia="Cambria" w:hAnsi="Cambria"/>
                <w:color w:val="000000"/>
                <w:sz w:val="25"/>
                <w:szCs w:val="25"/>
              </w:rPr>
              <w:t xml:space="preserve">Bei-der-Hand-Nehmen, ein guter Blick mir nicht alles hätten abfordern</w:t>
            </w:r>
            <w:r>
              <w:rPr>
                <w:rFonts w:ascii="Calibri" w:cs="Calibri" w:eastAsia="Calibri" w:hAnsi="Calibri"/>
                <w:b/>
                <w:bCs/>
                <w:color w:val="3F7CC4"/>
                <w:sz w:val="25"/>
                <w:szCs w:val="25"/>
                <w:vertAlign w:val="superscript"/>
              </w:rPr>
              <w:t xml:space="preserve">7</w:t>
            </w:r>
            <w:r>
              <w:rPr>
                <w:rFonts w:ascii="Cambria" w:cs="Cambria" w:eastAsia="Cambria" w:hAnsi="Cambria"/>
                <w:color w:val="000000"/>
                <w:sz w:val="25"/>
                <w:szCs w:val="25"/>
              </w:rPr>
              <w:t xml:space="preserve"/>
            </w:r>
          </w:p>
        </w:tc>
      </w:tr>
      <w:tr>
        <w:trPr>
          <w:cantSplit/>
        </w:trPr>
        <w:tc>
          <w:tcPr>
            <w:tcW w:type="dxa" w:w="520"/>
            <w:tcBorders>
              <w:top w:val="none" w:color="FFFFFF" w:sz="0"/>
              <w:left w:val="none" w:color="FFFFFF" w:sz="0"/>
              <w:bottom w:val="none" w:color="FFFFFF" w:sz="0"/>
              <w:right w:val="single" w:color="3F7CC4" w:sz="10"/>
            </w:tcBorders>
            <w:tcMar>
              <w:top w:type="dxa" w:w="6"/>
              <w:left w:type="dxa" w:w="80"/>
              <w:bottom w:type="dxa" w:w="6"/>
              <w:right w:type="dxa" w:w="80"/>
            </w:tcMar>
            <w:vAlign w:val="center"/>
          </w:tcPr>
          <w:p>
            <w:pPr>
              <w:spacing w:after="0" w:before="0"/>
              <w:jc w:val="right"/>
            </w:pPr>
            <w:r>
              <w:rPr>
                <w:rFonts w:ascii="Calibri" w:cs="Calibri" w:eastAsia="Calibri" w:hAnsi="Calibri"/>
                <w:color w:val="5B6B8C"/>
                <w:sz w:val="16"/>
                <w:szCs w:val="16"/>
              </w:rPr>
              <w:t xml:space="preserve">10</w:t>
            </w:r>
          </w:p>
        </w:tc>
        <w:tc>
          <w:tcPr>
            <w:tcW w:type="dxa" w:w="9686"/>
            <w:tcBorders>
              <w:top w:val="none" w:color="FFFFFF" w:sz="0"/>
              <w:left w:val="none" w:color="FFFFFF" w:sz="0"/>
              <w:bottom w:val="none" w:color="FFFFFF" w:sz="0"/>
              <w:right w:val="none" w:color="FFFFFF" w:sz="0"/>
            </w:tcBorders>
            <w:tcMar>
              <w:top w:type="dxa" w:w="6"/>
              <w:left w:type="dxa" w:w="140"/>
              <w:bottom w:type="dxa" w:w="6"/>
              <w:right w:type="dxa" w:w="140"/>
            </w:tcMar>
            <w:vAlign w:val="top"/>
          </w:tcPr>
          <w:p>
            <w:pPr>
              <w:spacing w:after="0" w:before="0" w:line="360"/>
            </w:pPr>
            <w:r>
              <w:rPr>
                <w:rFonts w:ascii="Cambria" w:cs="Cambria" w:eastAsia="Cambria" w:hAnsi="Cambria"/>
                <w:color w:val="000000"/>
                <w:sz w:val="25"/>
                <w:szCs w:val="25"/>
              </w:rPr>
              <w:t xml:space="preserve">können, was man wollte.</w:t>
            </w:r>
          </w:p>
        </w:tc>
      </w:tr>
      <w:tr>
        <w:trPr>
          <w:cantSplit/>
        </w:trPr>
        <w:tc>
          <w:tcPr>
            <w:tcW w:type="dxa" w:w="10206"/>
            <w:gridSpan w:val="2"/>
            <w:tcBorders>
              <w:top w:val="single" w:color="D5DCEC" w:sz="6"/>
              <w:left w:val="none" w:color="FFFFFF" w:sz="0"/>
              <w:bottom w:val="none" w:color="FFFFFF" w:sz="0"/>
              <w:right w:val="none" w:color="FFFFFF" w:sz="0"/>
            </w:tcBorders>
            <w:tcMar>
              <w:top w:type="dxa" w:w="50"/>
              <w:left w:type="dxa" w:w="140"/>
              <w:bottom w:type="dxa" w:w="50"/>
              <w:right w:type="dxa" w:w="140"/>
            </w:tcMar>
            <w:vAlign w:val="top"/>
          </w:tcPr>
          <w:p>
            <w:pPr>
              <w:spacing w:after="0" w:before="0"/>
            </w:pPr>
            <w:r>
              <w:rPr>
                <w:rFonts w:ascii="Calibri" w:cs="Calibri" w:eastAsia="Calibri" w:hAnsi="Calibri"/>
                <w:b/>
                <w:bCs/>
                <w:color w:val="3F7CC4"/>
                <w:sz w:val="19"/>
                <w:szCs w:val="19"/>
                <w:vertAlign w:val="superscript"/>
              </w:rPr>
              <w:t xml:space="preserve">1</w:t>
            </w:r>
            <w:r>
              <w:rPr>
                <w:rFonts w:ascii="Calibri" w:cs="Calibri" w:eastAsia="Calibri" w:hAnsi="Calibri"/>
                <w:b/>
                <w:bCs/>
                <w:color w:val="3F7CC4"/>
                <w:sz w:val="19"/>
                <w:szCs w:val="19"/>
              </w:rPr>
              <w:t xml:space="preserve"> immerfort </w:t>
            </w:r>
            <w:r>
              <w:rPr>
                <w:rFonts w:ascii="Calibri" w:cs="Calibri" w:eastAsia="Calibri" w:hAnsi="Calibri"/>
                <w:color w:val="5B6B8C"/>
                <w:sz w:val="19"/>
                <w:szCs w:val="19"/>
              </w:rPr>
              <w:t xml:space="preserve">= immer wieder, ständig</w:t>
            </w:r>
          </w:p>
        </w:tc>
      </w:tr>
      <w:tr>
        <w:trPr>
          <w:cantSplit/>
        </w:trPr>
        <w:tc>
          <w:tcPr>
            <w:tcW w:type="dxa" w:w="10206"/>
            <w:gridSpan w:val="2"/>
            <w:tcBorders>
              <w:top w:val="none" w:color="FFFFFF" w:sz="0"/>
              <w:left w:val="none" w:color="FFFFFF" w:sz="0"/>
              <w:bottom w:val="none" w:color="FFFFFF" w:sz="0"/>
              <w:right w:val="none" w:color="FFFFFF" w:sz="0"/>
            </w:tcBorders>
            <w:tcMar>
              <w:top w:type="dxa" w:w="0"/>
              <w:left w:type="dxa" w:w="140"/>
              <w:bottom w:type="dxa" w:w="0"/>
              <w:right w:type="dxa" w:w="140"/>
            </w:tcMar>
            <w:vAlign w:val="top"/>
          </w:tcPr>
          <w:p>
            <w:pPr>
              <w:spacing w:after="0" w:before="0"/>
            </w:pPr>
            <w:r>
              <w:rPr>
                <w:rFonts w:ascii="Calibri" w:cs="Calibri" w:eastAsia="Calibri" w:hAnsi="Calibri"/>
                <w:b/>
                <w:bCs/>
                <w:color w:val="3F7CC4"/>
                <w:sz w:val="19"/>
                <w:szCs w:val="19"/>
                <w:vertAlign w:val="superscript"/>
              </w:rPr>
              <w:t xml:space="preserve">2</w:t>
            </w:r>
            <w:r>
              <w:rPr>
                <w:rFonts w:ascii="Calibri" w:cs="Calibri" w:eastAsia="Calibri" w:hAnsi="Calibri"/>
                <w:b/>
                <w:bCs/>
                <w:color w:val="3F7CC4"/>
                <w:sz w:val="19"/>
                <w:szCs w:val="19"/>
              </w:rPr>
              <w:t xml:space="preserve"> Deinerseits </w:t>
            </w:r>
            <w:r>
              <w:rPr>
                <w:rFonts w:ascii="Calibri" w:cs="Calibri" w:eastAsia="Calibri" w:hAnsi="Calibri"/>
                <w:color w:val="5B6B8C"/>
                <w:sz w:val="19"/>
                <w:szCs w:val="19"/>
              </w:rPr>
              <w:t xml:space="preserve">= von Deiner Seite</w:t>
            </w:r>
          </w:p>
        </w:tc>
      </w:tr>
      <w:tr>
        <w:trPr>
          <w:cantSplit/>
        </w:trPr>
        <w:tc>
          <w:tcPr>
            <w:tcW w:type="dxa" w:w="10206"/>
            <w:gridSpan w:val="2"/>
            <w:tcBorders>
              <w:top w:val="none" w:color="FFFFFF" w:sz="0"/>
              <w:left w:val="none" w:color="FFFFFF" w:sz="0"/>
              <w:bottom w:val="none" w:color="FFFFFF" w:sz="0"/>
              <w:right w:val="none" w:color="FFFFFF" w:sz="0"/>
            </w:tcBorders>
            <w:tcMar>
              <w:top w:type="dxa" w:w="0"/>
              <w:left w:type="dxa" w:w="140"/>
              <w:bottom w:type="dxa" w:w="0"/>
              <w:right w:type="dxa" w:w="140"/>
            </w:tcMar>
            <w:vAlign w:val="top"/>
          </w:tcPr>
          <w:p>
            <w:pPr>
              <w:spacing w:after="0" w:before="0"/>
            </w:pPr>
            <w:r>
              <w:rPr>
                <w:rFonts w:ascii="Calibri" w:cs="Calibri" w:eastAsia="Calibri" w:hAnsi="Calibri"/>
                <w:b/>
                <w:bCs/>
                <w:color w:val="3F7CC4"/>
                <w:sz w:val="19"/>
                <w:szCs w:val="19"/>
                <w:vertAlign w:val="superscript"/>
              </w:rPr>
              <w:t xml:space="preserve">3</w:t>
            </w:r>
            <w:r>
              <w:rPr>
                <w:rFonts w:ascii="Calibri" w:cs="Calibri" w:eastAsia="Calibri" w:hAnsi="Calibri"/>
                <w:b/>
                <w:bCs/>
                <w:color w:val="3F7CC4"/>
                <w:sz w:val="19"/>
                <w:szCs w:val="19"/>
              </w:rPr>
              <w:t xml:space="preserve"> Bosheit </w:t>
            </w:r>
            <w:r>
              <w:rPr>
                <w:rFonts w:ascii="Calibri" w:cs="Calibri" w:eastAsia="Calibri" w:hAnsi="Calibri"/>
                <w:color w:val="5B6B8C"/>
                <w:sz w:val="19"/>
                <w:szCs w:val="19"/>
              </w:rPr>
              <w:t xml:space="preserve">= böse Absicht</w:t>
            </w:r>
          </w:p>
        </w:tc>
      </w:tr>
      <w:tr>
        <w:trPr>
          <w:cantSplit/>
        </w:trPr>
        <w:tc>
          <w:tcPr>
            <w:tcW w:type="dxa" w:w="10206"/>
            <w:gridSpan w:val="2"/>
            <w:tcBorders>
              <w:top w:val="none" w:color="FFFFFF" w:sz="0"/>
              <w:left w:val="none" w:color="FFFFFF" w:sz="0"/>
              <w:bottom w:val="none" w:color="FFFFFF" w:sz="0"/>
              <w:right w:val="none" w:color="FFFFFF" w:sz="0"/>
            </w:tcBorders>
            <w:tcMar>
              <w:top w:type="dxa" w:w="0"/>
              <w:left w:type="dxa" w:w="140"/>
              <w:bottom w:type="dxa" w:w="0"/>
              <w:right w:type="dxa" w:w="140"/>
            </w:tcMar>
            <w:vAlign w:val="top"/>
          </w:tcPr>
          <w:p>
            <w:pPr>
              <w:spacing w:after="0" w:before="0"/>
            </w:pPr>
            <w:r>
              <w:rPr>
                <w:rFonts w:ascii="Calibri" w:cs="Calibri" w:eastAsia="Calibri" w:hAnsi="Calibri"/>
                <w:b/>
                <w:bCs/>
                <w:color w:val="3F7CC4"/>
                <w:sz w:val="19"/>
                <w:szCs w:val="19"/>
                <w:vertAlign w:val="superscript"/>
              </w:rPr>
              <w:t xml:space="preserve">4</w:t>
            </w:r>
            <w:r>
              <w:rPr>
                <w:rFonts w:ascii="Calibri" w:cs="Calibri" w:eastAsia="Calibri" w:hAnsi="Calibri"/>
                <w:b/>
                <w:bCs/>
                <w:color w:val="3F7CC4"/>
                <w:sz w:val="19"/>
                <w:szCs w:val="19"/>
              </w:rPr>
              <w:t xml:space="preserve"> erlegen </w:t>
            </w:r>
            <w:r>
              <w:rPr>
                <w:rFonts w:ascii="Calibri" w:cs="Calibri" w:eastAsia="Calibri" w:hAnsi="Calibri"/>
                <w:color w:val="5B6B8C"/>
                <w:sz w:val="19"/>
                <w:szCs w:val="19"/>
              </w:rPr>
              <w:t xml:space="preserve">= nicht widerstehen können</w:t>
            </w:r>
          </w:p>
        </w:tc>
      </w:tr>
      <w:tr>
        <w:trPr>
          <w:cantSplit/>
        </w:trPr>
        <w:tc>
          <w:tcPr>
            <w:tcW w:type="dxa" w:w="10206"/>
            <w:gridSpan w:val="2"/>
            <w:tcBorders>
              <w:top w:val="none" w:color="FFFFFF" w:sz="0"/>
              <w:left w:val="none" w:color="FFFFFF" w:sz="0"/>
              <w:bottom w:val="none" w:color="FFFFFF" w:sz="0"/>
              <w:right w:val="none" w:color="FFFFFF" w:sz="0"/>
            </w:tcBorders>
            <w:tcMar>
              <w:top w:type="dxa" w:w="0"/>
              <w:left w:type="dxa" w:w="140"/>
              <w:bottom w:type="dxa" w:w="0"/>
              <w:right w:type="dxa" w:w="140"/>
            </w:tcMar>
            <w:vAlign w:val="top"/>
          </w:tcPr>
          <w:p>
            <w:pPr>
              <w:spacing w:after="0" w:before="0"/>
            </w:pPr>
            <w:r>
              <w:rPr>
                <w:rFonts w:ascii="Calibri" w:cs="Calibri" w:eastAsia="Calibri" w:hAnsi="Calibri"/>
                <w:b/>
                <w:bCs/>
                <w:color w:val="3F7CC4"/>
                <w:sz w:val="19"/>
                <w:szCs w:val="19"/>
                <w:vertAlign w:val="superscript"/>
              </w:rPr>
              <w:t xml:space="preserve">5</w:t>
            </w:r>
            <w:r>
              <w:rPr>
                <w:rFonts w:ascii="Calibri" w:cs="Calibri" w:eastAsia="Calibri" w:hAnsi="Calibri"/>
                <w:b/>
                <w:bCs/>
                <w:color w:val="3F7CC4"/>
                <w:sz w:val="19"/>
                <w:szCs w:val="19"/>
              </w:rPr>
              <w:t xml:space="preserve"> störrisch </w:t>
            </w:r>
            <w:r>
              <w:rPr>
                <w:rFonts w:ascii="Calibri" w:cs="Calibri" w:eastAsia="Calibri" w:hAnsi="Calibri"/>
                <w:color w:val="5B6B8C"/>
                <w:sz w:val="19"/>
                <w:szCs w:val="19"/>
              </w:rPr>
              <w:t xml:space="preserve">= trotzig, eigensinnig</w:t>
            </w:r>
          </w:p>
        </w:tc>
      </w:tr>
      <w:tr>
        <w:trPr>
          <w:cantSplit/>
        </w:trPr>
        <w:tc>
          <w:tcPr>
            <w:tcW w:type="dxa" w:w="10206"/>
            <w:gridSpan w:val="2"/>
            <w:tcBorders>
              <w:top w:val="none" w:color="FFFFFF" w:sz="0"/>
              <w:left w:val="none" w:color="FFFFFF" w:sz="0"/>
              <w:bottom w:val="none" w:color="FFFFFF" w:sz="0"/>
              <w:right w:val="none" w:color="FFFFFF" w:sz="0"/>
            </w:tcBorders>
            <w:tcMar>
              <w:top w:type="dxa" w:w="0"/>
              <w:left w:type="dxa" w:w="140"/>
              <w:bottom w:type="dxa" w:w="0"/>
              <w:right w:type="dxa" w:w="140"/>
            </w:tcMar>
            <w:vAlign w:val="top"/>
          </w:tcPr>
          <w:p>
            <w:pPr>
              <w:spacing w:after="0" w:before="0"/>
            </w:pPr>
            <w:r>
              <w:rPr>
                <w:rFonts w:ascii="Calibri" w:cs="Calibri" w:eastAsia="Calibri" w:hAnsi="Calibri"/>
                <w:b/>
                <w:bCs/>
                <w:color w:val="3F7CC4"/>
                <w:sz w:val="19"/>
                <w:szCs w:val="19"/>
                <w:vertAlign w:val="superscript"/>
              </w:rPr>
              <w:t xml:space="preserve">6</w:t>
            </w:r>
            <w:r>
              <w:rPr>
                <w:rFonts w:ascii="Calibri" w:cs="Calibri" w:eastAsia="Calibri" w:hAnsi="Calibri"/>
                <w:b/>
                <w:bCs/>
                <w:color w:val="3F7CC4"/>
                <w:sz w:val="19"/>
                <w:szCs w:val="19"/>
              </w:rPr>
              <w:t xml:space="preserve"> lenkbar </w:t>
            </w:r>
            <w:r>
              <w:rPr>
                <w:rFonts w:ascii="Calibri" w:cs="Calibri" w:eastAsia="Calibri" w:hAnsi="Calibri"/>
                <w:color w:val="5B6B8C"/>
                <w:sz w:val="19"/>
                <w:szCs w:val="19"/>
              </w:rPr>
              <w:t xml:space="preserve">= zu lenken, zu erziehen</w:t>
            </w:r>
          </w:p>
        </w:tc>
      </w:tr>
      <w:tr>
        <w:trPr>
          <w:cantSplit/>
        </w:trPr>
        <w:tc>
          <w:tcPr>
            <w:tcW w:type="dxa" w:w="10206"/>
            <w:gridSpan w:val="2"/>
            <w:tcBorders>
              <w:top w:val="none" w:color="FFFFFF" w:sz="0"/>
              <w:left w:val="none" w:color="FFFFFF" w:sz="0"/>
              <w:bottom w:val="none" w:color="FFFFFF" w:sz="0"/>
              <w:right w:val="none" w:color="FFFFFF" w:sz="0"/>
            </w:tcBorders>
            <w:tcMar>
              <w:top w:type="dxa" w:w="0"/>
              <w:left w:type="dxa" w:w="140"/>
              <w:bottom w:type="dxa" w:w="0"/>
              <w:right w:type="dxa" w:w="140"/>
            </w:tcMar>
            <w:vAlign w:val="top"/>
          </w:tcPr>
          <w:p>
            <w:pPr>
              <w:spacing w:after="0" w:before="0"/>
            </w:pPr>
            <w:r>
              <w:rPr>
                <w:rFonts w:ascii="Calibri" w:cs="Calibri" w:eastAsia="Calibri" w:hAnsi="Calibri"/>
                <w:b/>
                <w:bCs/>
                <w:color w:val="3F7CC4"/>
                <w:sz w:val="19"/>
                <w:szCs w:val="19"/>
                <w:vertAlign w:val="superscript"/>
              </w:rPr>
              <w:t xml:space="preserve">7</w:t>
            </w:r>
            <w:r>
              <w:rPr>
                <w:rFonts w:ascii="Calibri" w:cs="Calibri" w:eastAsia="Calibri" w:hAnsi="Calibri"/>
                <w:b/>
                <w:bCs/>
                <w:color w:val="3F7CC4"/>
                <w:sz w:val="19"/>
                <w:szCs w:val="19"/>
              </w:rPr>
              <w:t xml:space="preserve"> abfordern </w:t>
            </w:r>
            <w:r>
              <w:rPr>
                <w:rFonts w:ascii="Calibri" w:cs="Calibri" w:eastAsia="Calibri" w:hAnsi="Calibri"/>
                <w:color w:val="5B6B8C"/>
                <w:sz w:val="19"/>
                <w:szCs w:val="19"/>
              </w:rPr>
              <w:t xml:space="preserve">= abverlangen</w:t>
            </w:r>
          </w:p>
        </w:tc>
      </w:tr>
    </w:tbl>
    <w:p>
      <w:pPr>
        <w:spacing w:after="100" w:before="120"/>
        <w:jc w:val="right"/>
      </w:pPr>
      <w:r>
        <w:rPr>
          <w:rFonts w:ascii="Calibri" w:cs="Calibri" w:eastAsia="Calibri" w:hAnsi="Calibri"/>
          <w:color w:val="5B6B8C"/>
          <w:sz w:val="17"/>
          <w:szCs w:val="17"/>
        </w:rPr>
        <w:t xml:space="preserve">Franz Kafka: „Brief an den Vater“ (1919), S. 3</w:t>
      </w:r>
    </w:p>
    <w:sectPr>
      <w:headerReference w:type="default" r:id="rId7"/>
      <w:footerReference w:type="default" r:id="rId8"/>
      <w:pgSz w:w="11906" w:h="16838" w:orient="portrait"/>
      <w:pgMar w:top="850" w:right="850" w:bottom="750" w:left="850" w:header="380" w:footer="3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Franz Kafka: „Brief an den Vater“ (1919), S. 3 · DigBib-Ausgabe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Deutsch · Klasse 11 · Kafka, „Brief an den Vater“</w:t>
    </w:r>
    <w:r>
      <w:rPr>
        <w:rFonts w:ascii="Calibri" w:cs="Calibri" w:eastAsia="Calibri" w:hAnsi="Calibri"/>
        <w:color w:val="5B6B8C"/>
        <w:sz w:val="17"/>
        <w:szCs w:val="17"/>
      </w:rPr>
      <w:t xml:space="preserve">	Name: ______________________   Datum: 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2026-10-12T18:04:32.155Z</dcterms:created>
  <dcterms:modified xsi:type="dcterms:W3CDTF">2026-10-12T18:04:32.155Z</dcterms:modified>
</cp:coreProperties>
</file>

<file path=docProps/custom.xml><?xml version="1.0" encoding="utf-8"?>
<Properties xmlns="http://schemas.openxmlformats.org/officeDocument/2006/custom-properties" xmlns:vt="http://schemas.openxmlformats.org/officeDocument/2006/docPropsVTypes"/>
</file>