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TAFELSKRIPT FÜR DIE LEHRKRAFT · DOPPELSTUNDE (90 MIN.)</w:t>
      </w:r>
    </w:p>
    <w:p>
      <w:pPr>
        <w:spacing w:after="60" w:before="0"/>
      </w:pPr>
      <w:r>
        <w:rPr>
          <w:rFonts w:ascii="Cambria" w:cs="Cambria" w:eastAsia="Cambria" w:hAnsi="Cambria"/>
          <w:b/>
          <w:bCs/>
          <w:color w:val="1E2761"/>
          <w:sz w:val="40"/>
          <w:szCs w:val="40"/>
        </w:rPr>
        <w:t xml:space="preserve">Verbformen verstehen</w:t>
      </w:r>
    </w:p>
    <w:p>
      <w:pPr>
        <w:spacing w:after="100" w:before="0"/>
      </w:pPr>
      <w:r>
        <w:rPr>
          <w:rFonts w:ascii="Calibri" w:cs="Calibri" w:eastAsia="Calibri" w:hAnsi="Calibri"/>
          <w:color w:val="000000"/>
          <w:sz w:val="21"/>
          <w:szCs w:val="21"/>
        </w:rPr>
        <w:t xml:space="preserve">Ohne Arbeitsblatt: Alles entsteht an der Tafel, die Klasse schreibt ins Heft. Klarheit entsteht durch zwei Dinge: eine eindeutige Ansage bei jedem Wechsel und Übungen, die an der Tafel immer im gleichen Format stehen.</w:t>
      </w:r>
    </w:p>
    <w:p>
      <w:pPr>
        <w:keepNext/>
        <w:spacing w:after="60" w:before="120"/>
      </w:pPr>
      <w:r>
        <w:rPr>
          <w:rFonts w:ascii="Cambria" w:cs="Cambria" w:eastAsia="Cambria" w:hAnsi="Cambria"/>
          <w:b/>
          <w:bCs/>
          <w:color w:val="1E2761"/>
          <w:sz w:val="23"/>
          <w:szCs w:val="23"/>
        </w:rPr>
        <w:t xml:space="preserve">1  Eindeutige Ansagen</w:t>
      </w:r>
    </w:p>
    <w:p>
      <w:pPr>
        <w:spacing w:after="80" w:before="0"/>
      </w:pPr>
      <w:r>
        <w:rPr>
          <w:rFonts w:ascii="Calibri" w:cs="Calibri" w:eastAsia="Calibri" w:hAnsi="Calibri"/>
          <w:color w:val="000000"/>
          <w:sz w:val="21"/>
          <w:szCs w:val="21"/>
        </w:rPr>
        <w:t xml:space="preserve">Bei jedem Wechsel sagen Sie zuerst, was die Klasse tut – erst dann den Inhalt. Die wörtlichen Ansagen stehen im Skript. Es kommen immer dieselben Formulierungen vor: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00"/>
        <w:gridCol w:w="5506"/>
      </w:tblGrid>
      <w:tr>
        <w:trPr>
          <w:cantSplit/>
          <w:trHeight w:val="380" w:hRule="atLeast"/>
        </w:trPr>
        <w:tc>
          <w:tcPr>
            <w:tcW w:type="dxa" w:w="47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i/>
                <w:iCs/>
                <w:color w:val="1E2761"/>
                <w:sz w:val="20"/>
                <w:szCs w:val="20"/>
              </w:rPr>
              <w:t xml:space="preserve">„Stifte liegen. Ihr hört nur zu.“</w:t>
            </w:r>
          </w:p>
        </w:tc>
        <w:tc>
          <w:tcPr>
            <w:tcW w:type="dxa" w:w="55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Sie erklären oder fragen, niemand schreibt.</w:t>
            </w:r>
          </w:p>
        </w:tc>
      </w:tr>
      <w:tr>
        <w:trPr>
          <w:cantSplit/>
          <w:trHeight w:val="380" w:hRule="atLeast"/>
        </w:trPr>
        <w:tc>
          <w:tcPr>
            <w:tcW w:type="dxa" w:w="47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i/>
                <w:iCs/>
                <w:color w:val="1E2761"/>
                <w:sz w:val="20"/>
                <w:szCs w:val="20"/>
              </w:rPr>
              <w:t xml:space="preserve">„Meldet euch. Ihr schreibt noch nichts auf.“</w:t>
            </w:r>
          </w:p>
        </w:tc>
        <w:tc>
          <w:tcPr>
            <w:tcW w:type="dxa" w:w="55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Gemeinsam an der Tafel erarbeiten.</w:t>
            </w:r>
          </w:p>
        </w:tc>
      </w:tr>
      <w:tr>
        <w:trPr>
          <w:cantSplit/>
          <w:trHeight w:val="380" w:hRule="atLeast"/>
        </w:trPr>
        <w:tc>
          <w:tcPr>
            <w:tcW w:type="dxa" w:w="47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i/>
                <w:iCs/>
                <w:color w:val="1E2761"/>
                <w:sz w:val="20"/>
                <w:szCs w:val="20"/>
              </w:rPr>
              <w:t xml:space="preserve">„Jetzt schreibt ihr ab: …“</w:t>
            </w:r>
          </w:p>
        </w:tc>
        <w:tc>
          <w:tcPr>
            <w:tcW w:type="dxa" w:w="55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Merksatz oder Tabelle wird ins Heft übernommen.</w:t>
            </w:r>
          </w:p>
        </w:tc>
      </w:tr>
      <w:tr>
        <w:trPr>
          <w:cantSplit/>
          <w:trHeight w:val="380" w:hRule="atLeast"/>
        </w:trPr>
        <w:tc>
          <w:tcPr>
            <w:tcW w:type="dxa" w:w="47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i/>
                <w:iCs/>
                <w:color w:val="1E2761"/>
                <w:sz w:val="20"/>
                <w:szCs w:val="20"/>
              </w:rPr>
              <w:t xml:space="preserve">„Jetzt arbeitet ihr allein. Die Aufgabe steht rechts.“</w:t>
            </w:r>
          </w:p>
        </w:tc>
        <w:tc>
          <w:tcPr>
            <w:tcW w:type="dxa" w:w="55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Übung im Heft, leise.</w:t>
            </w:r>
          </w:p>
        </w:tc>
      </w:tr>
      <w:tr>
        <w:trPr>
          <w:cantSplit/>
          <w:trHeight w:val="380" w:hRule="atLeast"/>
        </w:trPr>
        <w:tc>
          <w:tcPr>
            <w:tcW w:type="dxa" w:w="47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i/>
                <w:iCs/>
                <w:color w:val="1E2761"/>
                <w:sz w:val="20"/>
                <w:szCs w:val="20"/>
              </w:rPr>
              <w:t xml:space="preserve">„Wer drankommt, schreibt an die Tafel. Alle prüfen mit.“</w:t>
            </w:r>
          </w:p>
        </w:tc>
        <w:tc>
          <w:tcPr>
            <w:tcW w:type="dxa" w:w="55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Lösungen an der Tafel sammeln.</w:t>
            </w:r>
          </w:p>
        </w:tc>
      </w:tr>
      <w:tr>
        <w:trPr>
          <w:cantSplit/>
          <w:trHeight w:val="380" w:hRule="atLeast"/>
        </w:trPr>
        <w:tc>
          <w:tcPr>
            <w:tcW w:type="dxa" w:w="47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i/>
                <w:iCs/>
                <w:color w:val="1E2761"/>
                <w:sz w:val="20"/>
                <w:szCs w:val="20"/>
              </w:rPr>
              <w:t xml:space="preserve">„Vergleicht und verbessert mit Grün.“</w:t>
            </w:r>
          </w:p>
        </w:tc>
        <w:tc>
          <w:tcPr>
            <w:tcW w:type="dxa" w:w="55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Kontrolle im eigenen Heft.</w:t>
            </w:r>
          </w:p>
        </w:tc>
      </w:tr>
    </w:tbl>
    <w:p>
      <w:pPr>
        <w:spacing w:after="40" w:before="100"/>
      </w:pPr>
      <w:r>
        <w:rPr>
          <w:rFonts w:ascii="Calibri" w:cs="Calibri" w:eastAsia="Calibri" w:hAnsi="Calibri"/>
          <w:b/>
          <w:bCs/>
          <w:color w:val="000000"/>
          <w:sz w:val="21"/>
          <w:szCs w:val="21"/>
        </w:rPr>
        <w:t xml:space="preserve">Fertig-Signal: </w:t>
      </w:r>
      <w:r>
        <w:rPr>
          <w:rFonts w:ascii="Calibri" w:cs="Calibri" w:eastAsia="Calibri" w:hAnsi="Calibri"/>
          <w:color w:val="000000"/>
          <w:sz w:val="21"/>
          <w:szCs w:val="21"/>
        </w:rPr>
        <w:t xml:space="preserve">Wer fertig ist, legt den Stift hin. So sehen Sie, wann alle so weit sind – erst dann wird gewischt oder weitergemacht.</w:t>
      </w:r>
    </w:p>
    <w:p>
      <w:pPr>
        <w:spacing w:after="60" w:before="0"/>
      </w:pPr>
      <w:r>
        <w:rPr>
          <w:rFonts w:ascii="Calibri" w:cs="Calibri" w:eastAsia="Calibri" w:hAnsi="Calibri"/>
          <w:b/>
          <w:bCs/>
          <w:color w:val="000000"/>
          <w:sz w:val="21"/>
          <w:szCs w:val="21"/>
        </w:rPr>
        <w:t xml:space="preserve">Gleicher Ablauf in jeder Phase: </w:t>
      </w:r>
      <w:r>
        <w:rPr>
          <w:rFonts w:ascii="Calibri" w:cs="Calibri" w:eastAsia="Calibri" w:hAnsi="Calibri"/>
          <w:color w:val="000000"/>
          <w:sz w:val="21"/>
          <w:szCs w:val="21"/>
        </w:rPr>
        <w:t xml:space="preserve">gemeinsam entdecken → Merksatz abschreiben → allein üben → an der Tafel vergleichen → verbessern.</w:t>
      </w:r>
    </w:p>
    <w:p>
      <w:pPr>
        <w:keepNext/>
        <w:spacing w:after="60" w:before="120"/>
      </w:pPr>
      <w:r>
        <w:rPr>
          <w:rFonts w:ascii="Cambria" w:cs="Cambria" w:eastAsia="Cambria" w:hAnsi="Cambria"/>
          <w:b/>
          <w:bCs/>
          <w:color w:val="1E2761"/>
          <w:sz w:val="23"/>
          <w:szCs w:val="23"/>
        </w:rPr>
        <w:t xml:space="preserve">2  Übungen immer im gleichen Format</w:t>
      </w:r>
    </w:p>
    <w:p>
      <w:pPr>
        <w:spacing w:after="80" w:before="0"/>
      </w:pPr>
      <w:r>
        <w:rPr>
          <w:rFonts w:ascii="Calibri" w:cs="Calibri" w:eastAsia="Calibri" w:hAnsi="Calibri"/>
          <w:color w:val="000000"/>
          <w:sz w:val="21"/>
          <w:szCs w:val="21"/>
        </w:rPr>
        <w:t xml:space="preserve">Jede Übung steht rechts an der Tafel mit Nummer und Titel, nummerierten Arbeitsschritten (Verb am Anfang), der Zeit und der Arbeitsform. Beispiel: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tcMar>
              <w:top w:type="dxa" w:w="0"/>
              <w:left w:type="dxa" w:w="0"/>
              <w:bottom w:type="dxa" w:w="0"/>
              <w:right w:type="dxa" w:w="100"/>
            </w:tcMar>
            <w:vAlign w:val="center"/>
          </w:tcPr>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Ü1 Zurück zur Grundform</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Schreibe Ü1 an den Rand.</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Schreibe jedes Wort ab und ergänze den Infinitiv.</w:t>
                  </w:r>
                </w:p>
                <w:p>
                  <w:pPr>
                    <w:spacing w:after="30" w:before="0"/>
                  </w:pPr>
                  <w:r>
                    <w:rPr>
                      <w:rFonts w:ascii="Calibri" w:cs="Calibri" w:eastAsia="Calibri" w:hAnsi="Calibri"/>
                      <w:color w:val="000000"/>
                      <w:sz w:val="22"/>
                      <w:szCs w:val="22"/>
                    </w:rPr>
                    <w:t xml:space="preserve"/>
                  </w:r>
                </w:p>
                <w:p>
                  <w:pPr>
                    <w:spacing w:after="0" w:before="0"/>
                  </w:pPr>
                  <w:r>
                    <w:rPr>
                      <w:rFonts w:ascii="Cambria" w:cs="Cambria" w:eastAsia="Cambria" w:hAnsi="Cambria"/>
                      <w:color w:val="000000"/>
                      <w:sz w:val="22"/>
                      <w:szCs w:val="22"/>
                    </w:rPr>
                    <w:t xml:space="preserve">konnte → ______     liest → ______     bin → ______</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3 Minuten · allein · leise</w:t>
                  </w:r>
                  <w:r>
                    <w:rPr>
                      <w:rFonts w:ascii="Calibri" w:cs="Calibri" w:eastAsia="Calibri" w:hAnsi="Calibri"/>
                      <w:i/>
                      <w:iCs/>
                      <w:color w:val="3D4A3F"/>
                      <w:sz w:val="19"/>
                      <w:szCs w:val="19"/>
                    </w:rPr>
                    <w:t xml:space="preserve">     Fertig? Stift hinlegen und noch einmal durchlesen.</w:t>
                  </w:r>
                </w:p>
              </w:tc>
            </w:tr>
          </w:tbl>
          <w:p/>
        </w:tc>
      </w:tr>
    </w:tbl>
    <w:p>
      <w:r>
        <w:br w:type="page"/>
      </w:r>
    </w:p>
    <w:p>
      <w:pPr>
        <w:keepNext/>
        <w:spacing w:after="60" w:before="120"/>
      </w:pPr>
      <w:r>
        <w:rPr>
          <w:rFonts w:ascii="Cambria" w:cs="Cambria" w:eastAsia="Cambria" w:hAnsi="Cambria"/>
          <w:b/>
          <w:bCs/>
          <w:color w:val="1E2761"/>
          <w:sz w:val="23"/>
          <w:szCs w:val="23"/>
        </w:rPr>
        <w:t xml:space="preserve">Tafelaufteilung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00"/>
        <w:gridCol w:w="5006"/>
        <w:gridCol w:w="2600"/>
      </w:tblGrid>
      <w:tr>
        <w:trPr>
          <w:cantSplit/>
          <w:trHeight w:val="340" w:hRule="atLeast"/>
        </w:trPr>
        <w:tc>
          <w:tcPr>
            <w:tcW w:type="dxa" w:w="2600"/>
            <w:tcBorders>
              <w:top w:val="single" w:color="B9C6E8" w:sz="6"/>
              <w:left w:val="single" w:color="B9C6E8" w:sz="6"/>
              <w:bottom w:val="single" w:color="B9C6E8" w:sz="6"/>
              <w:right w:val="single" w:color="B9C6E8" w:sz="6"/>
            </w:tcBorders>
            <w:shd w:fill="3D4A3F"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8"/>
                <w:szCs w:val="18"/>
              </w:rPr>
              <w:t xml:space="preserve">links</w:t>
            </w:r>
          </w:p>
        </w:tc>
        <w:tc>
          <w:tcPr>
            <w:tcW w:type="dxa" w:w="5006"/>
            <w:tcBorders>
              <w:top w:val="single" w:color="B9C6E8" w:sz="6"/>
              <w:left w:val="single" w:color="B9C6E8" w:sz="6"/>
              <w:bottom w:val="single" w:color="B9C6E8" w:sz="6"/>
              <w:right w:val="single" w:color="B9C6E8" w:sz="6"/>
            </w:tcBorders>
            <w:shd w:fill="3D4A3F"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8"/>
                <w:szCs w:val="18"/>
              </w:rPr>
              <w:t xml:space="preserve">Mitte</w:t>
            </w:r>
          </w:p>
        </w:tc>
        <w:tc>
          <w:tcPr>
            <w:tcW w:type="dxa" w:w="2600"/>
            <w:tcBorders>
              <w:top w:val="single" w:color="B9C6E8" w:sz="6"/>
              <w:left w:val="single" w:color="B9C6E8" w:sz="6"/>
              <w:bottom w:val="single" w:color="B9C6E8" w:sz="6"/>
              <w:right w:val="single" w:color="B9C6E8" w:sz="6"/>
            </w:tcBorders>
            <w:shd w:fill="3D4A3F"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8"/>
                <w:szCs w:val="18"/>
              </w:rPr>
              <w:t xml:space="preserve">rechts</w:t>
            </w:r>
          </w:p>
        </w:tc>
      </w:tr>
      <w:tr>
        <w:trPr>
          <w:cantSplit/>
        </w:trPr>
        <w:tc>
          <w:tcPr>
            <w:tcW w:type="dxa" w:w="2600"/>
            <w:tcBorders>
              <w:top w:val="single" w:color="B9C6E8" w:sz="6"/>
              <w:left w:val="single" w:color="B9C6E8" w:sz="6"/>
              <w:bottom w:val="single" w:color="B9C6E8" w:sz="6"/>
              <w:right w:val="single" w:color="B9C6E8" w:sz="6"/>
            </w:tcBorders>
            <w:shd w:fill="F3F6F1" w:color="auto" w:val="clear"/>
            <w:tcMar>
              <w:top w:type="dxa" w:w="60"/>
              <w:left w:type="dxa" w:w="100"/>
              <w:bottom w:type="dxa" w:w="60"/>
              <w:right w:type="dxa" w:w="100"/>
            </w:tcMar>
            <w:vAlign w:val="top"/>
          </w:tcPr>
          <w:p>
            <w:pPr>
              <w:spacing w:after="40" w:before="0"/>
            </w:pPr>
            <w:r>
              <w:rPr>
                <w:rFonts w:ascii="Calibri" w:cs="Calibri" w:eastAsia="Calibri" w:hAnsi="Calibri"/>
                <w:b/>
                <w:bCs/>
                <w:color w:val="000000"/>
                <w:sz w:val="19"/>
                <w:szCs w:val="19"/>
              </w:rPr>
              <w:t xml:space="preserve">Ablaufplan (vorher anschreiben, abhaken):</w:t>
            </w:r>
          </w:p>
          <w:p>
            <w:pPr>
              <w:spacing w:after="20" w:before="0"/>
            </w:pPr>
            <w:r>
              <w:rPr>
                <w:rFonts w:ascii="Calibri" w:cs="Calibri" w:eastAsia="Calibri" w:hAnsi="Calibri"/>
                <w:color w:val="000000"/>
                <w:sz w:val="19"/>
                <w:szCs w:val="19"/>
              </w:rPr>
              <w:t xml:space="preserve">☐ 0 Chat: Was stimmt nicht?</w:t>
            </w:r>
          </w:p>
          <w:p>
            <w:pPr>
              <w:spacing w:after="20" w:before="0"/>
            </w:pPr>
            <w:r>
              <w:rPr>
                <w:rFonts w:ascii="Calibri" w:cs="Calibri" w:eastAsia="Calibri" w:hAnsi="Calibri"/>
                <w:color w:val="000000"/>
                <w:sz w:val="19"/>
                <w:szCs w:val="19"/>
              </w:rPr>
              <w:t xml:space="preserve">☐ 1 Infinitiv &amp; finite Form</w:t>
            </w:r>
          </w:p>
          <w:p>
            <w:pPr>
              <w:spacing w:after="20" w:before="0"/>
            </w:pPr>
            <w:r>
              <w:rPr>
                <w:rFonts w:ascii="Calibri" w:cs="Calibri" w:eastAsia="Calibri" w:hAnsi="Calibri"/>
                <w:color w:val="000000"/>
                <w:sz w:val="19"/>
                <w:szCs w:val="19"/>
              </w:rPr>
              <w:t xml:space="preserve">☐ 2 haben &amp; sein erkennen</w:t>
            </w:r>
          </w:p>
          <w:p>
            <w:pPr>
              <w:spacing w:after="20" w:before="0"/>
            </w:pPr>
            <w:r>
              <w:rPr>
                <w:rFonts w:ascii="Calibri" w:cs="Calibri" w:eastAsia="Calibri" w:hAnsi="Calibri"/>
                <w:color w:val="000000"/>
                <w:sz w:val="19"/>
                <w:szCs w:val="19"/>
              </w:rPr>
              <w:t xml:space="preserve">☐ 3 Präteritum: hatte &amp; war</w:t>
            </w:r>
          </w:p>
          <w:p>
            <w:pPr>
              <w:spacing w:after="20" w:before="0"/>
            </w:pPr>
            <w:r>
              <w:rPr>
                <w:rFonts w:ascii="Calibri" w:cs="Calibri" w:eastAsia="Calibri" w:hAnsi="Calibri"/>
                <w:color w:val="000000"/>
                <w:sz w:val="19"/>
                <w:szCs w:val="19"/>
              </w:rPr>
              <w:t xml:space="preserve">☐ 4 Partizip II &amp; Perfekt</w:t>
            </w:r>
          </w:p>
          <w:p>
            <w:pPr>
              <w:spacing w:after="20" w:before="0"/>
            </w:pPr>
            <w:r>
              <w:rPr>
                <w:rFonts w:ascii="Calibri" w:cs="Calibri" w:eastAsia="Calibri" w:hAnsi="Calibri"/>
                <w:color w:val="000000"/>
                <w:sz w:val="19"/>
                <w:szCs w:val="19"/>
              </w:rPr>
              <w:t xml:space="preserve">☐ 5 Chat korrigieren, Exit-Ticket</w:t>
            </w:r>
          </w:p>
        </w:tc>
        <w:tc>
          <w:tcPr>
            <w:tcW w:type="dxa" w:w="5006"/>
            <w:tcBorders>
              <w:top w:val="single" w:color="B9C6E8" w:sz="6"/>
              <w:left w:val="single" w:color="B9C6E8" w:sz="6"/>
              <w:bottom w:val="single" w:color="B9C6E8" w:sz="6"/>
              <w:right w:val="single" w:color="B9C6E8" w:sz="6"/>
            </w:tcBorders>
            <w:shd w:fill="F3F6F1" w:color="auto" w:val="clear"/>
            <w:tcMar>
              <w:top w:type="dxa" w:w="60"/>
              <w:left w:type="dxa" w:w="100"/>
              <w:bottom w:type="dxa" w:w="60"/>
              <w:right w:type="dxa" w:w="100"/>
            </w:tcMar>
            <w:vAlign w:val="top"/>
          </w:tcPr>
          <w:p>
            <w:pPr>
              <w:spacing w:after="40" w:before="0"/>
            </w:pPr>
            <w:r>
              <w:rPr>
                <w:rFonts w:ascii="Calibri" w:cs="Calibri" w:eastAsia="Calibri" w:hAnsi="Calibri"/>
                <w:color w:val="000000"/>
                <w:sz w:val="19"/>
                <w:szCs w:val="19"/>
              </w:rPr>
              <w:t xml:space="preserve">Tafelbild und Merksätze der aktuellen Phase</w:t>
            </w:r>
          </w:p>
          <w:p>
            <w:pPr>
              <w:spacing w:after="0" w:before="0"/>
            </w:pPr>
            <w:r>
              <w:rPr>
                <w:rFonts w:ascii="Calibri" w:cs="Calibri" w:eastAsia="Calibri" w:hAnsi="Calibri"/>
                <w:i/>
                <w:iCs/>
                <w:color w:val="5B6B8C"/>
                <w:sz w:val="19"/>
                <w:szCs w:val="19"/>
              </w:rPr>
              <w:t xml:space="preserve">wird nach jeder Phase gewischt – erst wenn alle „fertig“ sind</w:t>
            </w:r>
          </w:p>
        </w:tc>
        <w:tc>
          <w:tcPr>
            <w:tcW w:type="dxa" w:w="2600"/>
            <w:tcBorders>
              <w:top w:val="single" w:color="B9C6E8" w:sz="6"/>
              <w:left w:val="single" w:color="B9C6E8" w:sz="6"/>
              <w:bottom w:val="single" w:color="B9C6E8" w:sz="6"/>
              <w:right w:val="single" w:color="B9C6E8" w:sz="6"/>
            </w:tcBorders>
            <w:shd w:fill="F3F6F1" w:color="auto" w:val="clear"/>
            <w:tcMar>
              <w:top w:type="dxa" w:w="60"/>
              <w:left w:type="dxa" w:w="100"/>
              <w:bottom w:type="dxa" w:w="60"/>
              <w:right w:type="dxa" w:w="100"/>
            </w:tcMar>
            <w:vAlign w:val="top"/>
          </w:tcPr>
          <w:p>
            <w:pPr>
              <w:spacing w:after="40" w:before="0"/>
            </w:pPr>
            <w:r>
              <w:rPr>
                <w:rFonts w:ascii="Calibri" w:cs="Calibri" w:eastAsia="Calibri" w:hAnsi="Calibri"/>
                <w:color w:val="000000"/>
                <w:sz w:val="19"/>
                <w:szCs w:val="19"/>
              </w:rPr>
              <w:t xml:space="preserve">Übungsfläche</w:t>
            </w:r>
          </w:p>
          <w:p>
            <w:pPr>
              <w:spacing w:after="0" w:before="0"/>
            </w:pPr>
            <w:r>
              <w:rPr>
                <w:rFonts w:ascii="Calibri" w:cs="Calibri" w:eastAsia="Calibri" w:hAnsi="Calibri"/>
                <w:i/>
                <w:iCs/>
                <w:color w:val="5B6B8C"/>
                <w:sz w:val="19"/>
                <w:szCs w:val="19"/>
              </w:rPr>
              <w:t xml:space="preserve">Hier stehen die Übungen, hier schreiben die Schüler ihre Lösungen an</w:t>
            </w:r>
          </w:p>
        </w:tc>
      </w:tr>
    </w:tbl>
    <w:p>
      <w:pPr>
        <w:spacing w:after="40" w:before="100"/>
      </w:pPr>
      <w:r>
        <w:rPr>
          <w:rFonts w:ascii="Calibri" w:cs="Calibri" w:eastAsia="Calibri" w:hAnsi="Calibri"/>
          <w:b/>
          <w:bCs/>
          <w:color w:val="000000"/>
          <w:sz w:val="21"/>
          <w:szCs w:val="21"/>
        </w:rPr>
        <w:t xml:space="preserve">Material: </w:t>
      </w:r>
      <w:r>
        <w:rPr>
          <w:rFonts w:ascii="Calibri" w:cs="Calibri" w:eastAsia="Calibri" w:hAnsi="Calibri"/>
          <w:color w:val="000000"/>
          <w:sz w:val="21"/>
          <w:szCs w:val="21"/>
        </w:rPr>
        <w:t xml:space="preserve">Kreide/Stifte in Rot, Gelb, Blau, Grün · Schüler: Heft, Lineal, Buntstifte Rot, Gelb, Blau, Grün, kleiner Zettel für das Exit-Ticket · Beamer für die Aufgaben-Präsentation</w:t>
      </w:r>
    </w:p>
    <w:p>
      <w:pPr>
        <w:spacing w:after="0" w:before="0"/>
      </w:pPr>
      <w:r>
        <w:rPr>
          <w:rFonts w:ascii="Calibri" w:cs="Calibri" w:eastAsia="Calibri" w:hAnsi="Calibri"/>
          <w:b/>
          <w:bCs/>
          <w:color w:val="000000"/>
          <w:sz w:val="21"/>
          <w:szCs w:val="21"/>
        </w:rPr>
        <w:t xml:space="preserve">Farben im Heft: </w:t>
      </w:r>
      <w:r>
        <w:rPr>
          <w:rFonts w:ascii="Calibri" w:cs="Calibri" w:eastAsia="Calibri" w:hAnsi="Calibri"/>
          <w:b/>
          <w:bCs/>
          <w:color w:val="D9534F"/>
          <w:sz w:val="21"/>
          <w:szCs w:val="21"/>
        </w:rPr>
        <w:t xml:space="preserve">haben/sein rot</w:t>
      </w:r>
      <w:r>
        <w:rPr>
          <w:rFonts w:ascii="Calibri" w:cs="Calibri" w:eastAsia="Calibri" w:hAnsi="Calibri"/>
          <w:color w:val="000000"/>
          <w:sz w:val="21"/>
          <w:szCs w:val="21"/>
        </w:rPr>
        <w:t xml:space="preserve"> · </w:t>
      </w:r>
      <w:r>
        <w:rPr>
          <w:rFonts w:ascii="Calibri" w:cs="Calibri" w:eastAsia="Calibri" w:hAnsi="Calibri"/>
          <w:b/>
          <w:bCs/>
          <w:color w:val="C98A1E"/>
          <w:sz w:val="21"/>
          <w:szCs w:val="21"/>
        </w:rPr>
        <w:t xml:space="preserve">Partizip II gelb</w:t>
      </w:r>
      <w:r>
        <w:rPr>
          <w:rFonts w:ascii="Calibri" w:cs="Calibri" w:eastAsia="Calibri" w:hAnsi="Calibri"/>
          <w:color w:val="000000"/>
          <w:sz w:val="21"/>
          <w:szCs w:val="21"/>
        </w:rPr>
        <w:t xml:space="preserve"> · </w:t>
      </w:r>
      <w:r>
        <w:rPr>
          <w:rFonts w:ascii="Calibri" w:cs="Calibri" w:eastAsia="Calibri" w:hAnsi="Calibri"/>
          <w:b/>
          <w:bCs/>
          <w:color w:val="3F7CC4"/>
          <w:sz w:val="21"/>
          <w:szCs w:val="21"/>
        </w:rPr>
        <w:t xml:space="preserve">Infinitiv blau</w:t>
      </w:r>
      <w:r>
        <w:rPr>
          <w:rFonts w:ascii="Calibri" w:cs="Calibri" w:eastAsia="Calibri" w:hAnsi="Calibri"/>
          <w:color w:val="000000"/>
          <w:sz w:val="21"/>
          <w:szCs w:val="21"/>
        </w:rPr>
        <w:t xml:space="preserve"> · </w:t>
      </w:r>
      <w:r>
        <w:rPr>
          <w:rFonts w:ascii="Calibri" w:cs="Calibri" w:eastAsia="Calibri" w:hAnsi="Calibri"/>
          <w:b/>
          <w:bCs/>
          <w:color w:val="2E9E6B"/>
          <w:sz w:val="21"/>
          <w:szCs w:val="21"/>
        </w:rPr>
        <w:t xml:space="preserve">Verbesserungen grün</w:t>
      </w:r>
    </w:p>
    <w:p>
      <w:pPr>
        <w:keepNext/>
        <w:spacing w:after="60" w:before="120"/>
      </w:pPr>
      <w:r>
        <w:rPr>
          <w:rFonts w:ascii="Cambria" w:cs="Cambria" w:eastAsia="Cambria" w:hAnsi="Cambria"/>
          <w:b/>
          <w:bCs/>
          <w:color w:val="1E2761"/>
          <w:sz w:val="23"/>
          <w:szCs w:val="23"/>
        </w:rPr>
        <w:t xml:space="preserve">So sieht das Heft am Ende der Stunde aus</w:t>
      </w:r>
    </w:p>
    <w:p>
      <w:pPr>
        <w:spacing w:after="80" w:before="0"/>
      </w:pPr>
      <w:r>
        <w:rPr>
          <w:rFonts w:ascii="Calibri" w:cs="Calibri" w:eastAsia="Calibri" w:hAnsi="Calibri"/>
          <w:i/>
          <w:iCs/>
          <w:color w:val="5B6B8C"/>
          <w:sz w:val="20"/>
          <w:szCs w:val="20"/>
        </w:rPr>
        <w:t xml:space="preserve">Tipp: Diese Übersicht zu Beginn kurz zeigen oder selbst im Kopf behalten – die Reihenfolge ist in jeder Phase gleich: Merksatz, dann Übung.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7906"/>
      </w:tblGrid>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20"/>
                <w:szCs w:val="20"/>
              </w:rPr>
              <w:t xml:space="preserve">Überschrift</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Verbformen verstehen (mit Lineal unterstrichen) · Datum rechts</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D9534F"/>
                <w:sz w:val="20"/>
                <w:szCs w:val="20"/>
              </w:rPr>
              <w:t xml:space="preserve">Merksatz 1 + 2</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Infinitiv · finite Verbform (Personalform) – rot umrahmt</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C77C12"/>
                <w:sz w:val="20"/>
                <w:szCs w:val="20"/>
              </w:rPr>
              <w:t xml:space="preserve">Ü1</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konnte → können … (6 Formen)</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D9534F"/>
                <w:sz w:val="20"/>
                <w:szCs w:val="20"/>
              </w:rPr>
              <w:t xml:space="preserve">Merksatz 3</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Formen zurückführen + Tabelle haben/sein mit 5 Spalten (Präteritum-Spalten zunächst leer)</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C77C12"/>
                <w:sz w:val="20"/>
                <w:szCs w:val="20"/>
              </w:rPr>
              <w:t xml:space="preserve">Ü2</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nur Nummer + finite Form + Infinitiv: 1 bist → sein …</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D9534F"/>
                <w:sz w:val="20"/>
                <w:szCs w:val="20"/>
              </w:rPr>
              <w:t xml:space="preserve">Merksatz 4</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haben und sein im Präteritum – Präteritum-Spalten der Tabelle werden jetzt ausgefüllt</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C77C12"/>
                <w:sz w:val="20"/>
                <w:szCs w:val="20"/>
              </w:rPr>
              <w:t xml:space="preserve">Ü3</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nur Nummer + Lösungswort: 1 war, 2 hattest …</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D9534F"/>
                <w:sz w:val="20"/>
                <w:szCs w:val="20"/>
              </w:rPr>
              <w:t xml:space="preserve">Merksatz 5</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Partizip II: Bildung, wofür man es braucht, Test</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C77C12"/>
                <w:sz w:val="20"/>
                <w:szCs w:val="20"/>
              </w:rPr>
              <w:t xml:space="preserve">Ü4</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spielen → gespielt … (6 Verben, ★ 3 Zusatzverben)</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D9534F"/>
                <w:sz w:val="20"/>
                <w:szCs w:val="20"/>
              </w:rPr>
              <w:t xml:space="preserve">Merksatz 6</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Perfekt mit haben oder sein + je ein Beispielsatz</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C77C12"/>
                <w:sz w:val="20"/>
                <w:szCs w:val="20"/>
              </w:rPr>
              <w:t xml:space="preserve">Ü5</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nur Nummer + Lösungswort, dazu zwei Begründungssätze</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D9534F"/>
                <w:sz w:val="20"/>
                <w:szCs w:val="20"/>
              </w:rPr>
              <w:t xml:space="preserve">Merksatz 7</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Hilfsverb oder Vollverb + Beispielpaar</w:t>
            </w:r>
          </w:p>
        </w:tc>
      </w:tr>
      <w:tr>
        <w:trPr>
          <w:cantSplit/>
          <w:trHeight w:val="36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20"/>
                <w:szCs w:val="20"/>
              </w:rPr>
              <w:t xml:space="preserve">Chat</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die drei korrigierten Sätze aus dem Einstieg</w:t>
            </w:r>
          </w:p>
        </w:tc>
      </w:tr>
    </w:tbl>
    <w:p>
      <w:pPr>
        <w:spacing w:after="0" w:before="120"/>
      </w:pPr>
      <w:r>
        <w:rPr>
          <w:rFonts w:ascii="Calibri" w:cs="Calibri" w:eastAsia="Calibri" w:hAnsi="Calibri"/>
          <w:b/>
          <w:bCs/>
          <w:color w:val="000000"/>
          <w:sz w:val="21"/>
          <w:szCs w:val="21"/>
        </w:rPr>
        <w:t xml:space="preserve">Ton für die 7. Klasse: </w:t>
      </w:r>
      <w:r>
        <w:rPr>
          <w:rFonts w:ascii="Calibri" w:cs="Calibri" w:eastAsia="Calibri" w:hAnsi="Calibri"/>
          <w:color w:val="000000"/>
          <w:sz w:val="21"/>
          <w:szCs w:val="21"/>
        </w:rPr>
        <w:t xml:space="preserve">Der Inhalt ist elementar – deshalb Fachbegriffe konsequent verwenden (finit, infinit, Hilfsverb, Vollverb), Begründungen einfordern und Beispiele aus der Lebenswelt der Klasse nehmen. Die Klasse arbeitet als Sprachexperten, die Fehler erklären, nicht als Anfänger, die belehrt werden.</w:t>
      </w:r>
    </w:p>
    <w:p>
      <w:r>
        <w:br w:type="page"/>
      </w:r>
    </w:p>
    <w:p>
      <w:pPr>
        <w:keepNext/>
        <w:spacing w:after="100" w:before="200"/>
      </w:pPr>
      <w:r>
        <w:rPr>
          <w:rFonts w:ascii="Cambria" w:cs="Cambria" w:eastAsia="Cambria" w:hAnsi="Cambria"/>
          <w:b/>
          <w:bCs/>
          <w:color w:val="D9534F"/>
          <w:sz w:val="28"/>
          <w:szCs w:val="28"/>
        </w:rPr>
        <w:t xml:space="preserve">0  </w:t>
      </w:r>
      <w:r>
        <w:rPr>
          <w:rFonts w:ascii="Cambria" w:cs="Cambria" w:eastAsia="Cambria" w:hAnsi="Cambria"/>
          <w:b/>
          <w:bCs/>
          <w:color w:val="1E2761"/>
          <w:sz w:val="28"/>
          <w:szCs w:val="28"/>
        </w:rPr>
        <w:t xml:space="preserve">Einstieg: Was stimmt in diesem Chat nicht?</w:t>
      </w:r>
      <w:r>
        <w:rPr>
          <w:rFonts w:ascii="Calibri" w:cs="Calibri" w:eastAsia="Calibri" w:hAnsi="Calibri"/>
          <w:b/>
          <w:bCs/>
          <w:color w:val="C77C12"/>
          <w:sz w:val="20"/>
          <w:szCs w:val="20"/>
        </w:rPr>
        <w:t xml:space="preserve">   7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Heute arbeiten wir ohne Arbeitsblatt. Ich sage euch immer genau, was ihr gerade tut: zuhören, abschreiben, allein üben oder vergleichen. Die Übungen stehen immer rechts an der Tafel und auf der Folie. Wer fertig ist, legt den Stift hin.“</w:t>
            </w:r>
          </w:p>
          <w:p>
            <w:pPr>
              <w:spacing w:after="50" w:before="0"/>
            </w:pPr>
            <w:r>
              <w:rPr>
                <w:rFonts w:ascii="Calibri" w:cs="Calibri" w:eastAsia="Calibri" w:hAnsi="Calibri"/>
                <w:color w:val="000000"/>
                <w:sz w:val="21"/>
                <w:szCs w:val="21"/>
              </w:rPr>
              <w:t xml:space="preserve">Ablaufplan links an der Tafel zeigen.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Ihr schreibt noch nichts auf. In diesem Chat stecken drei Fehler bei den Verben. Findet sie.“</w:t>
            </w:r>
          </w:p>
          <w:p>
            <w:pPr>
              <w:spacing w:after="50" w:before="0"/>
            </w:pPr>
            <w:r>
              <w:rPr>
                <w:rFonts w:ascii="Calibri" w:cs="Calibri" w:eastAsia="Calibri" w:hAnsi="Calibri"/>
                <w:color w:val="000000"/>
                <w:sz w:val="21"/>
                <w:szCs w:val="21"/>
              </w:rPr>
              <w:t xml:space="preserve">Fehler nur finden und unterstreichen – noch nicht erklären lassen.</w:t>
            </w:r>
          </w:p>
          <w:p>
            <w:pPr>
              <w:spacing w:after="50" w:before="0"/>
            </w:pPr>
            <w:r>
              <w:rPr>
                <w:rFonts w:ascii="Calibri" w:cs="Calibri" w:eastAsia="Calibri" w:hAnsi="Calibri"/>
                <w:color w:val="000000"/>
                <w:sz w:val="21"/>
                <w:szCs w:val="21"/>
              </w:rPr>
              <w:t xml:space="preserve">Impuls: „Ihr hört, dass es falsch ist. Aber könnt ihr erklären, warum? Genau dafür holen wir uns heute das Werkzeug. Am Ende der Stunde korrigiert ihr den Chat und begründet.“</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 / Folie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b/>
                      <w:bCs/>
                      <w:color w:val="5B6B8C"/>
                      <w:sz w:val="22"/>
                      <w:szCs w:val="22"/>
                    </w:rPr>
                    <w:t xml:space="preserve">Mo:  </w:t>
                  </w:r>
                  <w:r>
                    <w:rPr>
                      <w:rFonts w:ascii="Cambria" w:cs="Cambria" w:eastAsia="Cambria" w:hAnsi="Cambria"/>
                      <w:color w:val="000000"/>
                      <w:sz w:val="22"/>
                      <w:szCs w:val="22"/>
                    </w:rPr>
                    <w:t xml:space="preserve">Hast du gestern das Spiel gesehen?</w:t>
                  </w:r>
                </w:p>
                <w:p>
                  <w:pPr>
                    <w:spacing w:after="30" w:before="0"/>
                  </w:pPr>
                  <w:r>
                    <w:rPr>
                      <w:rFonts w:ascii="Cambria" w:cs="Cambria" w:eastAsia="Cambria" w:hAnsi="Cambria"/>
                      <w:b/>
                      <w:bCs/>
                      <w:color w:val="5B6B8C"/>
                      <w:sz w:val="22"/>
                      <w:szCs w:val="22"/>
                    </w:rPr>
                    <w:t xml:space="preserve">Jona:  </w:t>
                  </w:r>
                  <w:r>
                    <w:rPr>
                      <w:rFonts w:ascii="Cambria" w:cs="Cambria" w:eastAsia="Cambria" w:hAnsi="Cambria"/>
                      <w:color w:val="000000"/>
                      <w:sz w:val="22"/>
                      <w:szCs w:val="22"/>
                    </w:rPr>
                    <w:t xml:space="preserve">Nee, ich habe erst um zehn nach Hause gegangen.</w:t>
                  </w:r>
                </w:p>
                <w:p>
                  <w:pPr>
                    <w:spacing w:after="30" w:before="0"/>
                  </w:pPr>
                  <w:r>
                    <w:rPr>
                      <w:rFonts w:ascii="Cambria" w:cs="Cambria" w:eastAsia="Cambria" w:hAnsi="Cambria"/>
                      <w:b/>
                      <w:bCs/>
                      <w:color w:val="5B6B8C"/>
                      <w:sz w:val="22"/>
                      <w:szCs w:val="22"/>
                    </w:rPr>
                    <w:t xml:space="preserve">Mo:  </w:t>
                  </w:r>
                  <w:r>
                    <w:rPr>
                      <w:rFonts w:ascii="Cambria" w:cs="Cambria" w:eastAsia="Cambria" w:hAnsi="Cambria"/>
                      <w:color w:val="000000"/>
                      <w:sz w:val="22"/>
                      <w:szCs w:val="22"/>
                    </w:rPr>
                    <w:t xml:space="preserve">Schade. Wir sind echt stark gespielt.</w:t>
                  </w:r>
                </w:p>
                <w:p>
                  <w:pPr>
                    <w:spacing w:after="30" w:before="0"/>
                  </w:pPr>
                  <w:r>
                    <w:rPr>
                      <w:rFonts w:ascii="Cambria" w:cs="Cambria" w:eastAsia="Cambria" w:hAnsi="Cambria"/>
                      <w:b/>
                      <w:bCs/>
                      <w:color w:val="5B6B8C"/>
                      <w:sz w:val="22"/>
                      <w:szCs w:val="22"/>
                    </w:rPr>
                    <w:t xml:space="preserve">Jona:  </w:t>
                  </w:r>
                  <w:r>
                    <w:rPr>
                      <w:rFonts w:ascii="Cambria" w:cs="Cambria" w:eastAsia="Cambria" w:hAnsi="Cambria"/>
                      <w:color w:val="000000"/>
                      <w:sz w:val="22"/>
                      <w:szCs w:val="22"/>
                    </w:rPr>
                    <w:t xml:space="preserve">Wer hat die Tore geschießt?</w:t>
                  </w:r>
                </w:p>
                <w:p>
                  <w:pPr>
                    <w:spacing w:after="0" w:before="0"/>
                  </w:pPr>
                  <w:r>
                    <w:rPr>
                      <w:rFonts w:ascii="Cambria" w:cs="Cambria" w:eastAsia="Cambria" w:hAnsi="Cambria"/>
                      <w:b/>
                      <w:bCs/>
                      <w:color w:val="5B6B8C"/>
                      <w:sz w:val="22"/>
                      <w:szCs w:val="22"/>
                    </w:rPr>
                    <w:t xml:space="preserve">Mo:  </w:t>
                  </w:r>
                  <w:r>
                    <w:rPr>
                      <w:rFonts w:ascii="Cambria" w:cs="Cambria" w:eastAsia="Cambria" w:hAnsi="Cambria"/>
                      <w:color w:val="000000"/>
                      <w:sz w:val="22"/>
                      <w:szCs w:val="22"/>
                    </w:rPr>
                    <w:t xml:space="preserve">Ich hatte zwei Treffer. Das dritte hat Ali gemacht.</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habe … gegangen → bin gegangen · sind … gespielt → haben gespielt · geschießt → geschossen (Satz 5 ist richtig: hatte = Vollverb, gemacht = Partizip II)</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schreibt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„Heft auf. Datum nach rechts. Überschrift: Verbformen verstehen. Mit Lineal unterstreichen. Wer fertig ist, legt den Stift hin.“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b/>
                      <w:bCs/>
                      <w:color w:val="000000"/>
                      <w:sz w:val="22"/>
                      <w:szCs w:val="22"/>
                      <w:u w:val="single"/>
                    </w:rPr>
                    <w:t xml:space="preserve">Verbformen verstehen</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1  </w:t>
      </w:r>
      <w:r>
        <w:rPr>
          <w:rFonts w:ascii="Cambria" w:cs="Cambria" w:eastAsia="Cambria" w:hAnsi="Cambria"/>
          <w:b/>
          <w:bCs/>
          <w:color w:val="1E2761"/>
          <w:sz w:val="28"/>
          <w:szCs w:val="28"/>
        </w:rPr>
        <w:t xml:space="preserve">Infinitiv und finite Verbform</w:t>
      </w:r>
      <w:r>
        <w:rPr>
          <w:rFonts w:ascii="Calibri" w:cs="Calibri" w:eastAsia="Calibri" w:hAnsi="Calibri"/>
          <w:b/>
          <w:bCs/>
          <w:color w:val="C77C12"/>
          <w:sz w:val="20"/>
          <w:szCs w:val="20"/>
        </w:rPr>
        <w:t xml:space="preserve">   13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„Geschießt“ gibt es nicht. Wie findet man heraus, wie die richtige Form heißt?“</w:t>
            </w:r>
          </w:p>
          <w:p>
            <w:pPr>
              <w:spacing w:after="50" w:before="0"/>
            </w:pPr>
            <w:r>
              <w:rPr>
                <w:rFonts w:ascii="Calibri" w:cs="Calibri" w:eastAsia="Calibri" w:hAnsi="Calibri"/>
                <w:color w:val="000000"/>
                <w:sz w:val="21"/>
                <w:szCs w:val="21"/>
              </w:rPr>
              <w:t xml:space="preserve">Ziel: im Wörterbuch nachschlagen – dort steht aber nur die Grundform schießen. Man muss also jede Form auf ihre Grundform zurückführen können.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Ihr schreibt noch nichts auf. Wie steht das Wort im Wörterbuch?“</w:t>
            </w:r>
          </w:p>
          <w:p>
            <w:pPr>
              <w:spacing w:after="50" w:before="0"/>
            </w:pPr>
            <w:r>
              <w:rPr>
                <w:rFonts w:ascii="Calibri" w:cs="Calibri" w:eastAsia="Calibri" w:hAnsi="Calibri"/>
                <w:color w:val="000000"/>
                <w:sz w:val="21"/>
                <w:szCs w:val="21"/>
              </w:rPr>
              <w:t xml:space="preserve">Die Grundformen nennen lassen und selbst blau an die Tafel schreiben.</w:t>
            </w:r>
          </w:p>
          <w:p>
            <w:pPr>
              <w:spacing w:after="50" w:before="0"/>
            </w:pPr>
            <w:r>
              <w:rPr>
                <w:rFonts w:ascii="Calibri" w:cs="Calibri" w:eastAsia="Calibri" w:hAnsi="Calibri"/>
                <w:color w:val="000000"/>
                <w:sz w:val="21"/>
                <w:szCs w:val="21"/>
              </w:rPr>
              <w:t xml:space="preserve">Dann: „Was passiert, wenn ich statt ‚ich‘ ‚wir‘ sage?“ – ich spiele / wir spielen. Die Form, die sich verändert, heißt finit. Infinitiv und Partizip II verändern sich nicht: infinit.</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color w:val="000000"/>
                      <w:sz w:val="22"/>
                      <w:szCs w:val="22"/>
                    </w:rPr>
                    <w:t xml:space="preserve">ging → </w:t>
                  </w:r>
                  <w:r>
                    <w:rPr>
                      <w:rFonts w:ascii="Cambria" w:cs="Cambria" w:eastAsia="Cambria" w:hAnsi="Cambria"/>
                      <w:b/>
                      <w:bCs/>
                      <w:color w:val="3F7CC4"/>
                      <w:sz w:val="22"/>
                      <w:szCs w:val="22"/>
                    </w:rPr>
                    <w:t xml:space="preserve">gehen</w:t>
                  </w:r>
                  <w:r>
                    <w:rPr>
                      <w:rFonts w:ascii="Cambria" w:cs="Cambria" w:eastAsia="Cambria" w:hAnsi="Cambria"/>
                      <w:color w:val="000000"/>
                      <w:sz w:val="22"/>
                      <w:szCs w:val="22"/>
                    </w:rPr>
                    <w:t xml:space="preserve">     isst → </w:t>
                  </w:r>
                  <w:r>
                    <w:rPr>
                      <w:rFonts w:ascii="Cambria" w:cs="Cambria" w:eastAsia="Cambria" w:hAnsi="Cambria"/>
                      <w:b/>
                      <w:bCs/>
                      <w:color w:val="3F7CC4"/>
                      <w:sz w:val="22"/>
                      <w:szCs w:val="22"/>
                    </w:rPr>
                    <w:t xml:space="preserve">essen</w:t>
                  </w:r>
                  <w:r>
                    <w:rPr>
                      <w:rFonts w:ascii="Cambria" w:cs="Cambria" w:eastAsia="Cambria" w:hAnsi="Cambria"/>
                      <w:color w:val="000000"/>
                      <w:sz w:val="22"/>
                      <w:szCs w:val="22"/>
                    </w:rPr>
                    <w:t xml:space="preserve">     hat → </w:t>
                  </w:r>
                  <w:r>
                    <w:rPr>
                      <w:rFonts w:ascii="Cambria" w:cs="Cambria" w:eastAsia="Cambria" w:hAnsi="Cambria"/>
                      <w:b/>
                      <w:bCs/>
                      <w:color w:val="3F7CC4"/>
                      <w:sz w:val="22"/>
                      <w:szCs w:val="22"/>
                    </w:rPr>
                    <w:t xml:space="preserve">haben</w:t>
                  </w:r>
                  <w:r>
                    <w:rPr>
                      <w:rFonts w:ascii="Cambria" w:cs="Cambria" w:eastAsia="Cambria" w:hAnsi="Cambria"/>
                      <w:color w:val="000000"/>
                      <w:sz w:val="22"/>
                      <w:szCs w:val="22"/>
                    </w:rPr>
                    <w:t xml:space="preserve">     war → </w:t>
                  </w:r>
                  <w:r>
                    <w:rPr>
                      <w:rFonts w:ascii="Cambria" w:cs="Cambria" w:eastAsia="Cambria" w:hAnsi="Cambria"/>
                      <w:b/>
                      <w:bCs/>
                      <w:color w:val="3F7CC4"/>
                      <w:sz w:val="22"/>
                      <w:szCs w:val="22"/>
                    </w:rPr>
                    <w:t xml:space="preserve">sein</w:t>
                  </w:r>
                </w:p>
                <w:p>
                  <w:pPr>
                    <w:spacing w:after="0" w:before="0"/>
                  </w:pPr>
                  <w:r>
                    <w:rPr>
                      <w:rFonts w:ascii="Cambria" w:cs="Cambria" w:eastAsia="Cambria" w:hAnsi="Cambria"/>
                      <w:color w:val="000000"/>
                      <w:sz w:val="22"/>
                      <w:szCs w:val="22"/>
                    </w:rPr>
                    <w:t xml:space="preserve">ich spiel</w:t>
                  </w:r>
                  <w:r>
                    <w:rPr>
                      <w:rFonts w:ascii="Cambria" w:cs="Cambria" w:eastAsia="Cambria" w:hAnsi="Cambria"/>
                      <w:b/>
                      <w:bCs/>
                      <w:color w:val="000000"/>
                      <w:sz w:val="22"/>
                      <w:szCs w:val="22"/>
                      <w:u w:val="single"/>
                    </w:rPr>
                    <w:t xml:space="preserve">e</w:t>
                  </w:r>
                  <w:r>
                    <w:rPr>
                      <w:rFonts w:ascii="Cambria" w:cs="Cambria" w:eastAsia="Cambria" w:hAnsi="Cambria"/>
                      <w:color w:val="000000"/>
                      <w:sz w:val="22"/>
                      <w:szCs w:val="22"/>
                    </w:rPr>
                    <w:t xml:space="preserve">   du spiel</w:t>
                  </w:r>
                  <w:r>
                    <w:rPr>
                      <w:rFonts w:ascii="Cambria" w:cs="Cambria" w:eastAsia="Cambria" w:hAnsi="Cambria"/>
                      <w:b/>
                      <w:bCs/>
                      <w:color w:val="000000"/>
                      <w:sz w:val="22"/>
                      <w:szCs w:val="22"/>
                      <w:u w:val="single"/>
                    </w:rPr>
                    <w:t xml:space="preserve">st</w:t>
                  </w:r>
                  <w:r>
                    <w:rPr>
                      <w:rFonts w:ascii="Cambria" w:cs="Cambria" w:eastAsia="Cambria" w:hAnsi="Cambria"/>
                      <w:color w:val="000000"/>
                      <w:sz w:val="22"/>
                      <w:szCs w:val="22"/>
                    </w:rPr>
                    <w:t xml:space="preserve">   wir spiel</w:t>
                  </w:r>
                  <w:r>
                    <w:rPr>
                      <w:rFonts w:ascii="Cambria" w:cs="Cambria" w:eastAsia="Cambria" w:hAnsi="Cambria"/>
                      <w:b/>
                      <w:bCs/>
                      <w:color w:val="000000"/>
                      <w:sz w:val="22"/>
                      <w:szCs w:val="22"/>
                      <w:u w:val="single"/>
                    </w:rPr>
                    <w:t xml:space="preserve">en</w:t>
                  </w:r>
                  <w:r>
                    <w:rPr>
                      <w:rFonts w:ascii="Cambria" w:cs="Cambria" w:eastAsia="Cambria" w:hAnsi="Cambria"/>
                      <w:i/>
                      <w:iCs/>
                      <w:color w:val="5B6B8C"/>
                      <w:sz w:val="22"/>
                      <w:szCs w:val="22"/>
                    </w:rPr>
                    <w:t xml:space="preserve">   → finit (verändert sich)</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schreibt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schreibt ihr ab: Merksatz 1 und Merksatz 2. Rahmt jeden Merksatz mit Rot ein.“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Merksatz 1 (rot umrahmen)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40" w:before="0"/>
                  </w:pPr>
                  <w:r>
                    <w:rPr>
                      <w:rFonts w:ascii="Cambria" w:cs="Cambria" w:eastAsia="Cambria" w:hAnsi="Cambria"/>
                      <w:b/>
                      <w:bCs/>
                      <w:color w:val="D9534F"/>
                      <w:sz w:val="22"/>
                      <w:szCs w:val="22"/>
                    </w:rPr>
                    <w:t xml:space="preserve">Infinitiv</w:t>
                  </w:r>
                </w:p>
                <w:p>
                  <w:pPr>
                    <w:spacing w:after="0" w:before="0"/>
                  </w:pPr>
                  <w:r>
                    <w:rPr>
                      <w:rFonts w:ascii="Calibri" w:cs="Calibri" w:eastAsia="Calibri" w:hAnsi="Calibri"/>
                      <w:color w:val="000000"/>
                      <w:sz w:val="21"/>
                      <w:szCs w:val="21"/>
                    </w:rPr>
                    <w:t xml:space="preserve">Der Infinitiv ist die </w:t>
                  </w:r>
                  <w:r>
                    <w:rPr>
                      <w:rFonts w:ascii="Calibri" w:cs="Calibri" w:eastAsia="Calibri" w:hAnsi="Calibri"/>
                      <w:b/>
                      <w:bCs/>
                      <w:color w:val="000000"/>
                      <w:sz w:val="21"/>
                      <w:szCs w:val="21"/>
                    </w:rPr>
                    <w:t xml:space="preserve">Grundform</w:t>
                  </w:r>
                  <w:r>
                    <w:rPr>
                      <w:rFonts w:ascii="Calibri" w:cs="Calibri" w:eastAsia="Calibri" w:hAnsi="Calibri"/>
                      <w:color w:val="000000"/>
                      <w:sz w:val="21"/>
                      <w:szCs w:val="21"/>
                    </w:rPr>
                    <w:t xml:space="preserve"> eines Verbs. Er endet auf -en oder -n: spielen, basteln. </w:t>
                  </w:r>
                  <w:r>
                    <w:rPr>
                      <w:rFonts w:ascii="Calibri" w:cs="Calibri" w:eastAsia="Calibri" w:hAnsi="Calibri"/>
                      <w:b/>
                      <w:bCs/>
                      <w:color w:val="000000"/>
                      <w:sz w:val="21"/>
                      <w:szCs w:val="21"/>
                    </w:rPr>
                    <w:t xml:space="preserve">Wofür? </w:t>
                  </w:r>
                  <w:r>
                    <w:rPr>
                      <w:rFonts w:ascii="Calibri" w:cs="Calibri" w:eastAsia="Calibri" w:hAnsi="Calibri"/>
                      <w:color w:val="000000"/>
                      <w:sz w:val="21"/>
                      <w:szCs w:val="21"/>
                    </w:rPr>
                    <w:t xml:space="preserve">So steht das Verb im Wörterbuch; aus ihm werden alle anderen Formen gebildet. </w:t>
                  </w:r>
                  <w:r>
                    <w:rPr>
                      <w:rFonts w:ascii="Calibri" w:cs="Calibri" w:eastAsia="Calibri" w:hAnsi="Calibri"/>
                      <w:b/>
                      <w:bCs/>
                      <w:color w:val="000000"/>
                      <w:sz w:val="21"/>
                      <w:szCs w:val="21"/>
                    </w:rPr>
                    <w:t xml:space="preserve">Test: </w:t>
                  </w:r>
                  <w:r>
                    <w:rPr>
                      <w:rFonts w:ascii="Calibri" w:cs="Calibri" w:eastAsia="Calibri" w:hAnsi="Calibri"/>
                      <w:color w:val="000000"/>
                      <w:sz w:val="21"/>
                      <w:szCs w:val="21"/>
                    </w:rPr>
                    <w:t xml:space="preserve">Lässt sich die Form so im Wörterbuch finden?</w:t>
                  </w:r>
                </w:p>
              </w:tc>
            </w:tr>
          </w:tbl>
          <w:p>
            <w:pPr>
              <w:spacing w:after="40" w:before="0"/>
            </w:pPr>
            <w:r>
              <w:rPr>
                <w:rFonts w:ascii="Calibri" w:cs="Calibri" w:eastAsia="Calibri" w:hAnsi="Calibri"/>
                <w:color w:val="000000"/>
                <w:sz w:val="22"/>
                <w:szCs w:val="22"/>
              </w:rPr>
              <w:t xml:space="preserve"/>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Merksatz 2 (rot umrahmen)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40" w:before="0"/>
                  </w:pPr>
                  <w:r>
                    <w:rPr>
                      <w:rFonts w:ascii="Cambria" w:cs="Cambria" w:eastAsia="Cambria" w:hAnsi="Cambria"/>
                      <w:b/>
                      <w:bCs/>
                      <w:color w:val="D9534F"/>
                      <w:sz w:val="22"/>
                      <w:szCs w:val="22"/>
                    </w:rPr>
                    <w:t xml:space="preserve">Finite Verbform (Personalform)</w:t>
                  </w:r>
                </w:p>
                <w:p>
                  <w:pPr>
                    <w:spacing w:after="0" w:before="0"/>
                  </w:pPr>
                  <w:r>
                    <w:rPr>
                      <w:rFonts w:ascii="Calibri" w:cs="Calibri" w:eastAsia="Calibri" w:hAnsi="Calibri"/>
                      <w:color w:val="000000"/>
                      <w:sz w:val="21"/>
                      <w:szCs w:val="21"/>
                    </w:rPr>
                    <w:t xml:space="preserve">Die </w:t>
                  </w:r>
                  <w:r>
                    <w:rPr>
                      <w:rFonts w:ascii="Calibri" w:cs="Calibri" w:eastAsia="Calibri" w:hAnsi="Calibri"/>
                      <w:b/>
                      <w:bCs/>
                      <w:color w:val="000000"/>
                      <w:sz w:val="21"/>
                      <w:szCs w:val="21"/>
                    </w:rPr>
                    <w:t xml:space="preserve">finite</w:t>
                  </w:r>
                  <w:r>
                    <w:rPr>
                      <w:rFonts w:ascii="Calibri" w:cs="Calibri" w:eastAsia="Calibri" w:hAnsi="Calibri"/>
                      <w:color w:val="000000"/>
                      <w:sz w:val="21"/>
                      <w:szCs w:val="21"/>
                    </w:rPr>
                    <w:t xml:space="preserve"> Verbform passt sich der Person und der Zahl an: ich spiele, wir spielen. Infinitiv und Partizip II sind </w:t>
                  </w:r>
                  <w:r>
                    <w:rPr>
                      <w:rFonts w:ascii="Calibri" w:cs="Calibri" w:eastAsia="Calibri" w:hAnsi="Calibri"/>
                      <w:b/>
                      <w:bCs/>
                      <w:color w:val="000000"/>
                      <w:sz w:val="21"/>
                      <w:szCs w:val="21"/>
                    </w:rPr>
                    <w:t xml:space="preserve">infinit</w:t>
                  </w:r>
                  <w:r>
                    <w:rPr>
                      <w:rFonts w:ascii="Calibri" w:cs="Calibri" w:eastAsia="Calibri" w:hAnsi="Calibri"/>
                      <w:color w:val="000000"/>
                      <w:sz w:val="21"/>
                      <w:szCs w:val="21"/>
                    </w:rPr>
                    <w:t xml:space="preserve"> – sie verändern sich nicht. </w:t>
                  </w:r>
                  <w:r>
                    <w:rPr>
                      <w:rFonts w:ascii="Calibri" w:cs="Calibri" w:eastAsia="Calibri" w:hAnsi="Calibri"/>
                      <w:b/>
                      <w:bCs/>
                      <w:color w:val="000000"/>
                      <w:sz w:val="21"/>
                      <w:szCs w:val="21"/>
                    </w:rPr>
                    <w:t xml:space="preserve">Wofür? </w:t>
                  </w:r>
                  <w:r>
                    <w:rPr>
                      <w:rFonts w:ascii="Calibri" w:cs="Calibri" w:eastAsia="Calibri" w:hAnsi="Calibri"/>
                      <w:color w:val="000000"/>
                      <w:sz w:val="21"/>
                      <w:szCs w:val="21"/>
                    </w:rPr>
                    <w:t xml:space="preserve">Die finite Form zeigt, wer etwas tut. </w:t>
                  </w:r>
                  <w:r>
                    <w:rPr>
                      <w:rFonts w:ascii="Calibri" w:cs="Calibri" w:eastAsia="Calibri" w:hAnsi="Calibri"/>
                      <w:b/>
                      <w:bCs/>
                      <w:color w:val="000000"/>
                      <w:sz w:val="21"/>
                      <w:szCs w:val="21"/>
                    </w:rPr>
                    <w:t xml:space="preserve">Test: </w:t>
                  </w:r>
                  <w:r>
                    <w:rPr>
                      <w:rFonts w:ascii="Calibri" w:cs="Calibri" w:eastAsia="Calibri" w:hAnsi="Calibri"/>
                      <w:color w:val="000000"/>
                      <w:sz w:val="21"/>
                      <w:szCs w:val="21"/>
                    </w:rPr>
                    <w:t xml:space="preserve">Ersetze ich durch wir – die Form, die sich ändert, ist finit.</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Die Aufgabe steht rechts: Ü1. Drei Minuten. Wer fertig ist: Stift hinlegen.“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Ü1 Zurück zur Grundform</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Schreibe Ü1 an den Rand.</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Schreibe jedes Wort ab und ergänze den Infinitiv.</w:t>
                  </w:r>
                </w:p>
                <w:p>
                  <w:pPr>
                    <w:spacing w:after="30" w:before="0"/>
                  </w:pPr>
                  <w:r>
                    <w:rPr>
                      <w:rFonts w:ascii="Calibri" w:cs="Calibri" w:eastAsia="Calibri" w:hAnsi="Calibri"/>
                      <w:color w:val="000000"/>
                      <w:sz w:val="22"/>
                      <w:szCs w:val="22"/>
                    </w:rPr>
                    <w:t xml:space="preserve"/>
                  </w:r>
                </w:p>
                <w:p>
                  <w:pPr>
                    <w:spacing w:after="30" w:before="0"/>
                  </w:pPr>
                  <w:r>
                    <w:rPr>
                      <w:rFonts w:ascii="Cambria" w:cs="Cambria" w:eastAsia="Cambria" w:hAnsi="Cambria"/>
                      <w:color w:val="000000"/>
                      <w:sz w:val="22"/>
                      <w:szCs w:val="22"/>
                    </w:rPr>
                    <w:t xml:space="preserve">konnte → ______     liest → ______     bin → ______</w:t>
                  </w:r>
                </w:p>
                <w:p>
                  <w:pPr>
                    <w:spacing w:after="0" w:before="0"/>
                  </w:pPr>
                  <w:r>
                    <w:rPr>
                      <w:rFonts w:ascii="Cambria" w:cs="Cambria" w:eastAsia="Cambria" w:hAnsi="Cambria"/>
                      <w:color w:val="000000"/>
                      <w:sz w:val="22"/>
                      <w:szCs w:val="22"/>
                    </w:rPr>
                    <w:t xml:space="preserve">fuhr → ______     wusste → ______     schläft → ______</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3 Minuten · allein · leise</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können · lesen · sein · fahren · wissen · schlafen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schreibt an die Tafel. Alle prüfen mit.“</w:t>
            </w:r>
          </w:p>
          <w:p>
            <w:pPr>
              <w:spacing w:after="50" w:before="0"/>
            </w:pPr>
            <w:r>
              <w:rPr>
                <w:rFonts w:ascii="Calibri" w:cs="Calibri" w:eastAsia="Calibri" w:hAnsi="Calibri"/>
                <w:color w:val="000000"/>
                <w:sz w:val="21"/>
                <w:szCs w:val="21"/>
              </w:rPr>
              <w:t xml:space="preserve">Schwächere Schüler zuerst drannehmen (leichtere Formen: liest, fuhr). Bei bin nachfragen: „Warum ist das schwierig?“ → Der Stamm verändert sich komplett.</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und verbessert mit Grün.“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2  </w:t>
      </w:r>
      <w:r>
        <w:rPr>
          <w:rFonts w:ascii="Cambria" w:cs="Cambria" w:eastAsia="Cambria" w:hAnsi="Cambria"/>
          <w:b/>
          <w:bCs/>
          <w:color w:val="1E2761"/>
          <w:sz w:val="28"/>
          <w:szCs w:val="28"/>
        </w:rPr>
        <w:t xml:space="preserve">haben und sein erkennen</w:t>
      </w:r>
      <w:r>
        <w:rPr>
          <w:rFonts w:ascii="Calibri" w:cs="Calibri" w:eastAsia="Calibri" w:hAnsi="Calibri"/>
          <w:b/>
          <w:bCs/>
          <w:color w:val="C77C12"/>
          <w:sz w:val="20"/>
          <w:szCs w:val="20"/>
        </w:rPr>
        <w:t xml:space="preserve">   15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schreibt an die Tafel. Alle prüfen mit. Wir tragen die finiten Formen von haben und sein im Präsens ein.“</w:t>
            </w:r>
          </w:p>
          <w:p>
            <w:pPr>
              <w:spacing w:after="50" w:before="0"/>
            </w:pPr>
            <w:r>
              <w:rPr>
                <w:rFonts w:ascii="Calibri" w:cs="Calibri" w:eastAsia="Calibri" w:hAnsi="Calibri"/>
                <w:color w:val="000000"/>
                <w:sz w:val="21"/>
                <w:szCs w:val="21"/>
              </w:rPr>
              <w:t xml:space="preserve">Tabelle mit fünf Spalten vorbereitet anschreiben. Nacheinander Schüler die Präsensformen eintragen lassen. Die Präteritum-Spalten bleiben leer.</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1550"/>
                    <w:gridCol w:w="1750"/>
                    <w:gridCol w:w="1550"/>
                    <w:gridCol w:w="1750"/>
                  </w:tblGrid>
                  <w:tr>
                    <w:trPr>
                      <w:cantSplit/>
                    </w:trPr>
                    <w:tc>
                      <w:tcPr>
                        <w:tcW w:type="dxa" w:w="120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b/>
                            <w:bCs/>
                            <w:color w:val="D9534F"/>
                            <w:sz w:val="22"/>
                            <w:szCs w:val="22"/>
                          </w:rPr>
                          <w:t xml:space="preserve">haben · Präsens</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b/>
                            <w:bCs/>
                            <w:color w:val="D9534F"/>
                            <w:sz w:val="22"/>
                            <w:szCs w:val="22"/>
                          </w:rPr>
                          <w:t xml:space="preserve">haben · Präteritum</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b/>
                            <w:bCs/>
                            <w:color w:val="D9534F"/>
                            <w:sz w:val="22"/>
                            <w:szCs w:val="22"/>
                          </w:rPr>
                          <w:t xml:space="preserve">sein · Präsens</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b/>
                            <w:bCs/>
                            <w:color w:val="D9534F"/>
                            <w:sz w:val="22"/>
                            <w:szCs w:val="22"/>
                          </w:rPr>
                          <w:t xml:space="preserve">sein · Präteritum</w:t>
                        </w:r>
                      </w:p>
                    </w:tc>
                  </w:tr>
                  <w:tr>
                    <w:trPr>
                      <w:cantSplit/>
                    </w:trPr>
                    <w:tc>
                      <w:tcPr>
                        <w:tcW w:type="dxa" w:w="120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5B6B8C"/>
                            <w:sz w:val="22"/>
                            <w:szCs w:val="22"/>
                          </w:rPr>
                          <w:t xml:space="preserve">ich</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habe</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bin</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
                        </w:r>
                      </w:p>
                    </w:tc>
                  </w:tr>
                  <w:tr>
                    <w:trPr>
                      <w:cantSplit/>
                    </w:trPr>
                    <w:tc>
                      <w:tcPr>
                        <w:tcW w:type="dxa" w:w="120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5B6B8C"/>
                            <w:sz w:val="22"/>
                            <w:szCs w:val="22"/>
                          </w:rPr>
                          <w:t xml:space="preserve">du</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hast</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bist</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
                        </w:r>
                      </w:p>
                    </w:tc>
                  </w:tr>
                  <w:tr>
                    <w:trPr>
                      <w:cantSplit/>
                    </w:trPr>
                    <w:tc>
                      <w:tcPr>
                        <w:tcW w:type="dxa" w:w="120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5B6B8C"/>
                            <w:sz w:val="22"/>
                            <w:szCs w:val="22"/>
                          </w:rPr>
                          <w:t xml:space="preserve">er/sie/es</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hat</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ist</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
                        </w:r>
                      </w:p>
                    </w:tc>
                  </w:tr>
                  <w:tr>
                    <w:trPr>
                      <w:cantSplit/>
                    </w:trPr>
                    <w:tc>
                      <w:tcPr>
                        <w:tcW w:type="dxa" w:w="120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5B6B8C"/>
                            <w:sz w:val="22"/>
                            <w:szCs w:val="22"/>
                          </w:rPr>
                          <w:t xml:space="preserve">wir</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haben</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sind</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
                        </w:r>
                      </w:p>
                    </w:tc>
                  </w:tr>
                  <w:tr>
                    <w:trPr>
                      <w:cantSplit/>
                    </w:trPr>
                    <w:tc>
                      <w:tcPr>
                        <w:tcW w:type="dxa" w:w="120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5B6B8C"/>
                            <w:sz w:val="22"/>
                            <w:szCs w:val="22"/>
                          </w:rPr>
                          <w:t xml:space="preserve">ihr</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habt</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seid</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
                        </w:r>
                      </w:p>
                    </w:tc>
                  </w:tr>
                  <w:tr>
                    <w:trPr>
                      <w:cantSplit/>
                    </w:trPr>
                    <w:tc>
                      <w:tcPr>
                        <w:tcW w:type="dxa" w:w="120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5B6B8C"/>
                            <w:sz w:val="22"/>
                            <w:szCs w:val="22"/>
                          </w:rPr>
                          <w:t xml:space="preserve">sie/Sie</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haben</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sind</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
                        </w:r>
                      </w:p>
                    </w:tc>
                  </w:tr>
                </w:tbl>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Schaut auf bin und ist. Sieht man ihnen an, dass sie zu sein gehören?“</w:t>
            </w:r>
          </w:p>
          <w:p>
            <w:pPr>
              <w:spacing w:after="50" w:before="0"/>
            </w:pPr>
            <w:r>
              <w:rPr>
                <w:rFonts w:ascii="Calibri" w:cs="Calibri" w:eastAsia="Calibri" w:hAnsi="Calibri"/>
                <w:color w:val="000000"/>
                <w:sz w:val="21"/>
                <w:szCs w:val="21"/>
              </w:rPr>
              <w:t xml:space="preserve">Ziel: Nein – sein ist ein unregelmäßiges Verb, der Stamm ändert sich komplett. Erkennen kann man die Form nur, wenn man sie kennt und auf den Infinitiv zurückführt. Genau deshalb wurde „habe“ bisher oft nicht erkannt.</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schreibt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schreibt ihr ab: Merksatz 3. Dann zeichnet ihr die Tabelle mit Lineal ab – auch die leeren Spalten! Die füllen wir später.“</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Merksatz 3 (rot umrahmen)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40" w:before="0"/>
                  </w:pPr>
                  <w:r>
                    <w:rPr>
                      <w:rFonts w:ascii="Cambria" w:cs="Cambria" w:eastAsia="Cambria" w:hAnsi="Cambria"/>
                      <w:b/>
                      <w:bCs/>
                      <w:color w:val="D9534F"/>
                      <w:sz w:val="22"/>
                      <w:szCs w:val="22"/>
                    </w:rPr>
                    <w:t xml:space="preserve">Formen zurückführen</w:t>
                  </w:r>
                </w:p>
                <w:p>
                  <w:pPr>
                    <w:spacing w:after="0" w:before="0"/>
                  </w:pPr>
                  <w:r>
                    <w:rPr>
                      <w:rFonts w:ascii="Calibri" w:cs="Calibri" w:eastAsia="Calibri" w:hAnsi="Calibri"/>
                      <w:color w:val="000000"/>
                      <w:sz w:val="21"/>
                      <w:szCs w:val="21"/>
                    </w:rPr>
                    <w:t xml:space="preserve">Jede finite Form gehört zu einem Infinitiv. Bei unregelmäßigen Verben ändert sich der Stamm stark: bin, ist, war → sein. </w:t>
                  </w:r>
                  <w:r>
                    <w:rPr>
                      <w:rFonts w:ascii="Calibri" w:cs="Calibri" w:eastAsia="Calibri" w:hAnsi="Calibri"/>
                      <w:b/>
                      <w:bCs/>
                      <w:color w:val="000000"/>
                      <w:sz w:val="21"/>
                      <w:szCs w:val="21"/>
                    </w:rPr>
                    <w:t xml:space="preserve">Wofür? </w:t>
                  </w:r>
                  <w:r>
                    <w:rPr>
                      <w:rFonts w:ascii="Calibri" w:cs="Calibri" w:eastAsia="Calibri" w:hAnsi="Calibri"/>
                      <w:color w:val="000000"/>
                      <w:sz w:val="21"/>
                      <w:szCs w:val="21"/>
                    </w:rPr>
                    <w:t xml:space="preserve">Nur wer die Grundform kennt, erkennt das Verb, kann es nachschlagen und seine Zeitform bestimmen. </w:t>
                  </w:r>
                  <w:r>
                    <w:rPr>
                      <w:rFonts w:ascii="Calibri" w:cs="Calibri" w:eastAsia="Calibri" w:hAnsi="Calibri"/>
                      <w:b/>
                      <w:bCs/>
                      <w:color w:val="000000"/>
                      <w:sz w:val="21"/>
                      <w:szCs w:val="21"/>
                    </w:rPr>
                    <w:t xml:space="preserve">Test: </w:t>
                  </w:r>
                  <w:r>
                    <w:rPr>
                      <w:rFonts w:ascii="Calibri" w:cs="Calibri" w:eastAsia="Calibri" w:hAnsi="Calibri"/>
                      <w:color w:val="000000"/>
                      <w:sz w:val="21"/>
                      <w:szCs w:val="21"/>
                    </w:rPr>
                    <w:t xml:space="preserve">Frage: Wie heißt der Infinitiv?</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Die Aufgabe steht rechts: Ü2. Ihr schreibt die Sätze nicht ab. Vier Minuten.“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Ü2 Finite Form finden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Schreibe Ü2 an den Rand.</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Finde in jedem Satz die finite Verbform.</w:t>
                  </w:r>
                </w:p>
                <w:p>
                  <w:pPr>
                    <w:spacing w:after="30" w:before="0"/>
                  </w:pPr>
                  <w:r>
                    <w:rPr>
                      <w:rFonts w:ascii="Calibri" w:cs="Calibri" w:eastAsia="Calibri" w:hAnsi="Calibri"/>
                      <w:b/>
                      <w:bCs/>
                      <w:color w:val="1E2761"/>
                      <w:sz w:val="21"/>
                      <w:szCs w:val="21"/>
                    </w:rPr>
                    <w:t xml:space="preserve">3. </w:t>
                  </w:r>
                  <w:r>
                    <w:rPr>
                      <w:rFonts w:ascii="Calibri" w:cs="Calibri" w:eastAsia="Calibri" w:hAnsi="Calibri"/>
                      <w:b/>
                      <w:bCs/>
                      <w:color w:val="1E2761"/>
                      <w:sz w:val="21"/>
                      <w:szCs w:val="21"/>
                    </w:rPr>
                    <w:t xml:space="preserve">Schreibe nur Nummer, finite Form und Infinitiv: 1 … → …</w:t>
                  </w:r>
                </w:p>
                <w:p>
                  <w:pPr>
                    <w:spacing w:after="30" w:before="0"/>
                  </w:pPr>
                  <w:r>
                    <w:rPr>
                      <w:rFonts w:ascii="Calibri" w:cs="Calibri" w:eastAsia="Calibri" w:hAnsi="Calibri"/>
                      <w:color w:val="000000"/>
                      <w:sz w:val="22"/>
                      <w:szCs w:val="22"/>
                    </w:rPr>
                    <w:t xml:space="preserve"/>
                  </w:r>
                </w:p>
                <w:p>
                  <w:pPr>
                    <w:spacing w:after="30" w:before="0"/>
                  </w:pPr>
                  <w:r>
                    <w:rPr>
                      <w:rFonts w:ascii="Cambria" w:cs="Cambria" w:eastAsia="Cambria" w:hAnsi="Cambria"/>
                      <w:color w:val="000000"/>
                      <w:sz w:val="22"/>
                      <w:szCs w:val="22"/>
                    </w:rPr>
                    <w:t xml:space="preserve">1  Bist du morgen beim Training?</w:t>
                  </w:r>
                </w:p>
                <w:p>
                  <w:pPr>
                    <w:spacing w:after="30" w:before="0"/>
                  </w:pPr>
                  <w:r>
                    <w:rPr>
                      <w:rFonts w:ascii="Cambria" w:cs="Cambria" w:eastAsia="Cambria" w:hAnsi="Cambria"/>
                      <w:color w:val="000000"/>
                      <w:sz w:val="22"/>
                      <w:szCs w:val="22"/>
                    </w:rPr>
                    <w:t xml:space="preserve">2  Meine Schwester hat ein neues Handy.</w:t>
                  </w:r>
                </w:p>
                <w:p>
                  <w:pPr>
                    <w:spacing w:after="30" w:before="0"/>
                  </w:pPr>
                  <w:r>
                    <w:rPr>
                      <w:rFonts w:ascii="Cambria" w:cs="Cambria" w:eastAsia="Cambria" w:hAnsi="Cambria"/>
                      <w:color w:val="000000"/>
                      <w:sz w:val="22"/>
                      <w:szCs w:val="22"/>
                    </w:rPr>
                    <w:t xml:space="preserve">3  Wir sind am Freitag im Kino.</w:t>
                  </w:r>
                </w:p>
                <w:p>
                  <w:pPr>
                    <w:spacing w:after="30" w:before="0"/>
                  </w:pPr>
                  <w:r>
                    <w:rPr>
                      <w:rFonts w:ascii="Cambria" w:cs="Cambria" w:eastAsia="Cambria" w:hAnsi="Cambria"/>
                      <w:color w:val="000000"/>
                      <w:sz w:val="22"/>
                      <w:szCs w:val="22"/>
                    </w:rPr>
                    <w:t xml:space="preserve">4  Habt ihr die neue Staffel schon gesehen?</w:t>
                  </w:r>
                </w:p>
                <w:p>
                  <w:pPr>
                    <w:spacing w:after="30" w:before="0"/>
                  </w:pPr>
                  <w:r>
                    <w:rPr>
                      <w:rFonts w:ascii="Cambria" w:cs="Cambria" w:eastAsia="Cambria" w:hAnsi="Cambria"/>
                      <w:color w:val="000000"/>
                      <w:sz w:val="22"/>
                      <w:szCs w:val="22"/>
                    </w:rPr>
                    <w:t xml:space="preserve">5  Mein Akku ist fast leer.</w:t>
                  </w:r>
                </w:p>
                <w:p>
                  <w:pPr>
                    <w:spacing w:after="0" w:before="0"/>
                  </w:pPr>
                  <w:r>
                    <w:rPr>
                      <w:rFonts w:ascii="Cambria" w:cs="Cambria" w:eastAsia="Cambria" w:hAnsi="Cambria"/>
                      <w:color w:val="000000"/>
                      <w:sz w:val="22"/>
                      <w:szCs w:val="22"/>
                    </w:rPr>
                    <w:t xml:space="preserve">6  Leon schaut jeden Abend Videos.</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4 Minuten · allein · leise</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Bist → sein · 2 hat → haben · 3 sind → sein · 4 Habt → haben · 5 ist → sein · 6 schaut → schauen (Satz 6 ist bewusst kein haben/sein)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schreibt an die Tafel. Alle prüfen mit.“</w:t>
            </w:r>
          </w:p>
          <w:p>
            <w:pPr>
              <w:spacing w:after="50" w:before="0"/>
            </w:pPr>
            <w:r>
              <w:rPr>
                <w:rFonts w:ascii="Calibri" w:cs="Calibri" w:eastAsia="Calibri" w:hAnsi="Calibri"/>
                <w:color w:val="000000"/>
                <w:sz w:val="21"/>
                <w:szCs w:val="21"/>
              </w:rPr>
              <w:t xml:space="preserve">Bei Satz 4 nachfragen: „Welches Wort verändert sich nicht, wenn ich ‚du‘ statt ‚ihr‘ sage?“ → gesehen ist infinit (Partizip II – kommt gleich).</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und verbessert mit Grün.“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3  </w:t>
      </w:r>
      <w:r>
        <w:rPr>
          <w:rFonts w:ascii="Cambria" w:cs="Cambria" w:eastAsia="Cambria" w:hAnsi="Cambria"/>
          <w:b/>
          <w:bCs/>
          <w:color w:val="1E2761"/>
          <w:sz w:val="28"/>
          <w:szCs w:val="28"/>
        </w:rPr>
        <w:t xml:space="preserve">haben und sein im Präteritum</w:t>
      </w:r>
      <w:r>
        <w:rPr>
          <w:rFonts w:ascii="Calibri" w:cs="Calibri" w:eastAsia="Calibri" w:hAnsi="Calibri"/>
          <w:b/>
          <w:bCs/>
          <w:color w:val="C77C12"/>
          <w:sz w:val="20"/>
          <w:szCs w:val="20"/>
        </w:rPr>
        <w:t xml:space="preserve">   15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Ihr schreibt noch nichts auf. Heute bin ich müde. Gestern …? Heute habe ich Zeit. Gestern …?“</w:t>
            </w:r>
          </w:p>
          <w:p>
            <w:pPr>
              <w:spacing w:after="50" w:before="0"/>
            </w:pPr>
            <w:r>
              <w:rPr>
                <w:rFonts w:ascii="Calibri" w:cs="Calibri" w:eastAsia="Calibri" w:hAnsi="Calibri"/>
                <w:color w:val="000000"/>
                <w:sz w:val="21"/>
                <w:szCs w:val="21"/>
              </w:rPr>
              <w:t xml:space="preserve">Die Antworten war und hatte in die Präteritum-Spalten schreiben.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schreibt an die Tafel. Alle prüfen mit. Wir füllen die Präteritum-Spalten.“</w:t>
            </w:r>
          </w:p>
          <w:p>
            <w:pPr>
              <w:spacing w:after="50" w:before="0"/>
            </w:pPr>
            <w:r>
              <w:rPr>
                <w:rFonts w:ascii="Calibri" w:cs="Calibri" w:eastAsia="Calibri" w:hAnsi="Calibri"/>
                <w:color w:val="000000"/>
                <w:sz w:val="21"/>
                <w:szCs w:val="21"/>
              </w:rPr>
              <w:t xml:space="preserve">Hervorheben: war sieht noch weniger nach sein aus als ist – trotzdem derselbe Infinitiv.</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1550"/>
                    <w:gridCol w:w="1750"/>
                    <w:gridCol w:w="1550"/>
                    <w:gridCol w:w="1750"/>
                  </w:tblGrid>
                  <w:tr>
                    <w:trPr>
                      <w:cantSplit/>
                    </w:trPr>
                    <w:tc>
                      <w:tcPr>
                        <w:tcW w:type="dxa" w:w="120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b/>
                            <w:bCs/>
                            <w:color w:val="D9534F"/>
                            <w:sz w:val="22"/>
                            <w:szCs w:val="22"/>
                          </w:rPr>
                          <w:t xml:space="preserve">haben · Präsens</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b/>
                            <w:bCs/>
                            <w:color w:val="D9534F"/>
                            <w:sz w:val="22"/>
                            <w:szCs w:val="22"/>
                          </w:rPr>
                          <w:t xml:space="preserve">haben · Präteritum</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b/>
                            <w:bCs/>
                            <w:color w:val="D9534F"/>
                            <w:sz w:val="22"/>
                            <w:szCs w:val="22"/>
                          </w:rPr>
                          <w:t xml:space="preserve">sein · Präsens</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b/>
                            <w:bCs/>
                            <w:color w:val="D9534F"/>
                            <w:sz w:val="22"/>
                            <w:szCs w:val="22"/>
                          </w:rPr>
                          <w:t xml:space="preserve">sein · Präteritum</w:t>
                        </w:r>
                      </w:p>
                    </w:tc>
                  </w:tr>
                  <w:tr>
                    <w:trPr>
                      <w:cantSplit/>
                    </w:trPr>
                    <w:tc>
                      <w:tcPr>
                        <w:tcW w:type="dxa" w:w="120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5B6B8C"/>
                            <w:sz w:val="22"/>
                            <w:szCs w:val="22"/>
                          </w:rPr>
                          <w:t xml:space="preserve">ich</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habe</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hatte</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bin</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war</w:t>
                        </w:r>
                      </w:p>
                    </w:tc>
                  </w:tr>
                  <w:tr>
                    <w:trPr>
                      <w:cantSplit/>
                    </w:trPr>
                    <w:tc>
                      <w:tcPr>
                        <w:tcW w:type="dxa" w:w="120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5B6B8C"/>
                            <w:sz w:val="22"/>
                            <w:szCs w:val="22"/>
                          </w:rPr>
                          <w:t xml:space="preserve">du</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hast</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hattest</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bist</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warst</w:t>
                        </w:r>
                      </w:p>
                    </w:tc>
                  </w:tr>
                  <w:tr>
                    <w:trPr>
                      <w:cantSplit/>
                    </w:trPr>
                    <w:tc>
                      <w:tcPr>
                        <w:tcW w:type="dxa" w:w="120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5B6B8C"/>
                            <w:sz w:val="22"/>
                            <w:szCs w:val="22"/>
                          </w:rPr>
                          <w:t xml:space="preserve">er/sie/es</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hat</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hatte</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ist</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war</w:t>
                        </w:r>
                      </w:p>
                    </w:tc>
                  </w:tr>
                  <w:tr>
                    <w:trPr>
                      <w:cantSplit/>
                    </w:trPr>
                    <w:tc>
                      <w:tcPr>
                        <w:tcW w:type="dxa" w:w="120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5B6B8C"/>
                            <w:sz w:val="22"/>
                            <w:szCs w:val="22"/>
                          </w:rPr>
                          <w:t xml:space="preserve">wir</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haben</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hatten</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sind</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waren</w:t>
                        </w:r>
                      </w:p>
                    </w:tc>
                  </w:tr>
                  <w:tr>
                    <w:trPr>
                      <w:cantSplit/>
                    </w:trPr>
                    <w:tc>
                      <w:tcPr>
                        <w:tcW w:type="dxa" w:w="120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5B6B8C"/>
                            <w:sz w:val="22"/>
                            <w:szCs w:val="22"/>
                          </w:rPr>
                          <w:t xml:space="preserve">ihr</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habt</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hattet</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seid</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wart</w:t>
                        </w:r>
                      </w:p>
                    </w:tc>
                  </w:tr>
                  <w:tr>
                    <w:trPr>
                      <w:cantSplit/>
                    </w:trPr>
                    <w:tc>
                      <w:tcPr>
                        <w:tcW w:type="dxa" w:w="120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5B6B8C"/>
                            <w:sz w:val="22"/>
                            <w:szCs w:val="22"/>
                          </w:rPr>
                          <w:t xml:space="preserve">sie/Sie</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haben</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hatten</w:t>
                        </w:r>
                      </w:p>
                    </w:tc>
                    <w:tc>
                      <w:tcPr>
                        <w:tcW w:type="dxa" w:w="15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sind</w:t>
                        </w:r>
                      </w:p>
                    </w:tc>
                    <w:tc>
                      <w:tcPr>
                        <w:tcW w:type="dxa" w:w="1750"/>
                        <w:tcBorders>
                          <w:top w:val="single" w:color="9AA59C" w:sz="4"/>
                          <w:left w:val="single" w:color="9AA59C" w:sz="4"/>
                          <w:bottom w:val="single" w:color="9AA59C" w:sz="4"/>
                          <w:right w:val="single" w:color="9AA59C" w:sz="4"/>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waren</w:t>
                        </w:r>
                      </w:p>
                    </w:tc>
                  </w:tr>
                </w:tbl>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schreibt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schreibt ihr ab: Füllt in eurem Heft die leeren Spalten der Tabelle aus. Dann Merksatz 4.“</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Merksatz 4 (rot umrahmen)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40" w:before="0"/>
                  </w:pPr>
                  <w:r>
                    <w:rPr>
                      <w:rFonts w:ascii="Cambria" w:cs="Cambria" w:eastAsia="Cambria" w:hAnsi="Cambria"/>
                      <w:b/>
                      <w:bCs/>
                      <w:color w:val="D9534F"/>
                      <w:sz w:val="22"/>
                      <w:szCs w:val="22"/>
                    </w:rPr>
                    <w:t xml:space="preserve">haben und sein im Präteritum</w:t>
                  </w:r>
                </w:p>
                <w:p>
                  <w:pPr>
                    <w:spacing w:after="0" w:before="0"/>
                  </w:pPr>
                  <w:r>
                    <w:rPr>
                      <w:rFonts w:ascii="Calibri" w:cs="Calibri" w:eastAsia="Calibri" w:hAnsi="Calibri"/>
                      <w:color w:val="000000"/>
                      <w:sz w:val="21"/>
                      <w:szCs w:val="21"/>
                    </w:rPr>
                    <w:t xml:space="preserve">Im Präteritum heißt es: ich </w:t>
                  </w:r>
                  <w:r>
                    <w:rPr>
                      <w:rFonts w:ascii="Calibri" w:cs="Calibri" w:eastAsia="Calibri" w:hAnsi="Calibri"/>
                      <w:b/>
                      <w:bCs/>
                      <w:color w:val="000000"/>
                      <w:sz w:val="21"/>
                      <w:szCs w:val="21"/>
                    </w:rPr>
                    <w:t xml:space="preserve">hatte</w:t>
                  </w:r>
                  <w:r>
                    <w:rPr>
                      <w:rFonts w:ascii="Calibri" w:cs="Calibri" w:eastAsia="Calibri" w:hAnsi="Calibri"/>
                      <w:color w:val="000000"/>
                      <w:sz w:val="21"/>
                      <w:szCs w:val="21"/>
                    </w:rPr>
                    <w:t xml:space="preserve"> (haben) und ich </w:t>
                  </w:r>
                  <w:r>
                    <w:rPr>
                      <w:rFonts w:ascii="Calibri" w:cs="Calibri" w:eastAsia="Calibri" w:hAnsi="Calibri"/>
                      <w:b/>
                      <w:bCs/>
                      <w:color w:val="000000"/>
                      <w:sz w:val="21"/>
                      <w:szCs w:val="21"/>
                    </w:rPr>
                    <w:t xml:space="preserve">war</w:t>
                  </w:r>
                  <w:r>
                    <w:rPr>
                      <w:rFonts w:ascii="Calibri" w:cs="Calibri" w:eastAsia="Calibri" w:hAnsi="Calibri"/>
                      <w:color w:val="000000"/>
                      <w:sz w:val="21"/>
                      <w:szCs w:val="21"/>
                    </w:rPr>
                    <w:t xml:space="preserve"> (sein). </w:t>
                  </w:r>
                  <w:r>
                    <w:rPr>
                      <w:rFonts w:ascii="Calibri" w:cs="Calibri" w:eastAsia="Calibri" w:hAnsi="Calibri"/>
                      <w:b/>
                      <w:bCs/>
                      <w:color w:val="000000"/>
                      <w:sz w:val="21"/>
                      <w:szCs w:val="21"/>
                    </w:rPr>
                    <w:t xml:space="preserve">Wofür? </w:t>
                  </w:r>
                  <w:r>
                    <w:rPr>
                      <w:rFonts w:ascii="Calibri" w:cs="Calibri" w:eastAsia="Calibri" w:hAnsi="Calibri"/>
                      <w:color w:val="000000"/>
                      <w:sz w:val="21"/>
                      <w:szCs w:val="21"/>
                    </w:rPr>
                    <w:t xml:space="preserve">Im Präteritum erzählt man schriftlich von Vergangenem – in Erzählungen und Berichten. </w:t>
                  </w:r>
                  <w:r>
                    <w:rPr>
                      <w:rFonts w:ascii="Calibri" w:cs="Calibri" w:eastAsia="Calibri" w:hAnsi="Calibri"/>
                      <w:b/>
                      <w:bCs/>
                      <w:color w:val="000000"/>
                      <w:sz w:val="21"/>
                      <w:szCs w:val="21"/>
                    </w:rPr>
                    <w:t xml:space="preserve">Test: </w:t>
                  </w:r>
                  <w:r>
                    <w:rPr>
                      <w:rFonts w:ascii="Calibri" w:cs="Calibri" w:eastAsia="Calibri" w:hAnsi="Calibri"/>
                      <w:color w:val="000000"/>
                      <w:sz w:val="21"/>
                      <w:szCs w:val="21"/>
                    </w:rPr>
                    <w:t xml:space="preserve">Setze „gestern“ davor.</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zu zweit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zu zweit, ohne Heft. Deckt die Tabelle ab. Ich mache es einmal vor.“</w:t>
            </w:r>
          </w:p>
          <w:p>
            <w:pPr>
              <w:spacing w:after="50" w:before="0"/>
            </w:pPr>
            <w:r>
              <w:rPr>
                <w:rFonts w:ascii="Calibri" w:cs="Calibri" w:eastAsia="Calibri" w:hAnsi="Calibri"/>
                <w:color w:val="000000"/>
                <w:sz w:val="21"/>
                <w:szCs w:val="21"/>
              </w:rPr>
              <w:t xml:space="preserve">Einmal mit einem Schüler vormachen. Am Ende kurz fragen: Welche Form war am schwierigsten? (meist wart, hattet)</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Speed-Duell zu zweit</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Nenne Person, Verb und Zeitform: „wir – sein – Präteritum“.</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Dein Partner antwortet in drei Sekunden. Richtig = 1 Punkt.</w:t>
                  </w:r>
                </w:p>
                <w:p>
                  <w:pPr>
                    <w:spacing w:after="30" w:before="0"/>
                  </w:pPr>
                  <w:r>
                    <w:rPr>
                      <w:rFonts w:ascii="Calibri" w:cs="Calibri" w:eastAsia="Calibri" w:hAnsi="Calibri"/>
                      <w:b/>
                      <w:bCs/>
                      <w:color w:val="1E2761"/>
                      <w:sz w:val="21"/>
                      <w:szCs w:val="21"/>
                    </w:rPr>
                    <w:t xml:space="preserve">3. </w:t>
                  </w:r>
                  <w:r>
                    <w:rPr>
                      <w:rFonts w:ascii="Calibri" w:cs="Calibri" w:eastAsia="Calibri" w:hAnsi="Calibri"/>
                      <w:b/>
                      <w:bCs/>
                      <w:color w:val="1E2761"/>
                      <w:sz w:val="21"/>
                      <w:szCs w:val="21"/>
                    </w:rPr>
                    <w:t xml:space="preserve">Nach 2 Minuten wechselt ihr. Wer hat mehr Punkte?</w:t>
                  </w:r>
                </w:p>
                <w:p>
                  <w:pPr>
                    <w:spacing w:after="30" w:before="0"/>
                  </w:pPr>
                  <w:r>
                    <w:rPr>
                      <w:rFonts w:ascii="Calibri" w:cs="Calibri" w:eastAsia="Calibri" w:hAnsi="Calibri"/>
                      <w:color w:val="000000"/>
                      <w:sz w:val="22"/>
                      <w:szCs w:val="22"/>
                    </w:rPr>
                    <w:t xml:space="preserve"/>
                  </w:r>
                </w:p>
                <w:p>
                  <w:pPr>
                    <w:spacing w:after="0" w:before="0"/>
                  </w:pPr>
                  <w:r>
                    <w:rPr>
                      <w:rFonts w:ascii="Cambria" w:cs="Cambria" w:eastAsia="Cambria" w:hAnsi="Cambria"/>
                      <w:color w:val="000000"/>
                      <w:sz w:val="22"/>
                      <w:szCs w:val="22"/>
                    </w:rPr>
                    <w:t xml:space="preserve">Beispiel: „ihr – haben – Präteritum“ → </w:t>
                  </w:r>
                  <w:r>
                    <w:rPr>
                      <w:rFonts w:ascii="Cambria" w:cs="Cambria" w:eastAsia="Cambria" w:hAnsi="Cambria"/>
                      <w:b/>
                      <w:bCs/>
                      <w:color w:val="000000"/>
                      <w:sz w:val="22"/>
                      <w:szCs w:val="22"/>
                    </w:rPr>
                    <w:t xml:space="preserve">ihr hattet</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4 Minuten · zu zweit · Flüsterstimme</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Die Aufgabe steht rechts: Ü3. Wichtig: Ihr schreibt die Sätze nicht ab – nur die Nummer und das fehlende Wort. Drei Minuten.“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Ü3 Letzte Woche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Schreibe Ü3 an den Rand.</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Schreibe untereinander nur die Nummer und das fehlende Wort.</w:t>
                  </w:r>
                </w:p>
                <w:p>
                  <w:pPr>
                    <w:spacing w:after="30" w:before="0"/>
                  </w:pPr>
                  <w:r>
                    <w:rPr>
                      <w:rFonts w:ascii="Calibri" w:cs="Calibri" w:eastAsia="Calibri" w:hAnsi="Calibri"/>
                      <w:color w:val="000000"/>
                      <w:sz w:val="22"/>
                      <w:szCs w:val="22"/>
                    </w:rPr>
                    <w:t xml:space="preserve"/>
                  </w:r>
                </w:p>
                <w:p>
                  <w:pPr>
                    <w:spacing w:after="30" w:before="0"/>
                  </w:pPr>
                  <w:r>
                    <w:rPr>
                      <w:rFonts w:ascii="Cambria" w:cs="Cambria" w:eastAsia="Cambria" w:hAnsi="Cambria"/>
                      <w:color w:val="000000"/>
                      <w:sz w:val="22"/>
                      <w:szCs w:val="22"/>
                    </w:rPr>
                    <w:t xml:space="preserve">1  Gestern ___ ich beim Zahnarzt. (sein)</w:t>
                  </w:r>
                </w:p>
                <w:p>
                  <w:pPr>
                    <w:spacing w:after="30" w:before="0"/>
                  </w:pPr>
                  <w:r>
                    <w:rPr>
                      <w:rFonts w:ascii="Cambria" w:cs="Cambria" w:eastAsia="Cambria" w:hAnsi="Cambria"/>
                      <w:color w:val="000000"/>
                      <w:sz w:val="22"/>
                      <w:szCs w:val="22"/>
                    </w:rPr>
                    <w:t xml:space="preserve">2  Du ___ am Wochenende Geburtstag, oder? (haben)</w:t>
                  </w:r>
                </w:p>
                <w:p>
                  <w:pPr>
                    <w:spacing w:after="30" w:before="0"/>
                  </w:pPr>
                  <w:r>
                    <w:rPr>
                      <w:rFonts w:ascii="Cambria" w:cs="Cambria" w:eastAsia="Cambria" w:hAnsi="Cambria"/>
                      <w:color w:val="000000"/>
                      <w:sz w:val="22"/>
                      <w:szCs w:val="22"/>
                    </w:rPr>
                    <w:t xml:space="preserve">3  Wir ___ letzte Woche auf Klassenfahrt. (sein)</w:t>
                  </w:r>
                </w:p>
                <w:p>
                  <w:pPr>
                    <w:spacing w:after="30" w:before="0"/>
                  </w:pPr>
                  <w:r>
                    <w:rPr>
                      <w:rFonts w:ascii="Cambria" w:cs="Cambria" w:eastAsia="Cambria" w:hAnsi="Cambria"/>
                      <w:color w:val="000000"/>
                      <w:sz w:val="22"/>
                      <w:szCs w:val="22"/>
                    </w:rPr>
                    <w:t xml:space="preserve">4  Ihr ___ gestern kein WLAN. (haben)</w:t>
                  </w:r>
                </w:p>
                <w:p>
                  <w:pPr>
                    <w:spacing w:after="0" w:before="0"/>
                  </w:pPr>
                  <w:r>
                    <w:rPr>
                      <w:rFonts w:ascii="Cambria" w:cs="Cambria" w:eastAsia="Cambria" w:hAnsi="Cambria"/>
                      <w:color w:val="000000"/>
                      <w:sz w:val="22"/>
                      <w:szCs w:val="22"/>
                    </w:rPr>
                    <w:t xml:space="preserve">5  ___ du schon einmal in einem Escape Room? (sein)</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3 Minuten · allein · leise</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war · 2 hattest · 3 waren · 4 hattet · 5 Warst</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und verbessert mit Grün. Ich nehme fünf von euch dran, ihr sagt eure Lösung.“</w:t>
            </w:r>
          </w:p>
          <w:p>
            <w:pPr>
              <w:spacing w:after="50" w:before="0"/>
            </w:pPr>
            <w:r>
              <w:rPr>
                <w:rFonts w:ascii="Calibri" w:cs="Calibri" w:eastAsia="Calibri" w:hAnsi="Calibri"/>
                <w:color w:val="000000"/>
                <w:sz w:val="21"/>
                <w:szCs w:val="21"/>
              </w:rPr>
              <w:t xml:space="preserve">Lösungswort jeweils in die Lücke an der Tafel schreiben.</w:t>
            </w:r>
          </w:p>
        </w:tc>
      </w:tr>
    </w:tbl>
    <w:p>
      <w:pPr>
        <w:spacing w:after="40" w:before="0"/>
      </w:pPr>
      <w:r>
        <w:rPr>
          <w:rFonts w:ascii="Calibri" w:cs="Calibri" w:eastAsia="Calibri" w:hAnsi="Calibri"/>
          <w:color w:val="000000"/>
          <w:sz w:val="22"/>
          <w:szCs w:val="22"/>
        </w:rPr>
        <w:t xml:space="preserve"/>
      </w:r>
    </w:p>
    <w:p>
      <w:pPr>
        <w:spacing w:after="0" w:before="60"/>
      </w:pPr>
      <w:r>
        <w:rPr>
          <w:rFonts w:ascii="Calibri" w:cs="Calibri" w:eastAsia="Calibri" w:hAnsi="Calibri"/>
          <w:b/>
          <w:bCs/>
          <w:color w:val="000000"/>
          <w:sz w:val="21"/>
          <w:szCs w:val="21"/>
        </w:rPr>
        <w:t xml:space="preserve">Kurzer Schnelltest (3 Min.): </w:t>
      </w:r>
      <w:r>
        <w:rPr>
          <w:rFonts w:ascii="Calibri" w:cs="Calibri" w:eastAsia="Calibri" w:hAnsi="Calibri"/>
          <w:color w:val="000000"/>
          <w:sz w:val="21"/>
          <w:szCs w:val="21"/>
        </w:rPr>
        <w:t xml:space="preserve">Ansage: „Alle stehen auf. Ich sage eine Form: Ist sie Präteritum, bleibt ihr stehen. Ist sie Präsens, setzt ihr euch – und steht wieder auf.“ Formen: war · bist · hatten · seid · hattest · ist · hat · waren · bin · habt · wart</w:t>
      </w:r>
    </w:p>
    <w:p>
      <w:pPr>
        <w:keepNext/>
        <w:spacing w:after="100" w:before="200"/>
      </w:pPr>
      <w:r>
        <w:rPr>
          <w:rFonts w:ascii="Cambria" w:cs="Cambria" w:eastAsia="Cambria" w:hAnsi="Cambria"/>
          <w:b/>
          <w:bCs/>
          <w:color w:val="D9534F"/>
          <w:sz w:val="28"/>
          <w:szCs w:val="28"/>
        </w:rPr>
        <w:t xml:space="preserve">4  </w:t>
      </w:r>
      <w:r>
        <w:rPr>
          <w:rFonts w:ascii="Cambria" w:cs="Cambria" w:eastAsia="Cambria" w:hAnsi="Cambria"/>
          <w:b/>
          <w:bCs/>
          <w:color w:val="1E2761"/>
          <w:sz w:val="28"/>
          <w:szCs w:val="28"/>
        </w:rPr>
        <w:t xml:space="preserve">Partizip II, Perfekt mit haben oder sein, Hilfsverb</w:t>
      </w:r>
      <w:r>
        <w:rPr>
          <w:rFonts w:ascii="Calibri" w:cs="Calibri" w:eastAsia="Calibri" w:hAnsi="Calibri"/>
          <w:b/>
          <w:bCs/>
          <w:color w:val="C77C12"/>
          <w:sz w:val="20"/>
          <w:szCs w:val="20"/>
        </w:rPr>
        <w:t xml:space="preserve">   28 Min.</w:t>
      </w:r>
    </w:p>
    <w:p>
      <w:pPr>
        <w:keepNext/>
        <w:spacing w:after="60" w:before="120"/>
      </w:pPr>
      <w:r>
        <w:rPr>
          <w:rFonts w:ascii="Cambria" w:cs="Cambria" w:eastAsia="Cambria" w:hAnsi="Cambria"/>
          <w:b/>
          <w:bCs/>
          <w:color w:val="D9534F"/>
          <w:sz w:val="23"/>
          <w:szCs w:val="23"/>
        </w:rPr>
        <w:t xml:space="preserve">4a  Partizip II (10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Ihr schreibt noch nichts auf. Was habt ihr am Wochenende gemacht? Erzählt in einem Satz.“</w:t>
            </w:r>
          </w:p>
          <w:p>
            <w:pPr>
              <w:spacing w:after="50" w:before="0"/>
            </w:pPr>
            <w:r>
              <w:rPr>
                <w:rFonts w:ascii="Calibri" w:cs="Calibri" w:eastAsia="Calibri" w:hAnsi="Calibri"/>
                <w:color w:val="000000"/>
                <w:sz w:val="21"/>
                <w:szCs w:val="21"/>
              </w:rPr>
              <w:t xml:space="preserve">Sechs Sätze anschreiben – schon heimlich sortiert: haben-Sätze links, sein-Sätze rechts, noch ohne Überschrift. Die finite Form von haben/sein rot, das Partizip II gelb markieren. Falls wenig kommt: Beispiele unten.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 (Beispiel)</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3950"/>
                    <w:gridCol w:w="3950"/>
                  </w:tblGrid>
                  <w:tr>
                    <w:trPr>
                      <w:cantSplit/>
                    </w:trPr>
                    <w:tc>
                      <w:tcPr>
                        <w:tcW w:type="dxa" w:w="395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000000"/>
                            <w:sz w:val="22"/>
                            <w:szCs w:val="22"/>
                          </w:rPr>
                          <w:t xml:space="preserve">Ich </w:t>
                        </w:r>
                        <w:r>
                          <w:rPr>
                            <w:rFonts w:ascii="Cambria" w:cs="Cambria" w:eastAsia="Cambria" w:hAnsi="Cambria"/>
                            <w:b/>
                            <w:bCs/>
                            <w:color w:val="D9534F"/>
                            <w:sz w:val="22"/>
                            <w:szCs w:val="22"/>
                          </w:rPr>
                          <w:t xml:space="preserve">habe</w:t>
                        </w:r>
                        <w:r>
                          <w:rPr>
                            <w:rFonts w:ascii="Cambria" w:cs="Cambria" w:eastAsia="Cambria" w:hAnsi="Cambria"/>
                            <w:color w:val="000000"/>
                            <w:sz w:val="22"/>
                            <w:szCs w:val="22"/>
                          </w:rPr>
                          <w:t xml:space="preserve"> bis mittags </w:t>
                        </w:r>
                        <w:r>
                          <w:rPr>
                            <w:rFonts w:ascii="Cambria" w:cs="Cambria" w:eastAsia="Cambria" w:hAnsi="Cambria"/>
                            <w:b/>
                            <w:bCs/>
                            <w:color w:val="C98A1E"/>
                            <w:sz w:val="22"/>
                            <w:szCs w:val="22"/>
                          </w:rPr>
                          <w:t xml:space="preserve">geschlafen</w:t>
                        </w:r>
                        <w:r>
                          <w:rPr>
                            <w:rFonts w:ascii="Cambria" w:cs="Cambria" w:eastAsia="Cambria" w:hAnsi="Cambria"/>
                            <w:color w:val="000000"/>
                            <w:sz w:val="22"/>
                            <w:szCs w:val="22"/>
                          </w:rPr>
                          <w:t xml:space="preserve">.</w:t>
                        </w:r>
                      </w:p>
                    </w:tc>
                    <w:tc>
                      <w:tcPr>
                        <w:tcW w:type="dxa" w:w="395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000000"/>
                            <w:sz w:val="22"/>
                            <w:szCs w:val="22"/>
                          </w:rPr>
                          <w:t xml:space="preserve">Ich </w:t>
                        </w:r>
                        <w:r>
                          <w:rPr>
                            <w:rFonts w:ascii="Cambria" w:cs="Cambria" w:eastAsia="Cambria" w:hAnsi="Cambria"/>
                            <w:b/>
                            <w:bCs/>
                            <w:color w:val="D9534F"/>
                            <w:sz w:val="22"/>
                            <w:szCs w:val="22"/>
                          </w:rPr>
                          <w:t xml:space="preserve">bin</w:t>
                        </w:r>
                        <w:r>
                          <w:rPr>
                            <w:rFonts w:ascii="Cambria" w:cs="Cambria" w:eastAsia="Cambria" w:hAnsi="Cambria"/>
                            <w:color w:val="000000"/>
                            <w:sz w:val="22"/>
                            <w:szCs w:val="22"/>
                          </w:rPr>
                          <w:t xml:space="preserve"> in die Stadt </w:t>
                        </w:r>
                        <w:r>
                          <w:rPr>
                            <w:rFonts w:ascii="Cambria" w:cs="Cambria" w:eastAsia="Cambria" w:hAnsi="Cambria"/>
                            <w:b/>
                            <w:bCs/>
                            <w:color w:val="C98A1E"/>
                            <w:sz w:val="22"/>
                            <w:szCs w:val="22"/>
                          </w:rPr>
                          <w:t xml:space="preserve">gegangen</w:t>
                        </w:r>
                        <w:r>
                          <w:rPr>
                            <w:rFonts w:ascii="Cambria" w:cs="Cambria" w:eastAsia="Cambria" w:hAnsi="Cambria"/>
                            <w:color w:val="000000"/>
                            <w:sz w:val="22"/>
                            <w:szCs w:val="22"/>
                          </w:rPr>
                          <w:t xml:space="preserve">.</w:t>
                        </w:r>
                      </w:p>
                    </w:tc>
                  </w:tr>
                  <w:tr>
                    <w:trPr>
                      <w:cantSplit/>
                    </w:trPr>
                    <w:tc>
                      <w:tcPr>
                        <w:tcW w:type="dxa" w:w="395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000000"/>
                            <w:sz w:val="22"/>
                            <w:szCs w:val="22"/>
                          </w:rPr>
                          <w:t xml:space="preserve">Wir </w:t>
                        </w:r>
                        <w:r>
                          <w:rPr>
                            <w:rFonts w:ascii="Cambria" w:cs="Cambria" w:eastAsia="Cambria" w:hAnsi="Cambria"/>
                            <w:b/>
                            <w:bCs/>
                            <w:color w:val="D9534F"/>
                            <w:sz w:val="22"/>
                            <w:szCs w:val="22"/>
                          </w:rPr>
                          <w:t xml:space="preserve">haben</w:t>
                        </w:r>
                        <w:r>
                          <w:rPr>
                            <w:rFonts w:ascii="Cambria" w:cs="Cambria" w:eastAsia="Cambria" w:hAnsi="Cambria"/>
                            <w:color w:val="000000"/>
                            <w:sz w:val="22"/>
                            <w:szCs w:val="22"/>
                          </w:rPr>
                          <w:t xml:space="preserve"> Pizza </w:t>
                        </w:r>
                        <w:r>
                          <w:rPr>
                            <w:rFonts w:ascii="Cambria" w:cs="Cambria" w:eastAsia="Cambria" w:hAnsi="Cambria"/>
                            <w:b/>
                            <w:bCs/>
                            <w:color w:val="C98A1E"/>
                            <w:sz w:val="22"/>
                            <w:szCs w:val="22"/>
                          </w:rPr>
                          <w:t xml:space="preserve">bestellt</w:t>
                        </w:r>
                        <w:r>
                          <w:rPr>
                            <w:rFonts w:ascii="Cambria" w:cs="Cambria" w:eastAsia="Cambria" w:hAnsi="Cambria"/>
                            <w:color w:val="000000"/>
                            <w:sz w:val="22"/>
                            <w:szCs w:val="22"/>
                          </w:rPr>
                          <w:t xml:space="preserve">.</w:t>
                        </w:r>
                      </w:p>
                    </w:tc>
                    <w:tc>
                      <w:tcPr>
                        <w:tcW w:type="dxa" w:w="395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000000"/>
                            <w:sz w:val="22"/>
                            <w:szCs w:val="22"/>
                          </w:rPr>
                          <w:t xml:space="preserve">Wir </w:t>
                        </w:r>
                        <w:r>
                          <w:rPr>
                            <w:rFonts w:ascii="Cambria" w:cs="Cambria" w:eastAsia="Cambria" w:hAnsi="Cambria"/>
                            <w:b/>
                            <w:bCs/>
                            <w:color w:val="D9534F"/>
                            <w:sz w:val="22"/>
                            <w:szCs w:val="22"/>
                          </w:rPr>
                          <w:t xml:space="preserve">sind</w:t>
                        </w:r>
                        <w:r>
                          <w:rPr>
                            <w:rFonts w:ascii="Cambria" w:cs="Cambria" w:eastAsia="Cambria" w:hAnsi="Cambria"/>
                            <w:color w:val="000000"/>
                            <w:sz w:val="22"/>
                            <w:szCs w:val="22"/>
                          </w:rPr>
                          <w:t xml:space="preserve"> zum Spiel </w:t>
                        </w:r>
                        <w:r>
                          <w:rPr>
                            <w:rFonts w:ascii="Cambria" w:cs="Cambria" w:eastAsia="Cambria" w:hAnsi="Cambria"/>
                            <w:b/>
                            <w:bCs/>
                            <w:color w:val="C98A1E"/>
                            <w:sz w:val="22"/>
                            <w:szCs w:val="22"/>
                          </w:rPr>
                          <w:t xml:space="preserve">gefahren</w:t>
                        </w:r>
                        <w:r>
                          <w:rPr>
                            <w:rFonts w:ascii="Cambria" w:cs="Cambria" w:eastAsia="Cambria" w:hAnsi="Cambria"/>
                            <w:color w:val="000000"/>
                            <w:sz w:val="22"/>
                            <w:szCs w:val="22"/>
                          </w:rPr>
                          <w:t xml:space="preserve">.</w:t>
                        </w:r>
                      </w:p>
                    </w:tc>
                  </w:tr>
                  <w:tr>
                    <w:trPr>
                      <w:cantSplit/>
                    </w:trPr>
                    <w:tc>
                      <w:tcPr>
                        <w:tcW w:type="dxa" w:w="395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000000"/>
                            <w:sz w:val="22"/>
                            <w:szCs w:val="22"/>
                          </w:rPr>
                          <w:t xml:space="preserve">Sie </w:t>
                        </w:r>
                        <w:r>
                          <w:rPr>
                            <w:rFonts w:ascii="Cambria" w:cs="Cambria" w:eastAsia="Cambria" w:hAnsi="Cambria"/>
                            <w:b/>
                            <w:bCs/>
                            <w:color w:val="D9534F"/>
                            <w:sz w:val="22"/>
                            <w:szCs w:val="22"/>
                          </w:rPr>
                          <w:t xml:space="preserve">hat</w:t>
                        </w:r>
                        <w:r>
                          <w:rPr>
                            <w:rFonts w:ascii="Cambria" w:cs="Cambria" w:eastAsia="Cambria" w:hAnsi="Cambria"/>
                            <w:color w:val="000000"/>
                            <w:sz w:val="22"/>
                            <w:szCs w:val="22"/>
                          </w:rPr>
                          <w:t xml:space="preserve"> eine Serie </w:t>
                        </w:r>
                        <w:r>
                          <w:rPr>
                            <w:rFonts w:ascii="Cambria" w:cs="Cambria" w:eastAsia="Cambria" w:hAnsi="Cambria"/>
                            <w:b/>
                            <w:bCs/>
                            <w:color w:val="C98A1E"/>
                            <w:sz w:val="22"/>
                            <w:szCs w:val="22"/>
                          </w:rPr>
                          <w:t xml:space="preserve">geschaut</w:t>
                        </w:r>
                        <w:r>
                          <w:rPr>
                            <w:rFonts w:ascii="Cambria" w:cs="Cambria" w:eastAsia="Cambria" w:hAnsi="Cambria"/>
                            <w:color w:val="000000"/>
                            <w:sz w:val="22"/>
                            <w:szCs w:val="22"/>
                          </w:rPr>
                          <w:t xml:space="preserve">.</w:t>
                        </w:r>
                      </w:p>
                    </w:tc>
                    <w:tc>
                      <w:tcPr>
                        <w:tcW w:type="dxa" w:w="395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000000"/>
                            <w:sz w:val="22"/>
                            <w:szCs w:val="22"/>
                          </w:rPr>
                          <w:t xml:space="preserve">Er </w:t>
                        </w:r>
                        <w:r>
                          <w:rPr>
                            <w:rFonts w:ascii="Cambria" w:cs="Cambria" w:eastAsia="Cambria" w:hAnsi="Cambria"/>
                            <w:b/>
                            <w:bCs/>
                            <w:color w:val="D9534F"/>
                            <w:sz w:val="22"/>
                            <w:szCs w:val="22"/>
                          </w:rPr>
                          <w:t xml:space="preserve">ist</w:t>
                        </w:r>
                        <w:r>
                          <w:rPr>
                            <w:rFonts w:ascii="Cambria" w:cs="Cambria" w:eastAsia="Cambria" w:hAnsi="Cambria"/>
                            <w:color w:val="000000"/>
                            <w:sz w:val="22"/>
                            <w:szCs w:val="22"/>
                          </w:rPr>
                          <w:t xml:space="preserve"> erst um zwei </w:t>
                        </w:r>
                        <w:r>
                          <w:rPr>
                            <w:rFonts w:ascii="Cambria" w:cs="Cambria" w:eastAsia="Cambria" w:hAnsi="Cambria"/>
                            <w:b/>
                            <w:bCs/>
                            <w:color w:val="C98A1E"/>
                            <w:sz w:val="22"/>
                            <w:szCs w:val="22"/>
                          </w:rPr>
                          <w:t xml:space="preserve">eingeschlafen</w:t>
                        </w:r>
                        <w:r>
                          <w:rPr>
                            <w:rFonts w:ascii="Cambria" w:cs="Cambria" w:eastAsia="Cambria" w:hAnsi="Cambria"/>
                            <w:color w:val="000000"/>
                            <w:sz w:val="22"/>
                            <w:szCs w:val="22"/>
                          </w:rPr>
                          <w:t xml:space="preserve">.</w:t>
                        </w:r>
                      </w:p>
                    </w:tc>
                  </w:tr>
                </w:tbl>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Schaut auf die gelben Wörter. Was haben sie gemeinsam?“</w:t>
            </w:r>
          </w:p>
          <w:p>
            <w:pPr>
              <w:spacing w:after="50" w:before="0"/>
            </w:pPr>
            <w:r>
              <w:rPr>
                <w:rFonts w:ascii="Calibri" w:cs="Calibri" w:eastAsia="Calibri" w:hAnsi="Calibri"/>
                <w:color w:val="000000"/>
                <w:sz w:val="21"/>
                <w:szCs w:val="21"/>
              </w:rPr>
              <w:t xml:space="preserve">ge-…-t und ge-…-en herausarbeiten. Test zeigen: Passt „ich habe …“ oder „ich bin …“ davor?</w:t>
            </w:r>
          </w:p>
          <w:p>
            <w:pPr>
              <w:spacing w:after="50" w:before="0"/>
            </w:pPr>
            <w:r>
              <w:rPr>
                <w:rFonts w:ascii="Calibri" w:cs="Calibri" w:eastAsia="Calibri" w:hAnsi="Calibri"/>
                <w:color w:val="000000"/>
                <w:sz w:val="21"/>
                <w:szCs w:val="21"/>
              </w:rPr>
              <w:t xml:space="preserve">Hinweis auf bestellt: kein ge-, weil das Verb mit be- beginnt (wie verstanden, telefoniert) – Vorbereitung auf die ★-Aufgabe.</w:t>
            </w:r>
          </w:p>
          <w:p>
            <w:pPr>
              <w:spacing w:after="50" w:before="0"/>
            </w:pPr>
            <w:r>
              <w:rPr>
                <w:rFonts w:ascii="Calibri" w:cs="Calibri" w:eastAsia="Calibri" w:hAnsi="Calibri"/>
                <w:color w:val="000000"/>
                <w:sz w:val="21"/>
                <w:szCs w:val="21"/>
              </w:rPr>
              <w:t xml:space="preserve">Dann fragen: „Wofür brauchen wir diese Form?“ → Damit haben wir gerade vom Wochenende erzählt, also von etwas, das schon passiert ist.</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schreibt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schreibt ihr ab: Merksatz 5. Rot umrahmen.“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Merksatz 5 (rot umrahmen)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40" w:before="0"/>
                  </w:pPr>
                  <w:r>
                    <w:rPr>
                      <w:rFonts w:ascii="Cambria" w:cs="Cambria" w:eastAsia="Cambria" w:hAnsi="Cambria"/>
                      <w:b/>
                      <w:bCs/>
                      <w:color w:val="D9534F"/>
                      <w:sz w:val="22"/>
                      <w:szCs w:val="22"/>
                    </w:rPr>
                    <w:t xml:space="preserve">Partizip II</w:t>
                  </w:r>
                </w:p>
                <w:p>
                  <w:pPr>
                    <w:spacing w:after="0" w:before="0"/>
                  </w:pPr>
                  <w:r>
                    <w:rPr>
                      <w:rFonts w:ascii="Calibri" w:cs="Calibri" w:eastAsia="Calibri" w:hAnsi="Calibri"/>
                      <w:color w:val="000000"/>
                      <w:sz w:val="21"/>
                      <w:szCs w:val="21"/>
                    </w:rPr>
                    <w:t xml:space="preserve">Das Partizip II ist infinit und verändert sich </w:t>
                  </w:r>
                  <w:r>
                    <w:rPr>
                      <w:rFonts w:ascii="Calibri" w:cs="Calibri" w:eastAsia="Calibri" w:hAnsi="Calibri"/>
                      <w:b/>
                      <w:bCs/>
                      <w:color w:val="000000"/>
                      <w:sz w:val="21"/>
                      <w:szCs w:val="21"/>
                    </w:rPr>
                    <w:t xml:space="preserve">nie</w:t>
                  </w:r>
                  <w:r>
                    <w:rPr>
                      <w:rFonts w:ascii="Calibri" w:cs="Calibri" w:eastAsia="Calibri" w:hAnsi="Calibri"/>
                      <w:color w:val="000000"/>
                      <w:sz w:val="21"/>
                      <w:szCs w:val="21"/>
                    </w:rPr>
                    <w:t xml:space="preserve">. Man bildet es meist mit ge-…-t (gespielt) oder ge-…-en (gelaufen). Verben auf be-, ver-, -ieren bekommen kein ge- (bestellt, verstanden, telefoniert). </w:t>
                  </w:r>
                  <w:r>
                    <w:rPr>
                      <w:rFonts w:ascii="Calibri" w:cs="Calibri" w:eastAsia="Calibri" w:hAnsi="Calibri"/>
                      <w:b/>
                      <w:bCs/>
                      <w:color w:val="000000"/>
                      <w:sz w:val="21"/>
                      <w:szCs w:val="21"/>
                    </w:rPr>
                    <w:t xml:space="preserve">Wofür? </w:t>
                  </w:r>
                  <w:r>
                    <w:rPr>
                      <w:rFonts w:ascii="Calibri" w:cs="Calibri" w:eastAsia="Calibri" w:hAnsi="Calibri"/>
                      <w:color w:val="000000"/>
                      <w:sz w:val="21"/>
                      <w:szCs w:val="21"/>
                    </w:rPr>
                    <w:t xml:space="preserve">Mit haben oder sein erzähle ich, was schon passiert ist (Perfekt): Ich habe gespielt. Ich bin gelaufen. </w:t>
                  </w:r>
                  <w:r>
                    <w:rPr>
                      <w:rFonts w:ascii="Calibri" w:cs="Calibri" w:eastAsia="Calibri" w:hAnsi="Calibri"/>
                      <w:b/>
                      <w:bCs/>
                      <w:color w:val="000000"/>
                      <w:sz w:val="21"/>
                      <w:szCs w:val="21"/>
                    </w:rPr>
                    <w:t xml:space="preserve">Test: </w:t>
                  </w:r>
                  <w:r>
                    <w:rPr>
                      <w:rFonts w:ascii="Calibri" w:cs="Calibri" w:eastAsia="Calibri" w:hAnsi="Calibri"/>
                      <w:color w:val="000000"/>
                      <w:sz w:val="21"/>
                      <w:szCs w:val="21"/>
                    </w:rPr>
                    <w:t xml:space="preserve">Passt „ich habe …“ oder „ich bin …“ davor?</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Die Aufgabe steht rechts: Ü4. Die ersten zwei schreibt ihr einfach ab, dann macht ihr allein weiter. Wer schnell ist, macht die Sternchen-Verben. Drei Minuten.“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Ü4 Das Partizip II</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Schreibe Ü4 an den Rand.</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Schreibe ab: Verb → Partizip II. Die ersten zwei stehen schon da.</w:t>
                  </w:r>
                </w:p>
                <w:p>
                  <w:pPr>
                    <w:spacing w:after="30" w:before="0"/>
                  </w:pPr>
                  <w:r>
                    <w:rPr>
                      <w:rFonts w:ascii="Calibri" w:cs="Calibri" w:eastAsia="Calibri" w:hAnsi="Calibri"/>
                      <w:b/>
                      <w:bCs/>
                      <w:color w:val="1E2761"/>
                      <w:sz w:val="21"/>
                      <w:szCs w:val="21"/>
                    </w:rPr>
                    <w:t xml:space="preserve">3. </w:t>
                  </w:r>
                  <w:r>
                    <w:rPr>
                      <w:rFonts w:ascii="Calibri" w:cs="Calibri" w:eastAsia="Calibri" w:hAnsi="Calibri"/>
                      <w:b/>
                      <w:bCs/>
                      <w:color w:val="1E2761"/>
                      <w:sz w:val="21"/>
                      <w:szCs w:val="21"/>
                    </w:rPr>
                    <w:t xml:space="preserve">Markiere ge- und die Endung gelb.</w:t>
                  </w:r>
                </w:p>
                <w:p>
                  <w:pPr>
                    <w:spacing w:after="30" w:before="0"/>
                  </w:pPr>
                  <w:r>
                    <w:rPr>
                      <w:rFonts w:ascii="Calibri" w:cs="Calibri" w:eastAsia="Calibri" w:hAnsi="Calibri"/>
                      <w:color w:val="000000"/>
                      <w:sz w:val="22"/>
                      <w:szCs w:val="22"/>
                    </w:rPr>
                    <w:t xml:space="preserve"/>
                  </w:r>
                </w:p>
                <w:p>
                  <w:pPr>
                    <w:spacing w:after="30" w:before="0"/>
                  </w:pPr>
                  <w:r>
                    <w:rPr>
                      <w:rFonts w:ascii="Cambria" w:cs="Cambria" w:eastAsia="Cambria" w:hAnsi="Cambria"/>
                      <w:color w:val="000000"/>
                      <w:sz w:val="22"/>
                      <w:szCs w:val="22"/>
                    </w:rPr>
                    <w:t xml:space="preserve">spielen → gespielt     gehen → gegangen</w:t>
                  </w:r>
                </w:p>
                <w:p>
                  <w:pPr>
                    <w:spacing w:after="30" w:before="0"/>
                  </w:pPr>
                  <w:r>
                    <w:rPr>
                      <w:rFonts w:ascii="Cambria" w:cs="Cambria" w:eastAsia="Cambria" w:hAnsi="Cambria"/>
                      <w:color w:val="000000"/>
                      <w:sz w:val="22"/>
                      <w:szCs w:val="22"/>
                    </w:rPr>
                    <w:t xml:space="preserve">kaufen → ______     schreiben → ______     essen → ______     fahren → ______</w:t>
                  </w:r>
                </w:p>
                <w:p>
                  <w:pPr>
                    <w:spacing w:after="0" w:before="0"/>
                  </w:pPr>
                  <w:r>
                    <w:rPr>
                      <w:rFonts w:ascii="Cambria" w:cs="Cambria" w:eastAsia="Cambria" w:hAnsi="Cambria"/>
                      <w:color w:val="000000"/>
                      <w:sz w:val="22"/>
                      <w:szCs w:val="22"/>
                    </w:rPr>
                    <w:t xml:space="preserve">★  verstehen → ______     telefonieren → ______     aufräumen → ______</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3 Minuten · allein · leise</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gekauft · geschrieben · gegessen · gefahren · ★ verstanden · telefoniert · aufgeräumt (ge- in der Mitte)</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schreibt an die Tafel. Alle prüfen mit. Markiert ge- und die Endung gelb.“</w:t>
            </w:r>
          </w:p>
          <w:p>
            <w:pPr>
              <w:spacing w:after="50" w:before="0"/>
            </w:pPr>
            <w:r>
              <w:rPr>
                <w:rFonts w:ascii="Calibri" w:cs="Calibri" w:eastAsia="Calibri" w:hAnsi="Calibri"/>
                <w:color w:val="000000"/>
                <w:sz w:val="21"/>
                <w:szCs w:val="21"/>
              </w:rPr>
              <w:t xml:space="preserve">Anschließend: „Vergleicht und verbessert mit Grün.“</w:t>
            </w:r>
          </w:p>
        </w:tc>
      </w:tr>
    </w:tbl>
    <w:p>
      <w:pPr>
        <w:spacing w:after="40" w:before="0"/>
      </w:pPr>
      <w:r>
        <w:rPr>
          <w:rFonts w:ascii="Calibri" w:cs="Calibri" w:eastAsia="Calibri" w:hAnsi="Calibri"/>
          <w:color w:val="000000"/>
          <w:sz w:val="22"/>
          <w:szCs w:val="22"/>
        </w:rPr>
        <w:t xml:space="preserve"/>
      </w:r>
    </w:p>
    <w:p>
      <w:pPr>
        <w:keepNext/>
        <w:spacing w:after="60" w:before="120"/>
      </w:pPr>
      <w:r>
        <w:rPr>
          <w:rFonts w:ascii="Cambria" w:cs="Cambria" w:eastAsia="Cambria" w:hAnsi="Cambria"/>
          <w:b/>
          <w:bCs/>
          <w:color w:val="D9534F"/>
          <w:sz w:val="23"/>
          <w:szCs w:val="23"/>
        </w:rPr>
        <w:t xml:space="preserve">4b  Perfekt mit haben oder sein (12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Ihr schreibt noch nichts auf. Schaut noch einmal auf die Wochenend-Sätze. Warum stehen die rechten Sätze zusammen? Was haben sie gemeinsam?“</w:t>
            </w:r>
          </w:p>
          <w:p>
            <w:pPr>
              <w:spacing w:after="50" w:before="0"/>
            </w:pPr>
            <w:r>
              <w:rPr>
                <w:rFonts w:ascii="Calibri" w:cs="Calibri" w:eastAsia="Calibri" w:hAnsi="Calibri"/>
                <w:color w:val="000000"/>
                <w:sz w:val="21"/>
                <w:szCs w:val="21"/>
              </w:rPr>
              <w:t xml:space="preserve">Kurz vorführen: Ein Kind geht von der Tür zum Fenster („Sie ist gegangen.“), ein anderes bleibt sitzen und liest („Er hat gelesen.“).</w:t>
            </w:r>
          </w:p>
          <w:p>
            <w:pPr>
              <w:spacing w:after="50" w:before="0"/>
            </w:pPr>
            <w:r>
              <w:rPr>
                <w:rFonts w:ascii="Calibri" w:cs="Calibri" w:eastAsia="Calibri" w:hAnsi="Calibri"/>
                <w:color w:val="000000"/>
                <w:sz w:val="21"/>
                <w:szCs w:val="21"/>
              </w:rPr>
              <w:t xml:space="preserve">Dann Überschriften „mit haben“ / „mit sein“ über die Spalten schreiben.</w:t>
            </w:r>
          </w:p>
          <w:p>
            <w:pPr>
              <w:spacing w:after="50" w:before="0"/>
            </w:pPr>
            <w:r>
              <w:rPr>
                <w:rFonts w:ascii="Calibri" w:cs="Calibri" w:eastAsia="Calibri" w:hAnsi="Calibri"/>
                <w:color w:val="000000"/>
                <w:sz w:val="21"/>
                <w:szCs w:val="21"/>
              </w:rPr>
              <w:t xml:space="preserve">Brücke zum Englischen: „I have played“ – im Englischen fast immer have, im Deutschen manchmal sein.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schreibt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schreibt ihr ab: Merksatz 6. Darunter je einen Beispielsatz: einen mit haben, einen mit sein – in Farbe.“</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Merksatz 6 (rot umrahmen)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40" w:before="0"/>
                  </w:pPr>
                  <w:r>
                    <w:rPr>
                      <w:rFonts w:ascii="Cambria" w:cs="Cambria" w:eastAsia="Cambria" w:hAnsi="Cambria"/>
                      <w:b/>
                      <w:bCs/>
                      <w:color w:val="D9534F"/>
                      <w:sz w:val="22"/>
                      <w:szCs w:val="22"/>
                    </w:rPr>
                    <w:t xml:space="preserve">Perfekt mit haben oder sein</w:t>
                  </w:r>
                </w:p>
                <w:p>
                  <w:pPr>
                    <w:spacing w:after="0" w:before="0"/>
                  </w:pPr>
                  <w:r>
                    <w:rPr>
                      <w:rFonts w:ascii="Calibri" w:cs="Calibri" w:eastAsia="Calibri" w:hAnsi="Calibri"/>
                      <w:color w:val="000000"/>
                      <w:sz w:val="21"/>
                      <w:szCs w:val="21"/>
                    </w:rPr>
                    <w:t xml:space="preserve">Perfekt = </w:t>
                  </w:r>
                  <w:r>
                    <w:rPr>
                      <w:rFonts w:ascii="Calibri" w:cs="Calibri" w:eastAsia="Calibri" w:hAnsi="Calibri"/>
                      <w:b/>
                      <w:bCs/>
                      <w:color w:val="000000"/>
                      <w:sz w:val="21"/>
                      <w:szCs w:val="21"/>
                    </w:rPr>
                    <w:t xml:space="preserve">haben oder sein im Präsens + Partizip II</w:t>
                  </w:r>
                  <w:r>
                    <w:rPr>
                      <w:rFonts w:ascii="Calibri" w:cs="Calibri" w:eastAsia="Calibri" w:hAnsi="Calibri"/>
                      <w:color w:val="000000"/>
                      <w:sz w:val="21"/>
                      <w:szCs w:val="21"/>
                    </w:rPr>
                    <w:t xml:space="preserve">. Mit sein: Verben der </w:t>
                  </w:r>
                  <w:r>
                    <w:rPr>
                      <w:rFonts w:ascii="Calibri" w:cs="Calibri" w:eastAsia="Calibri" w:hAnsi="Calibri"/>
                      <w:b/>
                      <w:bCs/>
                      <w:color w:val="000000"/>
                      <w:sz w:val="21"/>
                      <w:szCs w:val="21"/>
                    </w:rPr>
                    <w:t xml:space="preserve">Bewegung</w:t>
                  </w:r>
                  <w:r>
                    <w:rPr>
                      <w:rFonts w:ascii="Calibri" w:cs="Calibri" w:eastAsia="Calibri" w:hAnsi="Calibri"/>
                      <w:color w:val="000000"/>
                      <w:sz w:val="21"/>
                      <w:szCs w:val="21"/>
                    </w:rPr>
                    <w:t xml:space="preserve"> von A nach B (gehen, fahren) und der </w:t>
                  </w:r>
                  <w:r>
                    <w:rPr>
                      <w:rFonts w:ascii="Calibri" w:cs="Calibri" w:eastAsia="Calibri" w:hAnsi="Calibri"/>
                      <w:b/>
                      <w:bCs/>
                      <w:color w:val="000000"/>
                      <w:sz w:val="21"/>
                      <w:szCs w:val="21"/>
                    </w:rPr>
                    <w:t xml:space="preserve">Veränderung</w:t>
                  </w:r>
                  <w:r>
                    <w:rPr>
                      <w:rFonts w:ascii="Calibri" w:cs="Calibri" w:eastAsia="Calibri" w:hAnsi="Calibri"/>
                      <w:color w:val="000000"/>
                      <w:sz w:val="21"/>
                      <w:szCs w:val="21"/>
                    </w:rPr>
                    <w:t xml:space="preserve"> (einschlafen, aufwachen). Die meisten anderen Verben: </w:t>
                  </w:r>
                  <w:r>
                    <w:rPr>
                      <w:rFonts w:ascii="Calibri" w:cs="Calibri" w:eastAsia="Calibri" w:hAnsi="Calibri"/>
                      <w:b/>
                      <w:bCs/>
                      <w:color w:val="000000"/>
                      <w:sz w:val="21"/>
                      <w:szCs w:val="21"/>
                    </w:rPr>
                    <w:t xml:space="preserve">haben</w:t>
                  </w:r>
                  <w:r>
                    <w:rPr>
                      <w:rFonts w:ascii="Calibri" w:cs="Calibri" w:eastAsia="Calibri" w:hAnsi="Calibri"/>
                      <w:color w:val="000000"/>
                      <w:sz w:val="21"/>
                      <w:szCs w:val="21"/>
                    </w:rPr>
                    <w:t xml:space="preserve">. </w:t>
                  </w:r>
                  <w:r>
                    <w:rPr>
                      <w:rFonts w:ascii="Calibri" w:cs="Calibri" w:eastAsia="Calibri" w:hAnsi="Calibri"/>
                      <w:b/>
                      <w:bCs/>
                      <w:color w:val="000000"/>
                      <w:sz w:val="21"/>
                      <w:szCs w:val="21"/>
                    </w:rPr>
                    <w:t xml:space="preserve">Wofür? </w:t>
                  </w:r>
                  <w:r>
                    <w:rPr>
                      <w:rFonts w:ascii="Calibri" w:cs="Calibri" w:eastAsia="Calibri" w:hAnsi="Calibri"/>
                      <w:color w:val="000000"/>
                      <w:sz w:val="21"/>
                      <w:szCs w:val="21"/>
                    </w:rPr>
                    <w:t xml:space="preserve">Mit dem Perfekt erzählt man mündlich von Vergangenem – im Gespräch, im Chat. </w:t>
                  </w:r>
                  <w:r>
                    <w:rPr>
                      <w:rFonts w:ascii="Calibri" w:cs="Calibri" w:eastAsia="Calibri" w:hAnsi="Calibri"/>
                      <w:b/>
                      <w:bCs/>
                      <w:color w:val="000000"/>
                      <w:sz w:val="21"/>
                      <w:szCs w:val="21"/>
                    </w:rPr>
                    <w:t xml:space="preserve">Test: </w:t>
                  </w:r>
                  <w:r>
                    <w:rPr>
                      <w:rFonts w:ascii="Calibri" w:cs="Calibri" w:eastAsia="Calibri" w:hAnsi="Calibri"/>
                      <w:color w:val="000000"/>
                      <w:sz w:val="21"/>
                      <w:szCs w:val="21"/>
                    </w:rPr>
                    <w:t xml:space="preserve">Bewegung von A nach B oder Veränderung? → sein.</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Die Aufgabe steht rechts: Ü5. Wieder nur Nummer und fehlendes Wort – dazu zwei Begründungen. Fünf Minuten.“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Ü5 haben oder sein?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Schreibe Ü5 an den Rand.</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Schreibe nur Nummer + Wort: habe, hat, bin, ist oder sind.</w:t>
                  </w:r>
                </w:p>
                <w:p>
                  <w:pPr>
                    <w:spacing w:after="30" w:before="0"/>
                  </w:pPr>
                  <w:r>
                    <w:rPr>
                      <w:rFonts w:ascii="Calibri" w:cs="Calibri" w:eastAsia="Calibri" w:hAnsi="Calibri"/>
                      <w:b/>
                      <w:bCs/>
                      <w:color w:val="1E2761"/>
                      <w:sz w:val="21"/>
                      <w:szCs w:val="21"/>
                    </w:rPr>
                    <w:t xml:space="preserve">3. </w:t>
                  </w:r>
                  <w:r>
                    <w:rPr>
                      <w:rFonts w:ascii="Calibri" w:cs="Calibri" w:eastAsia="Calibri" w:hAnsi="Calibri"/>
                      <w:b/>
                      <w:bCs/>
                      <w:color w:val="1E2761"/>
                      <w:sz w:val="21"/>
                      <w:szCs w:val="21"/>
                    </w:rPr>
                    <w:t xml:space="preserve">Begründe bei Nr. 3 und 6 in einem Satz, warum dort sein steht.</w:t>
                  </w:r>
                </w:p>
                <w:p>
                  <w:pPr>
                    <w:spacing w:after="30" w:before="0"/>
                  </w:pPr>
                  <w:r>
                    <w:rPr>
                      <w:rFonts w:ascii="Calibri" w:cs="Calibri" w:eastAsia="Calibri" w:hAnsi="Calibri"/>
                      <w:color w:val="000000"/>
                      <w:sz w:val="22"/>
                      <w:szCs w:val="22"/>
                    </w:rPr>
                    <w:t xml:space="preserve"/>
                  </w:r>
                </w:p>
                <w:p>
                  <w:pPr>
                    <w:spacing w:after="30" w:before="0"/>
                  </w:pPr>
                  <w:r>
                    <w:rPr>
                      <w:rFonts w:ascii="Cambria" w:cs="Cambria" w:eastAsia="Cambria" w:hAnsi="Cambria"/>
                      <w:color w:val="000000"/>
                      <w:sz w:val="22"/>
                      <w:szCs w:val="22"/>
                    </w:rPr>
                    <w:t xml:space="preserve">1  Am Samstag ___ ich erst um elf aufgewacht.</w:t>
                  </w:r>
                </w:p>
                <w:p>
                  <w:pPr>
                    <w:spacing w:after="30" w:before="0"/>
                  </w:pPr>
                  <w:r>
                    <w:rPr>
                      <w:rFonts w:ascii="Cambria" w:cs="Cambria" w:eastAsia="Cambria" w:hAnsi="Cambria"/>
                      <w:color w:val="000000"/>
                      <w:sz w:val="22"/>
                      <w:szCs w:val="22"/>
                    </w:rPr>
                    <w:t xml:space="preserve">2  Dann ___ ich mit meinem Bruder gezockt.</w:t>
                  </w:r>
                </w:p>
                <w:p>
                  <w:pPr>
                    <w:spacing w:after="30" w:before="0"/>
                  </w:pPr>
                  <w:r>
                    <w:rPr>
                      <w:rFonts w:ascii="Cambria" w:cs="Cambria" w:eastAsia="Cambria" w:hAnsi="Cambria"/>
                      <w:color w:val="000000"/>
                      <w:sz w:val="22"/>
                      <w:szCs w:val="22"/>
                    </w:rPr>
                    <w:t xml:space="preserve">3  Am Nachmittag ___ wir mit dem Rad zum See gefahren.</w:t>
                  </w:r>
                </w:p>
                <w:p>
                  <w:pPr>
                    <w:spacing w:after="30" w:before="0"/>
                  </w:pPr>
                  <w:r>
                    <w:rPr>
                      <w:rFonts w:ascii="Cambria" w:cs="Cambria" w:eastAsia="Cambria" w:hAnsi="Cambria"/>
                      <w:color w:val="000000"/>
                      <w:sz w:val="22"/>
                      <w:szCs w:val="22"/>
                    </w:rPr>
                    <w:t xml:space="preserve">4  Meine Freundin ___ mir ein Video geschickt.</w:t>
                  </w:r>
                </w:p>
                <w:p>
                  <w:pPr>
                    <w:spacing w:after="30" w:before="0"/>
                  </w:pPr>
                  <w:r>
                    <w:rPr>
                      <w:rFonts w:ascii="Cambria" w:cs="Cambria" w:eastAsia="Cambria" w:hAnsi="Cambria"/>
                      <w:color w:val="000000"/>
                      <w:sz w:val="22"/>
                      <w:szCs w:val="22"/>
                    </w:rPr>
                    <w:t xml:space="preserve">5  Abends ___ wir noch ins Kino gegangen.</w:t>
                  </w:r>
                </w:p>
                <w:p>
                  <w:pPr>
                    <w:spacing w:after="0" w:before="0"/>
                  </w:pPr>
                  <w:r>
                    <w:rPr>
                      <w:rFonts w:ascii="Cambria" w:cs="Cambria" w:eastAsia="Cambria" w:hAnsi="Cambria"/>
                      <w:color w:val="000000"/>
                      <w:sz w:val="22"/>
                      <w:szCs w:val="22"/>
                    </w:rPr>
                    <w:t xml:space="preserve">6  Um Mitternacht ___ ich endlich eingeschlafen.</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5 Minuten · allein · leise</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bin · 2 habe · 3 sind · 4 hat · 5 sind · 6 bin. Begründung 3: fahren = Bewegung von A nach B. Begründung 6: einschlafen = Veränderung (wach → schlafend).</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schreibt an die Tafel. Alle prüfen mit. Sagt dazu: Bewegung, Veränderung oder keins von beidem.“</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und verbessert mit Grün.“</w:t>
            </w:r>
          </w:p>
        </w:tc>
      </w:tr>
    </w:tbl>
    <w:p>
      <w:pPr>
        <w:spacing w:after="40" w:before="0"/>
      </w:pPr>
      <w:r>
        <w:rPr>
          <w:rFonts w:ascii="Calibri" w:cs="Calibri" w:eastAsia="Calibri" w:hAnsi="Calibri"/>
          <w:color w:val="000000"/>
          <w:sz w:val="22"/>
          <w:szCs w:val="22"/>
        </w:rPr>
        <w:t xml:space="preserve"/>
      </w:r>
    </w:p>
    <w:p>
      <w:pPr>
        <w:keepNext/>
        <w:spacing w:after="60" w:before="120"/>
      </w:pPr>
      <w:r>
        <w:rPr>
          <w:rFonts w:ascii="Cambria" w:cs="Cambria" w:eastAsia="Cambria" w:hAnsi="Cambria"/>
          <w:b/>
          <w:bCs/>
          <w:color w:val="D9534F"/>
          <w:sz w:val="23"/>
          <w:szCs w:val="23"/>
        </w:rPr>
        <w:t xml:space="preserve">4c  Hilfsverb oder Vollverb? (6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Zwei Sätze. Was ist der Unterschied?“</w:t>
            </w:r>
          </w:p>
          <w:p>
            <w:pPr>
              <w:spacing w:after="50" w:before="0"/>
            </w:pPr>
            <w:r>
              <w:rPr>
                <w:rFonts w:ascii="Calibri" w:cs="Calibri" w:eastAsia="Calibri" w:hAnsi="Calibri"/>
                <w:color w:val="000000"/>
                <w:sz w:val="21"/>
                <w:szCs w:val="21"/>
              </w:rPr>
              <w:t xml:space="preserve">Ziel: Im zweiten Satz steht am Ende ein Partizip II – nur dann ist habe ein Hilfsverb. Im ersten Satz trägt habe selbst die Bedeutung: Vollverb.</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0" w:before="0"/>
                  </w:pPr>
                  <w:r>
                    <w:rPr>
                      <w:rFonts w:ascii="Cambria" w:cs="Cambria" w:eastAsia="Cambria" w:hAnsi="Cambria"/>
                      <w:color w:val="000000"/>
                      <w:sz w:val="22"/>
                      <w:szCs w:val="22"/>
                    </w:rPr>
                    <w:t xml:space="preserve">Ich </w:t>
                  </w:r>
                  <w:r>
                    <w:rPr>
                      <w:rFonts w:ascii="Cambria" w:cs="Cambria" w:eastAsia="Cambria" w:hAnsi="Cambria"/>
                      <w:b/>
                      <w:bCs/>
                      <w:color w:val="000000"/>
                      <w:sz w:val="22"/>
                      <w:szCs w:val="22"/>
                    </w:rPr>
                    <w:t xml:space="preserve">habe</w:t>
                  </w:r>
                  <w:r>
                    <w:rPr>
                      <w:rFonts w:ascii="Cambria" w:cs="Cambria" w:eastAsia="Cambria" w:hAnsi="Cambria"/>
                      <w:color w:val="000000"/>
                      <w:sz w:val="22"/>
                      <w:szCs w:val="22"/>
                    </w:rPr>
                    <w:t xml:space="preserve"> Hunger.          Ich </w:t>
                  </w:r>
                  <w:r>
                    <w:rPr>
                      <w:rFonts w:ascii="Cambria" w:cs="Cambria" w:eastAsia="Cambria" w:hAnsi="Cambria"/>
                      <w:b/>
                      <w:bCs/>
                      <w:color w:val="D9534F"/>
                      <w:sz w:val="22"/>
                      <w:szCs w:val="22"/>
                    </w:rPr>
                    <w:t xml:space="preserve">habe</w:t>
                  </w:r>
                  <w:r>
                    <w:rPr>
                      <w:rFonts w:ascii="Cambria" w:cs="Cambria" w:eastAsia="Cambria" w:hAnsi="Cambria"/>
                      <w:b/>
                      <w:bCs/>
                      <w:color w:val="C98A1E"/>
                      <w:sz w:val="22"/>
                      <w:szCs w:val="22"/>
                    </w:rPr>
                    <w:t xml:space="preserve"> gegessen</w:t>
                  </w:r>
                  <w:r>
                    <w:rPr>
                      <w:rFonts w:ascii="Cambria" w:cs="Cambria" w:eastAsia="Cambria" w:hAnsi="Cambria"/>
                      <w:color w:val="000000"/>
                      <w:sz w:val="22"/>
                      <w:szCs w:val="22"/>
                    </w:rPr>
                    <w:t xml:space="preserve">.</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schreibt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schreibt ihr ab: Merksatz 7 und die beiden Beispielsätze.“</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Merksatz 7 (rot umrahmen)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40" w:before="0"/>
                  </w:pPr>
                  <w:r>
                    <w:rPr>
                      <w:rFonts w:ascii="Cambria" w:cs="Cambria" w:eastAsia="Cambria" w:hAnsi="Cambria"/>
                      <w:b/>
                      <w:bCs/>
                      <w:color w:val="D9534F"/>
                      <w:sz w:val="22"/>
                      <w:szCs w:val="22"/>
                    </w:rPr>
                    <w:t xml:space="preserve">Hilfsverb oder Vollverb?</w:t>
                  </w:r>
                </w:p>
                <w:p>
                  <w:pPr>
                    <w:spacing w:after="0" w:before="0"/>
                  </w:pPr>
                  <w:r>
                    <w:rPr>
                      <w:rFonts w:ascii="Calibri" w:cs="Calibri" w:eastAsia="Calibri" w:hAnsi="Calibri"/>
                      <w:color w:val="000000"/>
                      <w:sz w:val="21"/>
                      <w:szCs w:val="21"/>
                    </w:rPr>
                    <w:t xml:space="preserve">haben und sein sind nur dann </w:t>
                  </w:r>
                  <w:r>
                    <w:rPr>
                      <w:rFonts w:ascii="Calibri" w:cs="Calibri" w:eastAsia="Calibri" w:hAnsi="Calibri"/>
                      <w:b/>
                      <w:bCs/>
                      <w:color w:val="000000"/>
                      <w:sz w:val="21"/>
                      <w:szCs w:val="21"/>
                    </w:rPr>
                    <w:t xml:space="preserve">Hilfsverben</w:t>
                  </w:r>
                  <w:r>
                    <w:rPr>
                      <w:rFonts w:ascii="Calibri" w:cs="Calibri" w:eastAsia="Calibri" w:hAnsi="Calibri"/>
                      <w:color w:val="000000"/>
                      <w:sz w:val="21"/>
                      <w:szCs w:val="21"/>
                    </w:rPr>
                    <w:t xml:space="preserve">, wenn am Satzende ein </w:t>
                  </w:r>
                  <w:r>
                    <w:rPr>
                      <w:rFonts w:ascii="Calibri" w:cs="Calibri" w:eastAsia="Calibri" w:hAnsi="Calibri"/>
                      <w:b/>
                      <w:bCs/>
                      <w:color w:val="000000"/>
                      <w:sz w:val="21"/>
                      <w:szCs w:val="21"/>
                    </w:rPr>
                    <w:t xml:space="preserve">Partizip II</w:t>
                  </w:r>
                  <w:r>
                    <w:rPr>
                      <w:rFonts w:ascii="Calibri" w:cs="Calibri" w:eastAsia="Calibri" w:hAnsi="Calibri"/>
                      <w:color w:val="000000"/>
                      <w:sz w:val="21"/>
                      <w:szCs w:val="21"/>
                    </w:rPr>
                    <w:t xml:space="preserve"> steht. Sonst sind sie </w:t>
                  </w:r>
                  <w:r>
                    <w:rPr>
                      <w:rFonts w:ascii="Calibri" w:cs="Calibri" w:eastAsia="Calibri" w:hAnsi="Calibri"/>
                      <w:b/>
                      <w:bCs/>
                      <w:color w:val="000000"/>
                      <w:sz w:val="21"/>
                      <w:szCs w:val="21"/>
                    </w:rPr>
                    <w:t xml:space="preserve">Vollverben</w:t>
                  </w:r>
                  <w:r>
                    <w:rPr>
                      <w:rFonts w:ascii="Calibri" w:cs="Calibri" w:eastAsia="Calibri" w:hAnsi="Calibri"/>
                      <w:color w:val="000000"/>
                      <w:sz w:val="21"/>
                      <w:szCs w:val="21"/>
                    </w:rPr>
                    <w:t xml:space="preserve"> und tragen selbst die Bedeutung. </w:t>
                  </w:r>
                  <w:r>
                    <w:rPr>
                      <w:rFonts w:ascii="Calibri" w:cs="Calibri" w:eastAsia="Calibri" w:hAnsi="Calibri"/>
                      <w:b/>
                      <w:bCs/>
                      <w:color w:val="000000"/>
                      <w:sz w:val="21"/>
                      <w:szCs w:val="21"/>
                    </w:rPr>
                    <w:t xml:space="preserve">Wofür? </w:t>
                  </w:r>
                  <w:r>
                    <w:rPr>
                      <w:rFonts w:ascii="Calibri" w:cs="Calibri" w:eastAsia="Calibri" w:hAnsi="Calibri"/>
                      <w:color w:val="000000"/>
                      <w:sz w:val="21"/>
                      <w:szCs w:val="21"/>
                    </w:rPr>
                    <w:t xml:space="preserve">Hilfsverben bilden Zeitformen – wer sie erkennt, kann die Zeitform bestimmen. </w:t>
                  </w:r>
                  <w:r>
                    <w:rPr>
                      <w:rFonts w:ascii="Calibri" w:cs="Calibri" w:eastAsia="Calibri" w:hAnsi="Calibri"/>
                      <w:b/>
                      <w:bCs/>
                      <w:color w:val="000000"/>
                      <w:sz w:val="21"/>
                      <w:szCs w:val="21"/>
                    </w:rPr>
                    <w:t xml:space="preserve">Test: </w:t>
                  </w:r>
                  <w:r>
                    <w:rPr>
                      <w:rFonts w:ascii="Calibri" w:cs="Calibri" w:eastAsia="Calibri" w:hAnsi="Calibri"/>
                      <w:color w:val="000000"/>
                      <w:sz w:val="21"/>
                      <w:szCs w:val="21"/>
                    </w:rPr>
                    <w:t xml:space="preserve">Steht am Satzende ein Partizip II?</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Ihr schreibt nichts auf. Hilfsverb oder Vollverb – und begründet mit dem Test.“</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Folie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color w:val="000000"/>
                      <w:sz w:val="22"/>
                      <w:szCs w:val="22"/>
                    </w:rPr>
                    <w:t xml:space="preserve">1  Mein Handy ist kaputt.</w:t>
                  </w:r>
                </w:p>
                <w:p>
                  <w:pPr>
                    <w:spacing w:after="30" w:before="0"/>
                  </w:pPr>
                  <w:r>
                    <w:rPr>
                      <w:rFonts w:ascii="Cambria" w:cs="Cambria" w:eastAsia="Cambria" w:hAnsi="Cambria"/>
                      <w:color w:val="000000"/>
                      <w:sz w:val="22"/>
                      <w:szCs w:val="22"/>
                    </w:rPr>
                    <w:t xml:space="preserve">2  Mein Handy ist runtergefallen.</w:t>
                  </w:r>
                </w:p>
                <w:p>
                  <w:pPr>
                    <w:spacing w:after="30" w:before="0"/>
                  </w:pPr>
                  <w:r>
                    <w:rPr>
                      <w:rFonts w:ascii="Cambria" w:cs="Cambria" w:eastAsia="Cambria" w:hAnsi="Cambria"/>
                      <w:color w:val="000000"/>
                      <w:sz w:val="22"/>
                      <w:szCs w:val="22"/>
                    </w:rPr>
                    <w:t xml:space="preserve">3  Wir hatten keine Hausaufgaben.</w:t>
                  </w:r>
                </w:p>
                <w:p>
                  <w:pPr>
                    <w:spacing w:after="0" w:before="0"/>
                  </w:pPr>
                  <w:r>
                    <w:rPr>
                      <w:rFonts w:ascii="Cambria" w:cs="Cambria" w:eastAsia="Cambria" w:hAnsi="Cambria"/>
                      <w:color w:val="000000"/>
                      <w:sz w:val="22"/>
                      <w:szCs w:val="22"/>
                    </w:rPr>
                    <w:t xml:space="preserve">4  Ihr habt die Hausaufgaben vergessen.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Vollverb · 2 Hilfsverb (runtergefallen) · 3 Vollverb · 4 Hilfsverb (vergessen)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5  </w:t>
      </w:r>
      <w:r>
        <w:rPr>
          <w:rFonts w:ascii="Cambria" w:cs="Cambria" w:eastAsia="Cambria" w:hAnsi="Cambria"/>
          <w:b/>
          <w:bCs/>
          <w:color w:val="1E2761"/>
          <w:sz w:val="28"/>
          <w:szCs w:val="28"/>
        </w:rPr>
        <w:t xml:space="preserve">Abschluss: Chat korrigieren und Exit-Ticket</w:t>
      </w:r>
      <w:r>
        <w:rPr>
          <w:rFonts w:ascii="Calibri" w:cs="Calibri" w:eastAsia="Calibri" w:hAnsi="Calibri"/>
          <w:b/>
          <w:bCs/>
          <w:color w:val="C77C12"/>
          <w:sz w:val="20"/>
          <w:szCs w:val="20"/>
        </w:rPr>
        <w:t xml:space="preserve">   9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„Meldet euch. Zurück zum Chat vom Anfang. Wer kann jetzt einen Fehler erklären? Benutzt die Fachbegriffe.“</w:t>
            </w:r>
          </w:p>
          <w:p>
            <w:pPr>
              <w:spacing w:after="50" w:before="0"/>
            </w:pPr>
            <w:r>
              <w:rPr>
                <w:rFonts w:ascii="Calibri" w:cs="Calibri" w:eastAsia="Calibri" w:hAnsi="Calibri"/>
                <w:color w:val="000000"/>
                <w:sz w:val="21"/>
                <w:szCs w:val="21"/>
              </w:rPr>
              <w:t xml:space="preserve">Erwartung: „gegangen ist eine Bewegung, deshalb bin statt habe.“ · „spielen ist keine Bewegung, deshalb haben.“ · „Das Partizip II von schießen heißt geschossen.“ Zu Satz 5: „hatte ist hier ein Vollverb – kein Partizip II am Ende.“</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 / Folie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b/>
                      <w:bCs/>
                      <w:color w:val="5B6B8C"/>
                      <w:sz w:val="22"/>
                      <w:szCs w:val="22"/>
                    </w:rPr>
                    <w:t xml:space="preserve">Mo:  </w:t>
                  </w:r>
                  <w:r>
                    <w:rPr>
                      <w:rFonts w:ascii="Cambria" w:cs="Cambria" w:eastAsia="Cambria" w:hAnsi="Cambria"/>
                      <w:color w:val="000000"/>
                      <w:sz w:val="22"/>
                      <w:szCs w:val="22"/>
                    </w:rPr>
                    <w:t xml:space="preserve">Hast du gestern das Spiel gesehen?</w:t>
                  </w:r>
                </w:p>
                <w:p>
                  <w:pPr>
                    <w:spacing w:after="30" w:before="0"/>
                  </w:pPr>
                  <w:r>
                    <w:rPr>
                      <w:rFonts w:ascii="Cambria" w:cs="Cambria" w:eastAsia="Cambria" w:hAnsi="Cambria"/>
                      <w:b/>
                      <w:bCs/>
                      <w:color w:val="5B6B8C"/>
                      <w:sz w:val="22"/>
                      <w:szCs w:val="22"/>
                    </w:rPr>
                    <w:t xml:space="preserve">Jona:  </w:t>
                  </w:r>
                  <w:r>
                    <w:rPr>
                      <w:rFonts w:ascii="Cambria" w:cs="Cambria" w:eastAsia="Cambria" w:hAnsi="Cambria"/>
                      <w:color w:val="000000"/>
                      <w:sz w:val="22"/>
                      <w:szCs w:val="22"/>
                    </w:rPr>
                    <w:t xml:space="preserve">Nee, ich habe erst um zehn nach Hause gegangen.</w:t>
                  </w:r>
                </w:p>
                <w:p>
                  <w:pPr>
                    <w:spacing w:after="30" w:before="0"/>
                  </w:pPr>
                  <w:r>
                    <w:rPr>
                      <w:rFonts w:ascii="Cambria" w:cs="Cambria" w:eastAsia="Cambria" w:hAnsi="Cambria"/>
                      <w:b/>
                      <w:bCs/>
                      <w:color w:val="5B6B8C"/>
                      <w:sz w:val="22"/>
                      <w:szCs w:val="22"/>
                    </w:rPr>
                    <w:t xml:space="preserve">Mo:  </w:t>
                  </w:r>
                  <w:r>
                    <w:rPr>
                      <w:rFonts w:ascii="Cambria" w:cs="Cambria" w:eastAsia="Cambria" w:hAnsi="Cambria"/>
                      <w:color w:val="000000"/>
                      <w:sz w:val="22"/>
                      <w:szCs w:val="22"/>
                    </w:rPr>
                    <w:t xml:space="preserve">Schade. Wir sind echt stark gespielt.</w:t>
                  </w:r>
                </w:p>
                <w:p>
                  <w:pPr>
                    <w:spacing w:after="30" w:before="0"/>
                  </w:pPr>
                  <w:r>
                    <w:rPr>
                      <w:rFonts w:ascii="Cambria" w:cs="Cambria" w:eastAsia="Cambria" w:hAnsi="Cambria"/>
                      <w:b/>
                      <w:bCs/>
                      <w:color w:val="5B6B8C"/>
                      <w:sz w:val="22"/>
                      <w:szCs w:val="22"/>
                    </w:rPr>
                    <w:t xml:space="preserve">Jona:  </w:t>
                  </w:r>
                  <w:r>
                    <w:rPr>
                      <w:rFonts w:ascii="Cambria" w:cs="Cambria" w:eastAsia="Cambria" w:hAnsi="Cambria"/>
                      <w:color w:val="000000"/>
                      <w:sz w:val="22"/>
                      <w:szCs w:val="22"/>
                    </w:rPr>
                    <w:t xml:space="preserve">Wer hat die Tore geschießt?</w:t>
                  </w:r>
                </w:p>
                <w:p>
                  <w:pPr>
                    <w:spacing w:after="0" w:before="0"/>
                  </w:pPr>
                  <w:r>
                    <w:rPr>
                      <w:rFonts w:ascii="Cambria" w:cs="Cambria" w:eastAsia="Cambria" w:hAnsi="Cambria"/>
                      <w:b/>
                      <w:bCs/>
                      <w:color w:val="5B6B8C"/>
                      <w:sz w:val="22"/>
                      <w:szCs w:val="22"/>
                    </w:rPr>
                    <w:t xml:space="preserve">Mo:  </w:t>
                  </w:r>
                  <w:r>
                    <w:rPr>
                      <w:rFonts w:ascii="Cambria" w:cs="Cambria" w:eastAsia="Cambria" w:hAnsi="Cambria"/>
                      <w:color w:val="000000"/>
                      <w:sz w:val="22"/>
                      <w:szCs w:val="22"/>
                    </w:rPr>
                    <w:t xml:space="preserve">Ich hatte zwei Treffer. Das dritte hat Ali gemacht.</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schreibt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schreibt ihr ab: die drei korrigierten Sätze. Das Hilfsverb rot, das Partizip II gelb.“</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color w:val="000000"/>
                      <w:sz w:val="22"/>
                      <w:szCs w:val="22"/>
                    </w:rPr>
                    <w:t xml:space="preserve">Ich </w:t>
                  </w:r>
                  <w:r>
                    <w:rPr>
                      <w:rFonts w:ascii="Cambria" w:cs="Cambria" w:eastAsia="Cambria" w:hAnsi="Cambria"/>
                      <w:b/>
                      <w:bCs/>
                      <w:color w:val="D9534F"/>
                      <w:sz w:val="22"/>
                      <w:szCs w:val="22"/>
                    </w:rPr>
                    <w:t xml:space="preserve">bin</w:t>
                  </w:r>
                  <w:r>
                    <w:rPr>
                      <w:rFonts w:ascii="Cambria" w:cs="Cambria" w:eastAsia="Cambria" w:hAnsi="Cambria"/>
                      <w:color w:val="000000"/>
                      <w:sz w:val="22"/>
                      <w:szCs w:val="22"/>
                    </w:rPr>
                    <w:t xml:space="preserve"> erst um zehn nach Hause </w:t>
                  </w:r>
                  <w:r>
                    <w:rPr>
                      <w:rFonts w:ascii="Cambria" w:cs="Cambria" w:eastAsia="Cambria" w:hAnsi="Cambria"/>
                      <w:b/>
                      <w:bCs/>
                      <w:color w:val="C98A1E"/>
                      <w:sz w:val="22"/>
                      <w:szCs w:val="22"/>
                    </w:rPr>
                    <w:t xml:space="preserve">gegangen</w:t>
                  </w:r>
                  <w:r>
                    <w:rPr>
                      <w:rFonts w:ascii="Cambria" w:cs="Cambria" w:eastAsia="Cambria" w:hAnsi="Cambria"/>
                      <w:color w:val="000000"/>
                      <w:sz w:val="22"/>
                      <w:szCs w:val="22"/>
                    </w:rPr>
                    <w:t xml:space="preserve">.</w:t>
                  </w:r>
                </w:p>
                <w:p>
                  <w:pPr>
                    <w:spacing w:after="30" w:before="0"/>
                  </w:pPr>
                  <w:r>
                    <w:rPr>
                      <w:rFonts w:ascii="Cambria" w:cs="Cambria" w:eastAsia="Cambria" w:hAnsi="Cambria"/>
                      <w:color w:val="000000"/>
                      <w:sz w:val="22"/>
                      <w:szCs w:val="22"/>
                    </w:rPr>
                    <w:t xml:space="preserve">Wir </w:t>
                  </w:r>
                  <w:r>
                    <w:rPr>
                      <w:rFonts w:ascii="Cambria" w:cs="Cambria" w:eastAsia="Cambria" w:hAnsi="Cambria"/>
                      <w:b/>
                      <w:bCs/>
                      <w:color w:val="D9534F"/>
                      <w:sz w:val="22"/>
                      <w:szCs w:val="22"/>
                    </w:rPr>
                    <w:t xml:space="preserve">haben</w:t>
                  </w:r>
                  <w:r>
                    <w:rPr>
                      <w:rFonts w:ascii="Cambria" w:cs="Cambria" w:eastAsia="Cambria" w:hAnsi="Cambria"/>
                      <w:color w:val="000000"/>
                      <w:sz w:val="22"/>
                      <w:szCs w:val="22"/>
                    </w:rPr>
                    <w:t xml:space="preserve"> echt stark </w:t>
                  </w:r>
                  <w:r>
                    <w:rPr>
                      <w:rFonts w:ascii="Cambria" w:cs="Cambria" w:eastAsia="Cambria" w:hAnsi="Cambria"/>
                      <w:b/>
                      <w:bCs/>
                      <w:color w:val="C98A1E"/>
                      <w:sz w:val="22"/>
                      <w:szCs w:val="22"/>
                    </w:rPr>
                    <w:t xml:space="preserve">gespielt</w:t>
                  </w:r>
                  <w:r>
                    <w:rPr>
                      <w:rFonts w:ascii="Cambria" w:cs="Cambria" w:eastAsia="Cambria" w:hAnsi="Cambria"/>
                      <w:color w:val="000000"/>
                      <w:sz w:val="22"/>
                      <w:szCs w:val="22"/>
                    </w:rPr>
                    <w:t xml:space="preserve">.</w:t>
                  </w:r>
                </w:p>
                <w:p>
                  <w:pPr>
                    <w:spacing w:after="0" w:before="0"/>
                  </w:pPr>
                  <w:r>
                    <w:rPr>
                      <w:rFonts w:ascii="Cambria" w:cs="Cambria" w:eastAsia="Cambria" w:hAnsi="Cambria"/>
                      <w:color w:val="000000"/>
                      <w:sz w:val="22"/>
                      <w:szCs w:val="22"/>
                    </w:rPr>
                    <w:t xml:space="preserve">Wer </w:t>
                  </w:r>
                  <w:r>
                    <w:rPr>
                      <w:rFonts w:ascii="Cambria" w:cs="Cambria" w:eastAsia="Cambria" w:hAnsi="Cambria"/>
                      <w:b/>
                      <w:bCs/>
                      <w:color w:val="D9534F"/>
                      <w:sz w:val="22"/>
                      <w:szCs w:val="22"/>
                    </w:rPr>
                    <w:t xml:space="preserve">hat</w:t>
                  </w:r>
                  <w:r>
                    <w:rPr>
                      <w:rFonts w:ascii="Cambria" w:cs="Cambria" w:eastAsia="Cambria" w:hAnsi="Cambria"/>
                      <w:color w:val="000000"/>
                      <w:sz w:val="22"/>
                      <w:szCs w:val="22"/>
                    </w:rPr>
                    <w:t xml:space="preserve"> die Tore </w:t>
                  </w:r>
                  <w:r>
                    <w:rPr>
                      <w:rFonts w:ascii="Cambria" w:cs="Cambria" w:eastAsia="Cambria" w:hAnsi="Cambria"/>
                      <w:b/>
                      <w:bCs/>
                      <w:color w:val="C98A1E"/>
                      <w:sz w:val="22"/>
                      <w:szCs w:val="22"/>
                    </w:rPr>
                    <w:t xml:space="preserve">geschossen</w:t>
                  </w:r>
                  <w:r>
                    <w:rPr>
                      <w:rFonts w:ascii="Cambria" w:cs="Cambria" w:eastAsia="Cambria" w:hAnsi="Cambria"/>
                      <w:color w:val="000000"/>
                      <w:sz w:val="22"/>
                      <w:szCs w:val="22"/>
                    </w:rPr>
                    <w:t xml:space="preserve">?</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„Heft zu. Jetzt arbeitet ihr allein auf einem Zettel. Die Aufgabe steht rechts. Vier Minuten.“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Exit-Ticket</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Nimm einen Zettel und schreibe deinen Namen oben hin.</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Schreibe zu jedem Satz: Infinitiv (haben/sein) · Präsens oder Präteritum · Hilfsverb ja oder nein.</w:t>
                  </w:r>
                </w:p>
                <w:p>
                  <w:pPr>
                    <w:spacing w:after="30" w:before="0"/>
                  </w:pPr>
                  <w:r>
                    <w:rPr>
                      <w:rFonts w:ascii="Calibri" w:cs="Calibri" w:eastAsia="Calibri" w:hAnsi="Calibri"/>
                      <w:color w:val="000000"/>
                      <w:sz w:val="22"/>
                      <w:szCs w:val="22"/>
                    </w:rPr>
                    <w:t xml:space="preserve"/>
                  </w:r>
                </w:p>
                <w:p>
                  <w:pPr>
                    <w:spacing w:after="30" w:before="0"/>
                  </w:pPr>
                  <w:r>
                    <w:rPr>
                      <w:rFonts w:ascii="Cambria" w:cs="Cambria" w:eastAsia="Cambria" w:hAnsi="Cambria"/>
                      <w:color w:val="000000"/>
                      <w:sz w:val="22"/>
                      <w:szCs w:val="22"/>
                    </w:rPr>
                    <w:t xml:space="preserve">1  Wir waren im Zoo.</w:t>
                  </w:r>
                </w:p>
                <w:p>
                  <w:pPr>
                    <w:spacing w:after="30" w:before="0"/>
                  </w:pPr>
                  <w:r>
                    <w:rPr>
                      <w:rFonts w:ascii="Cambria" w:cs="Cambria" w:eastAsia="Cambria" w:hAnsi="Cambria"/>
                      <w:color w:val="000000"/>
                      <w:sz w:val="22"/>
                      <w:szCs w:val="22"/>
                    </w:rPr>
                    <w:t xml:space="preserve">2  Du hast gewonnen.</w:t>
                  </w:r>
                </w:p>
                <w:p>
                  <w:pPr>
                    <w:spacing w:after="30" w:before="0"/>
                  </w:pPr>
                  <w:r>
                    <w:rPr>
                      <w:rFonts w:ascii="Cambria" w:cs="Cambria" w:eastAsia="Cambria" w:hAnsi="Cambria"/>
                      <w:color w:val="000000"/>
                      <w:sz w:val="22"/>
                      <w:szCs w:val="22"/>
                    </w:rPr>
                    <w:t xml:space="preserve">3  Sie hatten keine Zeit.</w:t>
                  </w:r>
                </w:p>
                <w:p>
                  <w:pPr>
                    <w:spacing w:after="0" w:before="0"/>
                  </w:pPr>
                  <w:r>
                    <w:rPr>
                      <w:rFonts w:ascii="Cambria" w:cs="Cambria" w:eastAsia="Cambria" w:hAnsi="Cambria"/>
                      <w:color w:val="000000"/>
                      <w:sz w:val="22"/>
                      <w:szCs w:val="22"/>
                    </w:rPr>
                    <w:t xml:space="preserve">4  Ich bin nach Hause gerannt.</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4 Minuten · allein · ohne Heft</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sein, Präteritum, nein · 2 haben, Präsens, ja · 3 haben, Präteritum, nein · 4 sein, Präsens, ja</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gibt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 hinlegen. Ich sammle ein.“</w:t>
            </w:r>
          </w:p>
          <w:p>
            <w:pPr>
              <w:spacing w:after="50" w:before="0"/>
            </w:pPr>
            <w:r>
              <w:rPr>
                <w:rFonts w:ascii="Calibri" w:cs="Calibri" w:eastAsia="Calibri" w:hAnsi="Calibri"/>
                <w:color w:val="000000"/>
                <w:sz w:val="21"/>
                <w:szCs w:val="21"/>
              </w:rPr>
              <w:t xml:space="preserve">Auswertung: „ja“ bei 1 oder 3 → Hilfsverb und Vollverb noch verwechselt (Merksatz 7 wiederholen). „Präteritum“ bei 2 oder 4 → Form des Hilfsverbs mit der Zeit des Geschehens verwechselt.</w:t>
            </w:r>
          </w:p>
        </w:tc>
      </w:tr>
    </w:tbl>
    <w:p>
      <w:pPr>
        <w:spacing w:after="40" w:before="0"/>
      </w:pPr>
      <w:r>
        <w:rPr>
          <w:rFonts w:ascii="Calibri" w:cs="Calibri" w:eastAsia="Calibri" w:hAnsi="Calibri"/>
          <w:color w:val="000000"/>
          <w:sz w:val="22"/>
          <w:szCs w:val="22"/>
        </w:rPr>
        <w:t xml:space="preserve"/>
      </w:r>
    </w:p>
    <w:p>
      <w:pPr>
        <w:spacing w:after="0" w:before="120"/>
      </w:pPr>
      <w:r>
        <w:rPr>
          <w:rFonts w:ascii="Calibri" w:cs="Calibri" w:eastAsia="Calibri" w:hAnsi="Calibri"/>
          <w:b/>
          <w:bCs/>
          <w:color w:val="000000"/>
          <w:sz w:val="21"/>
          <w:szCs w:val="21"/>
        </w:rPr>
        <w:t xml:space="preserve">Ausblick nächste Stunde: </w:t>
      </w:r>
      <w:r>
        <w:rPr>
          <w:rFonts w:ascii="Calibri" w:cs="Calibri" w:eastAsia="Calibri" w:hAnsi="Calibri"/>
          <w:color w:val="000000"/>
          <w:sz w:val="21"/>
          <w:szCs w:val="21"/>
        </w:rPr>
        <w:t xml:space="preserve">Modalverben + Infinitiv, werden als drittes Hilfsverb (Futur). Der Ablauf (Ansage – Merksatz – Übung – Vergleich) bleibt gleich und ist dann schon vertraut.</w:t>
      </w:r>
    </w:p>
    <w:sectPr>
      <w:headerReference w:type="default" r:id="rId7"/>
      <w:footerReference w:type="default" r:id="rId8"/>
      <w:pgSz w:w="11906" w:h="16838" w:orient="portrait"/>
      <w:pgMar w:top="900" w:right="850" w:bottom="800" w:left="85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Tafelskript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Deutsch · Klasse 7A · Verbformen verstehen</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2026-09-29T16:55:30.150Z</dcterms:created>
  <dcterms:modified xsi:type="dcterms:W3CDTF">2026-09-29T16:55:30.150Z</dcterms:modified>
</cp:coreProperties>
</file>

<file path=docProps/custom.xml><?xml version="1.0" encoding="utf-8"?>
<Properties xmlns="http://schemas.openxmlformats.org/officeDocument/2006/custom-properties" xmlns:vt="http://schemas.openxmlformats.org/officeDocument/2006/docPropsVTypes"/>
</file>