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IM ENDSTAND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Teil 2 (Kafka): ① Vorwissen · ② nach Aufgabe 1 · ③ Auswertung der Aufgaben 2–3 · ④ nach der Reflexion · ⑤ vor dem Schreiben. Teil 1 (Auswertung) läuft über die Folien.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9"/>
        <w:gridCol w:w="7669"/>
      </w:tblGrid>
      <w:tr>
        <w:trPr>
          <w:cantSplit/>
        </w:trPr>
        <w:tc>
          <w:tcPr>
            <w:tcW w:type="dxa" w:w="15338"/>
            <w:gridSpan w:val="2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 – Worum bittet Kafka?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Auszug S. 3 · 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Fokus: der Appell – die Seite, mit der der Sender etwas erreichen will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① Wiederholung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verbal · paraverbal · nonverbal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vier Ohren: Sachinhalt · Selbstkundgabe · Beziehung · Appell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Inhalts- und Beziehungsebene – Beziehung Kafka/Vater: gestört → Brods Brief</w:t>
            </w:r>
          </w:p>
        </w:tc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② Kernbotschaft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 bittet seinen Vater, ihm sein Verhalten nicht als Bosheit vorzuwerfen – als Kind hätte er nur Freundlichkeit gebraucht.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Analyse: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Kafkas Nachricht im Kommunikationsquadrat – Schwerpunkt Appell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Sachinhalt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Worüber spricht 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Du hast so auf mich gewirkt, wie Du musstest (Z. 2 f.).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Freundlichkeit hätte bei mir alles erreicht (Z. 5–7).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9FD3A8"/>
                <w:sz w:val="24"/>
                <w:szCs w:val="24"/>
              </w:rPr>
              <w:t xml:space="preserve">Selbstkundgabe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zeigt er von sich?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fühle mich zu Unrecht für böse gehalten.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habe Angst vor Deinen Vorwürfen.</w:t>
            </w:r>
          </w:p>
        </w:tc>
      </w:tr>
      <w:tr>
        <w:trPr>
          <w:cantSplit/>
          <w:trHeight w:val="13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4"/>
                <w:szCs w:val="24"/>
              </w:rPr>
              <w:t xml:space="preserve">Beziehung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Wie steht er zum Vater?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„niemals … an eine Schuld Deinerseits“ (Z. 1 f.):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klage Dich nicht an – Du bist der Mächtige.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4"/>
                <w:szCs w:val="24"/>
              </w:rPr>
              <w:t xml:space="preserve">APPELL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soll der Vater tun?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offen: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„bitte, nicht zu vergessen“ (Z. 1) · „sollst Du aufhören“ (Z. 3)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Halte mich nicht für böse!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verdeckt: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„ein freundliches Wort, ein stilles Bei-der-Hand-Nehmen, ein guter Blick“ (Z. 5 f.)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Sei freundlich zu mir!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abgesichert: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vorsichtig, höflich, ohne Vorwurf – aus Furcht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④ Merksatz: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Kafka appelliert vorsichtig und verdeckt – aus Furcht vor dem Vater. Ein offener Appell mit Ich-Botschaft sagt klar, was er 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⑤ Transfer – Rede an den Vater: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1 Anrede  ·  2 Ich-Botschaften  ·  3 Offener Appell  ·  4 Bezug zum Text  ·  5 Ton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ABLAUF DER STUNDE (45 MIN.: 6 AUSWERTUNG + 39 KAFKA)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Ablauf und Impulse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Teil 1: Auswertung des Briefs (Rechtschreibtraining entfällt, folgt in den nächsten Stunden). Teil 2 nach AVIVA, Arbeitsblatt nach dem Muster der Mentorin. Alle Folien in 27 pt.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350"/>
        <w:gridCol w:w="6650"/>
        <w:gridCol w:w="2988"/>
        <w:gridCol w:w="2400"/>
      </w:tblGrid>
      <w:tr>
        <w:trPr>
          <w:cantSplit/>
          <w:trHeight w:val="360" w:hRule="atLeast"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Ihre Impulse / was passiert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Tafel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0–2'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Verlauf und Lernziele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1–2: Teil 1 Auswertung des Briefs, Teil 2 Kafka (Appell). Lernziele vorlesen.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2–6'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Auswertung des Briefs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3: Ø 14,5/20 Inhalt, 4,4/10 Sprache, 18,9/30 gesamt (Auswertung vom 08.10.; vorher mit Ihren endgültigen Punkten abgleichen). Lob zuerst (Beziehung, Metakommunikation), dann: Appell oft nur „Ich hoffe, ihr …“ → Teil 2. Folie 4: Rechtschreibung Ø 0,4/2, Zeichensetzung Ø 0,6/2 – Substantive groß, Komma vor dass (auch „Ich hoffe, ihr …“); Training folgt in den nächsten Stunden.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3–4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6–8'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Ankommen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5 (Verlauf, Teil 2), dann Folie 6: „Ich habe euch eben Rückmeldung gegeben. Was ist mein Appell an euch?“ – Rückfrage: offen oder versteckt? („Ich habe nur gesagt, was schlecht war.“)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5–6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8–13'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Vorwissen aktivieren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7: verbal / paraverbal / nonverbal · vier Ohren · Inhalts- und Beziehungsebene. Folie 8: Beziehung Kafka–Vater gestört, Brods Brief → heute: Appell-Ebene.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Wiederholung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7–8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13–16'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I: Informieren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9: Appell, offen, verdeckt (auch AB, Nr. 2). Kontext-Box vorlesen, dann den Auszug (Folie 10, AB).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1, Folie 9–10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16–25'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Verarbeiten (allein)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Aufgaben 1–3 (Folie 11), Timer 9 Min. Aufgaben 1–3 direkt auf dem AB (Schreiblinien). Hilfe zu Aufgabe 1: „Was soll der Vater nach diesem Satz anders machen?“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25–31'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Auswerten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Kernbotschaft anschreiben (②). Leitfragen der Reihe nach, Ergebnisse ins Quadrat, Appell zuletzt und groß (③). Formulierungshilfen (Folie 12): ganze Sätze. Reflexion (Folie 13) → Merksatz (④).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② ③ ④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12–13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31–41'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Transfer: Rede schreiben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14 bzw. Whiteboard-PDF: Rede als Franz, Kriterien an die Tafel (⑤). Timer 10 Min. Hinweis: Substantive groß, Komma vor dass – auch bei „Ich hoffe, …“.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⑤ Kriterien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14 / Whiteboard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41–45'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Vortrag und Rückblick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Ein bis zwei Reden ohne Unterbrechung, kurze Auswertung nach den Kriterien. Rückblick auf die Lernziele. Wer nicht fertig ist, schreibt nächste Stunde weiter – keine Hausaufgabe.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14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ERWARTUNGSHORIZONT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Erwartungshorizont zu den Aufgaben 2, 4 und 5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38"/>
      </w:tblGrid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soll der Vater tun?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„bitte“ (Z. 1) und „sollst Du aufhören“ (Z. 3).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Offener Appell: Der Vater soll nicht vergessen, dass Kafka ihm keine Schuld gibt, und aufhören, Kafkas Schwäche für Bosheit zu halten.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wünscht sich Kafka, ohne es direkt zu fordern?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„Wort“, „Hand“ und „Blick“ (Z. 5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Verdeckter Appell: Kafka sagt nur, was ihn als Kind erreicht hätte. Gemeint ist: Sei freundlich, nimm mich an der Hand, sieh mich wohlwollend an.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Warum betont Kafka, dass der Vater keine Schuld hat?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„niemals … an eine Schuld Deinerseits“ (Z. 1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entlastet den Vater ausdrücklich, damit dieser die Bitte nicht als Angriff versteht. Der Appell ist vorsichtig abgesichert – ein Zeichen seiner Furcht und der komplementären Beziehung.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Reflexion (Aufgabe 4): Warum so vorsichtig und versteckt?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Aus Furcht vor Zorn und Vorwürfen wagt Kafka keinen direkten Appell. Der Vater, der laut und direkt spricht, hätte die versteckte Bitte wohl überhört – darum bleibt der Brief ein Versuch, der den Vater nie erreicht.</w:t>
            </w:r>
          </w:p>
        </w:tc>
      </w:tr>
    </w:tbl>
    <w:p>
      <w:pPr>
        <w:spacing w:after="4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Musterrede (ca. 120 Wörter, zum Vorlesen nach den Schülerreden, falls nötig)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In Klammern das erfüllte Kriterium: 1 Anrede · 2 Ich-Botschaft · 3 offener Appell · 4 Bezug zum Text · 5 respektvoller Ton</w:t>
      </w:r>
    </w:p>
    <w:p>
      <w:pPr>
        <w:spacing w:after="120" w:before="0" w:line="320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Vater, danke, dass Du mir heute zuhörst.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(1)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will Dir keine Vorwürfe machen – Du hast mich so erzogen, wie Du es für richtig gehalten hast.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(5)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Aber wenn Du laut wirst oder über das lachst, was mir wichtig ist, fühle ich mich klein und bringe kein Wort mehr heraus.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Wenn Du mein Schweigen für Trotz hältst, verletzt mich das, denn ich schweige nicht aus Bosheit, sondern aus Angst.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war ein ängstliches Kind, und manchmal bin ich es heute noch.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Darum bitte ich Dich: Hör auf, mein Verhalten als Bosheit zu deuten.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Sag mir ab und zu ein freundliches Wort und sieh mich an, wenn ich Dir etwas erzähle.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wünsche mir, dass wir in Zukunft miteinander reden können, ohne dass einer von uns Angst haben muss.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Auftrag (AB Aufgabe 5, Folie 14):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Max Brods Brief an Hermann Kafka war erfolgreich: Der Vater ist bereit, seinem Sohn zuzuhören. Schreibe als Franz eine Rede an den Vater, in der du an ihn appellierst. (ca. 100–150 Wörter · allein · in den Hefter)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Hinweis: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Der erfolgreiche Brief von Max Brod stammt aus dem Transfer der Mentorin (Unterrichtsfiktion). Historisch hat Hermann Kafka den „Brief an den Vater“ nie gelesen.</w:t>
            </w:r>
          </w:p>
        </w:tc>
      </w:tr>
    </w:tbl>
    <w:sectPr>
      <w:footerReference w:type="default" r:id="rId7"/>
      <w:pgSz w:w="16838" w:h="11906" w:orient="landscape"/>
      <w:pgMar w:top="600" w:right="750" w:bottom="500" w:left="7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Tafelscript · Kafkas Appell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2026-10-14T20:28:40.498Z</dcterms:created>
  <dcterms:modified xsi:type="dcterms:W3CDTF">2026-10-14T20:28:40.498Z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