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40"/>
              <w:left w:type="dxa" w:w="160"/>
              <w:bottom w:type="dxa" w:w="1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8"/>
                <w:szCs w:val="28"/>
              </w:rPr>
              <w:t xml:space="preserve">Ü1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8"/>
                <w:szCs w:val="28"/>
              </w:rPr>
              <w:t xml:space="preserve">Paddy Fingal lesen</w:t>
            </w:r>
            <w:r>
              <w:rPr>
                <w:rFonts w:ascii="Calibri" w:cs="Calibri" w:eastAsia="Calibri" w:hAnsi="Calibri"/>
                <w:color w:val="5B6B8C"/>
                <w:sz w:val="18"/>
                <w:szCs w:val="18"/>
              </w:rPr>
              <w:t xml:space="preserve">          Name: 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8"/>
                <w:szCs w:val="18"/>
              </w:rPr>
              <w:t xml:space="preserve">Wilhelm Brandes: „Paddy Fingal“ · Lehrbuch S. 136 f.</w:t>
            </w:r>
          </w:p>
          <w:p>
            <w:pPr>
              <w:keepNext/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23"/>
                <w:szCs w:val="23"/>
              </w:rPr>
              <w:t xml:space="preserve">a) überfliegend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(1 Minute, dann Buch zu)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In der Ballade geht es um …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Mein erster Eindruck (nach dem Vorlesen): Die Ballade wirkt lustig / spannend / unheimlich, weil …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23"/>
                <w:szCs w:val="23"/>
              </w:rPr>
              <w:t xml:space="preserve">b) orientierend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Suche nur die Antworten und notiere die Strophe.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6"/>
              <w:gridCol w:w="1500"/>
            </w:tblGrid>
            <w:tr>
              <w:trPr>
                <w:cantSplit/>
                <w:trHeight w:val="82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20"/>
                      <w:szCs w:val="20"/>
                    </w:rPr>
                    <w:t xml:space="preserve">1  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Wie lang ist Paddys Bart?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20"/>
                      <w:szCs w:val="20"/>
                    </w:rPr>
                    <w:t xml:space="preserve">2  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Woher kommt der Fremde?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20"/>
                      <w:szCs w:val="20"/>
                    </w:rPr>
                    <w:t xml:space="preserve">3  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Wie heißt Paddys Frau?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20"/>
                      <w:szCs w:val="20"/>
                    </w:rPr>
                    <w:t xml:space="preserve">4  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Was guckt aus dem Bett heraus?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  <w:tr>
              <w:trPr>
                <w:cantSplit/>
                <w:trHeight w:val="820" w:hRule="exact"/>
              </w:trPr>
              <w:tc>
                <w:tcPr>
                  <w:tcW w:type="dxa" w:w="89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20"/>
                      <w:szCs w:val="20"/>
                    </w:rPr>
                    <w:t xml:space="preserve">5*  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Was ist eine Furt? (Tipp: Worterklärungen)</w:t>
                  </w:r>
                </w:p>
              </w:tc>
              <w:tc>
                <w:tcPr>
                  <w:tcW w:type="dxa" w:w="15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9AA3B5"/>
                      <w:sz w:val="18"/>
                      <w:szCs w:val="18"/>
                    </w:rPr>
                    <w:t xml:space="preserve">Str. ___</w:t>
                  </w:r>
                </w:p>
              </w:tc>
            </w:tr>
          </w:tbl>
          <w:p>
            <w:pPr>
              <w:keepNext/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3"/>
                <w:szCs w:val="23"/>
              </w:rPr>
              <w:t xml:space="preserve">c) genau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Lies Strophe 7 bis 9 Satz für Satz. Notiere zu jeder Strophe einen Stichpunkt.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9106"/>
            </w:tblGrid>
            <w:tr>
              <w:trPr>
                <w:cantSplit/>
                <w:trHeight w:val="700" w:hRule="exact"/>
              </w:trPr>
              <w:tc>
                <w:tcPr>
                  <w:tcW w:type="dxa" w:w="13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Str. 7</w:t>
                  </w:r>
                </w:p>
              </w:tc>
              <w:tc>
                <w:tcPr>
                  <w:tcW w:type="dxa" w:w="91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13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Str. 8</w:t>
                  </w:r>
                </w:p>
              </w:tc>
              <w:tc>
                <w:tcPr>
                  <w:tcW w:type="dxa" w:w="91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exact"/>
              </w:trPr>
              <w:tc>
                <w:tcPr>
                  <w:tcW w:type="dxa" w:w="130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Str. 9</w:t>
                  </w:r>
                </w:p>
              </w:tc>
              <w:tc>
                <w:tcPr>
                  <w:tcW w:type="dxa" w:w="910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Warum läuft der Schotte weg?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8"/>
                <w:szCs w:val="18"/>
              </w:rPr>
              <w:t xml:space="preserve">Fertig? Stift hinlegen.</w:t>
            </w:r>
          </w:p>
        </w:tc>
      </w:tr>
    </w:tbl>
    <w:sectPr>
      <w:pgSz w:w="11906" w:h="16838" w:orient="portrait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2026-10-13T19:39:59.028Z</dcterms:created>
  <dcterms:modified xsi:type="dcterms:W3CDTF">2026-10-13T19:39:59.029Z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