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0"/>
        <w:gridCol w:w="7700"/>
      </w:tblGrid>
      <w:tr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dashed" w:color="999999" w:sz="6"/>
            </w:tcBorders>
            <w:tcMar>
              <w:top w:type="dxa" w:w="0"/>
              <w:left w:type="dxa" w:w="120"/>
              <w:bottom w:type="dxa" w:w="0"/>
              <w:right w:type="dxa" w:w="380"/>
            </w:tcMar>
          </w:tcPr>
          <w:p>
            <w:pPr>
              <w:tabs>
                <w:tab w:val="right" w:pos="7180"/>
              </w:tabs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5"/>
                <w:szCs w:val="15"/>
              </w:rPr>
              <w:t xml:space="preserve">GESCHICHTE · KLASSE 11 · SICHERUNG</w:t>
            </w:r>
            <w:r>
              <w:rPr>
                <w:rFonts w:ascii="Calibri" w:cs="Calibri" w:eastAsia="Calibri" w:hAnsi="Calibri"/>
                <w:color w:val="5A5044"/>
                <w:sz w:val="16"/>
                <w:szCs w:val="16"/>
              </w:rPr>
              <w:t xml:space="preserve">	Name: ____________________</w:t>
            </w:r>
          </w:p>
          <w:p>
            <w:pPr>
              <w:spacing w:after="30" w:before="0"/>
            </w:pPr>
            <w:r>
              <w:rPr>
                <w:rFonts w:ascii="Cambria" w:cs="Cambria" w:eastAsia="Cambria" w:hAnsi="Cambria"/>
                <w:b/>
                <w:bCs/>
                <w:color w:val="2B2318"/>
                <w:sz w:val="28"/>
                <w:szCs w:val="28"/>
              </w:rPr>
              <w:t xml:space="preserve">Solons Verfassung aus dem Gedächtnis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AD4426"/>
                <w:sz w:val="17"/>
                <w:szCs w:val="17"/>
              </w:rPr>
              <w:t xml:space="preserve">Buch und Hefter bleiben zu! Wer darf was?</w:t>
            </w:r>
          </w:p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4572000" cy="3086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7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180"/>
            </w:tblGrid>
            <w:t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ECDE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17"/>
                      <w:szCs w:val="17"/>
                    </w:rPr>
                    <w:t xml:space="preserve">Begriffe: </w:t>
                  </w:r>
                  <w:r>
                    <w:rPr>
                      <w:rFonts w:ascii="Calibri" w:cs="Calibri" w:eastAsia="Calibri" w:hAnsi="Calibri"/>
                      <w:color w:val="2B2318"/>
                      <w:sz w:val="17"/>
                      <w:szCs w:val="17"/>
                    </w:rPr>
                    <w:t xml:space="preserve">Volksversammlung · Rat der 400 · Archonten · Areopag · Geschworenengericht · Fünfhundertscheffler · Ritter · Hopliten · Theten</w:t>
                  </w:r>
                </w:p>
              </w:tc>
            </w:tr>
          </w:tbl>
          <w:p>
            <w:pPr>
              <w:spacing w:after="30" w:before="10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color w:val="2B2318"/>
                <w:sz w:val="19"/>
                <w:szCs w:val="19"/>
              </w:rPr>
              <w:t xml:space="preserve">Beschrifte die vier Ämter oben, die Volksversammlung und die vier Klassen (mit Scheffelgrenze).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color w:val="2B2318"/>
                <w:sz w:val="19"/>
                <w:szCs w:val="19"/>
              </w:rPr>
              <w:t xml:space="preserve">Kreuze bei jeder Klasse an, was sie darf. Was sie nicht darf, streichst du rot durch.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2B2318"/>
                <w:sz w:val="19"/>
                <w:szCs w:val="19"/>
              </w:rPr>
              <w:t xml:space="preserve">Zeichne Pfeile von jeder Klasse zu den Ämtern, in die sie gewählt werden kann.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2B2318"/>
                <w:sz w:val="19"/>
                <w:szCs w:val="19"/>
              </w:rPr>
              <w:t xml:space="preserve">Wer darf gar nichts?</w:t>
            </w:r>
          </w:p>
          <w:tbl>
            <w:tblPr>
              <w:tblW w:type="dxa" w:w="7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180"/>
            </w:tblGrid>
            <w:tr>
              <w:trPr>
                <w:trHeight w:val="380" w:hRule="exact"/>
              </w:trP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</w:tcPr>
                <w:p/>
              </w:tc>
            </w:tr>
          </w:tbl>
          <w:p/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80"/>
              <w:bottom w:type="dxa" w:w="0"/>
              <w:right w:type="dxa" w:w="120"/>
            </w:tcMar>
          </w:tcPr>
          <w:p>
            <w:pPr>
              <w:tabs>
                <w:tab w:val="right" w:pos="7180"/>
              </w:tabs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5"/>
                <w:szCs w:val="15"/>
              </w:rPr>
              <w:t xml:space="preserve">GESCHICHTE · KLASSE 11 · SICHERUNG</w:t>
            </w:r>
            <w:r>
              <w:rPr>
                <w:rFonts w:ascii="Calibri" w:cs="Calibri" w:eastAsia="Calibri" w:hAnsi="Calibri"/>
                <w:color w:val="5A5044"/>
                <w:sz w:val="16"/>
                <w:szCs w:val="16"/>
              </w:rPr>
              <w:t xml:space="preserve">	Name: ____________________</w:t>
            </w:r>
          </w:p>
          <w:p>
            <w:pPr>
              <w:spacing w:after="30" w:before="0"/>
            </w:pPr>
            <w:r>
              <w:rPr>
                <w:rFonts w:ascii="Cambria" w:cs="Cambria" w:eastAsia="Cambria" w:hAnsi="Cambria"/>
                <w:b/>
                <w:bCs/>
                <w:color w:val="2B2318"/>
                <w:sz w:val="28"/>
                <w:szCs w:val="28"/>
              </w:rPr>
              <w:t xml:space="preserve">Solons Verfassung aus dem Gedächtnis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AD4426"/>
                <w:sz w:val="17"/>
                <w:szCs w:val="17"/>
              </w:rPr>
              <w:t xml:space="preserve">Buch und Hefter bleiben zu! Wer darf was?</w:t>
            </w:r>
          </w:p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4572000" cy="3086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7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180"/>
            </w:tblGrid>
            <w:t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ECDE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17"/>
                      <w:szCs w:val="17"/>
                    </w:rPr>
                    <w:t xml:space="preserve">Begriffe: </w:t>
                  </w:r>
                  <w:r>
                    <w:rPr>
                      <w:rFonts w:ascii="Calibri" w:cs="Calibri" w:eastAsia="Calibri" w:hAnsi="Calibri"/>
                      <w:color w:val="2B2318"/>
                      <w:sz w:val="17"/>
                      <w:szCs w:val="17"/>
                    </w:rPr>
                    <w:t xml:space="preserve">Volksversammlung · Rat der 400 · Archonten · Areopag · Geschworenengericht · Fünfhundertscheffler · Ritter · Hopliten · Theten</w:t>
                  </w:r>
                </w:p>
              </w:tc>
            </w:tr>
          </w:tbl>
          <w:p>
            <w:pPr>
              <w:spacing w:after="30" w:before="10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color w:val="2B2318"/>
                <w:sz w:val="19"/>
                <w:szCs w:val="19"/>
              </w:rPr>
              <w:t xml:space="preserve">Beschrifte die vier Ämter oben, die Volksversammlung und die vier Klassen (mit Scheffelgrenze).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color w:val="2B2318"/>
                <w:sz w:val="19"/>
                <w:szCs w:val="19"/>
              </w:rPr>
              <w:t xml:space="preserve">Kreuze bei jeder Klasse an, was sie darf. Was sie nicht darf, streichst du rot durch.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2B2318"/>
                <w:sz w:val="19"/>
                <w:szCs w:val="19"/>
              </w:rPr>
              <w:t xml:space="preserve">Zeichne Pfeile von jeder Klasse zu den Ämtern, in die sie gewählt werden kann.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2B2318"/>
                <w:sz w:val="19"/>
                <w:szCs w:val="19"/>
              </w:rPr>
              <w:t xml:space="preserve">Wer darf gar nichts?</w:t>
            </w:r>
          </w:p>
          <w:tbl>
            <w:tblPr>
              <w:tblW w:type="dxa" w:w="7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180"/>
            </w:tblGrid>
            <w:tr>
              <w:trPr>
                <w:trHeight w:val="380" w:hRule="exact"/>
              </w:trP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</w:tcPr>
                <w:p/>
              </w:tc>
            </w:tr>
          </w:tbl>
          <w:p/>
        </w:tc>
      </w:tr>
    </w:tbl>
    <w:sectPr>
      <w:pgSz w:w="16838" w:h="11906" w:orient="landscape"/>
      <w:pgMar w:top="500" w:right="700" w:bottom="4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a880e2ac0483c7655eb90e389743ff96e9e85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2026-10-06T16:29:14.375Z</dcterms:created>
  <dcterms:modified xsi:type="dcterms:W3CDTF">2026-10-06T16:29:14.376Z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