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0"/>
        <w:gridCol w:w="5450"/>
      </w:tblGrid>
      <w:tr>
        <w:trPr>
          <w:cantSplit/>
          <w:trHeight w:val="7700" w:hRule="exact"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1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Lykon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Thete (Tagelöhner)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„Ich beantrage, bei der nächsten Wahl als Archont kandidieren zu dürfen.“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2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Demeas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Kleinbauer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„Ein Beamter hat mich ungerecht behandelt. Ich beantrage, gegen ihn zu klagen.“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</w:tr>
      <w:tr>
        <w:trPr>
          <w:cantSplit/>
          <w:trHeight w:val="7700" w:hRule="exact"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3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Kleitos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Ritter (2. Klasse)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„Ich beantrage, für den Rat der 400 kandidieren zu dürfen.“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4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Megakles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Adliger, erntet 150 Scheffel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„Meine Familie stellt seit Generationen Archonten. Ich beantrage, als Archont kandidieren zu dürfen.“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</w:tr>
    </w:tbl>
    <w:p>
      <w:pPr>
        <w:sectPr>
          <w:pgSz w:w="11906" w:h="16838" w:orient="portrait"/>
          <w:pgMar w:top="500" w:right="500" w:bottom="300" w:left="500" w:header="708" w:footer="708" w:gutter="0"/>
          <w:pgNumType/>
          <w:docGrid w:linePitch="360"/>
        </w:sectPr>
      </w:pP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0"/>
        <w:gridCol w:w="5450"/>
      </w:tblGrid>
      <w:tr>
        <w:trPr>
          <w:cantSplit/>
          <w:trHeight w:val="7700" w:hRule="exact"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5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Philon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ehemaliger Archont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„Mein Amtsjahr als Archont ist vorbei. Ich beantrage die Aufnahme in den Areopag.“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6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Thessale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Ehefrau eines Ritters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„Mein Mann ist Ritter. Ich beantrage, in der Volksversammlung mit abstimmen zu dürfen.“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</w:tr>
      <w:tr>
        <w:trPr>
          <w:cantSplit/>
          <w:trHeight w:val="7700" w:hRule="exact"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7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Hipponikos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Händler, nicht adlig, verdient so viel wie 600 Scheffel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„Ich bin Sohn eines Töpfers und durch den Ölhandel reich geworden. Ich beantrage, als Archont kandidieren zu dürfen.“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8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Nikon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Thete (Tagelöhner)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„Athen überlegt, in den Krieg zu ziehen. Ich beantrage, darüber mit abzustimmen.“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</w:tr>
    </w:tbl>
    <w:p>
      <w:pPr>
        <w:sectPr>
          <w:pgSz w:w="11906" w:h="16838" w:orient="portrait"/>
          <w:pgMar w:top="500" w:right="500" w:bottom="300" w:left="500" w:header="708" w:footer="708" w:gutter="0"/>
          <w:pgNumType/>
          <w:docGrid w:linePitch="360"/>
        </w:sectPr>
      </w:pP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0"/>
        <w:gridCol w:w="5450"/>
      </w:tblGrid>
      <w:tr>
        <w:trPr>
          <w:cantSplit/>
          <w:trHeight w:val="7700" w:hRule="exact"/>
        </w:trPr>
        <w:tc>
          <w:tcPr>
            <w:tcW w:type="dxa" w:w="54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22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BÜRGERAMT ATHEN · 594 v. Chr.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AD4426"/>
                <w:sz w:val="40"/>
                <w:szCs w:val="40"/>
              </w:rPr>
              <w:t xml:space="preserve">Anliegen 9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6"/>
                <w:szCs w:val="26"/>
              </w:rPr>
              <w:t xml:space="preserve">Kallippos</w:t>
            </w:r>
            <w:r>
              <w:rPr>
                <w:rFonts w:ascii="Calibri" w:cs="Calibri" w:eastAsia="Calibri" w:hAnsi="Calibri"/>
                <w:color w:val="5A5044"/>
                <w:sz w:val="20"/>
                <w:szCs w:val="20"/>
              </w:rPr>
              <w:t xml:space="preserve"> – Hoplit (3. Klasse), Ernte jetzt 520 Scheffel</w:t>
            </w:r>
          </w:p>
          <w:p>
            <w:pPr>
              <w:spacing w:after="260" w:before="0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30"/>
                <w:szCs w:val="30"/>
              </w:rPr>
              <w:t xml:space="preserve">„Meine Ernte ist auf 520 Scheffel gestiegen. Ich beantrage die Aufnahme in die 1. Klasse.“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2"/>
                <w:szCs w:val="22"/>
              </w:rPr>
              <w:t xml:space="preserve">Euer Auftrag als Beamte: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1. Prüft mit dem Schaubild (LB S. 21): Wird der Antrag genehmigt oder abgelehnt?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2. Jeder schreibt ins Heft: „Der Antrag wird genehmigt / abgelehnt, weil …“ – nennt die Klasse und die Organe.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1"/>
                <w:szCs w:val="21"/>
              </w:rPr>
              <w:t xml:space="preserve">3. Bestimmt einen von euch, der die Entscheidung an der Tafel einträgt und kurz begründet.</w:t>
            </w:r>
          </w:p>
        </w:tc>
        <w:tc>
          <w:tcPr>
            <w:tcW w:type="dxa" w:w="5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  <w:trHeight w:val="7700" w:hRule="exact"/>
        </w:trPr>
        <w:tc>
          <w:tcPr>
            <w:tcW w:type="dxa" w:w="5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5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2026-10-06T13:17:42.161Z</dcterms:created>
  <dcterms:modified xsi:type="dcterms:W3CDTF">2026-10-06T13:17:42.161Z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