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9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8"/>
      </w:tblGrid>
      <w:tr>
        <w:trPr>
          <w:cantSplit/>
          <w:trHeight w:val="4400" w:hRule="exact"/>
        </w:trPr>
        <w:tc>
          <w:tcPr>
            <w:tcW w:type="dxa" w:w="14988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120"/>
                <w:szCs w:val="120"/>
              </w:rPr>
              <w:t xml:space="preserve">Peisistratos</w:t>
            </w:r>
          </w:p>
          <w:p>
            <w:pPr>
              <w:spacing w:before="120"/>
              <w:jc w:val="center"/>
            </w:pPr>
            <w:r>
              <w:rPr>
                <w:rFonts w:ascii="Calibri" w:cs="Calibri" w:eastAsia="Calibri" w:hAnsi="Calibri"/>
                <w:color w:val="5A5044"/>
                <w:sz w:val="56"/>
                <w:szCs w:val="56"/>
              </w:rPr>
              <w:t xml:space="preserve">(Tyrann, † 528/527 v. Chr.)</w:t>
            </w:r>
          </w:p>
        </w:tc>
      </w:tr>
      <w:tr>
        <w:trPr>
          <w:cantSplit/>
          <w:trHeight w:val="4400" w:hRule="exact"/>
        </w:trPr>
        <w:tc>
          <w:tcPr>
            <w:tcW w:type="dxa" w:w="14988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120"/>
                <w:szCs w:val="120"/>
              </w:rPr>
              <w:t xml:space="preserve">Hippias</w:t>
            </w:r>
          </w:p>
          <w:p>
            <w:pPr>
              <w:spacing w:before="120"/>
              <w:jc w:val="center"/>
            </w:pPr>
            <w:r>
              <w:rPr>
                <w:rFonts w:ascii="Calibri" w:cs="Calibri" w:eastAsia="Calibri" w:hAnsi="Calibri"/>
                <w:color w:val="5A5044"/>
                <w:sz w:val="56"/>
                <w:szCs w:val="56"/>
              </w:rPr>
              <w:t xml:space="preserve">(Sohn, übernimmt die Herrschaft)</w:t>
            </w:r>
          </w:p>
        </w:tc>
      </w:tr>
    </w:tbl>
    <w:p>
      <w:pPr>
        <w:sectPr>
          <w:pgSz w:w="16838" w:h="11906" w:orient="landscape"/>
          <w:pgMar w:top="850" w:right="850" w:bottom="600" w:left="850" w:header="708" w:footer="708" w:gutter="0"/>
          <w:pgNumType/>
          <w:docGrid w:linePitch="360"/>
        </w:sectPr>
      </w:pPr>
    </w:p>
    <w:tbl>
      <w:tblPr>
        <w:tblW w:type="dxa" w:w="149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8"/>
      </w:tblGrid>
      <w:tr>
        <w:trPr>
          <w:cantSplit/>
          <w:trHeight w:val="4400" w:hRule="exact"/>
        </w:trPr>
        <w:tc>
          <w:tcPr>
            <w:tcW w:type="dxa" w:w="14988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120"/>
                <w:szCs w:val="120"/>
              </w:rPr>
              <w:t xml:space="preserve">Hipparchos</w:t>
            </w:r>
          </w:p>
          <w:p>
            <w:pPr>
              <w:spacing w:before="120"/>
              <w:jc w:val="center"/>
            </w:pPr>
            <w:r>
              <w:rPr>
                <w:rFonts w:ascii="Calibri" w:cs="Calibri" w:eastAsia="Calibri" w:hAnsi="Calibri"/>
                <w:color w:val="5A5044"/>
                <w:sz w:val="56"/>
                <w:szCs w:val="56"/>
              </w:rPr>
              <w:t xml:space="preserve">(Sohn, 514 v. Chr. ermordet)</w:t>
            </w:r>
          </w:p>
        </w:tc>
      </w:tr>
      <w:tr>
        <w:trPr>
          <w:cantSplit/>
          <w:trHeight w:val="4400" w:hRule="exact"/>
        </w:trPr>
        <w:tc>
          <w:tcPr>
            <w:tcW w:type="dxa" w:w="14988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96"/>
                <w:szCs w:val="96"/>
              </w:rPr>
              <w:t xml:space="preserve">Harmodios &amp; Aristogeiton</w:t>
            </w:r>
          </w:p>
          <w:p>
            <w:pPr>
              <w:spacing w:before="120"/>
              <w:jc w:val="center"/>
            </w:pPr>
            <w:r>
              <w:rPr>
                <w:rFonts w:ascii="Calibri" w:cs="Calibri" w:eastAsia="Calibri" w:hAnsi="Calibri"/>
                <w:color w:val="5A5044"/>
                <w:sz w:val="56"/>
                <w:szCs w:val="56"/>
              </w:rPr>
              <w:t xml:space="preserve">(die Mörder des Hipparchos)</w:t>
            </w:r>
          </w:p>
        </w:tc>
      </w:tr>
    </w:tbl>
    <w:p>
      <w:pPr>
        <w:sectPr>
          <w:pgSz w:w="16838" w:h="11906" w:orient="landscape"/>
          <w:pgMar w:top="850" w:right="850" w:bottom="600" w:left="850" w:header="708" w:footer="708" w:gutter="0"/>
          <w:pgNumType/>
          <w:docGrid w:linePitch="360"/>
        </w:sectPr>
      </w:pPr>
    </w:p>
    <w:tbl>
      <w:tblPr>
        <w:tblW w:type="dxa" w:w="149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8"/>
      </w:tblGrid>
      <w:tr>
        <w:trPr>
          <w:cantSplit/>
          <w:trHeight w:val="4400" w:hRule="exact"/>
        </w:trPr>
        <w:tc>
          <w:tcPr>
            <w:tcW w:type="dxa" w:w="14988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120"/>
                <w:szCs w:val="120"/>
              </w:rPr>
              <w:t xml:space="preserve">Dareios</w:t>
            </w:r>
          </w:p>
          <w:p>
            <w:pPr>
              <w:spacing w:before="120"/>
              <w:jc w:val="center"/>
            </w:pPr>
            <w:r>
              <w:rPr>
                <w:rFonts w:ascii="Calibri" w:cs="Calibri" w:eastAsia="Calibri" w:hAnsi="Calibri"/>
                <w:color w:val="5A5044"/>
                <w:sz w:val="56"/>
                <w:szCs w:val="56"/>
              </w:rPr>
              <w:t xml:space="preserve">(Perserkönig)</w:t>
            </w:r>
          </w:p>
        </w:tc>
      </w:tr>
      <w:tr>
        <w:trPr>
          <w:cantSplit/>
          <w:trHeight w:val="4400" w:hRule="exact"/>
        </w:trPr>
        <w:tc>
          <w:tcPr>
            <w:tcW w:type="dxa" w:w="14988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120"/>
                <w:szCs w:val="120"/>
              </w:rPr>
              <w:t xml:space="preserve">Alkmeoniden</w:t>
            </w:r>
          </w:p>
          <w:p>
            <w:pPr>
              <w:spacing w:before="120"/>
              <w:jc w:val="center"/>
            </w:pPr>
            <w:r>
              <w:rPr>
                <w:rFonts w:ascii="Calibri" w:cs="Calibri" w:eastAsia="Calibri" w:hAnsi="Calibri"/>
                <w:color w:val="5A5044"/>
                <w:sz w:val="56"/>
                <w:szCs w:val="56"/>
              </w:rPr>
              <w:t xml:space="preserve">(verbannte Adelsfamilie)</w:t>
            </w:r>
          </w:p>
        </w:tc>
      </w:tr>
    </w:tbl>
    <w:p>
      <w:pPr>
        <w:sectPr>
          <w:pgSz w:w="16838" w:h="11906" w:orient="landscape"/>
          <w:pgMar w:top="850" w:right="850" w:bottom="600" w:left="850" w:header="708" w:footer="708" w:gutter="0"/>
          <w:pgNumType/>
          <w:docGrid w:linePitch="360"/>
        </w:sectPr>
      </w:pPr>
    </w:p>
    <w:tbl>
      <w:tblPr>
        <w:tblW w:type="dxa" w:w="149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8"/>
      </w:tblGrid>
      <w:tr>
        <w:trPr>
          <w:cantSplit/>
          <w:trHeight w:val="4400" w:hRule="exact"/>
        </w:trPr>
        <w:tc>
          <w:tcPr>
            <w:tcW w:type="dxa" w:w="14988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120"/>
                <w:szCs w:val="120"/>
              </w:rPr>
              <w:t xml:space="preserve">Sparta</w:t>
            </w:r>
          </w:p>
          <w:p>
            <w:pPr>
              <w:spacing w:before="120"/>
              <w:jc w:val="center"/>
            </w:pPr>
            <w:r>
              <w:rPr>
                <w:rFonts w:ascii="Calibri" w:cs="Calibri" w:eastAsia="Calibri" w:hAnsi="Calibri"/>
                <w:color w:val="5A5044"/>
                <w:sz w:val="56"/>
                <w:szCs w:val="56"/>
              </w:rPr>
              <w:t xml:space="preserve">(510 v. Chr.: Heer vertreibt Hippias)</w:t>
            </w:r>
          </w:p>
        </w:tc>
      </w:tr>
      <w:tr>
        <w:trPr>
          <w:cantSplit/>
          <w:trHeight w:val="4400" w:hRule="exact"/>
        </w:trPr>
        <w:tc>
          <w:tcPr>
            <w:tcW w:type="dxa" w:w="14988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120"/>
                <w:szCs w:val="120"/>
              </w:rPr>
              <w:t xml:space="preserve">Kleisthenes</w:t>
            </w:r>
          </w:p>
          <w:p>
            <w:pPr>
              <w:spacing w:before="120"/>
              <w:jc w:val="center"/>
            </w:pPr>
            <w:r>
              <w:rPr>
                <w:rFonts w:ascii="Calibri" w:cs="Calibri" w:eastAsia="Calibri" w:hAnsi="Calibri"/>
                <w:color w:val="5A5044"/>
                <w:sz w:val="56"/>
                <w:szCs w:val="56"/>
              </w:rPr>
              <w:t xml:space="preserve">(Alkmeonide)</w:t>
            </w:r>
          </w:p>
        </w:tc>
      </w:tr>
    </w:tbl>
    <w:sectPr>
      <w:pgSz w:w="16838" w:h="11906" w:orient="landscape"/>
      <w:pgMar w:top="850" w:right="850" w:bottom="6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2026-10-12T05:31:25.291Z</dcterms:created>
  <dcterms:modified xsi:type="dcterms:W3CDTF">2026-10-12T05:31:25.298Z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