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7700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dashed" w:color="999999" w:sz="6"/>
            </w:tcBorders>
            <w:tcMar>
              <w:top w:type="dxa" w:w="0"/>
              <w:left w:type="dxa" w:w="120"/>
              <w:bottom w:type="dxa" w:w="0"/>
              <w:right w:type="dxa" w:w="380"/>
            </w:tcMar>
          </w:tcPr>
          <w:p>
            <w:pPr>
              <w:tabs>
                <w:tab w:val="right" w:pos="7180"/>
              </w:tabs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METHODE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34"/>
                <w:szCs w:val="34"/>
              </w:rPr>
              <w:t xml:space="preserve">Ein Verfassungsschaubild erklären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7"/>
                <w:szCs w:val="17"/>
              </w:rPr>
              <w:t xml:space="preserve">Gilt für jedes Verfassungsschaubild: heute Solon, später Kleisthenes und Perikles.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50"/>
              <w:gridCol w:w="2650"/>
              <w:gridCol w:w="2780"/>
            </w:tblGrid>
            <w:tr>
              <w:trPr>
                <w:tblHeader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Schritt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Leitfrage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Satzbaustein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1. Thema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Was zeigt das Schaubild? Welcher Staat, welche Zeit?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„Das Schaubild zeigt die Verfassung … im Jahr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2. Grundlage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Wer gehört dazu? Wie ist die Bevölkerung eingeteilt?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„Unten stehen die Bürger. Sie sind nach … in … eingeteilt.“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3. Organe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Welche Organe gibt es, und was tun sie?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„Die Volksversammlung … Der Rat … Die Archonten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4. Pfeile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Wer darf wählen? Wer darf gewählt werden?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„Die Pfeile zeigen, dass … Nur … darf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5. Fazit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Wo liegt die Macht? Wer ist ausgeschlossen?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„Insgesamt liegt die Macht bei … Ausgeschlossen sind …“</w:t>
                  </w:r>
                </w:p>
              </w:tc>
            </w:tr>
          </w:tbl>
          <w:p>
            <w:pPr>
              <w:spacing w:after="50" w:before="2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20"/>
                <w:szCs w:val="20"/>
              </w:rPr>
              <w:t xml:space="preserve">So geht's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1. Partner A erklärt das Schaubild im LB (S. 21) nach den fünf Schritten (2½ Min.).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2. Partner B hört zu und hakt unten ab, welche Schritte A genannt hat.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3. Wechsel: B erklärt, A hakt ab.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Partnercheck: Welche Schritte wurden genannt?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176"/>
              <w:gridCol w:w="1176"/>
              <w:gridCol w:w="1176"/>
              <w:gridCol w:w="1176"/>
              <w:gridCol w:w="1176"/>
            </w:tblGrid>
            <w:tr>
              <w:tc>
                <w:tcPr>
                  <w:tcW w:type="dxa" w:w="1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5044"/>
                      <w:sz w:val="15"/>
                      <w:szCs w:val="15"/>
                    </w:rPr>
                    <w:t xml:space="preserve">Erklärt von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1. Thema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2. Grundlage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3. Organe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4. Pfeile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5. Fazit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Partner A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Partner B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</w:tr>
          </w:tbl>
          <w:p>
            <w:pPr>
              <w:spacing w:after="0" w:before="14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7"/>
                <w:szCs w:val="17"/>
              </w:rPr>
              <w:t xml:space="preserve">Tipp: Erkläre von unten nach oben – erst die Bürger, dann die Organe, dann die Pfeile.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80"/>
              <w:bottom w:type="dxa" w:w="0"/>
              <w:right w:type="dxa" w:w="120"/>
            </w:tcMar>
          </w:tcPr>
          <w:p>
            <w:pPr>
              <w:tabs>
                <w:tab w:val="right" w:pos="7180"/>
              </w:tabs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METHODE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34"/>
                <w:szCs w:val="34"/>
              </w:rPr>
              <w:t xml:space="preserve">Ein Verfassungsschaubild erklären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7"/>
                <w:szCs w:val="17"/>
              </w:rPr>
              <w:t xml:space="preserve">Gilt für jedes Verfassungsschaubild: heute Solon, später Kleisthenes und Perikles.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50"/>
              <w:gridCol w:w="2650"/>
              <w:gridCol w:w="2780"/>
            </w:tblGrid>
            <w:tr>
              <w:trPr>
                <w:tblHeader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Schritt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Leitfrage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2B2318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Satzbaustein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1. Thema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Was zeigt das Schaubild? Welcher Staat, welche Zeit?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„Das Schaubild zeigt die Verfassung … im Jahr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2. Grundlage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Wer gehört dazu? Wie ist die Bevölkerung eingeteilt?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„Unten stehen die Bürger. Sie sind nach … in … eingeteilt.“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3. Organe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Welche Organe gibt es, und was tun sie?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„Die Volksversammlung … Der Rat … Die Archonten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4. Pfeile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Wer darf wählen? Wer darf gewählt werden?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„Die Pfeile zeigen, dass … Nur … darf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20"/>
                      <w:szCs w:val="20"/>
                    </w:rPr>
                    <w:t xml:space="preserve">5. Fazit</w:t>
                  </w:r>
                </w:p>
              </w:tc>
              <w:tc>
                <w:tcPr>
                  <w:tcW w:type="dxa" w:w="265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0"/>
                      <w:szCs w:val="20"/>
                    </w:rPr>
                    <w:t xml:space="preserve">Wo liegt die Macht? Wer ist ausgeschlossen?</w:t>
                  </w:r>
                </w:p>
              </w:tc>
              <w:tc>
                <w:tcPr>
                  <w:tcW w:type="dxa" w:w="278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A5044"/>
                      <w:sz w:val="20"/>
                      <w:szCs w:val="20"/>
                    </w:rPr>
                    <w:t xml:space="preserve">„Insgesamt liegt die Macht bei … Ausgeschlossen sind …“</w:t>
                  </w:r>
                </w:p>
              </w:tc>
            </w:tr>
          </w:tbl>
          <w:p>
            <w:pPr>
              <w:spacing w:after="50" w:before="2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20"/>
                <w:szCs w:val="20"/>
              </w:rPr>
              <w:t xml:space="preserve">So geht's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1. Partner A erklärt das Schaubild im LB (S. 21) nach den fünf Schritten (2½ Min.).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2. Partner B hört zu und hakt unten ab, welche Schritte A genannt hat.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3. Wechsel: B erklärt, A hakt ab.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Partnercheck: Welche Schritte wurden genannt?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176"/>
              <w:gridCol w:w="1176"/>
              <w:gridCol w:w="1176"/>
              <w:gridCol w:w="1176"/>
              <w:gridCol w:w="1176"/>
            </w:tblGrid>
            <w:tr>
              <w:tc>
                <w:tcPr>
                  <w:tcW w:type="dxa" w:w="1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A5044"/>
                      <w:sz w:val="15"/>
                      <w:szCs w:val="15"/>
                    </w:rPr>
                    <w:t xml:space="preserve">Erklärt von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1. Thema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2. Grundlage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3. Organe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4. Pfeile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shd w:fill="F4ECDE" w:color="auto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5"/>
                      <w:szCs w:val="15"/>
                    </w:rPr>
                    <w:t xml:space="preserve">5. Fazit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Partner A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9"/>
                      <w:szCs w:val="19"/>
                    </w:rPr>
                    <w:t xml:space="preserve">Partner B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  <w:tc>
                <w:tcPr>
                  <w:tcW w:type="dxa" w:w="1176"/>
                  <w:tcBorders>
                    <w:top w:val="single" w:color="BFB5A5" w:sz="4"/>
                    <w:left w:val="single" w:color="BFB5A5" w:sz="4"/>
                    <w:bottom w:val="single" w:color="BFB5A5" w:sz="4"/>
                    <w:right w:val="single" w:color="BFB5A5" w:sz="4"/>
                  </w:tcBorders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26"/>
                      <w:szCs w:val="26"/>
                    </w:rPr>
                    <w:t xml:space="preserve">☐</w:t>
                  </w:r>
                </w:p>
              </w:tc>
            </w:tr>
          </w:tbl>
          <w:p>
            <w:pPr>
              <w:spacing w:after="0" w:before="14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7"/>
                <w:szCs w:val="17"/>
              </w:rPr>
              <w:t xml:space="preserve">Tipp: Erkläre von unten nach oben – erst die Bürger, dann die Organe, dann die Pfeile.</w:t>
            </w:r>
          </w:p>
        </w:tc>
      </w:tr>
    </w:tbl>
    <w:sectPr>
      <w:pgSz w:w="16838" w:h="11906" w:orient="landscape"/>
      <w:pgMar w:top="6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2026-10-05T09:57:03.635Z</dcterms:created>
  <dcterms:modified xsi:type="dcterms:W3CDTF">2026-10-05T09:57:03.636Z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