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1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Lykon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Thete (Tagelöhner)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„Ich beantrage, bei der nächsten Wahl als Archont kandidieren zu dürfen.“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2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Demeas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Kleinbauer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„Ein Beamter hat mich ungerecht behandelt. Ich beantrage, gegen ihn zu klagen.“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3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Kleitos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Ritter (2. Klasse)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„Ich beantrage, für den Rat der 400 kandidieren zu dürfen.“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4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Megakles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Adliger, erntet 150 Scheffel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„Meine Familie stellt seit Generationen Archonten. Ich beantrage, als Archont kandidieren zu dürfen.“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5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Philon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ehemaliger Archont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„Mein Amtsjahr als Archont ist vorbei. Ich beantrage die Aufnahme in den Areopag.“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6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Thessale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Ehefrau eines Ritters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„Mein Mann ist Ritter. Ich beantrage, in der Volksversammlung mit abstimmen zu dürfen.“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dashed" w:color="999999" w:sz="8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7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Hipponikos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Händler, nicht adlig, verdient so viel wie 600 Scheffel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„Ich bin Sohn eines Töpfers und durch den Ölhandel reich geworden. Ich beantrage, als Archont kandidieren zu dürfen.“</w:t>
            </w:r>
          </w:p>
        </w:tc>
      </w:tr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8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Nikon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Thete (Tagelöhner)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„Athen überlegt, in den Krieg zu ziehen. Ich beantrage, darüber mit abzustimmen.“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rPr>
          <w:cantSplit/>
          <w:trHeight w:val="7700" w:hRule="exact"/>
        </w:trPr>
        <w:tc>
          <w:tcPr>
            <w:tcW w:type="dxa" w:w="10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30"/>
                <w:szCs w:val="30"/>
              </w:rPr>
              <w:t xml:space="preserve">BÜRGERAMT ATHEN · ANLIEGEN 9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96"/>
                <w:szCs w:val="96"/>
              </w:rPr>
              <w:t xml:space="preserve">Kallippos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044"/>
                <w:sz w:val="38"/>
                <w:szCs w:val="38"/>
              </w:rPr>
              <w:t xml:space="preserve">Hoplit (3. Klasse), Ernte jetzt 520 Scheffel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B2318"/>
                <w:sz w:val="44"/>
                <w:szCs w:val="44"/>
              </w:rPr>
              <w:t xml:space="preserve">„Meine Ernte ist auf 520 Scheffel gestiegen. Ich beantrage die Aufnahme in die 1. Klasse.“</w:t>
            </w:r>
          </w:p>
        </w:tc>
      </w:tr>
    </w:tbl>
    <w:sectPr>
      <w:pgSz w:w="11906" w:h="16838" w:orient="portrait"/>
      <w:pgMar w:top="500" w:right="567" w:bottom="30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2026-10-06T16:42:39.766Z</dcterms:created>
  <dcterms:modified xsi:type="dcterms:W3CDTF">2026-10-06T16:42:39.767Z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