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GROBPLANUNG · DEUTSCH · KLASSE 7A · CA. 9 UNTERRICHTSWOCHEN · 5 STUNDEN PRO WOCHE · 38 STUNDEN BALLADEN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„Leute, höret die Geschicht’“ – Umgang mit Balladen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438"/>
      </w:tblGrid>
      <w:tr>
        <w:trPr>
          <w:cantSplit/>
        </w:trPr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Balladen</w:t>
            </w:r>
          </w:p>
        </w:tc>
        <w:tc>
          <w:tcPr>
            <w:tcW w:type="dxa" w:w="124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Fontane: John Maynard · Schiller: Die Bürgschaft, Der Handschuh · Goethe: Erlkönig, Der Zauberlehrling · zur Rezitation frei wählbar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Leistungsbewertung (SchiC)</w:t>
            </w:r>
          </w:p>
        </w:tc>
        <w:tc>
          <w:tcPr>
            <w:tcW w:type="dxa" w:w="124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Bewertung 1: Analyse der Merkmale (Std. 19, Woche 5) · Bewertung 2: Textüberarbeitung aus der Figurenperspektive (Std. 25, Woche 6) · Bewertung 3: Rezitation einer selbst gewählten Ballade (Std. 36–38, 17.–21.12., vor den Weihnachtsferien)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Planungsprinzipien</w:t>
            </w:r>
          </w:p>
        </w:tc>
        <w:tc>
          <w:tcPr>
            <w:tcW w:type="dxa" w:w="124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Jede Stunde nach AVIVA · Lernziel als „Ich kann …“ und Ablauf an der Tafel (Streichbares mit *) · alle Schüler in jeder Phase aktiv: erst allein oder zu zweit, dann Vergleich an der Tafel · am Ende „Heute habe ich gelernt, …“ · Lesetraining nach den Methodenkarten der Schule (Tandemlesen, chorisches Lesen, Ich-Du-Wir-Würfeln, Blitzlesen, Lautlesetraining mit Hörbuch) regelmäßig eingebaut · Bezüge zum Leistungssport nur dort, wo sie sich anbieten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Termine</w:t>
            </w:r>
          </w:p>
        </w:tc>
        <w:tc>
          <w:tcPr>
            <w:tcW w:type="dxa" w:w="124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Stundenplan: Mo ES, Mi DS, Do ES, Fr ES · KA 1 (Verben) am Do 15.10. · Mitarbeit: Selbsteinschätzung Mi 14.10. (20 Min.), Rückgabe mit Note Fr 16.10. · Herbstferien 17.10.–2.11. · Weihnachtsferien ab 23.12. (letzte Stunde Mo 21.12.) · Kein eigener Puffer: mit * markierte Teile können entfallen.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3600"/>
        <w:gridCol w:w="5300"/>
        <w:gridCol w:w="1238"/>
        <w:gridCol w:w="1900"/>
      </w:tblGrid>
      <w:tr>
        <w:trPr>
          <w:tblHeader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Std.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Lernziel: „Ich kann …“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 und Methode (alle aktiv)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RLP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Bewertung</w:t>
            </w:r>
          </w:p>
        </w:tc>
      </w:tr>
      <w:tr>
        <w:trPr>
          <w:cantSplit/>
        </w:trPr>
        <w:tc>
          <w:tcPr>
            <w:tcW w:type="dxa" w:w="15438"/>
            <w:gridSpan w:val="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Woche 1 · 14.–16.10. · Was ist eine Ballade? – Lesetechniken</w:t>
            </w:r>
            <w:r>
              <w:rPr>
                <w:rFonts w:ascii="Calibri" w:cs="Calibri" w:eastAsia="Calibri" w:hAnsi="Calibri"/>
                <w:color w:val="DCE3F2"/>
                <w:sz w:val="18"/>
                <w:szCs w:val="18"/>
              </w:rPr>
              <w:t xml:space="preserve">   4 Stunden · John Maynard (Fontane) · KA 1 · Mitarbeit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Mi 14.10. (DS) · Mitarbeit einschätzen (20′) · Eine Ballade hören (25′)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meine Mitarbeit nach Kriterien einschätzen. / … beim Zuhören Notizen zu Figuren, Ort und Handlung machen.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Selbsteinschätzungsbogen Mitarbeit ausfüllen, Lehrkraft sammelt ein. Danach Hörfassung „John Maynard“ (z. B. Achim Reichel) mit Notizraster wer – wo – was passiert – wie endet es; Abgleich zu zweit. Lesetraining: Schattenlesen mit dem Hörbuch, Nachlesen im Tandem.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2.3 D · 2.11 D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Mi 14.10. (DS) · Lesetechniken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überfliegend, orientierend und genau lesen und die passende Technik zum Leseziel wählen.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Merksatz Lesetechniken (Wofür? Test). Drei Aufträge am Text, alle arbeiten allein mit Zeitvorgabe: überfliegen (Worum geht es? 1 Min.), orientieren (Wo steht …?), genau lesen mit Randnotizen; unbekannte Wörter aus dem Kontext erschließen. Vergleich in PA.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2.8 D/E · 2.12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KA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Do 15.10. · KA 1: Verben und Zeitformen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Klassenarbeit.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KA 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Fr 16.10. · Rückgabe Mitarbeit (10′) · Eine Ballade gliedern (35′)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eine Ballade in Abschnitte gliedern und Zwischenüberschriften formulieren.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Bögen mit Einschätzung und Note der Lehrkraft zurück, kurze Einzelgespräche während der Arbeitsphase. Lesetraining: Tandemlesen. Dann in PA Abschnitte festlegen und Zwischenüberschriften notieren; Vergleich in der Kreide-Kette.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2.8 D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38"/>
            <w:gridSpan w:val="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9AA3B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Herbstferien 17.10.–2.11.</w:t>
            </w:r>
            <w:r>
              <w:rPr>
                <w:rFonts w:ascii="Calibri" w:cs="Calibri" w:eastAsia="Calibri" w:hAnsi="Calibri"/>
                <w:color w:val="DCE3F2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38"/>
            <w:gridSpan w:val="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Woche 2 · 4.–6.11. · Eine Ballade erschließen</w:t>
            </w:r>
            <w:r>
              <w:rPr>
                <w:rFonts w:ascii="Calibri" w:cs="Calibri" w:eastAsia="Calibri" w:hAnsi="Calibri"/>
                <w:color w:val="DCE3F2"/>
                <w:sz w:val="18"/>
                <w:szCs w:val="18"/>
              </w:rPr>
              <w:t xml:space="preserve">   4 Stunden (Mo 2.11. frei) · John Maynard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„Ur-Ei“: episch, lyrisch, dramatisch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an einer Ballade erzählende, lyrische und dramatische Elemente nachweisen.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Einstieg nach den Ferien: Lesetechniken und Gliederung wiederholen. Merksatz Ballade (Goethe: „Ur-Ei“); Belegstellen in drei Farben markieren (allein), dann PA.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2.9 D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Strophe, Vers, Reim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Strophe und Vers unterscheiden und Paarreim, Kreuzreim und umarmenden Reim bestimmen.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Merksatz Reimformen; Reimschema an Strophen bestimmen (Schnipsel); Speed-Duell zu Reimformen.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2.9 D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Spannungsbogen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den Handlungsverlauf einer Ballade als Spannungskurve darstellen und begründen.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Spannungskurve zeichnen (allein), Höhepunkt mit Textstelle belegen; Vergleich in PA.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2.8 E · 2.9 F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Erzählzeit und erzählte Zeit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Erzählzeit und erzählte Zeit unterscheiden und ihre Wirkung erklären.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Countdown „Noch zwanzig Minuten …“: Zeitangaben markieren, Zeitraffung und -dehnung erkennen, Wirkung beschreiben.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2.9 F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38"/>
            <w:gridSpan w:val="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Woche 3 · 9.–13.11. · Figuren und Konflikte</w:t>
            </w:r>
            <w:r>
              <w:rPr>
                <w:rFonts w:ascii="Calibri" w:cs="Calibri" w:eastAsia="Calibri" w:hAnsi="Calibri"/>
                <w:color w:val="DCE3F2"/>
                <w:sz w:val="18"/>
                <w:szCs w:val="18"/>
              </w:rPr>
              <w:t xml:space="preserve">   5 Stunden · John Maynard, Die Bürgschaft (Schiller)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Fakten hinter der Ballade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einen Sachtext mit der passenden Lesetechnik lesen und Informationen auf Verlässlichkeit prüfen.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Sachtext zum Unglück der „Erie“ (1841) und zu Fontane; Lesetechnik selbst wählen; zwei Quellen vergleichen: Was ist belegt, was erfunden?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2.8 D/E · 2.10 D/E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Ein Held? John Maynard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eine Figur beschreiben und meine Einschätzung am Text begründen.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Figurenbeschreibung mit Textbelegen; Positionslinie „Held oder Pflichterfüllung?“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2.8 D · 2.9 E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Ein Konflikt beginnt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den Ausgangskonflikt einer Ballade benennen und Vermutungen zum Verlauf begründen.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Bürgschaft Strophen 1–7 in Gruppen mit Ich-Du-Wir-Würfeln lesen; Konflikt Möros – Dionys; Vermutungen schriftlich, dann Weiterlesen.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2.8 D · 2.9 F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Ein Lauf gegen die Zeit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die Hindernisse der Handlung in einer Grafik darstellen.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Hindernisse als Grafik (Fluss, Räuber, Hitze); Was treibt Möros an? (Bezug Ausdauer bietet sich an.)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2.8 E · 2.9 F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Figurenkonstellation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die Beziehungen der Figuren in einem Schaubild darstellen.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Schaubild (Dionys, Möros, Freund, Philostratus) allein, dann in PA ergänzen.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2.9 E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38"/>
            <w:gridSpan w:val="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Woche 4 · 16.–20.11. · Balladen analysieren</w:t>
            </w:r>
            <w:r>
              <w:rPr>
                <w:rFonts w:ascii="Calibri" w:cs="Calibri" w:eastAsia="Calibri" w:hAnsi="Calibri"/>
                <w:color w:val="DCE3F2"/>
                <w:sz w:val="18"/>
                <w:szCs w:val="18"/>
              </w:rPr>
              <w:t xml:space="preserve">   5 Stunden · Die Bürgschaft, Der Handschuh (Schiller)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13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Eine Figur verändert sich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die Entwicklung einer Figur beschreiben und am Text belegen.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Dionys am Anfang und am Ende: Zitate sammeln, Wandel begründen; einfache Zitiertechnik (Strophe/Vers).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2.9 E/F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14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Sprache und Wirkung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sprachliche Mittel erkennen und ihre Wirkung fachsprachlich beschreiben.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Wortwahl, Wiederholung, sprachliche Bilder; Wirkung mit Formulierungshilfen beschreiben.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2.9 E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15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Handschuh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den Inhalt einer Ballade erfassen und gliedern (binnendifferenziert).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Blitzlesen schwieriger Wörter (z. B. Altan, Leu, Zwinger); Lesen mit gestuften Hilfen (Worterklärungen, Leitfragen); Gliederung mit Zwischenüberschriften.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2.8 D/E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16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Mutprobe oder Demütigung?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das Verhalten zweier Figuren bewerten und meine Deutung am Text belegen.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Kunigunde und Delorges: Positionen sammeln und mit Zitaten belegen.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2.9 E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17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Wie analysiere ich eine Ballade?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eine Ballade nach Inhalt, Form und Sprache untersuchen.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Checkliste Inhalt – Form – Sprache gemeinsam erarbeiten; Musteranalyse einer Strophe; Formulierungshilfen.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2.9 D/E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38"/>
            <w:gridSpan w:val="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Woche 5 · 23.–27.11. · Aus der Sicht einer Figur schreiben</w:t>
            </w:r>
            <w:r>
              <w:rPr>
                <w:rFonts w:ascii="Calibri" w:cs="Calibri" w:eastAsia="Calibri" w:hAnsi="Calibri"/>
                <w:color w:val="DCE3F2"/>
                <w:sz w:val="18"/>
                <w:szCs w:val="18"/>
              </w:rPr>
              <w:t xml:space="preserve">   5 Stunden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18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Analyse üben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eine Ballade mithilfe der Checkliste analysieren und überprüfen.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Analyse allein schreiben, in PA mit Checkliste prüfen, mit Grün verbessern.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2.9 D/E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19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Leistung: Analyse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eine Ballade hinsichtlich ihrer Merkmale analysieren.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Schriftliche Analyse (behandelte Ballade oder kurze neue Strophenfolge).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2.9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Bewertung 1: Analyse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20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Perspektive wechseln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Erzähler und Figur unterscheiden und Gefühle einer Figur aus dem Text erschließen.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Erzählperspektive bestimmen; Gefühlskurve einer Figur (z. B. der Freund als Bürge) mit Textbelegen.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2.9 E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21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Textformen und Schreibplan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Merkmale von Tagebuch, Brief und Chatverlauf nennen und einen Schreibplan anlegen.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Merkmale vergleichen; Figur und Textform wählen; Schreibplan (Cluster/Stichpunkte).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2.6 D/F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22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Entwurf schreiben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einen Text aus der Sicht einer Figur schreiben.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Entwurf mit Satzanfängen als Formulierungshilfe (keine fertigen Sätze).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2.6 F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38"/>
            <w:gridSpan w:val="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Woche 6 · 30.11.–4.12. · Überarbeiten – Erlkönig</w:t>
            </w:r>
            <w:r>
              <w:rPr>
                <w:rFonts w:ascii="Calibri" w:cs="Calibri" w:eastAsia="Calibri" w:hAnsi="Calibri"/>
                <w:color w:val="DCE3F2"/>
                <w:sz w:val="18"/>
                <w:szCs w:val="18"/>
              </w:rPr>
              <w:t xml:space="preserve">   5 Stunden · Erlkönig (Goethe)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23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Schreibkonferenz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einen fremden Text nach Kriterien einschätzen und Verbesserungsvorschläge machen.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Kriterienbogen; Schreibkonferenz in Dreiergruppen mit festen Rollen.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2.6 D · 2.3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24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Überarbeiten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meinen Text nach Kriterien und eigenen Schwerpunkten überarbeiten.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Überarbeitung mit Grün; eigene Überarbeitungsschwerpunkte notieren.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2.6 D/E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25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Leistung: Textüberarbeitung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einen Text aus der Figurenperspektive kriteriengeleitet überarbeiten.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Überarbeitung und Abgabe (Bewertung).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2.6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Bewertung 2: Textüberarbeitung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26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Wer spricht im Erlkönig?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die Sprecher einer Ballade unterscheiden und den Dialog als dramatisches Element erklären.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Sprecher farbig markieren (Erzähler, Vater, Sohn, Erlkönig); Rollenlesen, Erzählerstrophen chorisch.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2.9 D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27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Wie entsteht das Unheimliche?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beschreiben, wie Sprache und Aufbau Spannung erzeugen.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Steigerung von Strophe zu Strophe; Wortwahl des Erlkönigs; Wirkung belegen.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2.9 E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38"/>
            <w:gridSpan w:val="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Woche 7 · 7.–11.12. · Medien und Vortrag</w:t>
            </w:r>
            <w:r>
              <w:rPr>
                <w:rFonts w:ascii="Calibri" w:cs="Calibri" w:eastAsia="Calibri" w:hAnsi="Calibri"/>
                <w:color w:val="DCE3F2"/>
                <w:sz w:val="18"/>
                <w:szCs w:val="18"/>
              </w:rPr>
              <w:t xml:space="preserve">   5 Stunden · Erlkönig, Der Zauberlehrling (Goethe)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28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Erlkönig vertont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mediale Gestaltungsmittel zweier Vertonungen beschreiben und ihre Wirkung vergleichen.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Schubert (Galopp im Klavier, Stimmlagen) und eine moderne Fassung; Höraufträge für alle, Notizraster; Wirkung auf mich begründen.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2.11 D/F · 2.3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29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Zauberlehrling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Aufbau und Kehrreim einer Ballade beschreiben und ihre Wirkung erklären.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Lesen, Kehrreim markieren, Wirkung der Wiederholung beschreiben.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2.9 D/E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30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Ballade, Film und Graphic Novel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Text, Verfilmung und Bildfassung vergleichen.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Micky-Maus-Fassung (Fantasia) mit Vergleichsraster; * eine Strophe als Comic-Panel gestalten.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2.11 D · 2.8 E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31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Was macht einen guten Vortrag aus?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Kriterien für einen gelungenen Balladenvortrag nennen.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Zwei Vorträge derselben Strophe vergleichen; Kriterien sammeln; Ballade für die Rezitation wählen.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2.7 D · 2.3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32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Vortragszeichen setzen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einen Text mit Vortragszeichen für meinen Vortrag vorbereiten.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Vortragszeichen an einer Strophe; die Strophe chorisch mit festgelegten Pausen und Tempo lesen; dann Vortragszeichen an der eigenen Ballade. Hausaufgabe: auswendig lernen.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2.7 D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38"/>
            <w:gridSpan w:val="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Woche 8 · 14.–18.12. · Rezitation</w:t>
            </w:r>
            <w:r>
              <w:rPr>
                <w:rFonts w:ascii="Calibri" w:cs="Calibri" w:eastAsia="Calibri" w:hAnsi="Calibri"/>
                <w:color w:val="DCE3F2"/>
                <w:sz w:val="18"/>
                <w:szCs w:val="18"/>
              </w:rPr>
              <w:t xml:space="preserve">   5 Stunden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33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Auswendig lernen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Strategien zum Auswendiglernen anwenden.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Strophenweise lernen, Stichwortkarten, Partnerabfrage.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2.7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34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Mimik, Gestik, Stimme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nonverbale Mittel und Intonation gezielt einsetzen.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Übungen zu Stimme und Haltung; eine Strophe mit unterschiedlicher Wirkung sprechen.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2.1 · 2.7 E/F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35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Üben mit Feedback – Generalprobe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einen Vortrag nach Kriterien einschätzen und Feedback geben.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PA: Vortrag – Feedbackbogen mit Notizen beim Zuhören – zweiter Durchgang; Generalprobe in Kleingruppen.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2.7 D · 2.3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36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Rezitation I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eine Ballade kriterienorientiert vortragen.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Vorträge; Zuhörer notieren Feedback.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2.7 · 2.3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Bewertung 3: Rezitation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37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Rezitation II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eine Ballade kriterienorientiert vortragen.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Vorträge; Zuhörer notieren Feedback.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2.7 · 2.3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Bewertung 3: Rezitation</w:t>
            </w:r>
          </w:p>
        </w:tc>
      </w:tr>
      <w:tr>
        <w:trPr>
          <w:cantSplit/>
        </w:trPr>
        <w:tc>
          <w:tcPr>
            <w:tcW w:type="dxa" w:w="15438"/>
            <w:gridSpan w:val="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9AA3B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Woche 9 · Mo 21.12. · Abschluss vor den Weihnachtsferien</w:t>
            </w:r>
            <w:r>
              <w:rPr>
                <w:rFonts w:ascii="Calibri" w:cs="Calibri" w:eastAsia="Calibri" w:hAnsi="Calibri"/>
                <w:color w:val="DCE3F2"/>
                <w:sz w:val="18"/>
                <w:szCs w:val="18"/>
              </w:rPr>
              <w:t xml:space="preserve">   1 Stunde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38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Rezitation III · * Rückblick</w:t>
            </w:r>
          </w:p>
        </w:tc>
        <w:tc>
          <w:tcPr>
            <w:tcW w:type="dxa" w:w="3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… eine Ballade kriterienorientiert vortragen.</w:t>
            </w:r>
          </w:p>
        </w:tc>
        <w:tc>
          <w:tcPr>
            <w:tcW w:type="dxa" w:w="5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Restliche Vorträge (ggf. im geschützten Raum). * Falls Zeit bleibt: Rückblick „Welche Ballade hat mich am meisten überzeugt – und warum?“</w:t>
            </w:r>
          </w:p>
        </w:tc>
        <w:tc>
          <w:tcPr>
            <w:tcW w:type="dxa" w:w="12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2.7 · 2.8 D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8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Bewertung 3: Rezitation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00" w:right="700" w:bottom="600" w:left="700" w:header="350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Grobplanung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5438"/>
      </w:tabs>
    </w:pPr>
    <w:r>
      <w:rPr>
        <w:rFonts w:ascii="Calibri" w:cs="Calibri" w:eastAsia="Calibri" w:hAnsi="Calibri"/>
        <w:color w:val="5B6B8C"/>
        <w:sz w:val="17"/>
        <w:szCs w:val="17"/>
      </w:rPr>
      <w:t xml:space="preserve">Deutsch · Klasse 7A · Balladen</w:t>
    </w:r>
    <w:r>
      <w:rPr>
        <w:rFonts w:ascii="Calibri" w:cs="Calibri" w:eastAsia="Calibri" w:hAnsi="Calibri"/>
        <w:color w:val="5B6B8C"/>
        <w:sz w:val="17"/>
        <w:szCs w:val="17"/>
      </w:rPr>
      <w:t xml:space="preserve">	Grobplanung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2026-10-12T19:43:46.410Z</dcterms:created>
  <dcterms:modified xsi:type="dcterms:W3CDTF">2026-10-12T19:43:46.410Z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