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/>
      </w:tblPr>
      <w:tblGrid>
        <w:gridCol w:w="9590"/>
      </w:tblGrid>
      <w:tr w:rsidR="00070A6A" w:rsidRPr="00384F21" w:rsidTr="00835C81">
        <w:tc>
          <w:tcPr>
            <w:tcW w:w="9360" w:type="dxa"/>
          </w:tcPr>
          <w:p w:rsidR="00070A6A" w:rsidRPr="00384F21" w:rsidRDefault="00070A6A" w:rsidP="00835C81">
            <w:pPr>
              <w:pStyle w:val="Title"/>
            </w:pPr>
            <w:r>
              <w:t>Gomathi Shankar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/>
      </w:tblPr>
      <w:tblGrid>
        <w:gridCol w:w="4795"/>
        <w:gridCol w:w="4795"/>
      </w:tblGrid>
      <w:tr w:rsidR="00070A6A" w:rsidTr="00835C81">
        <w:trPr>
          <w:trHeight w:val="598"/>
        </w:trPr>
        <w:tc>
          <w:tcPr>
            <w:tcW w:w="4680" w:type="dxa"/>
          </w:tcPr>
          <w:p w:rsidR="00070A6A" w:rsidRPr="00F14524" w:rsidRDefault="00070A6A" w:rsidP="00835C81">
            <w:pPr>
              <w:pStyle w:val="ContactInfo"/>
            </w:pPr>
            <w:r>
              <w:t>+31 (0)687241357</w:t>
            </w:r>
          </w:p>
          <w:p w:rsidR="00070A6A" w:rsidRDefault="00070A6A" w:rsidP="00835C81">
            <w:pPr>
              <w:pStyle w:val="ContactInfo"/>
            </w:pPr>
            <w:r>
              <w:t>Zanddreef 132, Eindhoven, 5658AG</w:t>
            </w:r>
          </w:p>
        </w:tc>
        <w:tc>
          <w:tcPr>
            <w:tcW w:w="4680" w:type="dxa"/>
          </w:tcPr>
          <w:p w:rsidR="00070A6A" w:rsidRPr="00F14524" w:rsidRDefault="00070A6A" w:rsidP="00835C81">
            <w:pPr>
              <w:pStyle w:val="ContactInfoRight"/>
            </w:pPr>
            <w:r>
              <w:t>Gomathishankar28@gmail.com</w:t>
            </w:r>
          </w:p>
          <w:p w:rsidR="00070A6A" w:rsidRDefault="00070A6A" w:rsidP="00835C81">
            <w:pPr>
              <w:pStyle w:val="ContactInfoRight"/>
            </w:pPr>
          </w:p>
        </w:tc>
      </w:tr>
    </w:tbl>
    <w:tbl>
      <w:tblPr>
        <w:tblStyle w:val="TableGrid"/>
        <w:tblW w:w="5048" w:type="pct"/>
        <w:tblInd w:w="-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1386"/>
        <w:gridCol w:w="8296"/>
      </w:tblGrid>
      <w:tr w:rsidR="00070A6A" w:rsidTr="00624864">
        <w:tc>
          <w:tcPr>
            <w:tcW w:w="135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070A6A" w:rsidRPr="002B7E4E" w:rsidRDefault="00070A6A" w:rsidP="00835C81">
            <w:pPr>
              <w:pStyle w:val="Heading1"/>
              <w:outlineLvl w:val="0"/>
            </w:pPr>
            <w:r>
              <w:t>Professional Summary</w:t>
            </w:r>
          </w:p>
        </w:tc>
        <w:tc>
          <w:tcPr>
            <w:tcW w:w="809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070A6A" w:rsidRPr="00763CF8" w:rsidRDefault="00070A6A" w:rsidP="00070A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763CF8">
              <w:rPr>
                <w:rFonts w:asciiTheme="minorHAnsi" w:hAnsiTheme="minorHAnsi"/>
                <w:sz w:val="22"/>
                <w:szCs w:val="22"/>
              </w:rPr>
              <w:t xml:space="preserve">Having </w:t>
            </w:r>
            <w:r w:rsidR="00C066B6" w:rsidRPr="00C066B6">
              <w:rPr>
                <w:rFonts w:asciiTheme="minorHAnsi" w:hAnsiTheme="minorHAnsi"/>
                <w:b/>
                <w:bCs/>
                <w:sz w:val="22"/>
                <w:szCs w:val="22"/>
              </w:rPr>
              <w:t>9</w:t>
            </w:r>
            <w:r w:rsidRPr="00763CF8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years of experience in Manual Testing</w:t>
            </w:r>
            <w:r w:rsidRPr="009B67F2">
              <w:rPr>
                <w:rFonts w:asciiTheme="minorHAnsi" w:hAnsiTheme="minorHAnsi"/>
                <w:sz w:val="22"/>
                <w:szCs w:val="22"/>
              </w:rPr>
              <w:t xml:space="preserve"> with</w:t>
            </w:r>
            <w:r w:rsidRPr="00763CF8">
              <w:rPr>
                <w:rFonts w:asciiTheme="minorHAnsi" w:hAnsiTheme="minorHAnsi"/>
                <w:sz w:val="22"/>
                <w:szCs w:val="22"/>
              </w:rPr>
              <w:t xml:space="preserve">emphasis on Software Quality Assurance. </w:t>
            </w:r>
          </w:p>
          <w:p w:rsidR="00070A6A" w:rsidRPr="00763CF8" w:rsidRDefault="00070A6A" w:rsidP="00070A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763CF8">
              <w:rPr>
                <w:rFonts w:asciiTheme="minorHAnsi" w:hAnsiTheme="minorHAnsi"/>
                <w:sz w:val="22"/>
                <w:szCs w:val="22"/>
              </w:rPr>
              <w:t xml:space="preserve">Have completed </w:t>
            </w:r>
            <w:r w:rsidRPr="00763CF8">
              <w:rPr>
                <w:rFonts w:asciiTheme="minorHAnsi" w:hAnsiTheme="minorHAnsi"/>
                <w:b/>
                <w:i/>
                <w:sz w:val="22"/>
                <w:szCs w:val="22"/>
              </w:rPr>
              <w:t>ISTQB certification</w:t>
            </w:r>
            <w:r w:rsidRPr="00763CF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70A6A" w:rsidRPr="00763CF8" w:rsidRDefault="00070A6A" w:rsidP="00070A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763CF8">
              <w:rPr>
                <w:rFonts w:asciiTheme="minorHAnsi" w:hAnsiTheme="minorHAnsi"/>
                <w:sz w:val="22"/>
                <w:szCs w:val="22"/>
              </w:rPr>
              <w:t xml:space="preserve">Possess clear understanding of </w:t>
            </w:r>
            <w:r w:rsidRPr="00763CF8">
              <w:rPr>
                <w:rFonts w:asciiTheme="minorHAnsi" w:hAnsiTheme="minorHAnsi"/>
                <w:b/>
                <w:i/>
                <w:sz w:val="22"/>
                <w:szCs w:val="22"/>
              </w:rPr>
              <w:t>Software Testing Life Cycle (STLC),</w:t>
            </w:r>
            <w:r w:rsidRPr="00763CF8">
              <w:rPr>
                <w:rFonts w:asciiTheme="minorHAnsi" w:hAnsiTheme="minorHAnsi"/>
                <w:sz w:val="22"/>
                <w:szCs w:val="22"/>
              </w:rPr>
              <w:t xml:space="preserve"> that includes Requirement Study, Testcase design ,Test execution and Reporting.</w:t>
            </w:r>
          </w:p>
          <w:p w:rsidR="00070A6A" w:rsidRPr="00763CF8" w:rsidRDefault="00070A6A" w:rsidP="00070A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763CF8">
              <w:rPr>
                <w:rFonts w:asciiTheme="minorHAnsi" w:hAnsiTheme="minorHAnsi"/>
                <w:sz w:val="22"/>
                <w:szCs w:val="22"/>
              </w:rPr>
              <w:t xml:space="preserve">Possess good knowledge on </w:t>
            </w:r>
            <w:r w:rsidRPr="00763CF8">
              <w:rPr>
                <w:rFonts w:asciiTheme="minorHAnsi" w:hAnsiTheme="minorHAnsi"/>
                <w:b/>
                <w:i/>
                <w:sz w:val="22"/>
                <w:szCs w:val="22"/>
              </w:rPr>
              <w:t>Defect Management Life Cycle(DMLC),</w:t>
            </w:r>
            <w:r w:rsidRPr="00763CF8">
              <w:rPr>
                <w:rFonts w:asciiTheme="minorHAnsi" w:hAnsiTheme="minorHAnsi"/>
                <w:sz w:val="22"/>
                <w:szCs w:val="22"/>
              </w:rPr>
              <w:t xml:space="preserve"> Defect Tracking and Reporting. </w:t>
            </w:r>
          </w:p>
          <w:p w:rsidR="00070A6A" w:rsidRDefault="00070A6A" w:rsidP="00070A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763CF8">
              <w:rPr>
                <w:rFonts w:asciiTheme="minorHAnsi" w:hAnsiTheme="minorHAnsi"/>
                <w:sz w:val="22"/>
                <w:szCs w:val="22"/>
              </w:rPr>
              <w:t>Have worked on Test Management Tools: HP Quality Center 9.2,Test Director &amp; Microsoft TFS</w:t>
            </w:r>
          </w:p>
          <w:p w:rsidR="00070A6A" w:rsidRPr="00775272" w:rsidRDefault="00070A6A" w:rsidP="00070A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775272">
              <w:rPr>
                <w:rFonts w:asciiTheme="minorHAnsi" w:hAnsiTheme="minorHAnsi"/>
                <w:sz w:val="22"/>
                <w:szCs w:val="22"/>
              </w:rPr>
              <w:t xml:space="preserve">Trained in </w:t>
            </w:r>
            <w:r w:rsidRPr="00775272">
              <w:rPr>
                <w:rFonts w:asciiTheme="minorHAnsi" w:hAnsiTheme="minorHAnsi"/>
                <w:b/>
                <w:bCs/>
                <w:sz w:val="22"/>
                <w:szCs w:val="22"/>
              </w:rPr>
              <w:t>Python</w:t>
            </w:r>
            <w:r w:rsidRPr="00775272">
              <w:rPr>
                <w:rFonts w:asciiTheme="minorHAnsi" w:hAnsiTheme="minorHAnsi"/>
                <w:sz w:val="22"/>
                <w:szCs w:val="22"/>
              </w:rPr>
              <w:t xml:space="preserve"> during my maternity break </w:t>
            </w:r>
          </w:p>
          <w:p w:rsidR="00070A6A" w:rsidRPr="009B67F2" w:rsidRDefault="00070A6A" w:rsidP="00070A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763CF8">
              <w:rPr>
                <w:rFonts w:asciiTheme="minorHAnsi" w:hAnsiTheme="minorHAnsi"/>
                <w:sz w:val="22"/>
                <w:szCs w:val="22"/>
              </w:rPr>
              <w:t>Have been a part of</w:t>
            </w:r>
            <w:bookmarkStart w:id="0" w:name="_GoBack"/>
            <w:bookmarkEnd w:id="0"/>
            <w:r w:rsidRPr="00763CF8">
              <w:rPr>
                <w:rFonts w:asciiTheme="minorHAnsi" w:hAnsiTheme="minorHAnsi"/>
                <w:sz w:val="22"/>
                <w:szCs w:val="22"/>
              </w:rPr>
              <w:t xml:space="preserve"> Process Improvement team .</w:t>
            </w:r>
          </w:p>
        </w:tc>
      </w:tr>
      <w:tr w:rsidR="00070A6A" w:rsidTr="00624864">
        <w:tc>
          <w:tcPr>
            <w:tcW w:w="135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070A6A" w:rsidRPr="00024E30" w:rsidRDefault="00070A6A" w:rsidP="00835C81">
            <w:pPr>
              <w:pStyle w:val="Heading1"/>
              <w:outlineLvl w:val="0"/>
            </w:pPr>
            <w:r>
              <w:t>Professional Experience</w:t>
            </w:r>
          </w:p>
        </w:tc>
        <w:tc>
          <w:tcPr>
            <w:tcW w:w="809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tbl>
            <w:tblPr>
              <w:tblStyle w:val="TableGrid"/>
              <w:tblpPr w:leftFromText="180" w:rightFromText="180" w:vertAnchor="page" w:horzAnchor="margin" w:tblpY="51"/>
              <w:tblOverlap w:val="never"/>
              <w:tblW w:w="7856" w:type="dxa"/>
              <w:tblLook w:val="04A0"/>
            </w:tblPr>
            <w:tblGrid>
              <w:gridCol w:w="2980"/>
              <w:gridCol w:w="2514"/>
              <w:gridCol w:w="2362"/>
            </w:tblGrid>
            <w:tr w:rsidR="00070A6A" w:rsidTr="00835C81">
              <w:trPr>
                <w:trHeight w:val="324"/>
              </w:trPr>
              <w:tc>
                <w:tcPr>
                  <w:tcW w:w="1897" w:type="pct"/>
                </w:tcPr>
                <w:p w:rsidR="00070A6A" w:rsidRPr="00AF1D65" w:rsidRDefault="00070A6A" w:rsidP="00835C81">
                  <w:pPr>
                    <w:jc w:val="center"/>
                    <w:rPr>
                      <w:b/>
                    </w:rPr>
                  </w:pPr>
                  <w:r w:rsidRPr="00AF1D65">
                    <w:rPr>
                      <w:b/>
                    </w:rPr>
                    <w:t>Organisation</w:t>
                  </w:r>
                </w:p>
              </w:tc>
              <w:tc>
                <w:tcPr>
                  <w:tcW w:w="1600" w:type="pct"/>
                </w:tcPr>
                <w:p w:rsidR="00070A6A" w:rsidRPr="00AF1D65" w:rsidRDefault="00070A6A" w:rsidP="00835C81">
                  <w:pPr>
                    <w:jc w:val="center"/>
                    <w:rPr>
                      <w:b/>
                    </w:rPr>
                  </w:pPr>
                  <w:r w:rsidRPr="00AF1D65">
                    <w:rPr>
                      <w:b/>
                    </w:rPr>
                    <w:t>Role</w:t>
                  </w:r>
                </w:p>
              </w:tc>
              <w:tc>
                <w:tcPr>
                  <w:tcW w:w="1503" w:type="pct"/>
                </w:tcPr>
                <w:p w:rsidR="00070A6A" w:rsidRPr="00AF1D65" w:rsidRDefault="00070A6A" w:rsidP="00835C81">
                  <w:pPr>
                    <w:jc w:val="center"/>
                    <w:rPr>
                      <w:b/>
                    </w:rPr>
                  </w:pPr>
                  <w:r w:rsidRPr="00AF1D65">
                    <w:rPr>
                      <w:b/>
                    </w:rPr>
                    <w:t>Year</w:t>
                  </w:r>
                </w:p>
              </w:tc>
            </w:tr>
            <w:tr w:rsidR="00070A6A" w:rsidTr="00835C81">
              <w:trPr>
                <w:trHeight w:val="303"/>
              </w:trPr>
              <w:tc>
                <w:tcPr>
                  <w:tcW w:w="1897" w:type="pct"/>
                  <w:vMerge w:val="restart"/>
                </w:tcPr>
                <w:p w:rsidR="00070A6A" w:rsidRPr="008A1310" w:rsidRDefault="00070A6A" w:rsidP="00835C81">
                  <w:r w:rsidRPr="008A1310">
                    <w:t>Equiniti India Pvt.Ltd</w:t>
                  </w:r>
                </w:p>
                <w:p w:rsidR="00070A6A" w:rsidRPr="008A1310" w:rsidRDefault="00070A6A" w:rsidP="00835C81"/>
              </w:tc>
              <w:tc>
                <w:tcPr>
                  <w:tcW w:w="1600" w:type="pct"/>
                </w:tcPr>
                <w:p w:rsidR="00070A6A" w:rsidRPr="008A1310" w:rsidRDefault="00070A6A" w:rsidP="00835C81">
                  <w:r w:rsidRPr="008A1310">
                    <w:t>Senior Test Analyst</w:t>
                  </w:r>
                </w:p>
              </w:tc>
              <w:tc>
                <w:tcPr>
                  <w:tcW w:w="1503" w:type="pct"/>
                </w:tcPr>
                <w:p w:rsidR="00070A6A" w:rsidRPr="008A1310" w:rsidRDefault="00070A6A" w:rsidP="00835C81">
                  <w:r w:rsidRPr="008A1310">
                    <w:t>Oct 2016 -Oct 2017</w:t>
                  </w:r>
                </w:p>
              </w:tc>
            </w:tr>
            <w:tr w:rsidR="00070A6A" w:rsidTr="00835C81">
              <w:trPr>
                <w:trHeight w:val="344"/>
              </w:trPr>
              <w:tc>
                <w:tcPr>
                  <w:tcW w:w="1897" w:type="pct"/>
                  <w:vMerge/>
                </w:tcPr>
                <w:p w:rsidR="00070A6A" w:rsidRPr="008A1310" w:rsidRDefault="00070A6A" w:rsidP="00835C81"/>
              </w:tc>
              <w:tc>
                <w:tcPr>
                  <w:tcW w:w="1600" w:type="pct"/>
                </w:tcPr>
                <w:p w:rsidR="00070A6A" w:rsidRPr="008A1310" w:rsidRDefault="00070A6A" w:rsidP="00835C81">
                  <w:r w:rsidRPr="008A1310">
                    <w:t>Senior Test Engineer</w:t>
                  </w:r>
                </w:p>
              </w:tc>
              <w:tc>
                <w:tcPr>
                  <w:tcW w:w="1503" w:type="pct"/>
                </w:tcPr>
                <w:p w:rsidR="00070A6A" w:rsidRPr="008A1310" w:rsidRDefault="00070A6A" w:rsidP="00835C81">
                  <w:r w:rsidRPr="008A1310">
                    <w:t>Jan 2015 -Sep 2016</w:t>
                  </w:r>
                </w:p>
              </w:tc>
            </w:tr>
            <w:tr w:rsidR="00070A6A" w:rsidTr="00835C81">
              <w:trPr>
                <w:trHeight w:val="324"/>
              </w:trPr>
              <w:tc>
                <w:tcPr>
                  <w:tcW w:w="1897" w:type="pct"/>
                  <w:vMerge w:val="restart"/>
                </w:tcPr>
                <w:p w:rsidR="00070A6A" w:rsidRPr="008A1310" w:rsidRDefault="00070A6A" w:rsidP="00835C81">
                  <w:r w:rsidRPr="008A1310">
                    <w:t>Verizon Data Services India Pvt.Ltd</w:t>
                  </w:r>
                </w:p>
                <w:p w:rsidR="00070A6A" w:rsidRPr="008A1310" w:rsidRDefault="00070A6A" w:rsidP="00835C81"/>
              </w:tc>
              <w:tc>
                <w:tcPr>
                  <w:tcW w:w="1600" w:type="pct"/>
                </w:tcPr>
                <w:p w:rsidR="00070A6A" w:rsidRPr="008A1310" w:rsidRDefault="00070A6A" w:rsidP="00835C81">
                  <w:r w:rsidRPr="008A1310">
                    <w:t>Senior Analyst</w:t>
                  </w:r>
                </w:p>
              </w:tc>
              <w:tc>
                <w:tcPr>
                  <w:tcW w:w="1503" w:type="pct"/>
                </w:tcPr>
                <w:p w:rsidR="00070A6A" w:rsidRPr="008A1310" w:rsidRDefault="00070A6A" w:rsidP="00835C81">
                  <w:r w:rsidRPr="008A1310">
                    <w:t>Oct 2009 - Jan 2012</w:t>
                  </w:r>
                </w:p>
              </w:tc>
            </w:tr>
            <w:tr w:rsidR="00070A6A" w:rsidTr="00835C81">
              <w:trPr>
                <w:trHeight w:val="324"/>
              </w:trPr>
              <w:tc>
                <w:tcPr>
                  <w:tcW w:w="1897" w:type="pct"/>
                  <w:vMerge/>
                </w:tcPr>
                <w:p w:rsidR="00070A6A" w:rsidRPr="008A1310" w:rsidRDefault="00070A6A" w:rsidP="00835C81"/>
              </w:tc>
              <w:tc>
                <w:tcPr>
                  <w:tcW w:w="1600" w:type="pct"/>
                </w:tcPr>
                <w:p w:rsidR="00070A6A" w:rsidRPr="008A1310" w:rsidRDefault="00070A6A" w:rsidP="00835C81">
                  <w:r w:rsidRPr="008A1310">
                    <w:t>Analyst</w:t>
                  </w:r>
                </w:p>
              </w:tc>
              <w:tc>
                <w:tcPr>
                  <w:tcW w:w="1503" w:type="pct"/>
                </w:tcPr>
                <w:p w:rsidR="00070A6A" w:rsidRPr="008A1310" w:rsidRDefault="00070A6A" w:rsidP="00835C81">
                  <w:r w:rsidRPr="008A1310">
                    <w:t>Oct 2006 - Sep 2009</w:t>
                  </w:r>
                </w:p>
              </w:tc>
            </w:tr>
            <w:tr w:rsidR="00070A6A" w:rsidTr="00835C81">
              <w:trPr>
                <w:trHeight w:val="324"/>
              </w:trPr>
              <w:tc>
                <w:tcPr>
                  <w:tcW w:w="1897" w:type="pct"/>
                  <w:vMerge/>
                </w:tcPr>
                <w:p w:rsidR="00070A6A" w:rsidRPr="008A1310" w:rsidRDefault="00070A6A" w:rsidP="00835C81"/>
              </w:tc>
              <w:tc>
                <w:tcPr>
                  <w:tcW w:w="1600" w:type="pct"/>
                </w:tcPr>
                <w:p w:rsidR="00070A6A" w:rsidRPr="008A1310" w:rsidRDefault="00070A6A" w:rsidP="00835C81">
                  <w:r w:rsidRPr="008A1310">
                    <w:t>Software Engineer</w:t>
                  </w:r>
                </w:p>
              </w:tc>
              <w:tc>
                <w:tcPr>
                  <w:tcW w:w="1503" w:type="pct"/>
                </w:tcPr>
                <w:p w:rsidR="00070A6A" w:rsidRPr="008A1310" w:rsidRDefault="00070A6A" w:rsidP="00835C81">
                  <w:r w:rsidRPr="008A1310">
                    <w:t>Jun 2005 - Sep 2006</w:t>
                  </w:r>
                </w:p>
              </w:tc>
            </w:tr>
          </w:tbl>
          <w:p w:rsidR="00070A6A" w:rsidRPr="001A2DAF" w:rsidRDefault="00070A6A" w:rsidP="00835C81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070A6A" w:rsidTr="00624864">
        <w:tc>
          <w:tcPr>
            <w:tcW w:w="135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070A6A" w:rsidRPr="00024E30" w:rsidRDefault="00070A6A" w:rsidP="00835C81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809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24864" w:rsidRDefault="00624864" w:rsidP="00835C81">
            <w:r w:rsidRPr="00624864">
              <w:rPr>
                <w:u w:val="single"/>
              </w:rPr>
              <w:t>Hard Skills</w:t>
            </w:r>
            <w:r>
              <w:t>: SQL, HP UFT, VB Script</w:t>
            </w:r>
          </w:p>
          <w:p w:rsidR="00624864" w:rsidRPr="001A2DAF" w:rsidRDefault="00624864" w:rsidP="00835C81">
            <w:r w:rsidRPr="00624864">
              <w:rPr>
                <w:u w:val="single"/>
              </w:rPr>
              <w:t>Soft Skills</w:t>
            </w:r>
            <w:r>
              <w:t xml:space="preserve">: Good Communicator, </w:t>
            </w:r>
            <w:r w:rsidRPr="002654AB">
              <w:t xml:space="preserve">Experience in </w:t>
            </w:r>
            <w:r w:rsidRPr="002654AB">
              <w:rPr>
                <w:i/>
              </w:rPr>
              <w:t>cross cultural environment</w:t>
            </w:r>
            <w:r>
              <w:rPr>
                <w:i/>
              </w:rPr>
              <w:t>, Analytical</w:t>
            </w:r>
          </w:p>
        </w:tc>
      </w:tr>
      <w:tr w:rsidR="00070A6A" w:rsidTr="00624864">
        <w:tc>
          <w:tcPr>
            <w:tcW w:w="135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070A6A" w:rsidRDefault="00070A6A" w:rsidP="00835C81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809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070A6A" w:rsidRDefault="00070A6A" w:rsidP="00835C81">
            <w:r w:rsidRPr="002654AB">
              <w:t>Bachelor of Engineering in Information Technology</w:t>
            </w:r>
            <w:r>
              <w:t xml:space="preserve"> – India.</w:t>
            </w:r>
          </w:p>
        </w:tc>
      </w:tr>
      <w:tr w:rsidR="00624864" w:rsidTr="00624864">
        <w:tc>
          <w:tcPr>
            <w:tcW w:w="135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624864" w:rsidRDefault="00624864" w:rsidP="00835C81">
            <w:pPr>
              <w:pStyle w:val="Heading1"/>
              <w:outlineLvl w:val="0"/>
            </w:pPr>
            <w:r>
              <w:t>Hobbies</w:t>
            </w:r>
          </w:p>
        </w:tc>
        <w:tc>
          <w:tcPr>
            <w:tcW w:w="809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24864" w:rsidRPr="002654AB" w:rsidRDefault="00624864" w:rsidP="00835C81">
            <w:r>
              <w:t>Singing (Indian Classical)</w:t>
            </w:r>
          </w:p>
        </w:tc>
      </w:tr>
    </w:tbl>
    <w:p w:rsidR="00070A6A" w:rsidRDefault="00070A6A" w:rsidP="00070A6A">
      <w:pPr>
        <w:pStyle w:val="Heading1"/>
        <w:jc w:val="left"/>
      </w:pPr>
      <w:r>
        <w:t>Detailed Project Experience</w:t>
      </w:r>
    </w:p>
    <w:p w:rsidR="00C066B6" w:rsidRDefault="00C066B6" w:rsidP="00070A6A">
      <w:pPr>
        <w:pStyle w:val="Heading1"/>
        <w:jc w:val="left"/>
      </w:pPr>
    </w:p>
    <w:p w:rsidR="00070A6A" w:rsidRPr="00974F4D" w:rsidRDefault="00070A6A" w:rsidP="00070A6A">
      <w:pPr>
        <w:pStyle w:val="Heading1"/>
        <w:jc w:val="left"/>
        <w:rPr>
          <w:sz w:val="28"/>
          <w:szCs w:val="28"/>
        </w:rPr>
      </w:pPr>
      <w:r w:rsidRPr="00763CF8">
        <w:rPr>
          <w:u w:val="single"/>
        </w:rPr>
        <w:t>Project Sirius</w:t>
      </w:r>
    </w:p>
    <w:tbl>
      <w:tblPr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1"/>
        <w:gridCol w:w="8469"/>
      </w:tblGrid>
      <w:tr w:rsidR="00070A6A" w:rsidRPr="00974F4D" w:rsidTr="00835C81">
        <w:trPr>
          <w:trHeight w:val="24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763CF8" w:rsidRDefault="00070A6A" w:rsidP="00835C81">
            <w:pPr>
              <w:jc w:val="both"/>
              <w:rPr>
                <w:iCs/>
              </w:rPr>
            </w:pPr>
            <w:r w:rsidRPr="00763CF8">
              <w:rPr>
                <w:bCs/>
                <w:iCs/>
              </w:rPr>
              <w:t>Organisation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763CF8" w:rsidRDefault="00070A6A" w:rsidP="00835C81">
            <w:r w:rsidRPr="00763CF8">
              <w:t>Equiniti India Pvt.Ltd</w:t>
            </w:r>
            <w:r>
              <w:t>, a subsidiary of Equiniti Group PLC-UK</w:t>
            </w:r>
          </w:p>
        </w:tc>
      </w:tr>
      <w:tr w:rsidR="00070A6A" w:rsidRPr="00974F4D" w:rsidTr="00835C81">
        <w:trPr>
          <w:trHeight w:val="24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763CF8" w:rsidRDefault="00070A6A" w:rsidP="00835C81">
            <w:pPr>
              <w:jc w:val="both"/>
              <w:rPr>
                <w:bCs/>
                <w:iCs/>
              </w:rPr>
            </w:pPr>
            <w:r w:rsidRPr="00763CF8">
              <w:rPr>
                <w:bCs/>
                <w:iCs/>
              </w:rPr>
              <w:t>Duration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763CF8" w:rsidRDefault="00070A6A" w:rsidP="00835C81">
            <w:pPr>
              <w:jc w:val="both"/>
              <w:rPr>
                <w:iCs/>
              </w:rPr>
            </w:pPr>
            <w:r w:rsidRPr="00763CF8">
              <w:rPr>
                <w:iCs/>
              </w:rPr>
              <w:t>January 2015-</w:t>
            </w:r>
            <w:r>
              <w:rPr>
                <w:iCs/>
              </w:rPr>
              <w:t>October 2017</w:t>
            </w:r>
          </w:p>
        </w:tc>
      </w:tr>
      <w:tr w:rsidR="00070A6A" w:rsidRPr="00974F4D" w:rsidTr="00835C81">
        <w:trPr>
          <w:trHeight w:val="24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763CF8" w:rsidRDefault="00070A6A" w:rsidP="00835C81">
            <w:pPr>
              <w:jc w:val="both"/>
              <w:rPr>
                <w:bCs/>
                <w:iCs/>
              </w:rPr>
            </w:pPr>
            <w:r w:rsidRPr="00763CF8">
              <w:rPr>
                <w:bCs/>
                <w:iCs/>
              </w:rPr>
              <w:t>Location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763CF8" w:rsidRDefault="00070A6A" w:rsidP="00835C81">
            <w:pPr>
              <w:jc w:val="both"/>
              <w:rPr>
                <w:iCs/>
              </w:rPr>
            </w:pPr>
            <w:r w:rsidRPr="00763CF8">
              <w:rPr>
                <w:iCs/>
              </w:rPr>
              <w:t>Chennai, India</w:t>
            </w:r>
          </w:p>
        </w:tc>
      </w:tr>
      <w:tr w:rsidR="00070A6A" w:rsidRPr="00974F4D" w:rsidTr="00835C81">
        <w:trPr>
          <w:trHeight w:val="25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A6A" w:rsidRPr="00763CF8" w:rsidRDefault="00070A6A" w:rsidP="00835C81">
            <w:pPr>
              <w:jc w:val="both"/>
              <w:rPr>
                <w:bCs/>
                <w:iCs/>
              </w:rPr>
            </w:pPr>
            <w:r w:rsidRPr="00763CF8">
              <w:rPr>
                <w:bCs/>
                <w:iCs/>
              </w:rPr>
              <w:t>Project Description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A6A" w:rsidRPr="00763CF8" w:rsidRDefault="00070A6A" w:rsidP="00835C81">
            <w:pPr>
              <w:rPr>
                <w:iCs/>
              </w:rPr>
            </w:pPr>
            <w:r>
              <w:rPr>
                <w:color w:val="111111"/>
              </w:rPr>
              <w:t>Implementation and enhancement of a</w:t>
            </w:r>
            <w:r w:rsidRPr="00763CF8">
              <w:rPr>
                <w:color w:val="111111"/>
              </w:rPr>
              <w:t xml:space="preserve"> scalable and robust </w:t>
            </w:r>
            <w:r>
              <w:rPr>
                <w:color w:val="111111"/>
              </w:rPr>
              <w:t xml:space="preserve">capital markets IT </w:t>
            </w:r>
            <w:r w:rsidRPr="00763CF8">
              <w:rPr>
                <w:color w:val="111111"/>
              </w:rPr>
              <w:t>platform</w:t>
            </w:r>
            <w:r>
              <w:rPr>
                <w:color w:val="111111"/>
              </w:rPr>
              <w:t>. This web application isan</w:t>
            </w:r>
            <w:r w:rsidRPr="00763CF8">
              <w:rPr>
                <w:color w:val="111111"/>
              </w:rPr>
              <w:t xml:space="preserve"> internet- based Share Registration and Employee Share Plan platform, providing a single </w:t>
            </w:r>
            <w:r>
              <w:rPr>
                <w:color w:val="111111"/>
              </w:rPr>
              <w:t>source of truth</w:t>
            </w:r>
            <w:r w:rsidRPr="00763CF8">
              <w:rPr>
                <w:color w:val="111111"/>
              </w:rPr>
              <w:t xml:space="preserve"> to employees. </w:t>
            </w:r>
          </w:p>
        </w:tc>
      </w:tr>
    </w:tbl>
    <w:p w:rsidR="00624864" w:rsidRDefault="00624864" w:rsidP="00070A6A">
      <w:pPr>
        <w:pStyle w:val="Heading1"/>
        <w:jc w:val="left"/>
      </w:pPr>
    </w:p>
    <w:p w:rsidR="00C066B6" w:rsidRDefault="00C066B6" w:rsidP="00070A6A">
      <w:pPr>
        <w:pStyle w:val="Heading1"/>
        <w:jc w:val="left"/>
      </w:pPr>
    </w:p>
    <w:p w:rsidR="00C066B6" w:rsidRDefault="00C066B6" w:rsidP="00070A6A">
      <w:pPr>
        <w:pStyle w:val="Heading1"/>
        <w:jc w:val="left"/>
      </w:pPr>
    </w:p>
    <w:p w:rsidR="00070A6A" w:rsidRPr="00763CF8" w:rsidRDefault="00070A6A" w:rsidP="00070A6A">
      <w:pPr>
        <w:pStyle w:val="Heading1"/>
        <w:jc w:val="left"/>
      </w:pPr>
      <w:r w:rsidRPr="00763CF8">
        <w:lastRenderedPageBreak/>
        <w:t>Roles and Responsibilities:</w:t>
      </w:r>
    </w:p>
    <w:p w:rsidR="00070A6A" w:rsidRPr="00763CF8" w:rsidRDefault="00070A6A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763CF8">
        <w:rPr>
          <w:rStyle w:val="apple-style-span"/>
          <w:rFonts w:asciiTheme="minorHAnsi" w:hAnsiTheme="minorHAnsi"/>
          <w:color w:val="000000"/>
          <w:sz w:val="22"/>
          <w:szCs w:val="22"/>
        </w:rPr>
        <w:t>Providing an High Level Estimate based on the detail</w:t>
      </w:r>
      <w:r w:rsidR="00833E51">
        <w:rPr>
          <w:rStyle w:val="apple-style-span"/>
          <w:rFonts w:asciiTheme="minorHAnsi" w:hAnsiTheme="minorHAnsi"/>
          <w:color w:val="000000"/>
          <w:sz w:val="22"/>
          <w:szCs w:val="22"/>
        </w:rPr>
        <w:t>ed</w:t>
      </w:r>
      <w:r w:rsidRPr="00763CF8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assessment document provided by the business</w:t>
      </w:r>
    </w:p>
    <w:p w:rsidR="00070A6A" w:rsidRPr="00763CF8" w:rsidRDefault="00070A6A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763CF8">
        <w:rPr>
          <w:rStyle w:val="apple-style-span"/>
          <w:rFonts w:asciiTheme="minorHAnsi" w:hAnsiTheme="minorHAnsi"/>
          <w:sz w:val="22"/>
          <w:szCs w:val="22"/>
        </w:rPr>
        <w:t>Attending a walk through for more clarification the Detail</w:t>
      </w:r>
      <w:r w:rsidR="00833E51">
        <w:rPr>
          <w:rStyle w:val="apple-style-span"/>
          <w:rFonts w:asciiTheme="minorHAnsi" w:hAnsiTheme="minorHAnsi"/>
          <w:sz w:val="22"/>
          <w:szCs w:val="22"/>
        </w:rPr>
        <w:t>ed</w:t>
      </w:r>
      <w:r w:rsidRPr="00763CF8">
        <w:rPr>
          <w:rStyle w:val="apple-style-span"/>
          <w:rFonts w:asciiTheme="minorHAnsi" w:hAnsiTheme="minorHAnsi"/>
          <w:sz w:val="22"/>
          <w:szCs w:val="22"/>
        </w:rPr>
        <w:t xml:space="preserve"> assessment document.</w:t>
      </w:r>
    </w:p>
    <w:p w:rsidR="00070A6A" w:rsidRPr="00763CF8" w:rsidRDefault="00070A6A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763CF8">
        <w:rPr>
          <w:rStyle w:val="apple-style-span"/>
          <w:rFonts w:asciiTheme="minorHAnsi" w:hAnsiTheme="minorHAnsi"/>
          <w:sz w:val="22"/>
          <w:szCs w:val="22"/>
        </w:rPr>
        <w:t>Going through the Use case Document and identifying any static or design issues</w:t>
      </w:r>
    </w:p>
    <w:p w:rsidR="00070A6A" w:rsidRDefault="00833E51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>
        <w:rPr>
          <w:rStyle w:val="apple-style-span"/>
          <w:rFonts w:asciiTheme="minorHAnsi" w:hAnsiTheme="minorHAnsi"/>
          <w:sz w:val="22"/>
          <w:szCs w:val="22"/>
        </w:rPr>
        <w:t xml:space="preserve">Creating </w:t>
      </w:r>
      <w:r w:rsidR="00070A6A" w:rsidRPr="00220032">
        <w:rPr>
          <w:rStyle w:val="apple-style-span"/>
          <w:rFonts w:asciiTheme="minorHAnsi" w:hAnsiTheme="minorHAnsi"/>
          <w:sz w:val="22"/>
          <w:szCs w:val="22"/>
        </w:rPr>
        <w:t>TestPlan</w:t>
      </w:r>
      <w:r>
        <w:rPr>
          <w:rStyle w:val="apple-style-span"/>
          <w:rFonts w:asciiTheme="minorHAnsi" w:hAnsiTheme="minorHAnsi"/>
          <w:sz w:val="22"/>
          <w:szCs w:val="22"/>
        </w:rPr>
        <w:t xml:space="preserve"> and detailed test estimates.</w:t>
      </w:r>
    </w:p>
    <w:p w:rsidR="00833E51" w:rsidRPr="00220032" w:rsidRDefault="00833E51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>
        <w:rPr>
          <w:rStyle w:val="apple-style-span"/>
          <w:rFonts w:asciiTheme="minorHAnsi" w:hAnsiTheme="minorHAnsi"/>
          <w:sz w:val="22"/>
          <w:szCs w:val="22"/>
        </w:rPr>
        <w:t>Creating Test design documents</w:t>
      </w:r>
    </w:p>
    <w:p w:rsidR="00070A6A" w:rsidRPr="00220032" w:rsidRDefault="00833E51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>
        <w:rPr>
          <w:rStyle w:val="apple-style-span"/>
          <w:rFonts w:asciiTheme="minorHAnsi" w:hAnsiTheme="minorHAnsi"/>
          <w:sz w:val="22"/>
          <w:szCs w:val="22"/>
        </w:rPr>
        <w:t>Creation and execution of  Test scripts</w:t>
      </w:r>
    </w:p>
    <w:p w:rsidR="00070A6A" w:rsidRDefault="00070A6A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220032">
        <w:rPr>
          <w:rStyle w:val="apple-style-span"/>
          <w:rFonts w:asciiTheme="minorHAnsi" w:hAnsiTheme="minorHAnsi"/>
          <w:sz w:val="22"/>
          <w:szCs w:val="22"/>
        </w:rPr>
        <w:t>Identifying Test data by writing complex queries in SQL.</w:t>
      </w:r>
    </w:p>
    <w:p w:rsidR="00F66C66" w:rsidRDefault="00F66C66" w:rsidP="00F66C66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220032">
        <w:rPr>
          <w:rStyle w:val="apple-style-span"/>
          <w:rFonts w:asciiTheme="minorHAnsi" w:hAnsiTheme="minorHAnsi"/>
          <w:sz w:val="22"/>
          <w:szCs w:val="22"/>
        </w:rPr>
        <w:t xml:space="preserve">Defect </w:t>
      </w:r>
      <w:r>
        <w:rPr>
          <w:rStyle w:val="apple-style-span"/>
          <w:rFonts w:asciiTheme="minorHAnsi" w:hAnsiTheme="minorHAnsi"/>
          <w:sz w:val="22"/>
          <w:szCs w:val="22"/>
        </w:rPr>
        <w:t>Management</w:t>
      </w:r>
    </w:p>
    <w:p w:rsidR="00070A6A" w:rsidRDefault="00070A6A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220032">
        <w:rPr>
          <w:rStyle w:val="apple-style-span"/>
          <w:rFonts w:asciiTheme="minorHAnsi" w:hAnsiTheme="minorHAnsi"/>
          <w:sz w:val="22"/>
          <w:szCs w:val="22"/>
        </w:rPr>
        <w:t>Created a Review log for all the test design document after the peer review of the test design of other resources in the team.</w:t>
      </w:r>
    </w:p>
    <w:p w:rsidR="00F66C66" w:rsidRPr="00F66C66" w:rsidRDefault="00F66C66" w:rsidP="00F66C66">
      <w:pPr>
        <w:ind w:left="360"/>
        <w:rPr>
          <w:rStyle w:val="apple-style-span"/>
          <w:i/>
          <w:iCs/>
          <w:u w:val="single"/>
        </w:rPr>
      </w:pPr>
      <w:r w:rsidRPr="00F66C66">
        <w:rPr>
          <w:rStyle w:val="apple-style-span"/>
          <w:i/>
          <w:iCs/>
          <w:u w:val="single"/>
        </w:rPr>
        <w:t xml:space="preserve">Process Improvements brought in this role: </w:t>
      </w:r>
    </w:p>
    <w:p w:rsidR="00070A6A" w:rsidRDefault="00F66C66" w:rsidP="00833E51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>
        <w:rPr>
          <w:rStyle w:val="apple-style-span"/>
          <w:rFonts w:asciiTheme="minorHAnsi" w:hAnsiTheme="minorHAnsi"/>
          <w:sz w:val="22"/>
          <w:szCs w:val="22"/>
        </w:rPr>
        <w:t>Several improvements to Business Acceptance Testing including Root cause templates</w:t>
      </w:r>
    </w:p>
    <w:p w:rsidR="00F66C66" w:rsidRDefault="00F66C66" w:rsidP="00833E51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>
        <w:rPr>
          <w:rStyle w:val="apple-style-span"/>
          <w:rFonts w:asciiTheme="minorHAnsi" w:hAnsiTheme="minorHAnsi"/>
          <w:sz w:val="22"/>
          <w:szCs w:val="22"/>
        </w:rPr>
        <w:t>Streamlined the Test repository</w:t>
      </w:r>
    </w:p>
    <w:p w:rsidR="00833E51" w:rsidRDefault="00833E51" w:rsidP="00833E51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>
        <w:rPr>
          <w:rStyle w:val="apple-style-span"/>
          <w:rFonts w:asciiTheme="minorHAnsi" w:hAnsiTheme="minorHAnsi"/>
          <w:sz w:val="22"/>
          <w:szCs w:val="22"/>
        </w:rPr>
        <w:t>Trained young professionals and assisgned them to a workable daily plan.</w:t>
      </w:r>
    </w:p>
    <w:p w:rsidR="00833E51" w:rsidRPr="00220032" w:rsidRDefault="00833E51" w:rsidP="00833E51">
      <w:pPr>
        <w:pStyle w:val="ListParagraph"/>
        <w:rPr>
          <w:rStyle w:val="apple-style-span"/>
          <w:rFonts w:asciiTheme="minorHAnsi" w:hAnsiTheme="minorHAnsi"/>
          <w:sz w:val="22"/>
          <w:szCs w:val="22"/>
        </w:rPr>
      </w:pPr>
    </w:p>
    <w:p w:rsidR="00070A6A" w:rsidRPr="00974F4D" w:rsidRDefault="00070A6A" w:rsidP="00070A6A">
      <w:pPr>
        <w:pStyle w:val="Heading1"/>
        <w:jc w:val="left"/>
        <w:rPr>
          <w:sz w:val="28"/>
          <w:szCs w:val="28"/>
        </w:rPr>
      </w:pPr>
      <w:r w:rsidRPr="00763CF8">
        <w:rPr>
          <w:u w:val="single"/>
        </w:rPr>
        <w:t xml:space="preserve">Project </w:t>
      </w:r>
      <w:r w:rsidRPr="00D07785">
        <w:rPr>
          <w:u w:val="single"/>
        </w:rPr>
        <w:t>IT-National Ordering</w:t>
      </w:r>
    </w:p>
    <w:tbl>
      <w:tblPr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1"/>
        <w:gridCol w:w="8469"/>
      </w:tblGrid>
      <w:tr w:rsidR="00070A6A" w:rsidRPr="00974F4D" w:rsidTr="00835C81">
        <w:trPr>
          <w:trHeight w:val="24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D07785" w:rsidRDefault="00070A6A" w:rsidP="00835C81">
            <w:pPr>
              <w:jc w:val="both"/>
              <w:rPr>
                <w:bCs/>
                <w:iCs/>
              </w:rPr>
            </w:pPr>
            <w:r w:rsidRPr="00763CF8">
              <w:rPr>
                <w:bCs/>
                <w:iCs/>
              </w:rPr>
              <w:t>Organisation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D07785" w:rsidRDefault="00070A6A" w:rsidP="00835C81">
            <w:pPr>
              <w:rPr>
                <w:bCs/>
                <w:iCs/>
              </w:rPr>
            </w:pPr>
            <w:r w:rsidRPr="00D07785">
              <w:rPr>
                <w:bCs/>
                <w:iCs/>
              </w:rPr>
              <w:t>Verizon Data Services India Pvt.Ltd</w:t>
            </w:r>
          </w:p>
        </w:tc>
      </w:tr>
      <w:tr w:rsidR="00070A6A" w:rsidRPr="00974F4D" w:rsidTr="00835C81">
        <w:trPr>
          <w:trHeight w:val="24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763CF8" w:rsidRDefault="00070A6A" w:rsidP="00835C81">
            <w:pPr>
              <w:jc w:val="both"/>
              <w:rPr>
                <w:bCs/>
                <w:iCs/>
              </w:rPr>
            </w:pPr>
            <w:r w:rsidRPr="00763CF8">
              <w:rPr>
                <w:bCs/>
                <w:iCs/>
              </w:rPr>
              <w:t>Duration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D07785" w:rsidRDefault="00070A6A" w:rsidP="00835C81">
            <w:pPr>
              <w:rPr>
                <w:bCs/>
                <w:iCs/>
              </w:rPr>
            </w:pPr>
            <w:r w:rsidRPr="00D07785">
              <w:rPr>
                <w:bCs/>
                <w:iCs/>
              </w:rPr>
              <w:t>June 200</w:t>
            </w:r>
            <w:r w:rsidR="00F66C66">
              <w:rPr>
                <w:bCs/>
                <w:iCs/>
              </w:rPr>
              <w:t>5</w:t>
            </w:r>
            <w:r w:rsidRPr="00D07785">
              <w:rPr>
                <w:bCs/>
                <w:iCs/>
              </w:rPr>
              <w:t>-Jan</w:t>
            </w:r>
            <w:r w:rsidR="00F66C66">
              <w:rPr>
                <w:bCs/>
                <w:iCs/>
              </w:rPr>
              <w:t>uary</w:t>
            </w:r>
            <w:r w:rsidRPr="00D07785">
              <w:rPr>
                <w:bCs/>
                <w:iCs/>
              </w:rPr>
              <w:t xml:space="preserve"> 2012</w:t>
            </w:r>
          </w:p>
        </w:tc>
      </w:tr>
      <w:tr w:rsidR="00070A6A" w:rsidRPr="00974F4D" w:rsidTr="00835C81">
        <w:trPr>
          <w:trHeight w:val="242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763CF8" w:rsidRDefault="00070A6A" w:rsidP="00835C81">
            <w:pPr>
              <w:jc w:val="both"/>
              <w:rPr>
                <w:bCs/>
                <w:iCs/>
              </w:rPr>
            </w:pPr>
            <w:r w:rsidRPr="00763CF8">
              <w:rPr>
                <w:bCs/>
                <w:iCs/>
              </w:rPr>
              <w:t>Location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6A" w:rsidRPr="00D07785" w:rsidRDefault="00070A6A" w:rsidP="00835C81">
            <w:pPr>
              <w:jc w:val="both"/>
              <w:rPr>
                <w:bCs/>
                <w:iCs/>
              </w:rPr>
            </w:pPr>
            <w:r w:rsidRPr="00D07785">
              <w:rPr>
                <w:bCs/>
                <w:iCs/>
              </w:rPr>
              <w:t>Chennai, India</w:t>
            </w:r>
          </w:p>
        </w:tc>
      </w:tr>
      <w:tr w:rsidR="00070A6A" w:rsidRPr="00974F4D" w:rsidTr="00835C81">
        <w:trPr>
          <w:trHeight w:val="258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A6A" w:rsidRPr="00763CF8" w:rsidRDefault="00070A6A" w:rsidP="00835C81">
            <w:pPr>
              <w:jc w:val="both"/>
              <w:rPr>
                <w:bCs/>
                <w:iCs/>
              </w:rPr>
            </w:pPr>
            <w:r w:rsidRPr="00763CF8">
              <w:rPr>
                <w:bCs/>
                <w:iCs/>
              </w:rPr>
              <w:t>Project Description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A6A" w:rsidRPr="00D07785" w:rsidRDefault="00F66C66" w:rsidP="00835C81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Handled multiple projects within </w:t>
            </w:r>
            <w:r w:rsidR="00070A6A" w:rsidRPr="00D07785">
              <w:rPr>
                <w:bCs/>
                <w:iCs/>
              </w:rPr>
              <w:t>Verizon</w:t>
            </w:r>
            <w:r>
              <w:rPr>
                <w:bCs/>
                <w:iCs/>
              </w:rPr>
              <w:t xml:space="preserve">, focusing on </w:t>
            </w:r>
            <w:r w:rsidR="00070A6A" w:rsidRPr="00D07785">
              <w:rPr>
                <w:bCs/>
                <w:iCs/>
              </w:rPr>
              <w:t>online ordering systems for different regions in</w:t>
            </w:r>
            <w:r>
              <w:rPr>
                <w:bCs/>
                <w:iCs/>
              </w:rPr>
              <w:t xml:space="preserve"> the</w:t>
            </w:r>
            <w:r w:rsidR="00070A6A" w:rsidRPr="00D07785">
              <w:rPr>
                <w:bCs/>
                <w:iCs/>
              </w:rPr>
              <w:t xml:space="preserve"> US.</w:t>
            </w:r>
            <w:r>
              <w:rPr>
                <w:bCs/>
                <w:iCs/>
              </w:rPr>
              <w:t xml:space="preserve"> Project scope included testing multiple Legacy application and required an integrated knowledge about three different systems in the IT landscape.</w:t>
            </w:r>
          </w:p>
        </w:tc>
      </w:tr>
    </w:tbl>
    <w:p w:rsidR="00070A6A" w:rsidRDefault="00070A6A" w:rsidP="00070A6A">
      <w:pPr>
        <w:pStyle w:val="Heading1"/>
        <w:jc w:val="left"/>
      </w:pPr>
    </w:p>
    <w:p w:rsidR="00070A6A" w:rsidRPr="00763CF8" w:rsidRDefault="00070A6A" w:rsidP="00070A6A">
      <w:pPr>
        <w:pStyle w:val="Heading1"/>
        <w:jc w:val="left"/>
      </w:pPr>
      <w:r w:rsidRPr="00763CF8">
        <w:t>Roles and Responsibilities:</w:t>
      </w:r>
    </w:p>
    <w:p w:rsidR="00F66C66" w:rsidRPr="00994909" w:rsidRDefault="00F66C66" w:rsidP="00F66C66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994909">
        <w:rPr>
          <w:rStyle w:val="apple-style-span"/>
          <w:rFonts w:asciiTheme="minorHAnsi" w:hAnsiTheme="minorHAnsi"/>
          <w:sz w:val="22"/>
          <w:szCs w:val="22"/>
        </w:rPr>
        <w:t>Involved in Functional testing of SOP Application .</w:t>
      </w:r>
    </w:p>
    <w:p w:rsidR="00F66C66" w:rsidRPr="00994909" w:rsidRDefault="00F66C66" w:rsidP="00F66C66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994909">
        <w:rPr>
          <w:rStyle w:val="apple-style-span"/>
          <w:rFonts w:asciiTheme="minorHAnsi" w:hAnsiTheme="minorHAnsi"/>
          <w:sz w:val="22"/>
          <w:szCs w:val="22"/>
        </w:rPr>
        <w:t>Writing test scenarios and test cases into the test management tool called Test Director.</w:t>
      </w:r>
    </w:p>
    <w:p w:rsidR="00F66C66" w:rsidRPr="00994909" w:rsidRDefault="00F66C66" w:rsidP="00F66C66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994909">
        <w:rPr>
          <w:rStyle w:val="apple-style-span"/>
          <w:rFonts w:asciiTheme="minorHAnsi" w:hAnsiTheme="minorHAnsi"/>
          <w:sz w:val="22"/>
          <w:szCs w:val="22"/>
        </w:rPr>
        <w:t>Staging orders for other teams required for testing change,disconnect and move orders in NYNE region.</w:t>
      </w:r>
    </w:p>
    <w:p w:rsidR="00F66C66" w:rsidRPr="00994909" w:rsidRDefault="00F66C66" w:rsidP="00F66C66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994909">
        <w:rPr>
          <w:rStyle w:val="apple-style-span"/>
          <w:rFonts w:asciiTheme="minorHAnsi" w:hAnsiTheme="minorHAnsi"/>
          <w:sz w:val="22"/>
          <w:szCs w:val="22"/>
        </w:rPr>
        <w:t>Handling Dataman request, which involves loading of test accounts into the test region for testing change,move,disconnect orders</w:t>
      </w:r>
    </w:p>
    <w:p w:rsidR="00F66C66" w:rsidRPr="00994909" w:rsidRDefault="00F66C66" w:rsidP="00F66C66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994909">
        <w:rPr>
          <w:rStyle w:val="apple-style-span"/>
          <w:rFonts w:asciiTheme="minorHAnsi" w:hAnsiTheme="minorHAnsi"/>
          <w:sz w:val="22"/>
          <w:szCs w:val="22"/>
        </w:rPr>
        <w:t xml:space="preserve">Interacted and worked with the development team to solve the trouble tickets encountered in the test scenario run. </w:t>
      </w:r>
    </w:p>
    <w:p w:rsidR="00F66C66" w:rsidRPr="00994909" w:rsidRDefault="00F66C66" w:rsidP="00F66C66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994909">
        <w:rPr>
          <w:rStyle w:val="apple-style-span"/>
          <w:rFonts w:asciiTheme="minorHAnsi" w:hAnsiTheme="minorHAnsi"/>
          <w:sz w:val="22"/>
          <w:szCs w:val="22"/>
        </w:rPr>
        <w:t xml:space="preserve">Preparing Regression testcases and executiong them manually. </w:t>
      </w:r>
    </w:p>
    <w:p w:rsidR="00F66C66" w:rsidRPr="009B67F2" w:rsidRDefault="00F66C66" w:rsidP="00F66C66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9B67F2">
        <w:rPr>
          <w:rStyle w:val="apple-style-span"/>
          <w:rFonts w:asciiTheme="minorHAnsi" w:hAnsiTheme="minorHAnsi"/>
          <w:sz w:val="22"/>
          <w:szCs w:val="22"/>
        </w:rPr>
        <w:t>Attending Daily status calls, test case reviews</w:t>
      </w:r>
      <w:r>
        <w:rPr>
          <w:rStyle w:val="apple-style-span"/>
          <w:rFonts w:asciiTheme="minorHAnsi" w:hAnsiTheme="minorHAnsi"/>
          <w:sz w:val="22"/>
          <w:szCs w:val="22"/>
        </w:rPr>
        <w:t xml:space="preserve"> and </w:t>
      </w:r>
      <w:r w:rsidRPr="009B67F2">
        <w:rPr>
          <w:rStyle w:val="apple-style-span"/>
          <w:rFonts w:asciiTheme="minorHAnsi" w:hAnsiTheme="minorHAnsi"/>
          <w:sz w:val="22"/>
          <w:szCs w:val="22"/>
        </w:rPr>
        <w:t xml:space="preserve">weekend support for Production Releases </w:t>
      </w:r>
    </w:p>
    <w:p w:rsidR="00070A6A" w:rsidRPr="00D07785" w:rsidRDefault="00070A6A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D07785">
        <w:rPr>
          <w:rStyle w:val="apple-style-span"/>
          <w:rFonts w:asciiTheme="minorHAnsi" w:hAnsiTheme="minorHAnsi"/>
          <w:sz w:val="22"/>
          <w:szCs w:val="22"/>
        </w:rPr>
        <w:t>Performed regression testing on front end ordering system using automation tool like QTP.</w:t>
      </w:r>
    </w:p>
    <w:p w:rsidR="00070A6A" w:rsidRPr="00D07785" w:rsidRDefault="00070A6A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D07785">
        <w:rPr>
          <w:rStyle w:val="apple-style-span"/>
          <w:rFonts w:asciiTheme="minorHAnsi" w:hAnsiTheme="minorHAnsi"/>
          <w:sz w:val="22"/>
          <w:szCs w:val="22"/>
        </w:rPr>
        <w:t>Was involved in Creating a Automation Framework.</w:t>
      </w:r>
    </w:p>
    <w:p w:rsidR="00070A6A" w:rsidRPr="00D07785" w:rsidRDefault="00070A6A" w:rsidP="00070A6A">
      <w:pPr>
        <w:pStyle w:val="ListParagraph"/>
        <w:numPr>
          <w:ilvl w:val="0"/>
          <w:numId w:val="5"/>
        </w:numPr>
        <w:rPr>
          <w:rStyle w:val="apple-style-span"/>
          <w:rFonts w:asciiTheme="minorHAnsi" w:hAnsiTheme="minorHAnsi"/>
          <w:sz w:val="22"/>
          <w:szCs w:val="22"/>
        </w:rPr>
      </w:pPr>
      <w:r w:rsidRPr="00D07785">
        <w:rPr>
          <w:rStyle w:val="apple-style-span"/>
          <w:rFonts w:asciiTheme="minorHAnsi" w:hAnsiTheme="minorHAnsi"/>
          <w:sz w:val="22"/>
          <w:szCs w:val="22"/>
        </w:rPr>
        <w:t>Have written a lot of reusable functions and created functional libraries,associated them as required.</w:t>
      </w:r>
    </w:p>
    <w:p w:rsidR="000F418F" w:rsidRDefault="00070A6A" w:rsidP="00624864">
      <w:pPr>
        <w:pStyle w:val="ListParagraph"/>
        <w:numPr>
          <w:ilvl w:val="0"/>
          <w:numId w:val="5"/>
        </w:numPr>
        <w:jc w:val="both"/>
      </w:pPr>
      <w:r w:rsidRPr="009B67F2">
        <w:rPr>
          <w:rStyle w:val="apple-style-span"/>
          <w:rFonts w:asciiTheme="minorHAnsi" w:hAnsiTheme="minorHAnsi"/>
          <w:sz w:val="22"/>
          <w:szCs w:val="22"/>
        </w:rPr>
        <w:t xml:space="preserve">Execution of test scipts, connecting to Quality Center. </w:t>
      </w:r>
    </w:p>
    <w:sectPr w:rsidR="000F418F" w:rsidSect="00474BB6">
      <w:headerReference w:type="default" r:id="rId7"/>
      <w:footerReference w:type="default" r:id="rId8"/>
      <w:headerReference w:type="first" r:id="rId9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AD0" w:rsidRDefault="00EB5AD0" w:rsidP="00710AB5">
      <w:r>
        <w:separator/>
      </w:r>
    </w:p>
  </w:endnote>
  <w:endnote w:type="continuationSeparator" w:id="1">
    <w:p w:rsidR="00EB5AD0" w:rsidRDefault="00EB5AD0" w:rsidP="00710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710AB5">
        <w:pPr>
          <w:pStyle w:val="Footer"/>
        </w:pPr>
        <w:r>
          <w:fldChar w:fldCharType="begin"/>
        </w:r>
        <w:r w:rsidR="00C066B6">
          <w:instrText xml:space="preserve"> PAGE   \* MERGEFORMAT </w:instrText>
        </w:r>
        <w:r>
          <w:fldChar w:fldCharType="separate"/>
        </w:r>
        <w:r w:rsidR="00F004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AD0" w:rsidRDefault="00EB5AD0" w:rsidP="00710AB5">
      <w:r>
        <w:separator/>
      </w:r>
    </w:p>
  </w:footnote>
  <w:footnote w:type="continuationSeparator" w:id="1">
    <w:p w:rsidR="00EB5AD0" w:rsidRDefault="00EB5AD0" w:rsidP="00710A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BB6" w:rsidRDefault="00710AB5">
    <w:pPr>
      <w:pStyle w:val="Header"/>
    </w:pPr>
    <w:r>
      <w:rPr>
        <w:noProof/>
      </w:rPr>
      <w:pict>
        <v:rect id="Rectangle 2" o:spid="_x0000_s2050" alt="Single line border around page" style="position:absolute;margin-left:0;margin-top:0;width:561.6pt;height:741.6pt;z-index:251659264;visibility:visible;mso-width-percent:918;mso-height-percent:937;mso-position-horizontal:center;mso-position-horizontal-relative:page;mso-position-vertical:center;mso-position-vertical-relative:page;mso-width-percent:918;mso-height-percent:937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BB6" w:rsidRDefault="00710AB5">
    <w:pPr>
      <w:pStyle w:val="Header"/>
    </w:pPr>
    <w:r>
      <w:rPr>
        <w:noProof/>
      </w:rPr>
      <w:pict>
        <v:rect id="Rectangle 3" o:spid="_x0000_s2049" alt="Single line border around page" style="position:absolute;margin-left:0;margin-top:0;width:561.6pt;height:741.6pt;z-index:251660288;visibility:visible;mso-width-percent:918;mso-height-percent:937;mso-position-horizontal:center;mso-position-horizontal-relative:page;mso-position-vertical:center;mso-position-vertical-relative:page;mso-width-percent:918;mso-height-percent:937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D362BDC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0C74670C"/>
    <w:multiLevelType w:val="hybridMultilevel"/>
    <w:tmpl w:val="F8101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61424"/>
    <w:multiLevelType w:val="hybridMultilevel"/>
    <w:tmpl w:val="C8A84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F57FB"/>
    <w:multiLevelType w:val="hybridMultilevel"/>
    <w:tmpl w:val="E472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E01DA"/>
    <w:multiLevelType w:val="hybridMultilevel"/>
    <w:tmpl w:val="90F0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70A6A"/>
    <w:rsid w:val="00070A6A"/>
    <w:rsid w:val="000F418F"/>
    <w:rsid w:val="00624864"/>
    <w:rsid w:val="00710AB5"/>
    <w:rsid w:val="00833E51"/>
    <w:rsid w:val="00C066B6"/>
    <w:rsid w:val="00EB5AD0"/>
    <w:rsid w:val="00F004A7"/>
    <w:rsid w:val="00F66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6A"/>
    <w:pPr>
      <w:spacing w:after="0" w:line="240" w:lineRule="auto"/>
    </w:pPr>
    <w:rPr>
      <w:color w:val="404040" w:themeColor="text1" w:themeTint="B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70A6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6A"/>
    <w:rPr>
      <w:rFonts w:eastAsiaTheme="majorEastAsia" w:cstheme="majorBidi"/>
      <w:b/>
      <w:color w:val="385623" w:themeColor="accent6" w:themeShade="80"/>
      <w:szCs w:val="32"/>
      <w:lang w:val="en-US"/>
    </w:rPr>
  </w:style>
  <w:style w:type="table" w:styleId="TableGrid">
    <w:name w:val="Table Grid"/>
    <w:basedOn w:val="TableNormal"/>
    <w:uiPriority w:val="59"/>
    <w:rsid w:val="00070A6A"/>
    <w:pPr>
      <w:spacing w:after="0" w:line="240" w:lineRule="auto"/>
    </w:pPr>
    <w:rPr>
      <w:color w:val="404040" w:themeColor="text1" w:themeTint="BF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0A6A"/>
  </w:style>
  <w:style w:type="character" w:customStyle="1" w:styleId="HeaderChar">
    <w:name w:val="Header Char"/>
    <w:basedOn w:val="DefaultParagraphFont"/>
    <w:link w:val="Header"/>
    <w:uiPriority w:val="99"/>
    <w:rsid w:val="00070A6A"/>
    <w:rPr>
      <w:color w:val="404040" w:themeColor="text1" w:themeTint="B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0A6A"/>
  </w:style>
  <w:style w:type="character" w:customStyle="1" w:styleId="FooterChar">
    <w:name w:val="Footer Char"/>
    <w:basedOn w:val="DefaultParagraphFont"/>
    <w:link w:val="Footer"/>
    <w:uiPriority w:val="99"/>
    <w:rsid w:val="00070A6A"/>
    <w:rPr>
      <w:color w:val="404040" w:themeColor="text1" w:themeTint="BF"/>
      <w:lang w:val="en-US"/>
    </w:rPr>
  </w:style>
  <w:style w:type="paragraph" w:customStyle="1" w:styleId="ContactInfo">
    <w:name w:val="Contact Info"/>
    <w:basedOn w:val="Normal"/>
    <w:link w:val="ContactInfoChar"/>
    <w:uiPriority w:val="2"/>
    <w:qFormat/>
    <w:rsid w:val="00070A6A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070A6A"/>
    <w:rPr>
      <w:b/>
      <w:color w:val="262626" w:themeColor="text1" w:themeTint="D9"/>
      <w:lang w:val="en-US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070A6A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070A6A"/>
    <w:rPr>
      <w:b/>
      <w:color w:val="404040" w:themeColor="text1" w:themeTint="BF"/>
      <w:lang w:val="en-US"/>
    </w:rPr>
  </w:style>
  <w:style w:type="paragraph" w:styleId="NoSpacing">
    <w:name w:val="No Spacing"/>
    <w:uiPriority w:val="14"/>
    <w:qFormat/>
    <w:rsid w:val="00070A6A"/>
    <w:pPr>
      <w:spacing w:after="0" w:line="240" w:lineRule="auto"/>
    </w:pPr>
    <w:rPr>
      <w:color w:val="404040" w:themeColor="text1" w:themeTint="BF"/>
      <w:lang w:val="en-US"/>
    </w:rPr>
  </w:style>
  <w:style w:type="paragraph" w:styleId="ListBullet">
    <w:name w:val="List Bullet"/>
    <w:basedOn w:val="Normal"/>
    <w:uiPriority w:val="11"/>
    <w:unhideWhenUsed/>
    <w:qFormat/>
    <w:rsid w:val="00070A6A"/>
    <w:pPr>
      <w:numPr>
        <w:numId w:val="1"/>
      </w:numPr>
      <w:spacing w:after="120"/>
      <w:contextualSpacing/>
    </w:pPr>
  </w:style>
  <w:style w:type="table" w:customStyle="1" w:styleId="PlainTable2">
    <w:name w:val="Plain Table 2"/>
    <w:basedOn w:val="TableNormal"/>
    <w:uiPriority w:val="42"/>
    <w:rsid w:val="00070A6A"/>
    <w:pPr>
      <w:spacing w:after="0" w:line="240" w:lineRule="auto"/>
    </w:pPr>
    <w:rPr>
      <w:color w:val="404040" w:themeColor="text1" w:themeTint="BF"/>
      <w:lang w:val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070A6A"/>
    <w:pPr>
      <w:spacing w:after="0" w:line="240" w:lineRule="auto"/>
    </w:pPr>
    <w:rPr>
      <w:color w:val="404040" w:themeColor="text1" w:themeTint="BF"/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070A6A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70A6A"/>
    <w:rPr>
      <w:rFonts w:eastAsiaTheme="majorEastAsia" w:cstheme="majorBidi"/>
      <w:b/>
      <w:color w:val="1F4E79" w:themeColor="accent5" w:themeShade="80"/>
      <w:sz w:val="32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070A6A"/>
    <w:pPr>
      <w:widowControl w:val="0"/>
      <w:suppressAutoHyphens/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eastAsia="Times New Roman" w:hAnsi="Times New Roman" w:cs="Times New Roman"/>
      <w:noProof/>
      <w:color w:val="auto"/>
      <w:sz w:val="24"/>
      <w:szCs w:val="20"/>
    </w:rPr>
  </w:style>
  <w:style w:type="character" w:customStyle="1" w:styleId="apple-style-span">
    <w:name w:val="apple-style-span"/>
    <w:basedOn w:val="DefaultParagraphFont"/>
    <w:rsid w:val="00070A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Freinds and Family</cp:lastModifiedBy>
  <cp:revision>2</cp:revision>
  <dcterms:created xsi:type="dcterms:W3CDTF">2021-02-15T21:31:00Z</dcterms:created>
  <dcterms:modified xsi:type="dcterms:W3CDTF">2021-02-15T21:31:00Z</dcterms:modified>
</cp:coreProperties>
</file>