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O que é MVC?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MVC significa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Model – View – Controller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(Modelo – Visão – Controlador)  e é um modelo da arquitetura de software que tem a função de separar front-end (que o usuário vê) do back-end (que é o motor da aplicação).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 estrutura MVC funciona da seguinte maneira: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(modelo) – O Model é responsável por tratar de tudo que é relacionado com os dados, como criar, ler, atualizar e excluir valores da base de dados (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instrText xml:space="preserve"> HYPERLINK "https://pt.wikipedia.org/wiki/CRUD"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t>CRUD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), tratar das regras de negócios, da lógica e das funções. Apesar de fazer isso tudo, o Model não apresenta nada na tela e não executa nada por si. Normalmente, um View requisita que determinado Model execute uma ação e a mesma é executada dentro do View.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(Visão) – O View é a parte que o usuário vê na tela, como HTML, JavaScript, CSS, Imagens e assim por diante. O View não tem nenhuma ação, mas requisita que o Model execute qualquer ação e mostra os valores retornados para o usuário. É importante ressaltar que um View não depende de nenhum Model, por exemplo, se você vai apenas exibir dados HTML na tela, e não vai precisar de base de dados, talvez um Model não seja necessário.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Controller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(Controlador) – O Controller é responsável por resolver se um Model e/ou um View é necessário. Caso positivo; ele incluirá os arquivos e funções necessárias para o sistema funcionar adequadamente.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 uma imagem representando como o modelo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funciona: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74295</wp:posOffset>
            </wp:positionV>
            <wp:extent cx="6177915" cy="2238375"/>
            <wp:effectExtent l="0" t="0" r="13335" b="9525"/>
            <wp:wrapSquare wrapText="bothSides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Model-view-controller (MVC)
 </w:t>
      </w:r>
      <w:r>
        <w:fldChar w:fldCharType="begin"/>
      </w:r>
      <w:r>
        <w:instrText xml:space="preserve"> SEQ Model-view-controller_(MVC)
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Na imagem acima, as linhas sólidas exemplificam partes que têm ligações diretas; as linhas tracejadas mostram ligações indiretas. Isso é maleável e pode variar dependendo da sua aplicação e ação que está sendo executada.</w:t>
      </w: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Nosso projeto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Nosso projeto será criar um sistema de notícias com área administrativa, portanto, é obrigatório que tenhamos o seguinte: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Sistema de login para os administradores;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Sistema de registro de usuários (CRUD);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Sistema de permissões;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Sistema de cadastro de notícias (CRUD);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Faremos tudo no modelo MVC, mas para atingir nosso objetivo teremos que criar várias outras pastas e arquivos.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Basicamente, nossa estrutura ficará como na imagem abaixo: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0</wp:posOffset>
            </wp:positionV>
            <wp:extent cx="6157595" cy="2946400"/>
            <wp:effectExtent l="0" t="0" r="14605" b="6350"/>
            <wp:wrapSquare wrapText="bothSides"/>
            <wp:docPr id="2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 xml:space="preserve">Fluxograma da nossa aplicação MVC em PHP </w:t>
      </w:r>
      <w:r>
        <w:fldChar w:fldCharType="begin"/>
      </w:r>
      <w:r>
        <w:instrText xml:space="preserve"> SEQ Fluxograma_da_nossa_aplicação_MVC_em_PHP \* ARABIC </w:instrText>
      </w:r>
      <w:r>
        <w:fldChar w:fldCharType="separate"/>
      </w:r>
      <w:r>
        <w:t>1</w:t>
      </w:r>
      <w:r>
        <w:fldChar w:fldCharType="end"/>
      </w:r>
    </w:p>
    <w:p/>
    <w:p>
      <w:pPr>
        <w:rPr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Na imagem acima temos uma apresentação de como a informação vai passar pelo nosso sistema. Veja uma descrição: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O usuário acessa o site;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index.php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apenas inclui 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config.php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config.php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é responsável por registrar nossas configurações e carregar 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carrega 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global-functions.php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, que é responsável por manter todas as funções globais. Na verdade, a função mais importante que temos ali é a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instrText xml:space="preserve"> HYPERLINK "https://www.todoespacoonline.com/w/2014/08/__autoload-em-php/"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t>_autoload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, para carregar classes automaticamente. Ele também é responsável por instanciar a classe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” que vai controlar todo o início da aplicação.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A classe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” vai verificar se um controlador foi requisitado (pela URL) e incluir o mesmo. Ela também vai verificar se alguma ação do controlador foi requisitada (ainda pela URL). Caso contrário, a ação “index” do controlador será executada. Sendo assim, todo controlador tem que ter pelo menos uma ação, chamada de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index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“.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arquivo controlador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(controller) é responsável por ter todas as ações daquela sessão. Cada ação irá diferenciar os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Models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e/ou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Views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que forem requisitados. Às vezes uma ação pode utilizar um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e vários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Models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, ou vice-versa;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arquivo modelo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(model) terá todas os métodos necessários para executar as ações do View. Este arquivo não é obrigatório;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arquivo de visão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(view) irá simplesmente mostrar tudo ao usuário que requisitou a ação.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pacing w:before="0" w:beforeAutospacing="0" w:after="0" w:afterAutospacing="0"/>
        <w:ind w:right="0" w:rightChars="0"/>
        <w:textAlignment w:val="baseline"/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Estrutura de pastas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Nossas pastas ficarão da seguinte maneira:</w:t>
      </w:r>
    </w:p>
    <w:tbl>
      <w:tblPr>
        <w:tblW w:w="4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3735"/>
      </w:tblGrid>
      <w:tr>
        <w:trPr>
          <w:trHeight w:val="4353" w:hRule="atLeast"/>
        </w:trP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FFFFFF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htaccess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config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loader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├───classes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MainController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MainModel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PasswordHash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TutsupDB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TutsupMVC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UserLogin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├───controllers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login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register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├───functions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global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functions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├───includes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404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├───models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├───noticias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adm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└───user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register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  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register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├───views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├───home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├───login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login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├───noticias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adm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├───user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register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register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css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images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includes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footer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menu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html5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scripts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└───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uploads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└───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utilitarios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db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fluxograma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jpg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mvc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jpg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As pastas que têm um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_sublinhado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antes do nome, são pastas que incluem arquivos que os views utilizam, mas que não são views. Normalmente são arquivos que não são acessados diretamente, como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header.php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,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footer.php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e outros. Eles são incluídos nos arquivos que precisamos.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Ao decorrer desse curso, pode ser que eu adicione ou remova recursos, mas não se preocupe, vou lhe dizer quando algo for alterado.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Modelo da URL e parâmetros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Vamos obter todos os nossos parâmetros por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instrText xml:space="preserve"> HYPERLINK "https://www.todoespacoonline.com/w/"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t>HTTP GET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no seguinte formato: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http://www.exemplo.com/index.php?url=controlador/ação/parametro1/parametro2/etc…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Se você perceber, temos apenas um parâmetro na URL acima, 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$_GET[‘url’]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 Isso porque vamos utilizar o arquivo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.htaccess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do Apache para reescrever a URL.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 mesma URL acima ficará assim: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http://www.exemplo.com/controlador/ação/parametro1/parametro2/etc…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Nossa classe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vai tratar de separar o controlador, a ação, e enviar o restante dos parâmetros para os métodos dos controladores.</w:t>
      </w: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Base de dados do modelo MVC em PHP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Precisaremos de uma base de dados chamada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Tutsup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EEEEEE"/>
          <w:vertAlign w:val="baseline"/>
          <w:lang w:val="en-US" w:eastAsia="zh-CN" w:bidi="ar"/>
        </w:rPr>
        <w:t>Base de dados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`tutsup`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CHARACTER 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Uma tabela chamada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users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EEEEEE"/>
          <w:vertAlign w:val="baseline"/>
          <w:lang w:val="en-US" w:eastAsia="zh-CN" w:bidi="ar"/>
        </w:rPr>
        <w:t>Tabela users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`user_id`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`user_password`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`user_name`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`user_session_id`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`user_permissions`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LONGTEXT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utf8_bin,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(`user_id`)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utf8_bin;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Uma tabela chamada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noticias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EEEEEE"/>
          <w:vertAlign w:val="baseline"/>
          <w:lang w:val="en-US" w:eastAsia="zh-CN" w:bidi="ar"/>
        </w:rPr>
        <w:t>Tabela noticias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`tutsup`.`noticias`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`noticia_id`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`noticia_data`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'0000-00-00 00:00:00'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`noticia_autor`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`noticia_titulo`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`noticia_texto`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`noticia_imagem`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(`noticia_id`)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Precisaremos inserir um usuário chamado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Admin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” na base de dados.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Os dados do usuário inicial serão: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Usuário: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Admin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Senha: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admin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Nosso sistema faz distinção entre letras maiúsculas e minúsculas.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EEEEEE"/>
          <w:vertAlign w:val="baseline"/>
          <w:lang w:val="en-US" w:eastAsia="zh-CN" w:bidi="ar"/>
        </w:rPr>
        <w:t>Inserindo usuário Admin na tabela users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`user_id`,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`user_password`,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`user_name`,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`user_session_id`,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`user_permissions`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VALUES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'$2a$08$2sGQinTFe3GF/YqAYQ66auL9o6HeFCQryHdqUDvuEVN0J1vdhimii'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'ljfp99gvqm2hg2bj6jjpu4ol64'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'a:2:{i:0;s:13:"user-register";i:1;s:18:"gerenciar-noticias";}'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Se você quiser o script completo, basta criar um arquivo com a extensão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.sql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“, com o seguinte texto: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EEEEEE"/>
          <w:vertAlign w:val="baseline"/>
          <w:lang w:val="en-US" w:eastAsia="zh-CN" w:bidi="ar"/>
        </w:rPr>
        <w:t>Script para criar a base de dados e as tabelas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`tutsup`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CHARACTER 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`tutsup`.`noticias`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`noticia_id`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`noticia_data`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'0000-00-00 00:00:00'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`noticia_autor`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`noticia_titulo`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`noticia_texto`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`noticia_imagem`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(`noticia_id`)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`user_id`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`user_password`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`user_name`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`user_session_id`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`user_permissions`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LONGTEXT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utf8_bin,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(`user_id`)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utf8_bin;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`user_id`,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`user_password`,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`user_name`,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`user_session_id`,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`user_permissions`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VALUES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'$2a$08$2sGQinTFe3GF/YqAYQ66auL9o6HeFCQryHdqUDvuEVN0J1vdhimii'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'ljfp99gvqm2hg2bj6jjpu4ol64'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'a:2:{i:0;s:13:"user-register";i:1;s:18:"gerenciar-noticias";}'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Utilize qualquer programa de gerenciamento de base de dados MySQL para importar este script.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Se quiser utilizar o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phpMyAdmin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, já criar um tutorial pra você: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instrText xml:space="preserve"> HYPERLINK "https://www.todoespacoonline.com/w/2014/07/bases-de-dados-no-phpmyadmin/"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t>Crie tabelas e bases de dados no phpMyAdmin – Aula 27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bdr w:val="none" w:color="E1E1E1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 uma imagem da minha base de dados já pronta: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"https://www.todoespacoonline.com/w/wp-content/uploads/2014/09/Screenshot_18.png"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Imagem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"https://www.todoespacoonline.com/w/wp-content/uploads/2014/09/Screenshot_18.png"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0875" cy="3067050"/>
            <wp:effectExtent l="0" t="0" r="9525" b="0"/>
            <wp:docPr id="5" name="Imagem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MG_256"/>
                    <pic:cNvPicPr>
                      <a:picLocks noChangeAspect="1"/>
                    </pic:cNvPicPr>
                  </pic:nvPicPr>
                  <pic:blipFill>
                    <a:blip r:embed="rId10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 xml:space="preserve">Tabela para nossa aplicação
 </w:t>
      </w:r>
      <w:r>
        <w:fldChar w:fldCharType="begin"/>
      </w:r>
      <w:r>
        <w:instrText xml:space="preserve"> SEQ Tabela_para_nossa_aplicação
 \* ARABIC </w:instrText>
      </w:r>
      <w:r>
        <w:fldChar w:fldCharType="separate"/>
      </w:r>
      <w:r>
        <w:t>1</w:t>
      </w:r>
      <w:r>
        <w:fldChar w:fldCharType="end"/>
      </w:r>
    </w:p>
    <w:p/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Criando o arquivo .htaccess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Crie uma pasta com o nome do nosso aplicativo (no meu caso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crud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“), em seguida abra seu editor de textos preferido e crie um arquivo chamado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.htaccess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Nele adicione o seguinte: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EEEEEE"/>
          <w:vertAlign w:val="baseline"/>
          <w:lang w:val="en-US" w:eastAsia="zh-CN" w:bidi="ar"/>
        </w:rPr>
        <w:t>.htaccess</w:t>
      </w:r>
    </w:p>
    <w:tbl>
      <w:tblPr>
        <w:tblW w:w="57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5522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RewriteEngine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RewriteCond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%{REQUEST_FILENAME}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!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-d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RewriteCond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%{REQUEST_FILENAME}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!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-f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RewriteCond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%{REQUEST_FILENAME}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!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-l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RewriteRule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^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)$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php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$1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[QSA,L]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Este arquivo deverá ficar na pasta principal da nossa aplicação. Veja um exemplo do meu sistema (já pronto):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"https://www.todoespacoonline.com/w/wp-content/uploads/2014/09/Screenshot_17.png"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0520" cy="4162425"/>
            <wp:effectExtent l="0" t="0" r="17780" b="9525"/>
            <wp:docPr id="7" name="Imagem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.htaccess
 </w:t>
      </w:r>
      <w:r>
        <w:fldChar w:fldCharType="begin"/>
      </w:r>
      <w:r>
        <w:instrText xml:space="preserve"> SEQ .htaccess
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Este arquivo vai permitir que nossas URLs sejam escritas dessa maneira: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http://www.exemplo.com/index.php?url=controlador/ação/parametro1/parametro2/etc…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Para: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http://www.exemplo.com/controlador/ação/parametro1/parametro2/etc…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Se você não quiser utilizar o recurso do Apache, basta seguir o primeiro exemplo da URL.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 uma imagem do arquivo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.htaccess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"https://www.todoespacoonline.com/w/wp-content/uploads/2014/09/Screenshot_33.png"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3310" cy="2263140"/>
            <wp:effectExtent l="0" t="0" r="2540" b="3810"/>
            <wp:docPr id="8" name="Imagem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.htaccess </w:t>
      </w:r>
      <w:r>
        <w:fldChar w:fldCharType="begin"/>
      </w:r>
      <w:r>
        <w:instrText xml:space="preserve"> SEQ .htaccess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index.php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Nosso arquivo principal, 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index.php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, terá apenas o seguinte: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EEEEEE"/>
          <w:vertAlign w:val="baseline"/>
          <w:lang w:val="en-US" w:eastAsia="zh-CN" w:bidi="ar"/>
        </w:rPr>
        <w:t>index.php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Config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'config.php'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Mais nada…</w:t>
      </w: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config.php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Nosso arquivo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config.php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terá as configurações que você pode alterar para cada um de seus projetos, como configurações de URL, base de dados, debug, e assim por diante, veja: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EEEEEE"/>
          <w:vertAlign w:val="baseline"/>
          <w:lang w:val="en-US" w:eastAsia="zh-CN" w:bidi="ar"/>
        </w:rPr>
        <w:t>config.php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Configuração geral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Caminho para a raiz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'ABSPATH'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dirname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__FILE__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Caminho para a pasta de uploads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'UP_ABSPATH'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'/views/_uploads'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URL da home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'HOME_URI'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'http://127.0.0.1/Cursos/crud'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Nome do host da base de dados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'HOSTNAME'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'localhost'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Nome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'DB_NAME'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'tutsup'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Usuário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'DB_USER'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'root'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Senha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'DB_PASSWORD'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Charset da conexão PDO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'DB_CHARSET'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'utf8'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Se você estiver desenvolvendo, modifique o valor para 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'DEBUG'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Não edite daqui em diante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Carrega o loader, que vai carregar a aplicação inteira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'/loader.php'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eastAsia="zh-CN" w:bidi="ar"/>
              </w:rPr>
              <w:t>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Perceba que este arquivo também carrega o arquivo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(veremos seu conteúdo abaixo).</w:t>
      </w: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loader.php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 arquivo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inicia a sessão, configura os erros (dependendo da constante DEBUG) e inclui um arquivo com funções globais.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EEEEEE"/>
          <w:vertAlign w:val="baseline"/>
          <w:lang w:val="en-US" w:eastAsia="zh-CN" w:bidi="ar"/>
        </w:rPr>
        <w:t>loader.php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Evita que usuários acesse este arquivo diretamente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!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defined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'ABSPATH'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exit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Inicia a sessão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session_start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Verifica o modo para debugar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!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defined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'DEBUG'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||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DEBUG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===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Esconde todos os erros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error_reporting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ini_set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"display_errors"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Mostra todos os erros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error_reporting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E_ALL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ini_set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"display_errors"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Funções globais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'/functions/global-functions.php'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Carrega a aplicação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$tutsup_mvc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TutsupMVC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Veja que este arquivo também inicia a classe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“, ela vai procurar o controlador e a ação. Você vai ver seu conteúdo na próxima aula.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carrega o arquivo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bdr w:val="none" w:color="E1E1E1" w:sz="0" w:space="0"/>
          <w:shd w:val="clear" w:fill="FFFFFF"/>
          <w:vertAlign w:val="baseline"/>
        </w:rPr>
        <w:t>/functions/global-functions.php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, vamos ver seu conteúdo.</w:t>
      </w: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bdr w:val="none" w:color="E1E1E1" w:sz="0" w:space="0"/>
          <w:shd w:val="clear" w:fill="FFFFFF"/>
          <w:vertAlign w:val="baseline"/>
        </w:rPr>
        <w:t>functions/global-functions.php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Este arquivo carrega duas funções muito importantes para nossa aplicação, veja: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bdr w:val="none" w:color="E1E1E1" w:sz="0" w:space="0"/>
          <w:shd w:val="clear" w:fill="EEEEEE"/>
          <w:vertAlign w:val="baseline"/>
          <w:lang w:val="en-US" w:eastAsia="zh-CN" w:bidi="ar"/>
        </w:rPr>
        <w:t>functions/global-functions.php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Verifica chaves de arrays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Verifica se a chave existe no array e se ela tem algum valor.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Obs.: Essa função está no escopo global, pois, vamos precisar muito da mesma.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@param array  $array O 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@param string $key   A chave do 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@return string|null  O valor da chave do array ou nulo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chk_array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Verifica se a chave existe no 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isset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&amp;&amp; !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Retorna o valor da chave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Retorna nulo por padrão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// chk_array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Função para carregar automaticamente todas as classes padrão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Ver: http://php.net/manual/pt_BR/function.autoload.php.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Nossas classes estão na pasta classes/.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 O nome do arquivo deverá ser class-NomeDaClasse.php.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* Por exemplo: para a classe TutsupMVC, o arquivo vai chamar class-TutsupMVC.php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__autoload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$class_name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'/classes/class-'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$class_name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'.php'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!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file_exists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'/includes/404.php'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Inclui o arquivo da classe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bdr w:val="none" w:color="E1E1E1" w:sz="0" w:space="0"/>
                <w:shd w:val="clear" w:fill="F9F9F9"/>
                <w:lang w:val="en-US" w:eastAsia="zh-CN" w:bidi="ar"/>
              </w:rPr>
              <w:t>// __autoload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As ações das funções estão descritas no código acima.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erif">
    <w:panose1 w:val="02020600060500020200"/>
    <w:charset w:val="00"/>
    <w:family w:val="auto"/>
    <w:pitch w:val="default"/>
    <w:sig w:usb0="E00002FF" w:usb1="500078FF" w:usb2="00000029" w:usb3="00000000" w:csb0="6000019F" w:csb1="DFD7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757953">
    <w:nsid w:val="58CBE701"/>
    <w:multiLevelType w:val="multilevel"/>
    <w:tmpl w:val="58CBE7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89755729">
    <w:nsid w:val="58CBDE51"/>
    <w:multiLevelType w:val="multilevel"/>
    <w:tmpl w:val="58CBDE5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89754426">
    <w:nsid w:val="58CBD93A"/>
    <w:multiLevelType w:val="multilevel"/>
    <w:tmpl w:val="58CBD93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89760551">
    <w:nsid w:val="58CBF127"/>
    <w:multiLevelType w:val="multilevel"/>
    <w:tmpl w:val="58CBF12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89754426"/>
    <w:lvlOverride w:ilvl="0">
      <w:startOverride w:val="1"/>
    </w:lvlOverride>
  </w:num>
  <w:num w:numId="2">
    <w:abstractNumId w:val="1489755729"/>
    <w:lvlOverride w:ilvl="0">
      <w:startOverride w:val="1"/>
    </w:lvlOverride>
  </w:num>
  <w:num w:numId="3">
    <w:abstractNumId w:val="1489757953"/>
    <w:lvlOverride w:ilvl="0">
      <w:startOverride w:val="1"/>
    </w:lvlOverride>
  </w:num>
  <w:num w:numId="4">
    <w:abstractNumId w:val="148976055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D6661"/>
    <w:rsid w:val="6F6D6661"/>
    <w:rsid w:val="FFB7B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4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www.todoespacoonline.com/w/wp-content/uploads/2014/09/Screenshot_18.png" TargetMode="External"/><Relationship Id="rId8" Type="http://schemas.openxmlformats.org/officeDocument/2006/relationships/image" Target="media/image3.jpeg"/><Relationship Id="rId7" Type="http://schemas.openxmlformats.org/officeDocument/2006/relationships/image" Target="https://www.todoespacoonline.com/w/wp-content/uploads/2014/09/fluxograma.jpg" TargetMode="External"/><Relationship Id="rId6" Type="http://schemas.openxmlformats.org/officeDocument/2006/relationships/image" Target="media/image2.jpeg"/><Relationship Id="rId5" Type="http://schemas.openxmlformats.org/officeDocument/2006/relationships/image" Target="https://www.todoespacoonline.com/w/wp-content/uploads/2014/09/mvc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https://www.todoespacoonline.com/w/wp-content/uploads/2014/09/Screenshot_33.png" TargetMode="External"/><Relationship Id="rId13" Type="http://schemas.openxmlformats.org/officeDocument/2006/relationships/image" Target="media/image6.png"/><Relationship Id="rId12" Type="http://schemas.openxmlformats.org/officeDocument/2006/relationships/image" Target="https://www.todoespacoonline.com/w/wp-content/uploads/2014/09/Screenshot_17.png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2198</Words>
  <Characters>11395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2017-03-17T09:36:00Z</dcterms:created>
  <dc:creator>desenvolvedor</dc:creator>
  <cp:lastModifiedBy>desenvolvedor</cp:lastModifiedBy>
  <dcterms:modified xsi:type="dcterms:W3CDTF">2017-03-17T12:06:28Z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