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9CCA3" w14:textId="77777777" w:rsidR="00F02F03" w:rsidRDefault="00F02F03" w:rsidP="00F02F03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la conexión por VPN a la red institucional los funcionarios y contratistas deberán descargar e instalar el aplicativo cliente de conexión </w:t>
      </w:r>
      <w:proofErr w:type="spellStart"/>
      <w:r>
        <w:rPr>
          <w:color w:val="000000"/>
          <w:sz w:val="24"/>
          <w:szCs w:val="24"/>
        </w:rPr>
        <w:t>FortiClient</w:t>
      </w:r>
      <w:proofErr w:type="spellEnd"/>
      <w:r>
        <w:rPr>
          <w:color w:val="000000"/>
          <w:sz w:val="24"/>
          <w:szCs w:val="24"/>
        </w:rPr>
        <w:t xml:space="preserve">, en el siguiente enlace: </w:t>
      </w:r>
    </w:p>
    <w:p w14:paraId="17BF050D" w14:textId="77777777" w:rsidR="00F02F03" w:rsidRDefault="00F02F03" w:rsidP="00F02F03">
      <w:pPr>
        <w:rPr>
          <w:color w:val="000000"/>
          <w:sz w:val="24"/>
          <w:szCs w:val="24"/>
        </w:rPr>
      </w:pPr>
    </w:p>
    <w:p w14:paraId="4E64B2CD" w14:textId="20339D83" w:rsidR="00F02F03" w:rsidRDefault="00F849B6" w:rsidP="00F02F03">
      <w:pPr>
        <w:rPr>
          <w:color w:val="000000"/>
          <w:sz w:val="24"/>
          <w:szCs w:val="24"/>
        </w:rPr>
      </w:pPr>
      <w:hyperlink r:id="rId4" w:history="1">
        <w:r w:rsidR="00F02F03" w:rsidRPr="00867AC3">
          <w:rPr>
            <w:rStyle w:val="Hipervnculo"/>
            <w:sz w:val="24"/>
            <w:szCs w:val="24"/>
          </w:rPr>
          <w:t>https://www.fortinet.com/lat/support/product-downloads</w:t>
        </w:r>
      </w:hyperlink>
    </w:p>
    <w:p w14:paraId="713523EB" w14:textId="77777777" w:rsidR="004D2BE2" w:rsidRDefault="004D2BE2"/>
    <w:p w14:paraId="3C21FBB7" w14:textId="77777777" w:rsidR="00EB2977" w:rsidRDefault="00EB2977"/>
    <w:p w14:paraId="6AFC05C1" w14:textId="24B153C6" w:rsidR="00F65EE6" w:rsidRDefault="008F5435">
      <w:r>
        <w:rPr>
          <w:noProof/>
        </w:rPr>
        <w:drawing>
          <wp:inline distT="0" distB="0" distL="0" distR="0" wp14:anchorId="41E7934B" wp14:editId="21E9132C">
            <wp:extent cx="6858000" cy="4135120"/>
            <wp:effectExtent l="19050" t="19050" r="19050" b="177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35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687358" w14:textId="77777777" w:rsidR="00F65EE6" w:rsidRDefault="00F65EE6"/>
    <w:p w14:paraId="004F6F1D" w14:textId="77777777" w:rsidR="00F65EE6" w:rsidRDefault="00F65EE6"/>
    <w:p w14:paraId="3306B3F7" w14:textId="03F48FF1" w:rsidR="008F5435" w:rsidRDefault="00217B6E">
      <w:r>
        <w:rPr>
          <w:noProof/>
        </w:rPr>
        <w:drawing>
          <wp:inline distT="0" distB="0" distL="0" distR="0" wp14:anchorId="5842C8F8" wp14:editId="309D4712">
            <wp:extent cx="6858000" cy="2490470"/>
            <wp:effectExtent l="19050" t="19050" r="19050" b="241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0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4515B5" w14:textId="77777777" w:rsidR="00403F83" w:rsidRDefault="00403F83"/>
    <w:p w14:paraId="72E7592C" w14:textId="3054D13D" w:rsidR="00403F83" w:rsidRDefault="00403F83">
      <w:pPr>
        <w:spacing w:after="160" w:line="259" w:lineRule="auto"/>
      </w:pPr>
      <w:r>
        <w:br w:type="page"/>
      </w:r>
    </w:p>
    <w:p w14:paraId="40EBEC7F" w14:textId="0D711AEA" w:rsidR="00403F83" w:rsidRDefault="0056710C">
      <w:r>
        <w:lastRenderedPageBreak/>
        <w:t>Proceder a la instalación, y configurar de la siguiente manera</w:t>
      </w:r>
      <w:r w:rsidR="008122A1">
        <w:t>, (Para ingreso a los API de ERP [</w:t>
      </w:r>
      <w:r w:rsidR="008122A1" w:rsidRPr="008122A1">
        <w:rPr>
          <w:i/>
          <w:iCs/>
        </w:rPr>
        <w:t>Colombia Digital]</w:t>
      </w:r>
      <w:r w:rsidR="008122A1">
        <w:t>)</w:t>
      </w:r>
      <w:r w:rsidR="00F51F95">
        <w:t xml:space="preserve"> y Guardar.</w:t>
      </w:r>
    </w:p>
    <w:p w14:paraId="32722A86" w14:textId="77777777" w:rsidR="0056710C" w:rsidRDefault="0056710C"/>
    <w:p w14:paraId="63FB2B8A" w14:textId="33E746BB" w:rsidR="008122A1" w:rsidRDefault="00892C0D">
      <w:r>
        <w:rPr>
          <w:noProof/>
        </w:rPr>
        <w:drawing>
          <wp:inline distT="0" distB="0" distL="0" distR="0" wp14:anchorId="4A9146CE" wp14:editId="6AD1FBFA">
            <wp:extent cx="6858000" cy="5436235"/>
            <wp:effectExtent l="19050" t="19050" r="19050" b="1206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36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152A24" w14:textId="77777777" w:rsidR="00892C0D" w:rsidRDefault="00892C0D"/>
    <w:p w14:paraId="1151DAD6" w14:textId="77777777" w:rsidR="00892C0D" w:rsidRDefault="00892C0D"/>
    <w:p w14:paraId="1030CC6A" w14:textId="6EA64941" w:rsidR="00316522" w:rsidRDefault="005B0F26">
      <w:r>
        <w:t xml:space="preserve">Configurar con este y </w:t>
      </w:r>
      <w:proofErr w:type="spellStart"/>
      <w:r>
        <w:t>User</w:t>
      </w:r>
      <w:proofErr w:type="spellEnd"/>
      <w:r>
        <w:t xml:space="preserve"> &amp; Pass:</w:t>
      </w:r>
    </w:p>
    <w:p w14:paraId="4000839B" w14:textId="77777777" w:rsidR="005B0F26" w:rsidRDefault="005B0F26"/>
    <w:p w14:paraId="3DC6C07B" w14:textId="77777777" w:rsidR="005B0F26" w:rsidRDefault="005B0F26" w:rsidP="005B0F26">
      <w:r w:rsidRPr="005B0F26">
        <w:rPr>
          <w:b/>
          <w:bCs/>
        </w:rPr>
        <w:t>Usuario</w:t>
      </w:r>
      <w:r>
        <w:t xml:space="preserve">: </w:t>
      </w:r>
      <w:proofErr w:type="spellStart"/>
      <w:r>
        <w:t>ERPColDigital</w:t>
      </w:r>
      <w:proofErr w:type="spellEnd"/>
    </w:p>
    <w:p w14:paraId="0CD3102B" w14:textId="77777777" w:rsidR="005B0F26" w:rsidRDefault="005B0F26" w:rsidP="005B0F26">
      <w:r w:rsidRPr="005B0F26">
        <w:rPr>
          <w:b/>
          <w:bCs/>
        </w:rPr>
        <w:t>Contraseña</w:t>
      </w:r>
      <w:r>
        <w:t>: C0LD1gi74l.$erpDEV$</w:t>
      </w:r>
    </w:p>
    <w:p w14:paraId="1820012A" w14:textId="77777777" w:rsidR="005B0F26" w:rsidRDefault="005B0F26" w:rsidP="005B0F26"/>
    <w:p w14:paraId="30BC5D0C" w14:textId="2EB21AC1" w:rsidR="00E51BE9" w:rsidRDefault="001F738C">
      <w:r>
        <w:rPr>
          <w:noProof/>
        </w:rPr>
        <w:drawing>
          <wp:inline distT="0" distB="0" distL="0" distR="0" wp14:anchorId="70C5197B" wp14:editId="23A2626B">
            <wp:extent cx="4210050" cy="1885950"/>
            <wp:effectExtent l="19050" t="19050" r="19050" b="190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85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165F4D" w14:textId="77777777" w:rsidR="00F07884" w:rsidRPr="00F07884" w:rsidRDefault="00E51BE9" w:rsidP="00F07884">
      <w:pPr>
        <w:spacing w:after="160" w:line="259" w:lineRule="auto"/>
        <w:rPr>
          <w:b/>
          <w:bCs/>
        </w:rPr>
      </w:pPr>
      <w:r>
        <w:br w:type="page"/>
      </w:r>
      <w:r w:rsidR="00F07884" w:rsidRPr="00F07884">
        <w:rPr>
          <w:b/>
          <w:bCs/>
        </w:rPr>
        <w:lastRenderedPageBreak/>
        <w:t>Adjunto las URL para el manejo de las Apis</w:t>
      </w:r>
    </w:p>
    <w:p w14:paraId="1252E385" w14:textId="77777777" w:rsidR="00F07884" w:rsidRDefault="00F07884" w:rsidP="00F07884">
      <w:pPr>
        <w:spacing w:after="160" w:line="259" w:lineRule="auto"/>
      </w:pPr>
    </w:p>
    <w:p w14:paraId="10EF10EE" w14:textId="77777777" w:rsidR="00F07884" w:rsidRDefault="00F07884" w:rsidP="00F07884">
      <w:pPr>
        <w:spacing w:after="160" w:line="259" w:lineRule="auto"/>
      </w:pPr>
      <w:r>
        <w:t>1.</w:t>
      </w:r>
      <w:r>
        <w:tab/>
        <w:t>Ingreso a la colección de Apis</w:t>
      </w:r>
    </w:p>
    <w:p w14:paraId="627074BD" w14:textId="4FDED6EA" w:rsidR="00F07884" w:rsidRDefault="00F849B6" w:rsidP="00F07884">
      <w:pPr>
        <w:spacing w:after="160" w:line="259" w:lineRule="auto"/>
        <w:ind w:firstLine="708"/>
      </w:pPr>
      <w:hyperlink r:id="rId9" w:history="1">
        <w:r w:rsidR="00F07884" w:rsidRPr="00867AC3">
          <w:rPr>
            <w:rStyle w:val="Hipervnculo"/>
          </w:rPr>
          <w:t>https://gaia.defensoria.gov.co/NovasoftWebAPI_600/swagger/index.html</w:t>
        </w:r>
      </w:hyperlink>
    </w:p>
    <w:p w14:paraId="0F3B6A47" w14:textId="77777777" w:rsidR="00F07884" w:rsidRDefault="00F07884" w:rsidP="00F07884">
      <w:pPr>
        <w:spacing w:after="160" w:line="259" w:lineRule="auto"/>
      </w:pPr>
    </w:p>
    <w:p w14:paraId="53F38BC3" w14:textId="7EDCE854" w:rsidR="00F07884" w:rsidRDefault="00F07884" w:rsidP="00F07884">
      <w:pPr>
        <w:spacing w:after="160" w:line="259" w:lineRule="auto"/>
      </w:pPr>
      <w:r>
        <w:t>2.</w:t>
      </w:r>
      <w:r>
        <w:tab/>
        <w:t>Usuario creado para pruebas</w:t>
      </w:r>
    </w:p>
    <w:p w14:paraId="414593ED" w14:textId="3C3CCA2A" w:rsidR="00F07884" w:rsidRDefault="00C05E06" w:rsidP="00F07884">
      <w:pPr>
        <w:spacing w:after="160" w:line="259" w:lineRule="auto"/>
        <w:ind w:firstLine="708"/>
      </w:pPr>
      <w:hyperlink r:id="rId10" w:history="1">
        <w:r w:rsidRPr="003C4C28">
          <w:rPr>
            <w:rStyle w:val="Hipervnculo"/>
          </w:rPr>
          <w:t>https://gaia.defensoria.gov.co/NovasoftWebAPI_600/api/cuenta/login</w:t>
        </w:r>
      </w:hyperlink>
    </w:p>
    <w:p w14:paraId="0B567CFA" w14:textId="49E9D4D3" w:rsidR="00F07884" w:rsidRDefault="00F07884" w:rsidP="00F07884">
      <w:pPr>
        <w:spacing w:after="160" w:line="259" w:lineRule="auto"/>
        <w:ind w:firstLine="708"/>
      </w:pPr>
      <w:r>
        <w:t>"</w:t>
      </w:r>
      <w:proofErr w:type="spellStart"/>
      <w:r w:rsidRPr="009708F4">
        <w:rPr>
          <w:b/>
          <w:bCs/>
        </w:rPr>
        <w:t>userLogin</w:t>
      </w:r>
      <w:proofErr w:type="spellEnd"/>
      <w:r>
        <w:t>": API01</w:t>
      </w:r>
    </w:p>
    <w:p w14:paraId="10053207" w14:textId="20F45E5F" w:rsidR="00F07884" w:rsidRDefault="00F07884" w:rsidP="00F07884">
      <w:pPr>
        <w:spacing w:after="160" w:line="259" w:lineRule="auto"/>
      </w:pPr>
      <w:r>
        <w:t xml:space="preserve">        </w:t>
      </w:r>
      <w:r>
        <w:tab/>
        <w:t>"</w:t>
      </w:r>
      <w:proofErr w:type="spellStart"/>
      <w:r w:rsidRPr="009708F4">
        <w:rPr>
          <w:b/>
          <w:bCs/>
        </w:rPr>
        <w:t>password</w:t>
      </w:r>
      <w:proofErr w:type="spellEnd"/>
      <w:r>
        <w:t>": Defen2024***</w:t>
      </w:r>
    </w:p>
    <w:p w14:paraId="3408B6C7" w14:textId="52D82776" w:rsidR="00F07884" w:rsidRDefault="00F07884" w:rsidP="002F472A">
      <w:pPr>
        <w:spacing w:after="160" w:line="259" w:lineRule="auto"/>
      </w:pPr>
      <w:r>
        <w:t xml:space="preserve">    </w:t>
      </w:r>
      <w:r>
        <w:tab/>
        <w:t>"</w:t>
      </w:r>
      <w:proofErr w:type="spellStart"/>
      <w:r w:rsidRPr="009708F4">
        <w:rPr>
          <w:b/>
          <w:bCs/>
        </w:rPr>
        <w:t>connectionName</w:t>
      </w:r>
      <w:proofErr w:type="spellEnd"/>
      <w:r>
        <w:t xml:space="preserve">": </w:t>
      </w:r>
      <w:proofErr w:type="spellStart"/>
      <w:r>
        <w:t>Novasoft_Produccion</w:t>
      </w:r>
      <w:proofErr w:type="spellEnd"/>
    </w:p>
    <w:p w14:paraId="4D58CF87" w14:textId="77777777" w:rsidR="00F07884" w:rsidRDefault="00F07884" w:rsidP="00F07884">
      <w:pPr>
        <w:spacing w:after="160" w:line="259" w:lineRule="auto"/>
      </w:pPr>
    </w:p>
    <w:p w14:paraId="1AF223B3" w14:textId="0D1A9DAC" w:rsidR="00F07884" w:rsidRDefault="00F07884" w:rsidP="00F07884">
      <w:pPr>
        <w:spacing w:after="160" w:line="259" w:lineRule="auto"/>
      </w:pPr>
      <w:r>
        <w:t>3.</w:t>
      </w:r>
      <w:r>
        <w:tab/>
      </w:r>
      <w:proofErr w:type="spellStart"/>
      <w:r>
        <w:t>Endpoint</w:t>
      </w:r>
      <w:proofErr w:type="spellEnd"/>
      <w:r>
        <w:t xml:space="preserve"> creación de Terceros / Proveedores</w:t>
      </w:r>
    </w:p>
    <w:p w14:paraId="4106E801" w14:textId="433AB9BD" w:rsidR="00BA27CE" w:rsidRDefault="00F849B6" w:rsidP="00BA27CE">
      <w:pPr>
        <w:spacing w:after="160" w:line="259" w:lineRule="auto"/>
        <w:ind w:firstLine="708"/>
      </w:pPr>
      <w:hyperlink r:id="rId11" w:history="1">
        <w:r w:rsidR="00BA27CE" w:rsidRPr="00867AC3">
          <w:rPr>
            <w:rStyle w:val="Hipervnculo"/>
          </w:rPr>
          <w:t>https://gaia.defensoria.gov.co/NovasoftWebAPI_600/api/CXP/Proveedor</w:t>
        </w:r>
      </w:hyperlink>
    </w:p>
    <w:p w14:paraId="61A19506" w14:textId="77777777" w:rsidR="00F07884" w:rsidRDefault="00F07884" w:rsidP="00F07884">
      <w:pPr>
        <w:spacing w:after="160" w:line="259" w:lineRule="auto"/>
      </w:pPr>
    </w:p>
    <w:p w14:paraId="1980809A" w14:textId="77777777" w:rsidR="00BA27CE" w:rsidRDefault="00F07884" w:rsidP="00F07884">
      <w:pPr>
        <w:spacing w:after="160" w:line="259" w:lineRule="auto"/>
      </w:pPr>
      <w:r>
        <w:t>4.</w:t>
      </w:r>
      <w:r>
        <w:tab/>
      </w:r>
      <w:proofErr w:type="spellStart"/>
      <w:r>
        <w:t>Endpoint</w:t>
      </w:r>
      <w:proofErr w:type="spellEnd"/>
      <w:r>
        <w:t xml:space="preserve"> creación de documentos de presupuesto Registro Presupuestal</w:t>
      </w:r>
    </w:p>
    <w:p w14:paraId="2DEAAACD" w14:textId="0B0AA80A" w:rsidR="00BA27CE" w:rsidRDefault="00F849B6" w:rsidP="002C36A4">
      <w:pPr>
        <w:spacing w:after="160" w:line="259" w:lineRule="auto"/>
        <w:ind w:firstLine="708"/>
      </w:pPr>
      <w:hyperlink r:id="rId12" w:history="1">
        <w:r w:rsidR="00BA27CE" w:rsidRPr="00867AC3">
          <w:rPr>
            <w:rStyle w:val="Hipervnculo"/>
          </w:rPr>
          <w:t>https://gaia.defensoria.gov.co/NovasoftWebAPI_600/api/PRP/Documentos</w:t>
        </w:r>
      </w:hyperlink>
    </w:p>
    <w:sectPr w:rsidR="00BA27CE" w:rsidSect="00C252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94"/>
    <w:rsid w:val="000A7733"/>
    <w:rsid w:val="001B2EDF"/>
    <w:rsid w:val="001E20BA"/>
    <w:rsid w:val="001F738C"/>
    <w:rsid w:val="00217B6E"/>
    <w:rsid w:val="002C36A4"/>
    <w:rsid w:val="002F472A"/>
    <w:rsid w:val="00316522"/>
    <w:rsid w:val="003B7A51"/>
    <w:rsid w:val="00403F83"/>
    <w:rsid w:val="004D2BE2"/>
    <w:rsid w:val="0056710C"/>
    <w:rsid w:val="005B0F26"/>
    <w:rsid w:val="00681266"/>
    <w:rsid w:val="0071488E"/>
    <w:rsid w:val="00784194"/>
    <w:rsid w:val="008122A1"/>
    <w:rsid w:val="00892C0D"/>
    <w:rsid w:val="008F5435"/>
    <w:rsid w:val="009708F4"/>
    <w:rsid w:val="00BA27CE"/>
    <w:rsid w:val="00C05E06"/>
    <w:rsid w:val="00C25295"/>
    <w:rsid w:val="00E51BE9"/>
    <w:rsid w:val="00EB2977"/>
    <w:rsid w:val="00F02F03"/>
    <w:rsid w:val="00F07884"/>
    <w:rsid w:val="00F51F95"/>
    <w:rsid w:val="00F65EE6"/>
    <w:rsid w:val="00F849B6"/>
    <w:rsid w:val="00FE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17991"/>
  <w15:chartTrackingRefBased/>
  <w15:docId w15:val="{1EA3DC6E-420D-45C3-ACD9-6309D783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F03"/>
    <w:pPr>
      <w:spacing w:after="0" w:line="240" w:lineRule="auto"/>
    </w:pPr>
    <w:rPr>
      <w:rFonts w:ascii="Calibri" w:hAnsi="Calibri" w:cs="Calibri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02F03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2F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05E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gaia.defensoria.gov.co/NovasoftWebAPI_600/api/PRP/Documento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aia.defensoria.gov.co/NovasoftWebAPI_600/api/CXP/Proveedor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aia.defensoria.gov.co/NovasoftWebAPI_600/api/cuenta/login" TargetMode="External"/><Relationship Id="rId4" Type="http://schemas.openxmlformats.org/officeDocument/2006/relationships/hyperlink" Target="https://www.fortinet.com/lat/support/product-downloads" TargetMode="External"/><Relationship Id="rId9" Type="http://schemas.openxmlformats.org/officeDocument/2006/relationships/hyperlink" Target="https://gaia.defensoria.gov.co/NovasoftWebAPI_600/swagger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Alexander Guzman Sanchez</dc:creator>
  <cp:keywords/>
  <dc:description/>
  <cp:lastModifiedBy>Edwin Alexander Guzman Sanchez</cp:lastModifiedBy>
  <cp:revision>34</cp:revision>
  <dcterms:created xsi:type="dcterms:W3CDTF">2024-10-02T15:05:00Z</dcterms:created>
  <dcterms:modified xsi:type="dcterms:W3CDTF">2024-10-03T14:56:00Z</dcterms:modified>
</cp:coreProperties>
</file>