
<file path=[Content_Types].xml><?xml version="1.0" encoding="utf-8"?>
<Types xmlns="http://schemas.openxmlformats.org/package/2006/content-types">
  <Default Extension="png" ContentType="image/png"/>
  <Default Extension="emf" ContentType="image/x-emf"/>
  <Default Extension="w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07A9" w:rsidRDefault="000A2E54">
      <w:pPr>
        <w:pStyle w:val="Standard"/>
        <w:jc w:val="center"/>
        <w:rPr>
          <w:sz w:val="80"/>
          <w:szCs w:val="80"/>
        </w:rPr>
      </w:pPr>
      <w:r>
        <w:rPr>
          <w:sz w:val="80"/>
          <w:szCs w:val="80"/>
        </w:rPr>
        <w:t>Universidad Abierta Interamericana</w:t>
      </w:r>
    </w:p>
    <w:p w:rsidR="00FD07A9" w:rsidRDefault="000A2E54">
      <w:pPr>
        <w:pStyle w:val="Standard"/>
        <w:jc w:val="center"/>
        <w:rPr>
          <w:sz w:val="80"/>
          <w:szCs w:val="80"/>
        </w:rPr>
      </w:pPr>
      <w:r>
        <w:rPr>
          <w:noProof/>
          <w:sz w:val="80"/>
          <w:szCs w:val="80"/>
          <w:lang w:eastAsia="es-AR"/>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2238451" cy="2619390"/>
            <wp:effectExtent l="0" t="0" r="9449" b="9510"/>
            <wp:wrapSquare wrapText="bothSides"/>
            <wp:docPr id="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238451" cy="2619390"/>
                    </a:xfrm>
                    <a:prstGeom prst="rect">
                      <a:avLst/>
                    </a:prstGeom>
                  </pic:spPr>
                </pic:pic>
              </a:graphicData>
            </a:graphic>
          </wp:anchor>
        </w:drawing>
      </w:r>
    </w:p>
    <w:p w:rsidR="00FD07A9" w:rsidRDefault="000A2E54">
      <w:pPr>
        <w:pStyle w:val="Standard"/>
        <w:jc w:val="center"/>
        <w:rPr>
          <w:sz w:val="64"/>
          <w:szCs w:val="64"/>
        </w:rPr>
      </w:pPr>
      <w:r>
        <w:rPr>
          <w:sz w:val="64"/>
          <w:szCs w:val="64"/>
        </w:rPr>
        <w:t>SEMINARIO DE APLICACIÓN PROFESIONAL</w:t>
      </w:r>
    </w:p>
    <w:p w:rsidR="00FD07A9" w:rsidRDefault="00FD07A9">
      <w:pPr>
        <w:pStyle w:val="Standard"/>
        <w:jc w:val="center"/>
        <w:rPr>
          <w:sz w:val="80"/>
          <w:szCs w:val="80"/>
        </w:rPr>
      </w:pPr>
    </w:p>
    <w:p w:rsidR="00FD07A9" w:rsidRDefault="000A2E54">
      <w:pPr>
        <w:pStyle w:val="Standard"/>
        <w:jc w:val="left"/>
        <w:rPr>
          <w:sz w:val="40"/>
          <w:szCs w:val="40"/>
        </w:rPr>
      </w:pPr>
      <w:r>
        <w:rPr>
          <w:sz w:val="40"/>
          <w:szCs w:val="40"/>
        </w:rPr>
        <w:t>Alumno: Gómez Marcos</w:t>
      </w:r>
    </w:p>
    <w:p w:rsidR="00FD07A9" w:rsidRDefault="000A2E54">
      <w:pPr>
        <w:pStyle w:val="Standard"/>
        <w:jc w:val="left"/>
        <w:rPr>
          <w:sz w:val="40"/>
          <w:szCs w:val="40"/>
        </w:rPr>
      </w:pPr>
      <w:r>
        <w:rPr>
          <w:sz w:val="40"/>
          <w:szCs w:val="40"/>
        </w:rPr>
        <w:t>Docentes: Pablo Pagani</w:t>
      </w:r>
    </w:p>
    <w:p w:rsidR="00FD07A9" w:rsidRDefault="000A2E54">
      <w:pPr>
        <w:pStyle w:val="Standard"/>
        <w:jc w:val="center"/>
        <w:rPr>
          <w:sz w:val="80"/>
          <w:szCs w:val="80"/>
        </w:rPr>
      </w:pPr>
      <w:r>
        <w:rPr>
          <w:sz w:val="80"/>
          <w:szCs w:val="80"/>
        </w:rPr>
        <w:t>2017 – 5D</w:t>
      </w:r>
    </w:p>
    <w:p w:rsidR="004E14BB" w:rsidRDefault="004E14BB">
      <w:pPr>
        <w:pStyle w:val="Standard"/>
        <w:jc w:val="center"/>
        <w:rPr>
          <w:sz w:val="80"/>
          <w:szCs w:val="80"/>
        </w:rPr>
      </w:pPr>
    </w:p>
    <w:p w:rsidR="004E14BB" w:rsidRDefault="004E14BB">
      <w:pPr>
        <w:pStyle w:val="Standard"/>
        <w:jc w:val="center"/>
        <w:rPr>
          <w:sz w:val="80"/>
          <w:szCs w:val="80"/>
        </w:rPr>
      </w:pPr>
    </w:p>
    <w:p w:rsidR="000D32E5" w:rsidRDefault="000A2E54">
      <w:pPr>
        <w:pStyle w:val="TOC2"/>
        <w:rPr>
          <w:rFonts w:asciiTheme="minorHAnsi" w:eastAsiaTheme="minorEastAsia" w:hAnsiTheme="minorHAnsi" w:cstheme="minorBidi"/>
          <w:noProof/>
          <w:kern w:val="0"/>
          <w:szCs w:val="22"/>
          <w:lang w:eastAsia="es-AR" w:bidi="ar-SA"/>
        </w:rPr>
      </w:pPr>
      <w:r>
        <w:rPr>
          <w:rFonts w:eastAsia="Times New Roman" w:cs="Arial"/>
          <w:b/>
          <w:bCs/>
        </w:rPr>
        <w:fldChar w:fldCharType="begin"/>
      </w:r>
      <w:r>
        <w:instrText xml:space="preserve"> TOC \o "1-9" \l 1-9 \h </w:instrText>
      </w:r>
      <w:r>
        <w:rPr>
          <w:rFonts w:eastAsia="Times New Roman" w:cs="Arial"/>
          <w:b/>
          <w:bCs/>
        </w:rPr>
        <w:fldChar w:fldCharType="separate"/>
      </w:r>
      <w:hyperlink w:anchor="_Toc498458056" w:history="1">
        <w:r w:rsidR="000D32E5" w:rsidRPr="00644A82">
          <w:rPr>
            <w:rStyle w:val="Hyperlink"/>
            <w:noProof/>
          </w:rPr>
          <w:t>1 Descripción general</w:t>
        </w:r>
        <w:r w:rsidR="000D32E5">
          <w:rPr>
            <w:noProof/>
          </w:rPr>
          <w:tab/>
        </w:r>
        <w:r w:rsidR="000D32E5">
          <w:rPr>
            <w:noProof/>
          </w:rPr>
          <w:fldChar w:fldCharType="begin"/>
        </w:r>
        <w:r w:rsidR="000D32E5">
          <w:rPr>
            <w:noProof/>
          </w:rPr>
          <w:instrText xml:space="preserve"> PAGEREF _Toc498458056 \h </w:instrText>
        </w:r>
        <w:r w:rsidR="000D32E5">
          <w:rPr>
            <w:noProof/>
          </w:rPr>
        </w:r>
        <w:r w:rsidR="000D32E5">
          <w:rPr>
            <w:noProof/>
          </w:rPr>
          <w:fldChar w:fldCharType="separate"/>
        </w:r>
        <w:r w:rsidR="00A42B10">
          <w:rPr>
            <w:noProof/>
          </w:rPr>
          <w:t>6</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057" w:history="1">
        <w:r w:rsidR="000D32E5" w:rsidRPr="00644A82">
          <w:rPr>
            <w:rStyle w:val="Hyperlink"/>
            <w:noProof/>
          </w:rPr>
          <w:t>1.1 Descripción básica del negocio</w:t>
        </w:r>
        <w:r w:rsidR="000D32E5">
          <w:rPr>
            <w:noProof/>
          </w:rPr>
          <w:tab/>
        </w:r>
        <w:r w:rsidR="000D32E5">
          <w:rPr>
            <w:noProof/>
          </w:rPr>
          <w:fldChar w:fldCharType="begin"/>
        </w:r>
        <w:r w:rsidR="000D32E5">
          <w:rPr>
            <w:noProof/>
          </w:rPr>
          <w:instrText xml:space="preserve"> PAGEREF _Toc498458057 \h </w:instrText>
        </w:r>
        <w:r w:rsidR="000D32E5">
          <w:rPr>
            <w:noProof/>
          </w:rPr>
        </w:r>
        <w:r w:rsidR="000D32E5">
          <w:rPr>
            <w:noProof/>
          </w:rPr>
          <w:fldChar w:fldCharType="separate"/>
        </w:r>
        <w:r w:rsidR="00A42B10">
          <w:rPr>
            <w:noProof/>
          </w:rPr>
          <w:t>6</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058" w:history="1">
        <w:r w:rsidR="000D32E5" w:rsidRPr="00644A82">
          <w:rPr>
            <w:rStyle w:val="Hyperlink"/>
            <w:noProof/>
          </w:rPr>
          <w:t>1.2 Situación actual del negocio</w:t>
        </w:r>
        <w:r w:rsidR="000D32E5">
          <w:rPr>
            <w:noProof/>
          </w:rPr>
          <w:tab/>
        </w:r>
        <w:r w:rsidR="000D32E5">
          <w:rPr>
            <w:noProof/>
          </w:rPr>
          <w:fldChar w:fldCharType="begin"/>
        </w:r>
        <w:r w:rsidR="000D32E5">
          <w:rPr>
            <w:noProof/>
          </w:rPr>
          <w:instrText xml:space="preserve"> PAGEREF _Toc498458058 \h </w:instrText>
        </w:r>
        <w:r w:rsidR="000D32E5">
          <w:rPr>
            <w:noProof/>
          </w:rPr>
        </w:r>
        <w:r w:rsidR="000D32E5">
          <w:rPr>
            <w:noProof/>
          </w:rPr>
          <w:fldChar w:fldCharType="separate"/>
        </w:r>
        <w:r w:rsidR="00A42B10">
          <w:rPr>
            <w:noProof/>
          </w:rPr>
          <w:t>6</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059" w:history="1">
        <w:r w:rsidR="000D32E5" w:rsidRPr="00644A82">
          <w:rPr>
            <w:rStyle w:val="Hyperlink"/>
            <w:noProof/>
          </w:rPr>
          <w:t>1.3 ¿Qué hace único al proyecto?</w:t>
        </w:r>
        <w:r w:rsidR="000D32E5">
          <w:rPr>
            <w:noProof/>
          </w:rPr>
          <w:tab/>
        </w:r>
        <w:r w:rsidR="000D32E5">
          <w:rPr>
            <w:noProof/>
          </w:rPr>
          <w:fldChar w:fldCharType="begin"/>
        </w:r>
        <w:r w:rsidR="000D32E5">
          <w:rPr>
            <w:noProof/>
          </w:rPr>
          <w:instrText xml:space="preserve"> PAGEREF _Toc498458059 \h </w:instrText>
        </w:r>
        <w:r w:rsidR="000D32E5">
          <w:rPr>
            <w:noProof/>
          </w:rPr>
        </w:r>
        <w:r w:rsidR="000D32E5">
          <w:rPr>
            <w:noProof/>
          </w:rPr>
          <w:fldChar w:fldCharType="separate"/>
        </w:r>
        <w:r w:rsidR="00A42B10">
          <w:rPr>
            <w:noProof/>
          </w:rPr>
          <w:t>6</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060" w:history="1">
        <w:r w:rsidR="000D32E5" w:rsidRPr="00644A82">
          <w:rPr>
            <w:rStyle w:val="Hyperlink"/>
            <w:noProof/>
          </w:rPr>
          <w:t>1.4 Describa los factores principales que usted considera harán exitoso a su proyecto</w:t>
        </w:r>
        <w:r w:rsidR="000D32E5">
          <w:rPr>
            <w:noProof/>
          </w:rPr>
          <w:tab/>
        </w:r>
        <w:r w:rsidR="000D32E5">
          <w:rPr>
            <w:noProof/>
          </w:rPr>
          <w:fldChar w:fldCharType="begin"/>
        </w:r>
        <w:r w:rsidR="000D32E5">
          <w:rPr>
            <w:noProof/>
          </w:rPr>
          <w:instrText xml:space="preserve"> PAGEREF _Toc498458060 \h </w:instrText>
        </w:r>
        <w:r w:rsidR="000D32E5">
          <w:rPr>
            <w:noProof/>
          </w:rPr>
        </w:r>
        <w:r w:rsidR="000D32E5">
          <w:rPr>
            <w:noProof/>
          </w:rPr>
          <w:fldChar w:fldCharType="separate"/>
        </w:r>
        <w:r w:rsidR="00A42B10">
          <w:rPr>
            <w:noProof/>
          </w:rPr>
          <w:t>7</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061" w:history="1">
        <w:r w:rsidR="000D32E5" w:rsidRPr="00644A82">
          <w:rPr>
            <w:rStyle w:val="Hyperlink"/>
            <w:noProof/>
          </w:rPr>
          <w:t>1.5 Misión y Visión</w:t>
        </w:r>
        <w:r w:rsidR="000D32E5">
          <w:rPr>
            <w:noProof/>
          </w:rPr>
          <w:tab/>
        </w:r>
        <w:r w:rsidR="000D32E5">
          <w:rPr>
            <w:noProof/>
          </w:rPr>
          <w:fldChar w:fldCharType="begin"/>
        </w:r>
        <w:r w:rsidR="000D32E5">
          <w:rPr>
            <w:noProof/>
          </w:rPr>
          <w:instrText xml:space="preserve"> PAGEREF _Toc498458061 \h </w:instrText>
        </w:r>
        <w:r w:rsidR="000D32E5">
          <w:rPr>
            <w:noProof/>
          </w:rPr>
        </w:r>
        <w:r w:rsidR="000D32E5">
          <w:rPr>
            <w:noProof/>
          </w:rPr>
          <w:fldChar w:fldCharType="separate"/>
        </w:r>
        <w:r w:rsidR="00A42B10">
          <w:rPr>
            <w:noProof/>
          </w:rPr>
          <w:t>7</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62" w:history="1">
        <w:r w:rsidR="000D32E5" w:rsidRPr="00644A82">
          <w:rPr>
            <w:rStyle w:val="Hyperlink"/>
            <w:noProof/>
          </w:rPr>
          <w:t>1.5.1 Marco temporal</w:t>
        </w:r>
        <w:r w:rsidR="000D32E5">
          <w:rPr>
            <w:noProof/>
          </w:rPr>
          <w:tab/>
        </w:r>
        <w:r w:rsidR="000D32E5">
          <w:rPr>
            <w:noProof/>
          </w:rPr>
          <w:fldChar w:fldCharType="begin"/>
        </w:r>
        <w:r w:rsidR="000D32E5">
          <w:rPr>
            <w:noProof/>
          </w:rPr>
          <w:instrText xml:space="preserve"> PAGEREF _Toc498458062 \h </w:instrText>
        </w:r>
        <w:r w:rsidR="000D32E5">
          <w:rPr>
            <w:noProof/>
          </w:rPr>
        </w:r>
        <w:r w:rsidR="000D32E5">
          <w:rPr>
            <w:noProof/>
          </w:rPr>
          <w:fldChar w:fldCharType="separate"/>
        </w:r>
        <w:r w:rsidR="00A42B10">
          <w:rPr>
            <w:noProof/>
          </w:rPr>
          <w:t>7</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63" w:history="1">
        <w:r w:rsidR="000D32E5" w:rsidRPr="00644A82">
          <w:rPr>
            <w:rStyle w:val="Hyperlink"/>
            <w:noProof/>
          </w:rPr>
          <w:t>1.5.2 Alcance</w:t>
        </w:r>
        <w:r w:rsidR="000D32E5">
          <w:rPr>
            <w:noProof/>
          </w:rPr>
          <w:tab/>
        </w:r>
        <w:r w:rsidR="000D32E5">
          <w:rPr>
            <w:noProof/>
          </w:rPr>
          <w:fldChar w:fldCharType="begin"/>
        </w:r>
        <w:r w:rsidR="000D32E5">
          <w:rPr>
            <w:noProof/>
          </w:rPr>
          <w:instrText xml:space="preserve"> PAGEREF _Toc498458063 \h </w:instrText>
        </w:r>
        <w:r w:rsidR="000D32E5">
          <w:rPr>
            <w:noProof/>
          </w:rPr>
        </w:r>
        <w:r w:rsidR="000D32E5">
          <w:rPr>
            <w:noProof/>
          </w:rPr>
          <w:fldChar w:fldCharType="separate"/>
        </w:r>
        <w:r w:rsidR="00A42B10">
          <w:rPr>
            <w:noProof/>
          </w:rPr>
          <w:t>7</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64" w:history="1">
        <w:r w:rsidR="000D32E5" w:rsidRPr="00644A82">
          <w:rPr>
            <w:rStyle w:val="Hyperlink"/>
            <w:noProof/>
          </w:rPr>
          <w:t>1.5.3 Competencias únicas</w:t>
        </w:r>
        <w:r w:rsidR="000D32E5">
          <w:rPr>
            <w:noProof/>
          </w:rPr>
          <w:tab/>
        </w:r>
        <w:r w:rsidR="000D32E5">
          <w:rPr>
            <w:noProof/>
          </w:rPr>
          <w:fldChar w:fldCharType="begin"/>
        </w:r>
        <w:r w:rsidR="000D32E5">
          <w:rPr>
            <w:noProof/>
          </w:rPr>
          <w:instrText xml:space="preserve"> PAGEREF _Toc498458064 \h </w:instrText>
        </w:r>
        <w:r w:rsidR="000D32E5">
          <w:rPr>
            <w:noProof/>
          </w:rPr>
        </w:r>
        <w:r w:rsidR="000D32E5">
          <w:rPr>
            <w:noProof/>
          </w:rPr>
          <w:fldChar w:fldCharType="separate"/>
        </w:r>
        <w:r w:rsidR="00A42B10">
          <w:rPr>
            <w:noProof/>
          </w:rPr>
          <w:t>8</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65" w:history="1">
        <w:r w:rsidR="000D32E5" w:rsidRPr="00644A82">
          <w:rPr>
            <w:rStyle w:val="Hyperlink"/>
            <w:noProof/>
          </w:rPr>
          <w:t>1.5.4 Desafíos (Objetivos Estratégicos)</w:t>
        </w:r>
        <w:r w:rsidR="000D32E5">
          <w:rPr>
            <w:noProof/>
          </w:rPr>
          <w:tab/>
        </w:r>
        <w:r w:rsidR="000D32E5">
          <w:rPr>
            <w:noProof/>
          </w:rPr>
          <w:fldChar w:fldCharType="begin"/>
        </w:r>
        <w:r w:rsidR="000D32E5">
          <w:rPr>
            <w:noProof/>
          </w:rPr>
          <w:instrText xml:space="preserve"> PAGEREF _Toc498458065 \h </w:instrText>
        </w:r>
        <w:r w:rsidR="000D32E5">
          <w:rPr>
            <w:noProof/>
          </w:rPr>
        </w:r>
        <w:r w:rsidR="000D32E5">
          <w:rPr>
            <w:noProof/>
          </w:rPr>
          <w:fldChar w:fldCharType="separate"/>
        </w:r>
        <w:r w:rsidR="00A42B10">
          <w:rPr>
            <w:noProof/>
          </w:rPr>
          <w:t>9</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66" w:history="1">
        <w:r w:rsidR="000D32E5" w:rsidRPr="00644A82">
          <w:rPr>
            <w:rStyle w:val="Hyperlink"/>
            <w:noProof/>
          </w:rPr>
          <w:t>1.5.5 Misión</w:t>
        </w:r>
        <w:r w:rsidR="000D32E5">
          <w:rPr>
            <w:noProof/>
          </w:rPr>
          <w:tab/>
        </w:r>
        <w:r w:rsidR="000D32E5">
          <w:rPr>
            <w:noProof/>
          </w:rPr>
          <w:fldChar w:fldCharType="begin"/>
        </w:r>
        <w:r w:rsidR="000D32E5">
          <w:rPr>
            <w:noProof/>
          </w:rPr>
          <w:instrText xml:space="preserve"> PAGEREF _Toc498458066 \h </w:instrText>
        </w:r>
        <w:r w:rsidR="000D32E5">
          <w:rPr>
            <w:noProof/>
          </w:rPr>
        </w:r>
        <w:r w:rsidR="000D32E5">
          <w:rPr>
            <w:noProof/>
          </w:rPr>
          <w:fldChar w:fldCharType="separate"/>
        </w:r>
        <w:r w:rsidR="00A42B10">
          <w:rPr>
            <w:noProof/>
          </w:rPr>
          <w:t>9</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67" w:history="1">
        <w:r w:rsidR="000D32E5" w:rsidRPr="00644A82">
          <w:rPr>
            <w:rStyle w:val="Hyperlink"/>
            <w:noProof/>
          </w:rPr>
          <w:t>1.5.6 Visión</w:t>
        </w:r>
        <w:r w:rsidR="000D32E5">
          <w:rPr>
            <w:noProof/>
          </w:rPr>
          <w:tab/>
        </w:r>
        <w:r w:rsidR="000D32E5">
          <w:rPr>
            <w:noProof/>
          </w:rPr>
          <w:fldChar w:fldCharType="begin"/>
        </w:r>
        <w:r w:rsidR="000D32E5">
          <w:rPr>
            <w:noProof/>
          </w:rPr>
          <w:instrText xml:space="preserve"> PAGEREF _Toc498458067 \h </w:instrText>
        </w:r>
        <w:r w:rsidR="000D32E5">
          <w:rPr>
            <w:noProof/>
          </w:rPr>
        </w:r>
        <w:r w:rsidR="000D32E5">
          <w:rPr>
            <w:noProof/>
          </w:rPr>
          <w:fldChar w:fldCharType="separate"/>
        </w:r>
        <w:r w:rsidR="00A42B10">
          <w:rPr>
            <w:noProof/>
          </w:rPr>
          <w:t>9</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068" w:history="1">
        <w:r w:rsidR="000D32E5" w:rsidRPr="00644A82">
          <w:rPr>
            <w:rStyle w:val="Hyperlink"/>
            <w:noProof/>
          </w:rPr>
          <w:t>1.6 Necesidad</w:t>
        </w:r>
        <w:r w:rsidR="000D32E5">
          <w:rPr>
            <w:noProof/>
          </w:rPr>
          <w:tab/>
        </w:r>
        <w:r w:rsidR="000D32E5">
          <w:rPr>
            <w:noProof/>
          </w:rPr>
          <w:fldChar w:fldCharType="begin"/>
        </w:r>
        <w:r w:rsidR="000D32E5">
          <w:rPr>
            <w:noProof/>
          </w:rPr>
          <w:instrText xml:space="preserve"> PAGEREF _Toc498458068 \h </w:instrText>
        </w:r>
        <w:r w:rsidR="000D32E5">
          <w:rPr>
            <w:noProof/>
          </w:rPr>
        </w:r>
        <w:r w:rsidR="000D32E5">
          <w:rPr>
            <w:noProof/>
          </w:rPr>
          <w:fldChar w:fldCharType="separate"/>
        </w:r>
        <w:r w:rsidR="00A42B10">
          <w:rPr>
            <w:noProof/>
          </w:rPr>
          <w:t>9</w:t>
        </w:r>
        <w:r w:rsidR="000D32E5">
          <w:rPr>
            <w:noProof/>
          </w:rPr>
          <w:fldChar w:fldCharType="end"/>
        </w:r>
      </w:hyperlink>
    </w:p>
    <w:p w:rsidR="000D32E5" w:rsidRDefault="00A21CF5">
      <w:pPr>
        <w:pStyle w:val="TOC2"/>
        <w:rPr>
          <w:rFonts w:asciiTheme="minorHAnsi" w:eastAsiaTheme="minorEastAsia" w:hAnsiTheme="minorHAnsi" w:cstheme="minorBidi"/>
          <w:noProof/>
          <w:kern w:val="0"/>
          <w:szCs w:val="22"/>
          <w:lang w:eastAsia="es-AR" w:bidi="ar-SA"/>
        </w:rPr>
      </w:pPr>
      <w:hyperlink w:anchor="_Toc498458069" w:history="1">
        <w:r w:rsidR="000D32E5" w:rsidRPr="00644A82">
          <w:rPr>
            <w:rStyle w:val="Hyperlink"/>
            <w:noProof/>
          </w:rPr>
          <w:t>2 Análisis estratégicos</w:t>
        </w:r>
        <w:r w:rsidR="000D32E5">
          <w:rPr>
            <w:noProof/>
          </w:rPr>
          <w:tab/>
        </w:r>
        <w:r w:rsidR="000D32E5">
          <w:rPr>
            <w:noProof/>
          </w:rPr>
          <w:fldChar w:fldCharType="begin"/>
        </w:r>
        <w:r w:rsidR="000D32E5">
          <w:rPr>
            <w:noProof/>
          </w:rPr>
          <w:instrText xml:space="preserve"> PAGEREF _Toc498458069 \h </w:instrText>
        </w:r>
        <w:r w:rsidR="000D32E5">
          <w:rPr>
            <w:noProof/>
          </w:rPr>
        </w:r>
        <w:r w:rsidR="000D32E5">
          <w:rPr>
            <w:noProof/>
          </w:rPr>
          <w:fldChar w:fldCharType="separate"/>
        </w:r>
        <w:r w:rsidR="00A42B10">
          <w:rPr>
            <w:noProof/>
          </w:rPr>
          <w:t>10</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070" w:history="1">
        <w:r w:rsidR="000D32E5" w:rsidRPr="00644A82">
          <w:rPr>
            <w:rStyle w:val="Hyperlink"/>
            <w:noProof/>
          </w:rPr>
          <w:t>2.1 análisis de contexto</w:t>
        </w:r>
        <w:r w:rsidR="000D32E5">
          <w:rPr>
            <w:noProof/>
          </w:rPr>
          <w:tab/>
        </w:r>
        <w:r w:rsidR="000D32E5">
          <w:rPr>
            <w:noProof/>
          </w:rPr>
          <w:fldChar w:fldCharType="begin"/>
        </w:r>
        <w:r w:rsidR="000D32E5">
          <w:rPr>
            <w:noProof/>
          </w:rPr>
          <w:instrText xml:space="preserve"> PAGEREF _Toc498458070 \h </w:instrText>
        </w:r>
        <w:r w:rsidR="000D32E5">
          <w:rPr>
            <w:noProof/>
          </w:rPr>
        </w:r>
        <w:r w:rsidR="000D32E5">
          <w:rPr>
            <w:noProof/>
          </w:rPr>
          <w:fldChar w:fldCharType="separate"/>
        </w:r>
        <w:r w:rsidR="00A42B10">
          <w:rPr>
            <w:noProof/>
          </w:rPr>
          <w:t>10</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71" w:history="1">
        <w:r w:rsidR="000D32E5" w:rsidRPr="00644A82">
          <w:rPr>
            <w:rStyle w:val="Hyperlink"/>
            <w:noProof/>
          </w:rPr>
          <w:t>2.1.1 factores económicos</w:t>
        </w:r>
        <w:r w:rsidR="000D32E5">
          <w:rPr>
            <w:noProof/>
          </w:rPr>
          <w:tab/>
        </w:r>
        <w:r w:rsidR="000D32E5">
          <w:rPr>
            <w:noProof/>
          </w:rPr>
          <w:fldChar w:fldCharType="begin"/>
        </w:r>
        <w:r w:rsidR="000D32E5">
          <w:rPr>
            <w:noProof/>
          </w:rPr>
          <w:instrText xml:space="preserve"> PAGEREF _Toc498458071 \h </w:instrText>
        </w:r>
        <w:r w:rsidR="000D32E5">
          <w:rPr>
            <w:noProof/>
          </w:rPr>
        </w:r>
        <w:r w:rsidR="000D32E5">
          <w:rPr>
            <w:noProof/>
          </w:rPr>
          <w:fldChar w:fldCharType="separate"/>
        </w:r>
        <w:r w:rsidR="00A42B10">
          <w:rPr>
            <w:noProof/>
          </w:rPr>
          <w:t>10</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72" w:history="1">
        <w:r w:rsidR="000D32E5" w:rsidRPr="00644A82">
          <w:rPr>
            <w:rStyle w:val="Hyperlink"/>
            <w:noProof/>
          </w:rPr>
          <w:t>2.1.2 factor tecnológico</w:t>
        </w:r>
        <w:r w:rsidR="000D32E5">
          <w:rPr>
            <w:noProof/>
          </w:rPr>
          <w:tab/>
        </w:r>
        <w:r w:rsidR="000D32E5">
          <w:rPr>
            <w:noProof/>
          </w:rPr>
          <w:fldChar w:fldCharType="begin"/>
        </w:r>
        <w:r w:rsidR="000D32E5">
          <w:rPr>
            <w:noProof/>
          </w:rPr>
          <w:instrText xml:space="preserve"> PAGEREF _Toc498458072 \h </w:instrText>
        </w:r>
        <w:r w:rsidR="000D32E5">
          <w:rPr>
            <w:noProof/>
          </w:rPr>
        </w:r>
        <w:r w:rsidR="000D32E5">
          <w:rPr>
            <w:noProof/>
          </w:rPr>
          <w:fldChar w:fldCharType="separate"/>
        </w:r>
        <w:r w:rsidR="00A42B10">
          <w:rPr>
            <w:noProof/>
          </w:rPr>
          <w:t>13</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73" w:history="1">
        <w:r w:rsidR="000D32E5" w:rsidRPr="00644A82">
          <w:rPr>
            <w:rStyle w:val="Hyperlink"/>
            <w:noProof/>
          </w:rPr>
          <w:t>2.1.3 factor político legal</w:t>
        </w:r>
        <w:r w:rsidR="000D32E5">
          <w:rPr>
            <w:noProof/>
          </w:rPr>
          <w:tab/>
        </w:r>
        <w:r w:rsidR="000D32E5">
          <w:rPr>
            <w:noProof/>
          </w:rPr>
          <w:fldChar w:fldCharType="begin"/>
        </w:r>
        <w:r w:rsidR="000D32E5">
          <w:rPr>
            <w:noProof/>
          </w:rPr>
          <w:instrText xml:space="preserve"> PAGEREF _Toc498458073 \h </w:instrText>
        </w:r>
        <w:r w:rsidR="000D32E5">
          <w:rPr>
            <w:noProof/>
          </w:rPr>
        </w:r>
        <w:r w:rsidR="000D32E5">
          <w:rPr>
            <w:noProof/>
          </w:rPr>
          <w:fldChar w:fldCharType="separate"/>
        </w:r>
        <w:r w:rsidR="00A42B10">
          <w:rPr>
            <w:noProof/>
          </w:rPr>
          <w:t>14</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74" w:history="1">
        <w:r w:rsidR="000D32E5" w:rsidRPr="00644A82">
          <w:rPr>
            <w:rStyle w:val="Hyperlink"/>
            <w:noProof/>
          </w:rPr>
          <w:t>2.1.4 factor social</w:t>
        </w:r>
        <w:r w:rsidR="000D32E5">
          <w:rPr>
            <w:noProof/>
          </w:rPr>
          <w:tab/>
        </w:r>
        <w:r w:rsidR="000D32E5">
          <w:rPr>
            <w:noProof/>
          </w:rPr>
          <w:fldChar w:fldCharType="begin"/>
        </w:r>
        <w:r w:rsidR="000D32E5">
          <w:rPr>
            <w:noProof/>
          </w:rPr>
          <w:instrText xml:space="preserve"> PAGEREF _Toc498458074 \h </w:instrText>
        </w:r>
        <w:r w:rsidR="000D32E5">
          <w:rPr>
            <w:noProof/>
          </w:rPr>
        </w:r>
        <w:r w:rsidR="000D32E5">
          <w:rPr>
            <w:noProof/>
          </w:rPr>
          <w:fldChar w:fldCharType="separate"/>
        </w:r>
        <w:r w:rsidR="00A42B10">
          <w:rPr>
            <w:noProof/>
          </w:rPr>
          <w:t>14</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75" w:history="1">
        <w:r w:rsidR="000D32E5" w:rsidRPr="00644A82">
          <w:rPr>
            <w:rStyle w:val="Hyperlink"/>
            <w:noProof/>
          </w:rPr>
          <w:t>2.1.5 conclusión</w:t>
        </w:r>
        <w:r w:rsidR="000D32E5">
          <w:rPr>
            <w:noProof/>
          </w:rPr>
          <w:tab/>
        </w:r>
        <w:r w:rsidR="000D32E5">
          <w:rPr>
            <w:noProof/>
          </w:rPr>
          <w:fldChar w:fldCharType="begin"/>
        </w:r>
        <w:r w:rsidR="000D32E5">
          <w:rPr>
            <w:noProof/>
          </w:rPr>
          <w:instrText xml:space="preserve"> PAGEREF _Toc498458075 \h </w:instrText>
        </w:r>
        <w:r w:rsidR="000D32E5">
          <w:rPr>
            <w:noProof/>
          </w:rPr>
        </w:r>
        <w:r w:rsidR="000D32E5">
          <w:rPr>
            <w:noProof/>
          </w:rPr>
          <w:fldChar w:fldCharType="separate"/>
        </w:r>
        <w:r w:rsidR="00A42B10">
          <w:rPr>
            <w:noProof/>
          </w:rPr>
          <w:t>15</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76" w:history="1">
        <w:r w:rsidR="000D32E5" w:rsidRPr="00644A82">
          <w:rPr>
            <w:rStyle w:val="Hyperlink"/>
            <w:noProof/>
          </w:rPr>
          <w:t>2.1.6 Atractivo de la industria</w:t>
        </w:r>
        <w:r w:rsidR="000D32E5">
          <w:rPr>
            <w:noProof/>
          </w:rPr>
          <w:tab/>
        </w:r>
        <w:r w:rsidR="000D32E5">
          <w:rPr>
            <w:noProof/>
          </w:rPr>
          <w:fldChar w:fldCharType="begin"/>
        </w:r>
        <w:r w:rsidR="000D32E5">
          <w:rPr>
            <w:noProof/>
          </w:rPr>
          <w:instrText xml:space="preserve"> PAGEREF _Toc498458076 \h </w:instrText>
        </w:r>
        <w:r w:rsidR="000D32E5">
          <w:rPr>
            <w:noProof/>
          </w:rPr>
        </w:r>
        <w:r w:rsidR="000D32E5">
          <w:rPr>
            <w:noProof/>
          </w:rPr>
          <w:fldChar w:fldCharType="separate"/>
        </w:r>
        <w:r w:rsidR="00A42B10">
          <w:rPr>
            <w:noProof/>
          </w:rPr>
          <w:t>16</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077" w:history="1">
        <w:r w:rsidR="000D32E5" w:rsidRPr="00644A82">
          <w:rPr>
            <w:rStyle w:val="Hyperlink"/>
            <w:noProof/>
          </w:rPr>
          <w:t>2.2 análisis competitivo</w:t>
        </w:r>
        <w:r w:rsidR="000D32E5">
          <w:rPr>
            <w:noProof/>
          </w:rPr>
          <w:tab/>
        </w:r>
        <w:r w:rsidR="000D32E5">
          <w:rPr>
            <w:noProof/>
          </w:rPr>
          <w:fldChar w:fldCharType="begin"/>
        </w:r>
        <w:r w:rsidR="000D32E5">
          <w:rPr>
            <w:noProof/>
          </w:rPr>
          <w:instrText xml:space="preserve"> PAGEREF _Toc498458077 \h </w:instrText>
        </w:r>
        <w:r w:rsidR="000D32E5">
          <w:rPr>
            <w:noProof/>
          </w:rPr>
        </w:r>
        <w:r w:rsidR="000D32E5">
          <w:rPr>
            <w:noProof/>
          </w:rPr>
          <w:fldChar w:fldCharType="separate"/>
        </w:r>
        <w:r w:rsidR="00A42B10">
          <w:rPr>
            <w:noProof/>
          </w:rPr>
          <w:t>16</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78" w:history="1">
        <w:r w:rsidR="000D32E5" w:rsidRPr="00644A82">
          <w:rPr>
            <w:rStyle w:val="Hyperlink"/>
            <w:noProof/>
          </w:rPr>
          <w:t>2.2.1 Competidores directos</w:t>
        </w:r>
        <w:r w:rsidR="000D32E5">
          <w:rPr>
            <w:noProof/>
          </w:rPr>
          <w:tab/>
        </w:r>
        <w:r w:rsidR="000D32E5">
          <w:rPr>
            <w:noProof/>
          </w:rPr>
          <w:fldChar w:fldCharType="begin"/>
        </w:r>
        <w:r w:rsidR="000D32E5">
          <w:rPr>
            <w:noProof/>
          </w:rPr>
          <w:instrText xml:space="preserve"> PAGEREF _Toc498458078 \h </w:instrText>
        </w:r>
        <w:r w:rsidR="000D32E5">
          <w:rPr>
            <w:noProof/>
          </w:rPr>
        </w:r>
        <w:r w:rsidR="000D32E5">
          <w:rPr>
            <w:noProof/>
          </w:rPr>
          <w:fldChar w:fldCharType="separate"/>
        </w:r>
        <w:r w:rsidR="00A42B10">
          <w:rPr>
            <w:noProof/>
          </w:rPr>
          <w:t>16</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79" w:history="1">
        <w:r w:rsidR="000D32E5" w:rsidRPr="00644A82">
          <w:rPr>
            <w:rStyle w:val="Hyperlink"/>
            <w:noProof/>
          </w:rPr>
          <w:t>2.2.1.1 Descripción del Competidor 1: Consult-Ar</w:t>
        </w:r>
        <w:r w:rsidR="000D32E5">
          <w:rPr>
            <w:noProof/>
          </w:rPr>
          <w:tab/>
        </w:r>
        <w:r w:rsidR="000D32E5">
          <w:rPr>
            <w:noProof/>
          </w:rPr>
          <w:fldChar w:fldCharType="begin"/>
        </w:r>
        <w:r w:rsidR="000D32E5">
          <w:rPr>
            <w:noProof/>
          </w:rPr>
          <w:instrText xml:space="preserve"> PAGEREF _Toc498458079 \h </w:instrText>
        </w:r>
        <w:r w:rsidR="000D32E5">
          <w:rPr>
            <w:noProof/>
          </w:rPr>
        </w:r>
        <w:r w:rsidR="000D32E5">
          <w:rPr>
            <w:noProof/>
          </w:rPr>
          <w:fldChar w:fldCharType="separate"/>
        </w:r>
        <w:r w:rsidR="00A42B10">
          <w:rPr>
            <w:noProof/>
          </w:rPr>
          <w:t>16</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80" w:history="1">
        <w:r w:rsidR="000D32E5" w:rsidRPr="00644A82">
          <w:rPr>
            <w:rStyle w:val="Hyperlink"/>
            <w:noProof/>
          </w:rPr>
          <w:t>2.2.1.2 Descripción del Competidor 1: Net One</w:t>
        </w:r>
        <w:r w:rsidR="000D32E5">
          <w:rPr>
            <w:noProof/>
          </w:rPr>
          <w:tab/>
        </w:r>
        <w:r w:rsidR="000D32E5">
          <w:rPr>
            <w:noProof/>
          </w:rPr>
          <w:fldChar w:fldCharType="begin"/>
        </w:r>
        <w:r w:rsidR="000D32E5">
          <w:rPr>
            <w:noProof/>
          </w:rPr>
          <w:instrText xml:space="preserve"> PAGEREF _Toc498458080 \h </w:instrText>
        </w:r>
        <w:r w:rsidR="000D32E5">
          <w:rPr>
            <w:noProof/>
          </w:rPr>
        </w:r>
        <w:r w:rsidR="000D32E5">
          <w:rPr>
            <w:noProof/>
          </w:rPr>
          <w:fldChar w:fldCharType="separate"/>
        </w:r>
        <w:r w:rsidR="00A42B10">
          <w:rPr>
            <w:noProof/>
          </w:rPr>
          <w:t>17</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81" w:history="1">
        <w:r w:rsidR="000D32E5" w:rsidRPr="00644A82">
          <w:rPr>
            <w:rStyle w:val="Hyperlink"/>
            <w:noProof/>
          </w:rPr>
          <w:t>2.2.2 Factores Críticos</w:t>
        </w:r>
        <w:r w:rsidR="000D32E5">
          <w:rPr>
            <w:noProof/>
          </w:rPr>
          <w:tab/>
        </w:r>
        <w:r w:rsidR="000D32E5">
          <w:rPr>
            <w:noProof/>
          </w:rPr>
          <w:fldChar w:fldCharType="begin"/>
        </w:r>
        <w:r w:rsidR="000D32E5">
          <w:rPr>
            <w:noProof/>
          </w:rPr>
          <w:instrText xml:space="preserve"> PAGEREF _Toc498458081 \h </w:instrText>
        </w:r>
        <w:r w:rsidR="000D32E5">
          <w:rPr>
            <w:noProof/>
          </w:rPr>
        </w:r>
        <w:r w:rsidR="000D32E5">
          <w:rPr>
            <w:noProof/>
          </w:rPr>
          <w:fldChar w:fldCharType="separate"/>
        </w:r>
        <w:r w:rsidR="00A42B10">
          <w:rPr>
            <w:noProof/>
          </w:rPr>
          <w:t>18</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82" w:history="1">
        <w:r w:rsidR="000D32E5" w:rsidRPr="00644A82">
          <w:rPr>
            <w:rStyle w:val="Hyperlink"/>
            <w:noProof/>
          </w:rPr>
          <w:t>2.2.2.1 Factor Critico de Éxito - Cadenas de valor de Consult-ar</w:t>
        </w:r>
        <w:r w:rsidR="000D32E5">
          <w:rPr>
            <w:noProof/>
          </w:rPr>
          <w:tab/>
        </w:r>
        <w:r w:rsidR="000D32E5">
          <w:rPr>
            <w:noProof/>
          </w:rPr>
          <w:fldChar w:fldCharType="begin"/>
        </w:r>
        <w:r w:rsidR="000D32E5">
          <w:rPr>
            <w:noProof/>
          </w:rPr>
          <w:instrText xml:space="preserve"> PAGEREF _Toc498458082 \h </w:instrText>
        </w:r>
        <w:r w:rsidR="000D32E5">
          <w:rPr>
            <w:noProof/>
          </w:rPr>
        </w:r>
        <w:r w:rsidR="000D32E5">
          <w:rPr>
            <w:noProof/>
          </w:rPr>
          <w:fldChar w:fldCharType="separate"/>
        </w:r>
        <w:r w:rsidR="00A42B10">
          <w:rPr>
            <w:noProof/>
          </w:rPr>
          <w:t>18</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83" w:history="1">
        <w:r w:rsidR="000D32E5" w:rsidRPr="00644A82">
          <w:rPr>
            <w:rStyle w:val="Hyperlink"/>
            <w:noProof/>
          </w:rPr>
          <w:t>2.2.2.2 Factor Critico de Éxito - Cadenas de valor de Net One</w:t>
        </w:r>
        <w:r w:rsidR="000D32E5">
          <w:rPr>
            <w:noProof/>
          </w:rPr>
          <w:tab/>
        </w:r>
        <w:r w:rsidR="000D32E5">
          <w:rPr>
            <w:noProof/>
          </w:rPr>
          <w:fldChar w:fldCharType="begin"/>
        </w:r>
        <w:r w:rsidR="000D32E5">
          <w:rPr>
            <w:noProof/>
          </w:rPr>
          <w:instrText xml:space="preserve"> PAGEREF _Toc498458083 \h </w:instrText>
        </w:r>
        <w:r w:rsidR="000D32E5">
          <w:rPr>
            <w:noProof/>
          </w:rPr>
        </w:r>
        <w:r w:rsidR="000D32E5">
          <w:rPr>
            <w:noProof/>
          </w:rPr>
          <w:fldChar w:fldCharType="separate"/>
        </w:r>
        <w:r w:rsidR="00A42B10">
          <w:rPr>
            <w:noProof/>
          </w:rPr>
          <w:t>19</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84" w:history="1">
        <w:r w:rsidR="000D32E5" w:rsidRPr="00644A82">
          <w:rPr>
            <w:rStyle w:val="Hyperlink"/>
            <w:noProof/>
          </w:rPr>
          <w:t>2.2.2.3 SGPT - Factor Critico de Éxito</w:t>
        </w:r>
        <w:r w:rsidR="000D32E5">
          <w:rPr>
            <w:noProof/>
          </w:rPr>
          <w:tab/>
        </w:r>
        <w:r w:rsidR="000D32E5">
          <w:rPr>
            <w:noProof/>
          </w:rPr>
          <w:fldChar w:fldCharType="begin"/>
        </w:r>
        <w:r w:rsidR="000D32E5">
          <w:rPr>
            <w:noProof/>
          </w:rPr>
          <w:instrText xml:space="preserve"> PAGEREF _Toc498458084 \h </w:instrText>
        </w:r>
        <w:r w:rsidR="000D32E5">
          <w:rPr>
            <w:noProof/>
          </w:rPr>
        </w:r>
        <w:r w:rsidR="000D32E5">
          <w:rPr>
            <w:noProof/>
          </w:rPr>
          <w:fldChar w:fldCharType="separate"/>
        </w:r>
        <w:r w:rsidR="00A42B10">
          <w:rPr>
            <w:noProof/>
          </w:rPr>
          <w:t>19</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085" w:history="1">
        <w:r w:rsidR="000D32E5" w:rsidRPr="00644A82">
          <w:rPr>
            <w:rStyle w:val="Hyperlink"/>
            <w:noProof/>
          </w:rPr>
          <w:t>2.2.3 Conclusión</w:t>
        </w:r>
        <w:r w:rsidR="000D32E5">
          <w:rPr>
            <w:noProof/>
          </w:rPr>
          <w:tab/>
        </w:r>
        <w:r w:rsidR="000D32E5">
          <w:rPr>
            <w:noProof/>
          </w:rPr>
          <w:fldChar w:fldCharType="begin"/>
        </w:r>
        <w:r w:rsidR="000D32E5">
          <w:rPr>
            <w:noProof/>
          </w:rPr>
          <w:instrText xml:space="preserve"> PAGEREF _Toc498458085 \h </w:instrText>
        </w:r>
        <w:r w:rsidR="000D32E5">
          <w:rPr>
            <w:noProof/>
          </w:rPr>
        </w:r>
        <w:r w:rsidR="000D32E5">
          <w:rPr>
            <w:noProof/>
          </w:rPr>
          <w:fldChar w:fldCharType="separate"/>
        </w:r>
        <w:r w:rsidR="00A42B10">
          <w:rPr>
            <w:noProof/>
          </w:rPr>
          <w:t>20</w:t>
        </w:r>
        <w:r w:rsidR="000D32E5">
          <w:rPr>
            <w:noProof/>
          </w:rPr>
          <w:fldChar w:fldCharType="end"/>
        </w:r>
      </w:hyperlink>
    </w:p>
    <w:p w:rsidR="000D32E5" w:rsidRDefault="00A21CF5">
      <w:pPr>
        <w:pStyle w:val="TOC2"/>
        <w:rPr>
          <w:rFonts w:asciiTheme="minorHAnsi" w:eastAsiaTheme="minorEastAsia" w:hAnsiTheme="minorHAnsi" w:cstheme="minorBidi"/>
          <w:noProof/>
          <w:kern w:val="0"/>
          <w:szCs w:val="22"/>
          <w:lang w:eastAsia="es-AR" w:bidi="ar-SA"/>
        </w:rPr>
      </w:pPr>
      <w:hyperlink w:anchor="_Toc498458086" w:history="1">
        <w:r w:rsidR="000D32E5" w:rsidRPr="00644A82">
          <w:rPr>
            <w:rStyle w:val="Hyperlink"/>
            <w:noProof/>
          </w:rPr>
          <w:t>3 FODA</w:t>
        </w:r>
        <w:r w:rsidR="000D32E5">
          <w:rPr>
            <w:noProof/>
          </w:rPr>
          <w:tab/>
        </w:r>
        <w:r w:rsidR="000D32E5">
          <w:rPr>
            <w:noProof/>
          </w:rPr>
          <w:fldChar w:fldCharType="begin"/>
        </w:r>
        <w:r w:rsidR="000D32E5">
          <w:rPr>
            <w:noProof/>
          </w:rPr>
          <w:instrText xml:space="preserve"> PAGEREF _Toc498458086 \h </w:instrText>
        </w:r>
        <w:r w:rsidR="000D32E5">
          <w:rPr>
            <w:noProof/>
          </w:rPr>
        </w:r>
        <w:r w:rsidR="000D32E5">
          <w:rPr>
            <w:noProof/>
          </w:rPr>
          <w:fldChar w:fldCharType="separate"/>
        </w:r>
        <w:r w:rsidR="00A42B10">
          <w:rPr>
            <w:noProof/>
          </w:rPr>
          <w:t>21</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087" w:history="1">
        <w:r w:rsidR="000D32E5" w:rsidRPr="00644A82">
          <w:rPr>
            <w:rStyle w:val="Hyperlink"/>
            <w:noProof/>
          </w:rPr>
          <w:t>3.1 Cuadro de FODA</w:t>
        </w:r>
        <w:r w:rsidR="000D32E5">
          <w:rPr>
            <w:noProof/>
          </w:rPr>
          <w:tab/>
        </w:r>
        <w:r w:rsidR="000D32E5">
          <w:rPr>
            <w:noProof/>
          </w:rPr>
          <w:fldChar w:fldCharType="begin"/>
        </w:r>
        <w:r w:rsidR="000D32E5">
          <w:rPr>
            <w:noProof/>
          </w:rPr>
          <w:instrText xml:space="preserve"> PAGEREF _Toc498458087 \h </w:instrText>
        </w:r>
        <w:r w:rsidR="000D32E5">
          <w:rPr>
            <w:noProof/>
          </w:rPr>
        </w:r>
        <w:r w:rsidR="000D32E5">
          <w:rPr>
            <w:noProof/>
          </w:rPr>
          <w:fldChar w:fldCharType="separate"/>
        </w:r>
        <w:r w:rsidR="00A42B10">
          <w:rPr>
            <w:noProof/>
          </w:rPr>
          <w:t>21</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088" w:history="1">
        <w:r w:rsidR="000D32E5" w:rsidRPr="00644A82">
          <w:rPr>
            <w:rStyle w:val="Hyperlink"/>
            <w:noProof/>
          </w:rPr>
          <w:t>3.2 Análisis de FODA</w:t>
        </w:r>
        <w:r w:rsidR="000D32E5">
          <w:rPr>
            <w:noProof/>
          </w:rPr>
          <w:tab/>
        </w:r>
        <w:r w:rsidR="000D32E5">
          <w:rPr>
            <w:noProof/>
          </w:rPr>
          <w:fldChar w:fldCharType="begin"/>
        </w:r>
        <w:r w:rsidR="000D32E5">
          <w:rPr>
            <w:noProof/>
          </w:rPr>
          <w:instrText xml:space="preserve"> PAGEREF _Toc498458088 \h </w:instrText>
        </w:r>
        <w:r w:rsidR="000D32E5">
          <w:rPr>
            <w:noProof/>
          </w:rPr>
        </w:r>
        <w:r w:rsidR="000D32E5">
          <w:rPr>
            <w:noProof/>
          </w:rPr>
          <w:fldChar w:fldCharType="separate"/>
        </w:r>
        <w:r w:rsidR="00A42B10">
          <w:rPr>
            <w:noProof/>
          </w:rPr>
          <w:t>21</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89" w:history="1">
        <w:r w:rsidR="000D32E5" w:rsidRPr="00644A82">
          <w:rPr>
            <w:rStyle w:val="Hyperlink"/>
            <w:noProof/>
          </w:rPr>
          <w:t>3.2.1 Descripción de fortalezas</w:t>
        </w:r>
        <w:r w:rsidR="000D32E5">
          <w:rPr>
            <w:noProof/>
          </w:rPr>
          <w:tab/>
        </w:r>
        <w:r w:rsidR="000D32E5">
          <w:rPr>
            <w:noProof/>
          </w:rPr>
          <w:fldChar w:fldCharType="begin"/>
        </w:r>
        <w:r w:rsidR="000D32E5">
          <w:rPr>
            <w:noProof/>
          </w:rPr>
          <w:instrText xml:space="preserve"> PAGEREF _Toc498458089 \h </w:instrText>
        </w:r>
        <w:r w:rsidR="000D32E5">
          <w:rPr>
            <w:noProof/>
          </w:rPr>
        </w:r>
        <w:r w:rsidR="000D32E5">
          <w:rPr>
            <w:noProof/>
          </w:rPr>
          <w:fldChar w:fldCharType="separate"/>
        </w:r>
        <w:r w:rsidR="00A42B10">
          <w:rPr>
            <w:noProof/>
          </w:rPr>
          <w:t>21</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90" w:history="1">
        <w:r w:rsidR="000D32E5" w:rsidRPr="00644A82">
          <w:rPr>
            <w:rStyle w:val="Hyperlink"/>
            <w:noProof/>
          </w:rPr>
          <w:t>3.2.2 Descripción de debilidades</w:t>
        </w:r>
        <w:r w:rsidR="000D32E5">
          <w:rPr>
            <w:noProof/>
          </w:rPr>
          <w:tab/>
        </w:r>
        <w:r w:rsidR="000D32E5">
          <w:rPr>
            <w:noProof/>
          </w:rPr>
          <w:fldChar w:fldCharType="begin"/>
        </w:r>
        <w:r w:rsidR="000D32E5">
          <w:rPr>
            <w:noProof/>
          </w:rPr>
          <w:instrText xml:space="preserve"> PAGEREF _Toc498458090 \h </w:instrText>
        </w:r>
        <w:r w:rsidR="000D32E5">
          <w:rPr>
            <w:noProof/>
          </w:rPr>
        </w:r>
        <w:r w:rsidR="000D32E5">
          <w:rPr>
            <w:noProof/>
          </w:rPr>
          <w:fldChar w:fldCharType="separate"/>
        </w:r>
        <w:r w:rsidR="00A42B10">
          <w:rPr>
            <w:noProof/>
          </w:rPr>
          <w:t>21</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91" w:history="1">
        <w:r w:rsidR="000D32E5" w:rsidRPr="00644A82">
          <w:rPr>
            <w:rStyle w:val="Hyperlink"/>
            <w:noProof/>
          </w:rPr>
          <w:t>3.2.3 Descripción de oportunidades</w:t>
        </w:r>
        <w:r w:rsidR="000D32E5">
          <w:rPr>
            <w:noProof/>
          </w:rPr>
          <w:tab/>
        </w:r>
        <w:r w:rsidR="000D32E5">
          <w:rPr>
            <w:noProof/>
          </w:rPr>
          <w:fldChar w:fldCharType="begin"/>
        </w:r>
        <w:r w:rsidR="000D32E5">
          <w:rPr>
            <w:noProof/>
          </w:rPr>
          <w:instrText xml:space="preserve"> PAGEREF _Toc498458091 \h </w:instrText>
        </w:r>
        <w:r w:rsidR="000D32E5">
          <w:rPr>
            <w:noProof/>
          </w:rPr>
        </w:r>
        <w:r w:rsidR="000D32E5">
          <w:rPr>
            <w:noProof/>
          </w:rPr>
          <w:fldChar w:fldCharType="separate"/>
        </w:r>
        <w:r w:rsidR="00A42B10">
          <w:rPr>
            <w:noProof/>
          </w:rPr>
          <w:t>22</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92" w:history="1">
        <w:r w:rsidR="000D32E5" w:rsidRPr="00644A82">
          <w:rPr>
            <w:rStyle w:val="Hyperlink"/>
            <w:noProof/>
          </w:rPr>
          <w:t>3.2.4 Descripción de amenazas</w:t>
        </w:r>
        <w:r w:rsidR="000D32E5">
          <w:rPr>
            <w:noProof/>
          </w:rPr>
          <w:tab/>
        </w:r>
        <w:r w:rsidR="000D32E5">
          <w:rPr>
            <w:noProof/>
          </w:rPr>
          <w:fldChar w:fldCharType="begin"/>
        </w:r>
        <w:r w:rsidR="000D32E5">
          <w:rPr>
            <w:noProof/>
          </w:rPr>
          <w:instrText xml:space="preserve"> PAGEREF _Toc498458092 \h </w:instrText>
        </w:r>
        <w:r w:rsidR="000D32E5">
          <w:rPr>
            <w:noProof/>
          </w:rPr>
        </w:r>
        <w:r w:rsidR="000D32E5">
          <w:rPr>
            <w:noProof/>
          </w:rPr>
          <w:fldChar w:fldCharType="separate"/>
        </w:r>
        <w:r w:rsidR="00A42B10">
          <w:rPr>
            <w:noProof/>
          </w:rPr>
          <w:t>22</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093" w:history="1">
        <w:r w:rsidR="000D32E5" w:rsidRPr="00644A82">
          <w:rPr>
            <w:rStyle w:val="Hyperlink"/>
            <w:noProof/>
          </w:rPr>
          <w:t>3.3 Conclusión</w:t>
        </w:r>
        <w:r w:rsidR="000D32E5">
          <w:rPr>
            <w:noProof/>
          </w:rPr>
          <w:tab/>
        </w:r>
        <w:r w:rsidR="000D32E5">
          <w:rPr>
            <w:noProof/>
          </w:rPr>
          <w:fldChar w:fldCharType="begin"/>
        </w:r>
        <w:r w:rsidR="000D32E5">
          <w:rPr>
            <w:noProof/>
          </w:rPr>
          <w:instrText xml:space="preserve"> PAGEREF _Toc498458093 \h </w:instrText>
        </w:r>
        <w:r w:rsidR="000D32E5">
          <w:rPr>
            <w:noProof/>
          </w:rPr>
        </w:r>
        <w:r w:rsidR="000D32E5">
          <w:rPr>
            <w:noProof/>
          </w:rPr>
          <w:fldChar w:fldCharType="separate"/>
        </w:r>
        <w:r w:rsidR="00A42B10">
          <w:rPr>
            <w:noProof/>
          </w:rPr>
          <w:t>22</w:t>
        </w:r>
        <w:r w:rsidR="000D32E5">
          <w:rPr>
            <w:noProof/>
          </w:rPr>
          <w:fldChar w:fldCharType="end"/>
        </w:r>
      </w:hyperlink>
    </w:p>
    <w:p w:rsidR="000D32E5" w:rsidRDefault="00A21CF5">
      <w:pPr>
        <w:pStyle w:val="TOC2"/>
        <w:rPr>
          <w:rFonts w:asciiTheme="minorHAnsi" w:eastAsiaTheme="minorEastAsia" w:hAnsiTheme="minorHAnsi" w:cstheme="minorBidi"/>
          <w:noProof/>
          <w:kern w:val="0"/>
          <w:szCs w:val="22"/>
          <w:lang w:eastAsia="es-AR" w:bidi="ar-SA"/>
        </w:rPr>
      </w:pPr>
      <w:hyperlink w:anchor="_Toc498458094" w:history="1">
        <w:r w:rsidR="000D32E5" w:rsidRPr="00644A82">
          <w:rPr>
            <w:rStyle w:val="Hyperlink"/>
            <w:noProof/>
          </w:rPr>
          <w:t>4 Segmentación</w:t>
        </w:r>
        <w:r w:rsidR="000D32E5">
          <w:rPr>
            <w:noProof/>
          </w:rPr>
          <w:tab/>
        </w:r>
        <w:r w:rsidR="000D32E5">
          <w:rPr>
            <w:noProof/>
          </w:rPr>
          <w:fldChar w:fldCharType="begin"/>
        </w:r>
        <w:r w:rsidR="000D32E5">
          <w:rPr>
            <w:noProof/>
          </w:rPr>
          <w:instrText xml:space="preserve"> PAGEREF _Toc498458094 \h </w:instrText>
        </w:r>
        <w:r w:rsidR="000D32E5">
          <w:rPr>
            <w:noProof/>
          </w:rPr>
        </w:r>
        <w:r w:rsidR="000D32E5">
          <w:rPr>
            <w:noProof/>
          </w:rPr>
          <w:fldChar w:fldCharType="separate"/>
        </w:r>
        <w:r w:rsidR="00A42B10">
          <w:rPr>
            <w:noProof/>
          </w:rPr>
          <w:t>22</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095" w:history="1">
        <w:r w:rsidR="000D32E5" w:rsidRPr="00644A82">
          <w:rPr>
            <w:rStyle w:val="Hyperlink"/>
            <w:noProof/>
          </w:rPr>
          <w:t>4.1 criterios de segmentación</w:t>
        </w:r>
        <w:r w:rsidR="000D32E5">
          <w:rPr>
            <w:noProof/>
          </w:rPr>
          <w:tab/>
        </w:r>
        <w:r w:rsidR="000D32E5">
          <w:rPr>
            <w:noProof/>
          </w:rPr>
          <w:fldChar w:fldCharType="begin"/>
        </w:r>
        <w:r w:rsidR="000D32E5">
          <w:rPr>
            <w:noProof/>
          </w:rPr>
          <w:instrText xml:space="preserve"> PAGEREF _Toc498458095 \h </w:instrText>
        </w:r>
        <w:r w:rsidR="000D32E5">
          <w:rPr>
            <w:noProof/>
          </w:rPr>
        </w:r>
        <w:r w:rsidR="000D32E5">
          <w:rPr>
            <w:noProof/>
          </w:rPr>
          <w:fldChar w:fldCharType="separate"/>
        </w:r>
        <w:r w:rsidR="00A42B10">
          <w:rPr>
            <w:noProof/>
          </w:rPr>
          <w:t>22</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096" w:history="1">
        <w:r w:rsidR="000D32E5" w:rsidRPr="00644A82">
          <w:rPr>
            <w:rStyle w:val="Hyperlink"/>
            <w:noProof/>
          </w:rPr>
          <w:t>4.2 segmentación</w:t>
        </w:r>
        <w:r w:rsidR="000D32E5">
          <w:rPr>
            <w:noProof/>
          </w:rPr>
          <w:tab/>
        </w:r>
        <w:r w:rsidR="000D32E5">
          <w:rPr>
            <w:noProof/>
          </w:rPr>
          <w:fldChar w:fldCharType="begin"/>
        </w:r>
        <w:r w:rsidR="000D32E5">
          <w:rPr>
            <w:noProof/>
          </w:rPr>
          <w:instrText xml:space="preserve"> PAGEREF _Toc498458096 \h </w:instrText>
        </w:r>
        <w:r w:rsidR="000D32E5">
          <w:rPr>
            <w:noProof/>
          </w:rPr>
        </w:r>
        <w:r w:rsidR="000D32E5">
          <w:rPr>
            <w:noProof/>
          </w:rPr>
          <w:fldChar w:fldCharType="separate"/>
        </w:r>
        <w:r w:rsidR="00A42B10">
          <w:rPr>
            <w:noProof/>
          </w:rPr>
          <w:t>23</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97" w:history="1">
        <w:r w:rsidR="000D32E5" w:rsidRPr="00644A82">
          <w:rPr>
            <w:rStyle w:val="Hyperlink"/>
            <w:noProof/>
          </w:rPr>
          <w:t>4.2.1 Macro segmentación</w:t>
        </w:r>
        <w:r w:rsidR="000D32E5">
          <w:rPr>
            <w:noProof/>
          </w:rPr>
          <w:tab/>
        </w:r>
        <w:r w:rsidR="000D32E5">
          <w:rPr>
            <w:noProof/>
          </w:rPr>
          <w:fldChar w:fldCharType="begin"/>
        </w:r>
        <w:r w:rsidR="000D32E5">
          <w:rPr>
            <w:noProof/>
          </w:rPr>
          <w:instrText xml:space="preserve"> PAGEREF _Toc498458097 \h </w:instrText>
        </w:r>
        <w:r w:rsidR="000D32E5">
          <w:rPr>
            <w:noProof/>
          </w:rPr>
        </w:r>
        <w:r w:rsidR="000D32E5">
          <w:rPr>
            <w:noProof/>
          </w:rPr>
          <w:fldChar w:fldCharType="separate"/>
        </w:r>
        <w:r w:rsidR="00A42B10">
          <w:rPr>
            <w:noProof/>
          </w:rPr>
          <w:t>23</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098" w:history="1">
        <w:r w:rsidR="000D32E5" w:rsidRPr="00644A82">
          <w:rPr>
            <w:rStyle w:val="Hyperlink"/>
            <w:noProof/>
          </w:rPr>
          <w:t>4.2.1 Micro segmentación</w:t>
        </w:r>
        <w:r w:rsidR="000D32E5">
          <w:rPr>
            <w:noProof/>
          </w:rPr>
          <w:tab/>
        </w:r>
        <w:r w:rsidR="000D32E5">
          <w:rPr>
            <w:noProof/>
          </w:rPr>
          <w:fldChar w:fldCharType="begin"/>
        </w:r>
        <w:r w:rsidR="000D32E5">
          <w:rPr>
            <w:noProof/>
          </w:rPr>
          <w:instrText xml:space="preserve"> PAGEREF _Toc498458098 \h </w:instrText>
        </w:r>
        <w:r w:rsidR="000D32E5">
          <w:rPr>
            <w:noProof/>
          </w:rPr>
        </w:r>
        <w:r w:rsidR="000D32E5">
          <w:rPr>
            <w:noProof/>
          </w:rPr>
          <w:fldChar w:fldCharType="separate"/>
        </w:r>
        <w:r w:rsidR="00A42B10">
          <w:rPr>
            <w:noProof/>
          </w:rPr>
          <w:t>25</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099" w:history="1">
        <w:r w:rsidR="000D32E5" w:rsidRPr="00644A82">
          <w:rPr>
            <w:rStyle w:val="Hyperlink"/>
            <w:noProof/>
          </w:rPr>
          <w:t>4.3 Mercado META</w:t>
        </w:r>
        <w:r w:rsidR="000D32E5">
          <w:rPr>
            <w:noProof/>
          </w:rPr>
          <w:tab/>
        </w:r>
        <w:r w:rsidR="000D32E5">
          <w:rPr>
            <w:noProof/>
          </w:rPr>
          <w:fldChar w:fldCharType="begin"/>
        </w:r>
        <w:r w:rsidR="000D32E5">
          <w:rPr>
            <w:noProof/>
          </w:rPr>
          <w:instrText xml:space="preserve"> PAGEREF _Toc498458099 \h </w:instrText>
        </w:r>
        <w:r w:rsidR="000D32E5">
          <w:rPr>
            <w:noProof/>
          </w:rPr>
        </w:r>
        <w:r w:rsidR="000D32E5">
          <w:rPr>
            <w:noProof/>
          </w:rPr>
          <w:fldChar w:fldCharType="separate"/>
        </w:r>
        <w:r w:rsidR="00A42B10">
          <w:rPr>
            <w:noProof/>
          </w:rPr>
          <w:t>25</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00" w:history="1">
        <w:r w:rsidR="000D32E5" w:rsidRPr="00644A82">
          <w:rPr>
            <w:rStyle w:val="Hyperlink"/>
            <w:noProof/>
          </w:rPr>
          <w:t>4.3.1 Categorías de empresas en Buenos Aires y Capital Federal</w:t>
        </w:r>
        <w:r w:rsidR="000D32E5">
          <w:rPr>
            <w:noProof/>
          </w:rPr>
          <w:tab/>
        </w:r>
        <w:r w:rsidR="000D32E5">
          <w:rPr>
            <w:noProof/>
          </w:rPr>
          <w:fldChar w:fldCharType="begin"/>
        </w:r>
        <w:r w:rsidR="000D32E5">
          <w:rPr>
            <w:noProof/>
          </w:rPr>
          <w:instrText xml:space="preserve"> PAGEREF _Toc498458100 \h </w:instrText>
        </w:r>
        <w:r w:rsidR="000D32E5">
          <w:rPr>
            <w:noProof/>
          </w:rPr>
        </w:r>
        <w:r w:rsidR="000D32E5">
          <w:rPr>
            <w:noProof/>
          </w:rPr>
          <w:fldChar w:fldCharType="separate"/>
        </w:r>
        <w:r w:rsidR="00A42B10">
          <w:rPr>
            <w:noProof/>
          </w:rPr>
          <w:t>25</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01" w:history="1">
        <w:r w:rsidR="000D32E5" w:rsidRPr="00644A82">
          <w:rPr>
            <w:rStyle w:val="Hyperlink"/>
            <w:noProof/>
          </w:rPr>
          <w:t>4.3.2 Ventas por Categoría de empresa</w:t>
        </w:r>
        <w:r w:rsidR="000D32E5">
          <w:rPr>
            <w:noProof/>
          </w:rPr>
          <w:tab/>
        </w:r>
        <w:r w:rsidR="000D32E5">
          <w:rPr>
            <w:noProof/>
          </w:rPr>
          <w:fldChar w:fldCharType="begin"/>
        </w:r>
        <w:r w:rsidR="000D32E5">
          <w:rPr>
            <w:noProof/>
          </w:rPr>
          <w:instrText xml:space="preserve"> PAGEREF _Toc498458101 \h </w:instrText>
        </w:r>
        <w:r w:rsidR="000D32E5">
          <w:rPr>
            <w:noProof/>
          </w:rPr>
        </w:r>
        <w:r w:rsidR="000D32E5">
          <w:rPr>
            <w:noProof/>
          </w:rPr>
          <w:fldChar w:fldCharType="separate"/>
        </w:r>
        <w:r w:rsidR="00A42B10">
          <w:rPr>
            <w:noProof/>
          </w:rPr>
          <w:t>26</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02" w:history="1">
        <w:r w:rsidR="000D32E5">
          <w:rPr>
            <w:noProof/>
          </w:rPr>
          <w:tab/>
        </w:r>
        <w:r w:rsidR="000D32E5">
          <w:rPr>
            <w:noProof/>
          </w:rPr>
          <w:fldChar w:fldCharType="begin"/>
        </w:r>
        <w:r w:rsidR="000D32E5">
          <w:rPr>
            <w:noProof/>
          </w:rPr>
          <w:instrText xml:space="preserve"> PAGEREF _Toc498458102 \h </w:instrText>
        </w:r>
        <w:r w:rsidR="000D32E5">
          <w:rPr>
            <w:noProof/>
          </w:rPr>
        </w:r>
        <w:r w:rsidR="000D32E5">
          <w:rPr>
            <w:noProof/>
          </w:rPr>
          <w:fldChar w:fldCharType="separate"/>
        </w:r>
        <w:r w:rsidR="00A42B10">
          <w:rPr>
            <w:noProof/>
          </w:rPr>
          <w:t>27</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03" w:history="1">
        <w:r w:rsidR="000D32E5" w:rsidRPr="00644A82">
          <w:rPr>
            <w:rStyle w:val="Hyperlink"/>
            <w:noProof/>
          </w:rPr>
          <w:t>4.3.3 Facturación</w:t>
        </w:r>
        <w:r w:rsidR="000D32E5">
          <w:rPr>
            <w:noProof/>
          </w:rPr>
          <w:tab/>
        </w:r>
        <w:r w:rsidR="000D32E5">
          <w:rPr>
            <w:noProof/>
          </w:rPr>
          <w:fldChar w:fldCharType="begin"/>
        </w:r>
        <w:r w:rsidR="000D32E5">
          <w:rPr>
            <w:noProof/>
          </w:rPr>
          <w:instrText xml:space="preserve"> PAGEREF _Toc498458103 \h </w:instrText>
        </w:r>
        <w:r w:rsidR="000D32E5">
          <w:rPr>
            <w:noProof/>
          </w:rPr>
        </w:r>
        <w:r w:rsidR="000D32E5">
          <w:rPr>
            <w:noProof/>
          </w:rPr>
          <w:fldChar w:fldCharType="separate"/>
        </w:r>
        <w:r w:rsidR="00A42B10">
          <w:rPr>
            <w:noProof/>
          </w:rPr>
          <w:t>27</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04" w:history="1">
        <w:r w:rsidR="000D32E5" w:rsidRPr="00644A82">
          <w:rPr>
            <w:rStyle w:val="Hyperlink"/>
            <w:noProof/>
          </w:rPr>
          <w:t>4.3.3 Conclusión</w:t>
        </w:r>
        <w:r w:rsidR="000D32E5">
          <w:rPr>
            <w:noProof/>
          </w:rPr>
          <w:tab/>
        </w:r>
        <w:r w:rsidR="000D32E5">
          <w:rPr>
            <w:noProof/>
          </w:rPr>
          <w:fldChar w:fldCharType="begin"/>
        </w:r>
        <w:r w:rsidR="000D32E5">
          <w:rPr>
            <w:noProof/>
          </w:rPr>
          <w:instrText xml:space="preserve"> PAGEREF _Toc498458104 \h </w:instrText>
        </w:r>
        <w:r w:rsidR="000D32E5">
          <w:rPr>
            <w:noProof/>
          </w:rPr>
        </w:r>
        <w:r w:rsidR="000D32E5">
          <w:rPr>
            <w:noProof/>
          </w:rPr>
          <w:fldChar w:fldCharType="separate"/>
        </w:r>
        <w:r w:rsidR="00A42B10">
          <w:rPr>
            <w:noProof/>
          </w:rPr>
          <w:t>28</w:t>
        </w:r>
        <w:r w:rsidR="000D32E5">
          <w:rPr>
            <w:noProof/>
          </w:rPr>
          <w:fldChar w:fldCharType="end"/>
        </w:r>
      </w:hyperlink>
    </w:p>
    <w:p w:rsidR="000D32E5" w:rsidRDefault="00A21CF5">
      <w:pPr>
        <w:pStyle w:val="TOC2"/>
        <w:rPr>
          <w:rFonts w:asciiTheme="minorHAnsi" w:eastAsiaTheme="minorEastAsia" w:hAnsiTheme="minorHAnsi" w:cstheme="minorBidi"/>
          <w:noProof/>
          <w:kern w:val="0"/>
          <w:szCs w:val="22"/>
          <w:lang w:eastAsia="es-AR" w:bidi="ar-SA"/>
        </w:rPr>
      </w:pPr>
      <w:hyperlink w:anchor="_Toc498458105" w:history="1">
        <w:r w:rsidR="000D32E5" w:rsidRPr="00644A82">
          <w:rPr>
            <w:rStyle w:val="Hyperlink"/>
            <w:noProof/>
          </w:rPr>
          <w:t>5 Estratégia</w:t>
        </w:r>
        <w:r w:rsidR="000D32E5">
          <w:rPr>
            <w:noProof/>
          </w:rPr>
          <w:tab/>
        </w:r>
        <w:r w:rsidR="000D32E5">
          <w:rPr>
            <w:noProof/>
          </w:rPr>
          <w:fldChar w:fldCharType="begin"/>
        </w:r>
        <w:r w:rsidR="000D32E5">
          <w:rPr>
            <w:noProof/>
          </w:rPr>
          <w:instrText xml:space="preserve"> PAGEREF _Toc498458105 \h </w:instrText>
        </w:r>
        <w:r w:rsidR="000D32E5">
          <w:rPr>
            <w:noProof/>
          </w:rPr>
        </w:r>
        <w:r w:rsidR="000D32E5">
          <w:rPr>
            <w:noProof/>
          </w:rPr>
          <w:fldChar w:fldCharType="separate"/>
        </w:r>
        <w:r w:rsidR="00A42B10">
          <w:rPr>
            <w:noProof/>
          </w:rPr>
          <w:t>29</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106" w:history="1">
        <w:r w:rsidR="000D32E5" w:rsidRPr="00644A82">
          <w:rPr>
            <w:rStyle w:val="Hyperlink"/>
            <w:noProof/>
          </w:rPr>
          <w:t>5.1 Matriz de Atractivo de la Industria sobre Fortaleza del Negocio</w:t>
        </w:r>
        <w:r w:rsidR="000D32E5">
          <w:rPr>
            <w:noProof/>
          </w:rPr>
          <w:tab/>
        </w:r>
        <w:r w:rsidR="000D32E5">
          <w:rPr>
            <w:noProof/>
          </w:rPr>
          <w:fldChar w:fldCharType="begin"/>
        </w:r>
        <w:r w:rsidR="000D32E5">
          <w:rPr>
            <w:noProof/>
          </w:rPr>
          <w:instrText xml:space="preserve"> PAGEREF _Toc498458106 \h </w:instrText>
        </w:r>
        <w:r w:rsidR="000D32E5">
          <w:rPr>
            <w:noProof/>
          </w:rPr>
        </w:r>
        <w:r w:rsidR="000D32E5">
          <w:rPr>
            <w:noProof/>
          </w:rPr>
          <w:fldChar w:fldCharType="separate"/>
        </w:r>
        <w:r w:rsidR="00A42B10">
          <w:rPr>
            <w:noProof/>
          </w:rPr>
          <w:t>29</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107" w:history="1">
        <w:r w:rsidR="000D32E5" w:rsidRPr="00644A82">
          <w:rPr>
            <w:rStyle w:val="Hyperlink"/>
            <w:noProof/>
          </w:rPr>
          <w:t>5.2 Definir programas generales de acción</w:t>
        </w:r>
        <w:r w:rsidR="000D32E5">
          <w:rPr>
            <w:noProof/>
          </w:rPr>
          <w:tab/>
        </w:r>
        <w:r w:rsidR="000D32E5">
          <w:rPr>
            <w:noProof/>
          </w:rPr>
          <w:fldChar w:fldCharType="begin"/>
        </w:r>
        <w:r w:rsidR="000D32E5">
          <w:rPr>
            <w:noProof/>
          </w:rPr>
          <w:instrText xml:space="preserve"> PAGEREF _Toc498458107 \h </w:instrText>
        </w:r>
        <w:r w:rsidR="000D32E5">
          <w:rPr>
            <w:noProof/>
          </w:rPr>
        </w:r>
        <w:r w:rsidR="000D32E5">
          <w:rPr>
            <w:noProof/>
          </w:rPr>
          <w:fldChar w:fldCharType="separate"/>
        </w:r>
        <w:r w:rsidR="00A42B10">
          <w:rPr>
            <w:noProof/>
          </w:rPr>
          <w:t>29</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08" w:history="1">
        <w:r w:rsidR="000D32E5" w:rsidRPr="00644A82">
          <w:rPr>
            <w:rStyle w:val="Hyperlink"/>
            <w:noProof/>
          </w:rPr>
          <w:t>5.2.1 Producción</w:t>
        </w:r>
        <w:r w:rsidR="000D32E5">
          <w:rPr>
            <w:noProof/>
          </w:rPr>
          <w:tab/>
        </w:r>
        <w:r w:rsidR="000D32E5">
          <w:rPr>
            <w:noProof/>
          </w:rPr>
          <w:fldChar w:fldCharType="begin"/>
        </w:r>
        <w:r w:rsidR="000D32E5">
          <w:rPr>
            <w:noProof/>
          </w:rPr>
          <w:instrText xml:space="preserve"> PAGEREF _Toc498458108 \h </w:instrText>
        </w:r>
        <w:r w:rsidR="000D32E5">
          <w:rPr>
            <w:noProof/>
          </w:rPr>
        </w:r>
        <w:r w:rsidR="000D32E5">
          <w:rPr>
            <w:noProof/>
          </w:rPr>
          <w:fldChar w:fldCharType="separate"/>
        </w:r>
        <w:r w:rsidR="00A42B10">
          <w:rPr>
            <w:noProof/>
          </w:rPr>
          <w:t>29</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09" w:history="1">
        <w:r w:rsidR="000D32E5" w:rsidRPr="00644A82">
          <w:rPr>
            <w:rStyle w:val="Hyperlink"/>
            <w:noProof/>
          </w:rPr>
          <w:t>5.2.2 Tecnológico</w:t>
        </w:r>
        <w:r w:rsidR="000D32E5">
          <w:rPr>
            <w:noProof/>
          </w:rPr>
          <w:tab/>
        </w:r>
        <w:r w:rsidR="000D32E5">
          <w:rPr>
            <w:noProof/>
          </w:rPr>
          <w:fldChar w:fldCharType="begin"/>
        </w:r>
        <w:r w:rsidR="000D32E5">
          <w:rPr>
            <w:noProof/>
          </w:rPr>
          <w:instrText xml:space="preserve"> PAGEREF _Toc498458109 \h </w:instrText>
        </w:r>
        <w:r w:rsidR="000D32E5">
          <w:rPr>
            <w:noProof/>
          </w:rPr>
        </w:r>
        <w:r w:rsidR="000D32E5">
          <w:rPr>
            <w:noProof/>
          </w:rPr>
          <w:fldChar w:fldCharType="separate"/>
        </w:r>
        <w:r w:rsidR="00A42B10">
          <w:rPr>
            <w:noProof/>
          </w:rPr>
          <w:t>30</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10" w:history="1">
        <w:r w:rsidR="000D32E5" w:rsidRPr="00644A82">
          <w:rPr>
            <w:rStyle w:val="Hyperlink"/>
            <w:noProof/>
          </w:rPr>
          <w:t>5.2.3 Administración</w:t>
        </w:r>
        <w:r w:rsidR="000D32E5">
          <w:rPr>
            <w:noProof/>
          </w:rPr>
          <w:tab/>
        </w:r>
        <w:r w:rsidR="000D32E5">
          <w:rPr>
            <w:noProof/>
          </w:rPr>
          <w:fldChar w:fldCharType="begin"/>
        </w:r>
        <w:r w:rsidR="000D32E5">
          <w:rPr>
            <w:noProof/>
          </w:rPr>
          <w:instrText xml:space="preserve"> PAGEREF _Toc498458110 \h </w:instrText>
        </w:r>
        <w:r w:rsidR="000D32E5">
          <w:rPr>
            <w:noProof/>
          </w:rPr>
        </w:r>
        <w:r w:rsidR="000D32E5">
          <w:rPr>
            <w:noProof/>
          </w:rPr>
          <w:fldChar w:fldCharType="separate"/>
        </w:r>
        <w:r w:rsidR="00A42B10">
          <w:rPr>
            <w:noProof/>
          </w:rPr>
          <w:t>30</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11" w:history="1">
        <w:r w:rsidR="000D32E5" w:rsidRPr="00644A82">
          <w:rPr>
            <w:rStyle w:val="Hyperlink"/>
            <w:noProof/>
          </w:rPr>
          <w:t>5.2.4 Marketing</w:t>
        </w:r>
        <w:r w:rsidR="000D32E5">
          <w:rPr>
            <w:noProof/>
          </w:rPr>
          <w:tab/>
        </w:r>
        <w:r w:rsidR="000D32E5">
          <w:rPr>
            <w:noProof/>
          </w:rPr>
          <w:fldChar w:fldCharType="begin"/>
        </w:r>
        <w:r w:rsidR="000D32E5">
          <w:rPr>
            <w:noProof/>
          </w:rPr>
          <w:instrText xml:space="preserve"> PAGEREF _Toc498458111 \h </w:instrText>
        </w:r>
        <w:r w:rsidR="000D32E5">
          <w:rPr>
            <w:noProof/>
          </w:rPr>
        </w:r>
        <w:r w:rsidR="000D32E5">
          <w:rPr>
            <w:noProof/>
          </w:rPr>
          <w:fldChar w:fldCharType="separate"/>
        </w:r>
        <w:r w:rsidR="00A42B10">
          <w:rPr>
            <w:noProof/>
          </w:rPr>
          <w:t>30</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112" w:history="1">
        <w:r w:rsidR="000D32E5" w:rsidRPr="00644A82">
          <w:rPr>
            <w:rStyle w:val="Hyperlink"/>
            <w:noProof/>
          </w:rPr>
          <w:t>5.3 Programas específicos</w:t>
        </w:r>
        <w:r w:rsidR="000D32E5">
          <w:rPr>
            <w:noProof/>
          </w:rPr>
          <w:tab/>
        </w:r>
        <w:r w:rsidR="000D32E5">
          <w:rPr>
            <w:noProof/>
          </w:rPr>
          <w:fldChar w:fldCharType="begin"/>
        </w:r>
        <w:r w:rsidR="000D32E5">
          <w:rPr>
            <w:noProof/>
          </w:rPr>
          <w:instrText xml:space="preserve"> PAGEREF _Toc498458112 \h </w:instrText>
        </w:r>
        <w:r w:rsidR="000D32E5">
          <w:rPr>
            <w:noProof/>
          </w:rPr>
        </w:r>
        <w:r w:rsidR="000D32E5">
          <w:rPr>
            <w:noProof/>
          </w:rPr>
          <w:fldChar w:fldCharType="separate"/>
        </w:r>
        <w:r w:rsidR="00A42B10">
          <w:rPr>
            <w:noProof/>
          </w:rPr>
          <w:t>30</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13" w:history="1">
        <w:r w:rsidR="000D32E5" w:rsidRPr="00644A82">
          <w:rPr>
            <w:rStyle w:val="Hyperlink"/>
            <w:noProof/>
          </w:rPr>
          <w:t>5.3.1 Producción</w:t>
        </w:r>
        <w:r w:rsidR="000D32E5">
          <w:rPr>
            <w:noProof/>
          </w:rPr>
          <w:tab/>
        </w:r>
        <w:r w:rsidR="000D32E5">
          <w:rPr>
            <w:noProof/>
          </w:rPr>
          <w:fldChar w:fldCharType="begin"/>
        </w:r>
        <w:r w:rsidR="000D32E5">
          <w:rPr>
            <w:noProof/>
          </w:rPr>
          <w:instrText xml:space="preserve"> PAGEREF _Toc498458113 \h </w:instrText>
        </w:r>
        <w:r w:rsidR="000D32E5">
          <w:rPr>
            <w:noProof/>
          </w:rPr>
        </w:r>
        <w:r w:rsidR="000D32E5">
          <w:rPr>
            <w:noProof/>
          </w:rPr>
          <w:fldChar w:fldCharType="separate"/>
        </w:r>
        <w:r w:rsidR="00A42B10">
          <w:rPr>
            <w:noProof/>
          </w:rPr>
          <w:t>31</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14" w:history="1">
        <w:r w:rsidR="000D32E5" w:rsidRPr="00644A82">
          <w:rPr>
            <w:rStyle w:val="Hyperlink"/>
            <w:noProof/>
          </w:rPr>
          <w:t>5.3.2 Tecnológico</w:t>
        </w:r>
        <w:r w:rsidR="000D32E5">
          <w:rPr>
            <w:noProof/>
          </w:rPr>
          <w:tab/>
        </w:r>
        <w:r w:rsidR="000D32E5">
          <w:rPr>
            <w:noProof/>
          </w:rPr>
          <w:fldChar w:fldCharType="begin"/>
        </w:r>
        <w:r w:rsidR="000D32E5">
          <w:rPr>
            <w:noProof/>
          </w:rPr>
          <w:instrText xml:space="preserve"> PAGEREF _Toc498458114 \h </w:instrText>
        </w:r>
        <w:r w:rsidR="000D32E5">
          <w:rPr>
            <w:noProof/>
          </w:rPr>
        </w:r>
        <w:r w:rsidR="000D32E5">
          <w:rPr>
            <w:noProof/>
          </w:rPr>
          <w:fldChar w:fldCharType="separate"/>
        </w:r>
        <w:r w:rsidR="00A42B10">
          <w:rPr>
            <w:noProof/>
          </w:rPr>
          <w:t>34</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15" w:history="1">
        <w:r w:rsidR="000D32E5" w:rsidRPr="00644A82">
          <w:rPr>
            <w:rStyle w:val="Hyperlink"/>
            <w:noProof/>
          </w:rPr>
          <w:t>5.3.3 Administración</w:t>
        </w:r>
        <w:r w:rsidR="000D32E5">
          <w:rPr>
            <w:noProof/>
          </w:rPr>
          <w:tab/>
        </w:r>
        <w:r w:rsidR="000D32E5">
          <w:rPr>
            <w:noProof/>
          </w:rPr>
          <w:fldChar w:fldCharType="begin"/>
        </w:r>
        <w:r w:rsidR="000D32E5">
          <w:rPr>
            <w:noProof/>
          </w:rPr>
          <w:instrText xml:space="preserve"> PAGEREF _Toc498458115 \h </w:instrText>
        </w:r>
        <w:r w:rsidR="000D32E5">
          <w:rPr>
            <w:noProof/>
          </w:rPr>
        </w:r>
        <w:r w:rsidR="000D32E5">
          <w:rPr>
            <w:noProof/>
          </w:rPr>
          <w:fldChar w:fldCharType="separate"/>
        </w:r>
        <w:r w:rsidR="00A42B10">
          <w:rPr>
            <w:noProof/>
          </w:rPr>
          <w:t>35</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116" w:history="1">
        <w:r w:rsidR="000D32E5" w:rsidRPr="00644A82">
          <w:rPr>
            <w:rStyle w:val="Hyperlink"/>
            <w:noProof/>
          </w:rPr>
          <w:t>5.3.4 Marketing</w:t>
        </w:r>
        <w:r w:rsidR="000D32E5">
          <w:rPr>
            <w:noProof/>
          </w:rPr>
          <w:tab/>
        </w:r>
        <w:r w:rsidR="000D32E5">
          <w:rPr>
            <w:noProof/>
          </w:rPr>
          <w:fldChar w:fldCharType="begin"/>
        </w:r>
        <w:r w:rsidR="000D32E5">
          <w:rPr>
            <w:noProof/>
          </w:rPr>
          <w:instrText xml:space="preserve"> PAGEREF _Toc498458116 \h </w:instrText>
        </w:r>
        <w:r w:rsidR="000D32E5">
          <w:rPr>
            <w:noProof/>
          </w:rPr>
        </w:r>
        <w:r w:rsidR="000D32E5">
          <w:rPr>
            <w:noProof/>
          </w:rPr>
          <w:fldChar w:fldCharType="separate"/>
        </w:r>
        <w:r w:rsidR="00A42B10">
          <w:rPr>
            <w:noProof/>
          </w:rPr>
          <w:t>37</w:t>
        </w:r>
        <w:r w:rsidR="000D32E5">
          <w:rPr>
            <w:noProof/>
          </w:rPr>
          <w:fldChar w:fldCharType="end"/>
        </w:r>
      </w:hyperlink>
    </w:p>
    <w:p w:rsidR="000D32E5" w:rsidRDefault="00A21CF5">
      <w:pPr>
        <w:pStyle w:val="TOC2"/>
        <w:rPr>
          <w:rFonts w:asciiTheme="minorHAnsi" w:eastAsiaTheme="minorEastAsia" w:hAnsiTheme="minorHAnsi" w:cstheme="minorBidi"/>
          <w:noProof/>
          <w:kern w:val="0"/>
          <w:szCs w:val="22"/>
          <w:lang w:eastAsia="es-AR" w:bidi="ar-SA"/>
        </w:rPr>
      </w:pPr>
      <w:hyperlink w:anchor="_Toc498458117" w:history="1">
        <w:r w:rsidR="000D32E5" w:rsidRPr="00644A82">
          <w:rPr>
            <w:rStyle w:val="Hyperlink"/>
            <w:noProof/>
          </w:rPr>
          <w:t>6 Plan de Marketing</w:t>
        </w:r>
        <w:r w:rsidR="000D32E5">
          <w:rPr>
            <w:noProof/>
          </w:rPr>
          <w:tab/>
        </w:r>
        <w:r w:rsidR="000D32E5">
          <w:rPr>
            <w:noProof/>
          </w:rPr>
          <w:fldChar w:fldCharType="begin"/>
        </w:r>
        <w:r w:rsidR="000D32E5">
          <w:rPr>
            <w:noProof/>
          </w:rPr>
          <w:instrText xml:space="preserve"> PAGEREF _Toc498458117 \h </w:instrText>
        </w:r>
        <w:r w:rsidR="000D32E5">
          <w:rPr>
            <w:noProof/>
          </w:rPr>
        </w:r>
        <w:r w:rsidR="000D32E5">
          <w:rPr>
            <w:noProof/>
          </w:rPr>
          <w:fldChar w:fldCharType="separate"/>
        </w:r>
        <w:r w:rsidR="00A42B10">
          <w:rPr>
            <w:noProof/>
          </w:rPr>
          <w:t>39</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118" w:history="1">
        <w:r w:rsidR="000D32E5" w:rsidRPr="00644A82">
          <w:rPr>
            <w:rStyle w:val="Hyperlink"/>
            <w:noProof/>
          </w:rPr>
          <w:t>6.1 Estrategia de producto</w:t>
        </w:r>
        <w:r w:rsidR="000D32E5">
          <w:rPr>
            <w:noProof/>
          </w:rPr>
          <w:tab/>
        </w:r>
        <w:r w:rsidR="000D32E5">
          <w:rPr>
            <w:noProof/>
          </w:rPr>
          <w:fldChar w:fldCharType="begin"/>
        </w:r>
        <w:r w:rsidR="000D32E5">
          <w:rPr>
            <w:noProof/>
          </w:rPr>
          <w:instrText xml:space="preserve"> PAGEREF _Toc498458118 \h </w:instrText>
        </w:r>
        <w:r w:rsidR="000D32E5">
          <w:rPr>
            <w:noProof/>
          </w:rPr>
        </w:r>
        <w:r w:rsidR="000D32E5">
          <w:rPr>
            <w:noProof/>
          </w:rPr>
          <w:fldChar w:fldCharType="separate"/>
        </w:r>
        <w:r w:rsidR="00A42B10">
          <w:rPr>
            <w:noProof/>
          </w:rPr>
          <w:t>39</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19" w:history="1">
        <w:r w:rsidR="000D32E5" w:rsidRPr="00644A82">
          <w:rPr>
            <w:rStyle w:val="Hyperlink"/>
            <w:noProof/>
          </w:rPr>
          <w:t>6.1.1 Descripción generales de productos</w:t>
        </w:r>
        <w:r w:rsidR="000D32E5">
          <w:rPr>
            <w:noProof/>
          </w:rPr>
          <w:tab/>
        </w:r>
        <w:r w:rsidR="000D32E5">
          <w:rPr>
            <w:noProof/>
          </w:rPr>
          <w:fldChar w:fldCharType="begin"/>
        </w:r>
        <w:r w:rsidR="000D32E5">
          <w:rPr>
            <w:noProof/>
          </w:rPr>
          <w:instrText xml:space="preserve"> PAGEREF _Toc498458119 \h </w:instrText>
        </w:r>
        <w:r w:rsidR="000D32E5">
          <w:rPr>
            <w:noProof/>
          </w:rPr>
        </w:r>
        <w:r w:rsidR="000D32E5">
          <w:rPr>
            <w:noProof/>
          </w:rPr>
          <w:fldChar w:fldCharType="separate"/>
        </w:r>
        <w:r w:rsidR="00A42B10">
          <w:rPr>
            <w:noProof/>
          </w:rPr>
          <w:t>39</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20" w:history="1">
        <w:r w:rsidR="000D32E5" w:rsidRPr="00644A82">
          <w:rPr>
            <w:rStyle w:val="Hyperlink"/>
            <w:noProof/>
          </w:rPr>
          <w:t>6.1.2 Lineas de producto</w:t>
        </w:r>
        <w:r w:rsidR="000D32E5">
          <w:rPr>
            <w:noProof/>
          </w:rPr>
          <w:tab/>
        </w:r>
        <w:r w:rsidR="000D32E5">
          <w:rPr>
            <w:noProof/>
          </w:rPr>
          <w:fldChar w:fldCharType="begin"/>
        </w:r>
        <w:r w:rsidR="000D32E5">
          <w:rPr>
            <w:noProof/>
          </w:rPr>
          <w:instrText xml:space="preserve"> PAGEREF _Toc498458120 \h </w:instrText>
        </w:r>
        <w:r w:rsidR="000D32E5">
          <w:rPr>
            <w:noProof/>
          </w:rPr>
        </w:r>
        <w:r w:rsidR="000D32E5">
          <w:rPr>
            <w:noProof/>
          </w:rPr>
          <w:fldChar w:fldCharType="separate"/>
        </w:r>
        <w:r w:rsidR="00A42B10">
          <w:rPr>
            <w:noProof/>
          </w:rPr>
          <w:t>39</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21" w:history="1">
        <w:r w:rsidR="000D32E5" w:rsidRPr="00644A82">
          <w:rPr>
            <w:rStyle w:val="Hyperlink"/>
            <w:noProof/>
          </w:rPr>
          <w:t>6.1.3 Características de producto</w:t>
        </w:r>
        <w:r w:rsidR="000D32E5">
          <w:rPr>
            <w:noProof/>
          </w:rPr>
          <w:tab/>
        </w:r>
        <w:r w:rsidR="000D32E5">
          <w:rPr>
            <w:noProof/>
          </w:rPr>
          <w:fldChar w:fldCharType="begin"/>
        </w:r>
        <w:r w:rsidR="000D32E5">
          <w:rPr>
            <w:noProof/>
          </w:rPr>
          <w:instrText xml:space="preserve"> PAGEREF _Toc498458121 \h </w:instrText>
        </w:r>
        <w:r w:rsidR="000D32E5">
          <w:rPr>
            <w:noProof/>
          </w:rPr>
        </w:r>
        <w:r w:rsidR="000D32E5">
          <w:rPr>
            <w:noProof/>
          </w:rPr>
          <w:fldChar w:fldCharType="separate"/>
        </w:r>
        <w:r w:rsidR="00A42B10">
          <w:rPr>
            <w:noProof/>
          </w:rPr>
          <w:t>40</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22" w:history="1">
        <w:r w:rsidR="000D32E5" w:rsidRPr="00644A82">
          <w:rPr>
            <w:rStyle w:val="Hyperlink"/>
            <w:noProof/>
          </w:rPr>
          <w:t>6.1.4 Ciclo de vida</w:t>
        </w:r>
        <w:r w:rsidR="000D32E5">
          <w:rPr>
            <w:noProof/>
          </w:rPr>
          <w:tab/>
        </w:r>
        <w:r w:rsidR="000D32E5">
          <w:rPr>
            <w:noProof/>
          </w:rPr>
          <w:fldChar w:fldCharType="begin"/>
        </w:r>
        <w:r w:rsidR="000D32E5">
          <w:rPr>
            <w:noProof/>
          </w:rPr>
          <w:instrText xml:space="preserve"> PAGEREF _Toc498458122 \h </w:instrText>
        </w:r>
        <w:r w:rsidR="000D32E5">
          <w:rPr>
            <w:noProof/>
          </w:rPr>
        </w:r>
        <w:r w:rsidR="000D32E5">
          <w:rPr>
            <w:noProof/>
          </w:rPr>
          <w:fldChar w:fldCharType="separate"/>
        </w:r>
        <w:r w:rsidR="00A42B10">
          <w:rPr>
            <w:noProof/>
          </w:rPr>
          <w:t>40</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23" w:history="1">
        <w:r w:rsidR="000D32E5" w:rsidRPr="00644A82">
          <w:rPr>
            <w:rStyle w:val="Hyperlink"/>
            <w:noProof/>
          </w:rPr>
          <w:t>6.1.5 Marca</w:t>
        </w:r>
        <w:r w:rsidR="000D32E5">
          <w:rPr>
            <w:noProof/>
          </w:rPr>
          <w:tab/>
        </w:r>
        <w:r w:rsidR="000D32E5">
          <w:rPr>
            <w:noProof/>
          </w:rPr>
          <w:fldChar w:fldCharType="begin"/>
        </w:r>
        <w:r w:rsidR="000D32E5">
          <w:rPr>
            <w:noProof/>
          </w:rPr>
          <w:instrText xml:space="preserve"> PAGEREF _Toc498458123 \h </w:instrText>
        </w:r>
        <w:r w:rsidR="000D32E5">
          <w:rPr>
            <w:noProof/>
          </w:rPr>
        </w:r>
        <w:r w:rsidR="000D32E5">
          <w:rPr>
            <w:noProof/>
          </w:rPr>
          <w:fldChar w:fldCharType="separate"/>
        </w:r>
        <w:r w:rsidR="00A42B10">
          <w:rPr>
            <w:noProof/>
          </w:rPr>
          <w:t>41</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24" w:history="1">
        <w:r w:rsidR="000D32E5" w:rsidRPr="00644A82">
          <w:rPr>
            <w:rStyle w:val="Hyperlink"/>
            <w:noProof/>
          </w:rPr>
          <w:t>6.1.6 Paquete</w:t>
        </w:r>
        <w:r w:rsidR="000D32E5">
          <w:rPr>
            <w:noProof/>
          </w:rPr>
          <w:tab/>
        </w:r>
        <w:r w:rsidR="000D32E5">
          <w:rPr>
            <w:noProof/>
          </w:rPr>
          <w:fldChar w:fldCharType="begin"/>
        </w:r>
        <w:r w:rsidR="000D32E5">
          <w:rPr>
            <w:noProof/>
          </w:rPr>
          <w:instrText xml:space="preserve"> PAGEREF _Toc498458124 \h </w:instrText>
        </w:r>
        <w:r w:rsidR="000D32E5">
          <w:rPr>
            <w:noProof/>
          </w:rPr>
        </w:r>
        <w:r w:rsidR="000D32E5">
          <w:rPr>
            <w:noProof/>
          </w:rPr>
          <w:fldChar w:fldCharType="separate"/>
        </w:r>
        <w:r w:rsidR="00A42B10">
          <w:rPr>
            <w:noProof/>
          </w:rPr>
          <w:t>42</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125" w:history="1">
        <w:r w:rsidR="000D32E5">
          <w:rPr>
            <w:noProof/>
          </w:rPr>
          <w:tab/>
        </w:r>
        <w:r w:rsidR="000D32E5">
          <w:rPr>
            <w:noProof/>
          </w:rPr>
          <w:fldChar w:fldCharType="begin"/>
        </w:r>
        <w:r w:rsidR="000D32E5">
          <w:rPr>
            <w:noProof/>
          </w:rPr>
          <w:instrText xml:space="preserve"> PAGEREF _Toc498458125 \h </w:instrText>
        </w:r>
        <w:r w:rsidR="000D32E5">
          <w:rPr>
            <w:noProof/>
          </w:rPr>
        </w:r>
        <w:r w:rsidR="000D32E5">
          <w:rPr>
            <w:noProof/>
          </w:rPr>
          <w:fldChar w:fldCharType="separate"/>
        </w:r>
        <w:r w:rsidR="00A42B10">
          <w:rPr>
            <w:noProof/>
          </w:rPr>
          <w:t>43</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126" w:history="1">
        <w:r w:rsidR="000D32E5" w:rsidRPr="00644A82">
          <w:rPr>
            <w:rStyle w:val="Hyperlink"/>
            <w:noProof/>
          </w:rPr>
          <w:t>6.2 Estratégica de Precios</w:t>
        </w:r>
        <w:r w:rsidR="000D32E5">
          <w:rPr>
            <w:noProof/>
          </w:rPr>
          <w:tab/>
        </w:r>
        <w:r w:rsidR="000D32E5">
          <w:rPr>
            <w:noProof/>
          </w:rPr>
          <w:fldChar w:fldCharType="begin"/>
        </w:r>
        <w:r w:rsidR="000D32E5">
          <w:rPr>
            <w:noProof/>
          </w:rPr>
          <w:instrText xml:space="preserve"> PAGEREF _Toc498458126 \h </w:instrText>
        </w:r>
        <w:r w:rsidR="000D32E5">
          <w:rPr>
            <w:noProof/>
          </w:rPr>
        </w:r>
        <w:r w:rsidR="000D32E5">
          <w:rPr>
            <w:noProof/>
          </w:rPr>
          <w:fldChar w:fldCharType="separate"/>
        </w:r>
        <w:r w:rsidR="00A42B10">
          <w:rPr>
            <w:noProof/>
          </w:rPr>
          <w:t>44</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27" w:history="1">
        <w:r w:rsidR="000D32E5" w:rsidRPr="00644A82">
          <w:rPr>
            <w:rStyle w:val="Hyperlink"/>
            <w:noProof/>
          </w:rPr>
          <w:t>6.2.1 Costos</w:t>
        </w:r>
        <w:r w:rsidR="000D32E5">
          <w:rPr>
            <w:noProof/>
          </w:rPr>
          <w:tab/>
        </w:r>
        <w:r w:rsidR="000D32E5">
          <w:rPr>
            <w:noProof/>
          </w:rPr>
          <w:fldChar w:fldCharType="begin"/>
        </w:r>
        <w:r w:rsidR="000D32E5">
          <w:rPr>
            <w:noProof/>
          </w:rPr>
          <w:instrText xml:space="preserve"> PAGEREF _Toc498458127 \h </w:instrText>
        </w:r>
        <w:r w:rsidR="000D32E5">
          <w:rPr>
            <w:noProof/>
          </w:rPr>
        </w:r>
        <w:r w:rsidR="000D32E5">
          <w:rPr>
            <w:noProof/>
          </w:rPr>
          <w:fldChar w:fldCharType="separate"/>
        </w:r>
        <w:r w:rsidR="00A42B10">
          <w:rPr>
            <w:noProof/>
          </w:rPr>
          <w:t>44</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28" w:history="1">
        <w:r w:rsidR="000D32E5" w:rsidRPr="00644A82">
          <w:rPr>
            <w:rStyle w:val="Hyperlink"/>
            <w:noProof/>
          </w:rPr>
          <w:t>6.2.2 Estrategia de Precios</w:t>
        </w:r>
        <w:r w:rsidR="000D32E5">
          <w:rPr>
            <w:noProof/>
          </w:rPr>
          <w:tab/>
        </w:r>
        <w:r w:rsidR="000D32E5">
          <w:rPr>
            <w:noProof/>
          </w:rPr>
          <w:fldChar w:fldCharType="begin"/>
        </w:r>
        <w:r w:rsidR="000D32E5">
          <w:rPr>
            <w:noProof/>
          </w:rPr>
          <w:instrText xml:space="preserve"> PAGEREF _Toc498458128 \h </w:instrText>
        </w:r>
        <w:r w:rsidR="000D32E5">
          <w:rPr>
            <w:noProof/>
          </w:rPr>
        </w:r>
        <w:r w:rsidR="000D32E5">
          <w:rPr>
            <w:noProof/>
          </w:rPr>
          <w:fldChar w:fldCharType="separate"/>
        </w:r>
        <w:r w:rsidR="00A42B10">
          <w:rPr>
            <w:noProof/>
          </w:rPr>
          <w:t>45</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129" w:history="1">
        <w:r w:rsidR="000D32E5" w:rsidRPr="00644A82">
          <w:rPr>
            <w:rStyle w:val="Hyperlink"/>
            <w:noProof/>
          </w:rPr>
          <w:t>6.3 Estrategia de Promoción</w:t>
        </w:r>
        <w:r w:rsidR="000D32E5">
          <w:rPr>
            <w:noProof/>
          </w:rPr>
          <w:tab/>
        </w:r>
        <w:r w:rsidR="000D32E5">
          <w:rPr>
            <w:noProof/>
          </w:rPr>
          <w:fldChar w:fldCharType="begin"/>
        </w:r>
        <w:r w:rsidR="000D32E5">
          <w:rPr>
            <w:noProof/>
          </w:rPr>
          <w:instrText xml:space="preserve"> PAGEREF _Toc498458129 \h </w:instrText>
        </w:r>
        <w:r w:rsidR="000D32E5">
          <w:rPr>
            <w:noProof/>
          </w:rPr>
        </w:r>
        <w:r w:rsidR="000D32E5">
          <w:rPr>
            <w:noProof/>
          </w:rPr>
          <w:fldChar w:fldCharType="separate"/>
        </w:r>
        <w:r w:rsidR="00A42B10">
          <w:rPr>
            <w:noProof/>
          </w:rPr>
          <w:t>46</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30" w:history="1">
        <w:r w:rsidR="000D32E5" w:rsidRPr="00644A82">
          <w:rPr>
            <w:rStyle w:val="Hyperlink"/>
            <w:noProof/>
          </w:rPr>
          <w:t>6.3.1 Mix de Promoción</w:t>
        </w:r>
        <w:r w:rsidR="000D32E5">
          <w:rPr>
            <w:noProof/>
          </w:rPr>
          <w:tab/>
        </w:r>
        <w:r w:rsidR="000D32E5">
          <w:rPr>
            <w:noProof/>
          </w:rPr>
          <w:fldChar w:fldCharType="begin"/>
        </w:r>
        <w:r w:rsidR="000D32E5">
          <w:rPr>
            <w:noProof/>
          </w:rPr>
          <w:instrText xml:space="preserve"> PAGEREF _Toc498458130 \h </w:instrText>
        </w:r>
        <w:r w:rsidR="000D32E5">
          <w:rPr>
            <w:noProof/>
          </w:rPr>
        </w:r>
        <w:r w:rsidR="000D32E5">
          <w:rPr>
            <w:noProof/>
          </w:rPr>
          <w:fldChar w:fldCharType="separate"/>
        </w:r>
        <w:r w:rsidR="00A42B10">
          <w:rPr>
            <w:noProof/>
          </w:rPr>
          <w:t>46</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31" w:history="1">
        <w:r w:rsidR="000D32E5" w:rsidRPr="00644A82">
          <w:rPr>
            <w:rStyle w:val="Hyperlink"/>
            <w:noProof/>
          </w:rPr>
          <w:t>6.3.1.1 Publicidad</w:t>
        </w:r>
        <w:r w:rsidR="000D32E5">
          <w:rPr>
            <w:noProof/>
          </w:rPr>
          <w:tab/>
        </w:r>
        <w:r w:rsidR="000D32E5">
          <w:rPr>
            <w:noProof/>
          </w:rPr>
          <w:fldChar w:fldCharType="begin"/>
        </w:r>
        <w:r w:rsidR="000D32E5">
          <w:rPr>
            <w:noProof/>
          </w:rPr>
          <w:instrText xml:space="preserve"> PAGEREF _Toc498458131 \h </w:instrText>
        </w:r>
        <w:r w:rsidR="000D32E5">
          <w:rPr>
            <w:noProof/>
          </w:rPr>
        </w:r>
        <w:r w:rsidR="000D32E5">
          <w:rPr>
            <w:noProof/>
          </w:rPr>
          <w:fldChar w:fldCharType="separate"/>
        </w:r>
        <w:r w:rsidR="00A42B10">
          <w:rPr>
            <w:noProof/>
          </w:rPr>
          <w:t>46</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32" w:history="1">
        <w:r w:rsidR="000D32E5" w:rsidRPr="00644A82">
          <w:rPr>
            <w:rStyle w:val="Hyperlink"/>
            <w:noProof/>
          </w:rPr>
          <w:t>6.3.1.2 Promoción de ventas</w:t>
        </w:r>
        <w:r w:rsidR="000D32E5">
          <w:rPr>
            <w:noProof/>
          </w:rPr>
          <w:tab/>
        </w:r>
        <w:r w:rsidR="000D32E5">
          <w:rPr>
            <w:noProof/>
          </w:rPr>
          <w:fldChar w:fldCharType="begin"/>
        </w:r>
        <w:r w:rsidR="000D32E5">
          <w:rPr>
            <w:noProof/>
          </w:rPr>
          <w:instrText xml:space="preserve"> PAGEREF _Toc498458132 \h </w:instrText>
        </w:r>
        <w:r w:rsidR="000D32E5">
          <w:rPr>
            <w:noProof/>
          </w:rPr>
        </w:r>
        <w:r w:rsidR="000D32E5">
          <w:rPr>
            <w:noProof/>
          </w:rPr>
          <w:fldChar w:fldCharType="separate"/>
        </w:r>
        <w:r w:rsidR="00A42B10">
          <w:rPr>
            <w:noProof/>
          </w:rPr>
          <w:t>46</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33" w:history="1">
        <w:r w:rsidR="000D32E5" w:rsidRPr="00644A82">
          <w:rPr>
            <w:rStyle w:val="Hyperlink"/>
            <w:noProof/>
          </w:rPr>
          <w:t>6.3.1.3 Ventas personales</w:t>
        </w:r>
        <w:r w:rsidR="000D32E5">
          <w:rPr>
            <w:noProof/>
          </w:rPr>
          <w:tab/>
        </w:r>
        <w:r w:rsidR="000D32E5">
          <w:rPr>
            <w:noProof/>
          </w:rPr>
          <w:fldChar w:fldCharType="begin"/>
        </w:r>
        <w:r w:rsidR="000D32E5">
          <w:rPr>
            <w:noProof/>
          </w:rPr>
          <w:instrText xml:space="preserve"> PAGEREF _Toc498458133 \h </w:instrText>
        </w:r>
        <w:r w:rsidR="000D32E5">
          <w:rPr>
            <w:noProof/>
          </w:rPr>
        </w:r>
        <w:r w:rsidR="000D32E5">
          <w:rPr>
            <w:noProof/>
          </w:rPr>
          <w:fldChar w:fldCharType="separate"/>
        </w:r>
        <w:r w:rsidR="00A42B10">
          <w:rPr>
            <w:noProof/>
          </w:rPr>
          <w:t>46</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34" w:history="1">
        <w:r w:rsidR="000D32E5" w:rsidRPr="00644A82">
          <w:rPr>
            <w:rStyle w:val="Hyperlink"/>
            <w:noProof/>
          </w:rPr>
          <w:t>6.3.1.4 Relaciones publicas</w:t>
        </w:r>
        <w:r w:rsidR="000D32E5">
          <w:rPr>
            <w:noProof/>
          </w:rPr>
          <w:tab/>
        </w:r>
        <w:r w:rsidR="000D32E5">
          <w:rPr>
            <w:noProof/>
          </w:rPr>
          <w:fldChar w:fldCharType="begin"/>
        </w:r>
        <w:r w:rsidR="000D32E5">
          <w:rPr>
            <w:noProof/>
          </w:rPr>
          <w:instrText xml:space="preserve"> PAGEREF _Toc498458134 \h </w:instrText>
        </w:r>
        <w:r w:rsidR="000D32E5">
          <w:rPr>
            <w:noProof/>
          </w:rPr>
        </w:r>
        <w:r w:rsidR="000D32E5">
          <w:rPr>
            <w:noProof/>
          </w:rPr>
          <w:fldChar w:fldCharType="separate"/>
        </w:r>
        <w:r w:rsidR="00A42B10">
          <w:rPr>
            <w:noProof/>
          </w:rPr>
          <w:t>47</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135" w:history="1">
        <w:r w:rsidR="000D32E5" w:rsidRPr="00644A82">
          <w:rPr>
            <w:rStyle w:val="Hyperlink"/>
            <w:noProof/>
          </w:rPr>
          <w:t>6.4 Estrategia de Distribución</w:t>
        </w:r>
        <w:r w:rsidR="000D32E5">
          <w:rPr>
            <w:noProof/>
          </w:rPr>
          <w:tab/>
        </w:r>
        <w:r w:rsidR="000D32E5">
          <w:rPr>
            <w:noProof/>
          </w:rPr>
          <w:fldChar w:fldCharType="begin"/>
        </w:r>
        <w:r w:rsidR="000D32E5">
          <w:rPr>
            <w:noProof/>
          </w:rPr>
          <w:instrText xml:space="preserve"> PAGEREF _Toc498458135 \h </w:instrText>
        </w:r>
        <w:r w:rsidR="000D32E5">
          <w:rPr>
            <w:noProof/>
          </w:rPr>
        </w:r>
        <w:r w:rsidR="000D32E5">
          <w:rPr>
            <w:noProof/>
          </w:rPr>
          <w:fldChar w:fldCharType="separate"/>
        </w:r>
        <w:r w:rsidR="00A42B10">
          <w:rPr>
            <w:noProof/>
          </w:rPr>
          <w:t>47</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36" w:history="1">
        <w:r w:rsidR="000D32E5" w:rsidRPr="00644A82">
          <w:rPr>
            <w:rStyle w:val="Hyperlink"/>
            <w:noProof/>
          </w:rPr>
          <w:t>6.4.1 Selección del canal</w:t>
        </w:r>
        <w:r w:rsidR="000D32E5">
          <w:rPr>
            <w:noProof/>
          </w:rPr>
          <w:tab/>
        </w:r>
        <w:r w:rsidR="000D32E5">
          <w:rPr>
            <w:noProof/>
          </w:rPr>
          <w:fldChar w:fldCharType="begin"/>
        </w:r>
        <w:r w:rsidR="000D32E5">
          <w:rPr>
            <w:noProof/>
          </w:rPr>
          <w:instrText xml:space="preserve"> PAGEREF _Toc498458136 \h </w:instrText>
        </w:r>
        <w:r w:rsidR="000D32E5">
          <w:rPr>
            <w:noProof/>
          </w:rPr>
        </w:r>
        <w:r w:rsidR="000D32E5">
          <w:rPr>
            <w:noProof/>
          </w:rPr>
          <w:fldChar w:fldCharType="separate"/>
        </w:r>
        <w:r w:rsidR="00A42B10">
          <w:rPr>
            <w:noProof/>
          </w:rPr>
          <w:t>47</w:t>
        </w:r>
        <w:r w:rsidR="000D32E5">
          <w:rPr>
            <w:noProof/>
          </w:rPr>
          <w:fldChar w:fldCharType="end"/>
        </w:r>
      </w:hyperlink>
    </w:p>
    <w:p w:rsidR="000D32E5" w:rsidRDefault="00A21CF5">
      <w:pPr>
        <w:pStyle w:val="TOC3"/>
        <w:tabs>
          <w:tab w:val="right" w:leader="dot" w:pos="9962"/>
        </w:tabs>
        <w:rPr>
          <w:rFonts w:asciiTheme="minorHAnsi" w:eastAsiaTheme="minorEastAsia" w:hAnsiTheme="minorHAnsi" w:cstheme="minorBidi"/>
          <w:noProof/>
          <w:kern w:val="0"/>
          <w:szCs w:val="22"/>
          <w:lang w:eastAsia="es-AR" w:bidi="ar-SA"/>
        </w:rPr>
      </w:pPr>
      <w:hyperlink w:anchor="_Toc498458137" w:history="1">
        <w:r w:rsidR="000D32E5" w:rsidRPr="00644A82">
          <w:rPr>
            <w:rStyle w:val="Hyperlink"/>
            <w:noProof/>
          </w:rPr>
          <w:t>7 Organización requerida</w:t>
        </w:r>
        <w:r w:rsidR="000D32E5">
          <w:rPr>
            <w:noProof/>
          </w:rPr>
          <w:tab/>
        </w:r>
        <w:r w:rsidR="000D32E5">
          <w:rPr>
            <w:noProof/>
          </w:rPr>
          <w:fldChar w:fldCharType="begin"/>
        </w:r>
        <w:r w:rsidR="000D32E5">
          <w:rPr>
            <w:noProof/>
          </w:rPr>
          <w:instrText xml:space="preserve"> PAGEREF _Toc498458137 \h </w:instrText>
        </w:r>
        <w:r w:rsidR="000D32E5">
          <w:rPr>
            <w:noProof/>
          </w:rPr>
        </w:r>
        <w:r w:rsidR="000D32E5">
          <w:rPr>
            <w:noProof/>
          </w:rPr>
          <w:fldChar w:fldCharType="separate"/>
        </w:r>
        <w:r w:rsidR="00A42B10">
          <w:rPr>
            <w:noProof/>
          </w:rPr>
          <w:t>49</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38" w:history="1">
        <w:r w:rsidR="000D32E5" w:rsidRPr="00644A82">
          <w:rPr>
            <w:rStyle w:val="Hyperlink"/>
            <w:noProof/>
          </w:rPr>
          <w:t>7.1 Estructura</w:t>
        </w:r>
        <w:r w:rsidR="000D32E5">
          <w:rPr>
            <w:noProof/>
          </w:rPr>
          <w:tab/>
        </w:r>
        <w:r w:rsidR="000D32E5">
          <w:rPr>
            <w:noProof/>
          </w:rPr>
          <w:fldChar w:fldCharType="begin"/>
        </w:r>
        <w:r w:rsidR="000D32E5">
          <w:rPr>
            <w:noProof/>
          </w:rPr>
          <w:instrText xml:space="preserve"> PAGEREF _Toc498458138 \h </w:instrText>
        </w:r>
        <w:r w:rsidR="000D32E5">
          <w:rPr>
            <w:noProof/>
          </w:rPr>
        </w:r>
        <w:r w:rsidR="000D32E5">
          <w:rPr>
            <w:noProof/>
          </w:rPr>
          <w:fldChar w:fldCharType="separate"/>
        </w:r>
        <w:r w:rsidR="00A42B10">
          <w:rPr>
            <w:noProof/>
          </w:rPr>
          <w:t>49</w:t>
        </w:r>
        <w:r w:rsidR="000D32E5">
          <w:rPr>
            <w:noProof/>
          </w:rPr>
          <w:fldChar w:fldCharType="end"/>
        </w:r>
      </w:hyperlink>
    </w:p>
    <w:p w:rsidR="000D32E5" w:rsidRDefault="00A21CF5">
      <w:pPr>
        <w:pStyle w:val="TOC5"/>
        <w:tabs>
          <w:tab w:val="right" w:leader="dot" w:pos="9962"/>
        </w:tabs>
        <w:rPr>
          <w:rFonts w:asciiTheme="minorHAnsi" w:eastAsiaTheme="minorEastAsia" w:hAnsiTheme="minorHAnsi" w:cstheme="minorBidi"/>
          <w:noProof/>
          <w:kern w:val="0"/>
          <w:szCs w:val="22"/>
          <w:lang w:eastAsia="es-AR" w:bidi="ar-SA"/>
        </w:rPr>
      </w:pPr>
      <w:hyperlink w:anchor="_Toc498458139" w:history="1">
        <w:r w:rsidR="000D32E5" w:rsidRPr="00644A82">
          <w:rPr>
            <w:rStyle w:val="Hyperlink"/>
            <w:noProof/>
          </w:rPr>
          <w:t>7.1.1 Organigrama</w:t>
        </w:r>
        <w:r w:rsidR="000D32E5">
          <w:rPr>
            <w:noProof/>
          </w:rPr>
          <w:tab/>
        </w:r>
        <w:r w:rsidR="000D32E5">
          <w:rPr>
            <w:noProof/>
          </w:rPr>
          <w:fldChar w:fldCharType="begin"/>
        </w:r>
        <w:r w:rsidR="000D32E5">
          <w:rPr>
            <w:noProof/>
          </w:rPr>
          <w:instrText xml:space="preserve"> PAGEREF _Toc498458139 \h </w:instrText>
        </w:r>
        <w:r w:rsidR="000D32E5">
          <w:rPr>
            <w:noProof/>
          </w:rPr>
        </w:r>
        <w:r w:rsidR="000D32E5">
          <w:rPr>
            <w:noProof/>
          </w:rPr>
          <w:fldChar w:fldCharType="separate"/>
        </w:r>
        <w:r w:rsidR="00A42B10">
          <w:rPr>
            <w:noProof/>
          </w:rPr>
          <w:t>49</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40" w:history="1">
        <w:r w:rsidR="000D32E5" w:rsidRPr="00644A82">
          <w:rPr>
            <w:rStyle w:val="Hyperlink"/>
            <w:noProof/>
          </w:rPr>
          <w:t>7.2 Comunicación</w:t>
        </w:r>
        <w:r w:rsidR="000D32E5">
          <w:rPr>
            <w:noProof/>
          </w:rPr>
          <w:tab/>
        </w:r>
        <w:r w:rsidR="000D32E5">
          <w:rPr>
            <w:noProof/>
          </w:rPr>
          <w:fldChar w:fldCharType="begin"/>
        </w:r>
        <w:r w:rsidR="000D32E5">
          <w:rPr>
            <w:noProof/>
          </w:rPr>
          <w:instrText xml:space="preserve"> PAGEREF _Toc498458140 \h </w:instrText>
        </w:r>
        <w:r w:rsidR="000D32E5">
          <w:rPr>
            <w:noProof/>
          </w:rPr>
        </w:r>
        <w:r w:rsidR="000D32E5">
          <w:rPr>
            <w:noProof/>
          </w:rPr>
          <w:fldChar w:fldCharType="separate"/>
        </w:r>
        <w:r w:rsidR="00A42B10">
          <w:rPr>
            <w:noProof/>
          </w:rPr>
          <w:t>50</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41" w:history="1">
        <w:r w:rsidR="000D32E5" w:rsidRPr="00644A82">
          <w:rPr>
            <w:rStyle w:val="Hyperlink"/>
            <w:noProof/>
          </w:rPr>
          <w:t>7.3 Liderazgo</w:t>
        </w:r>
        <w:r w:rsidR="000D32E5">
          <w:rPr>
            <w:noProof/>
          </w:rPr>
          <w:tab/>
        </w:r>
        <w:r w:rsidR="000D32E5">
          <w:rPr>
            <w:noProof/>
          </w:rPr>
          <w:fldChar w:fldCharType="begin"/>
        </w:r>
        <w:r w:rsidR="000D32E5">
          <w:rPr>
            <w:noProof/>
          </w:rPr>
          <w:instrText xml:space="preserve"> PAGEREF _Toc498458141 \h </w:instrText>
        </w:r>
        <w:r w:rsidR="000D32E5">
          <w:rPr>
            <w:noProof/>
          </w:rPr>
        </w:r>
        <w:r w:rsidR="000D32E5">
          <w:rPr>
            <w:noProof/>
          </w:rPr>
          <w:fldChar w:fldCharType="separate"/>
        </w:r>
        <w:r w:rsidR="00A42B10">
          <w:rPr>
            <w:noProof/>
          </w:rPr>
          <w:t>50</w:t>
        </w:r>
        <w:r w:rsidR="000D32E5">
          <w:rPr>
            <w:noProof/>
          </w:rPr>
          <w:fldChar w:fldCharType="end"/>
        </w:r>
      </w:hyperlink>
    </w:p>
    <w:p w:rsidR="000D32E5" w:rsidRDefault="00A21CF5">
      <w:pPr>
        <w:pStyle w:val="TOC4"/>
        <w:tabs>
          <w:tab w:val="right" w:leader="dot" w:pos="9962"/>
        </w:tabs>
        <w:rPr>
          <w:rFonts w:asciiTheme="minorHAnsi" w:eastAsiaTheme="minorEastAsia" w:hAnsiTheme="minorHAnsi" w:cstheme="minorBidi"/>
          <w:noProof/>
          <w:kern w:val="0"/>
          <w:szCs w:val="22"/>
          <w:lang w:eastAsia="es-AR" w:bidi="ar-SA"/>
        </w:rPr>
      </w:pPr>
      <w:hyperlink w:anchor="_Toc498458142" w:history="1">
        <w:r w:rsidR="000D32E5" w:rsidRPr="00644A82">
          <w:rPr>
            <w:rStyle w:val="Hyperlink"/>
            <w:noProof/>
          </w:rPr>
          <w:t>7.4 Análisis de puestos</w:t>
        </w:r>
        <w:r w:rsidR="000D32E5">
          <w:rPr>
            <w:noProof/>
          </w:rPr>
          <w:tab/>
        </w:r>
        <w:r w:rsidR="000D32E5">
          <w:rPr>
            <w:noProof/>
          </w:rPr>
          <w:fldChar w:fldCharType="begin"/>
        </w:r>
        <w:r w:rsidR="000D32E5">
          <w:rPr>
            <w:noProof/>
          </w:rPr>
          <w:instrText xml:space="preserve"> PAGEREF _Toc498458142 \h </w:instrText>
        </w:r>
        <w:r w:rsidR="000D32E5">
          <w:rPr>
            <w:noProof/>
          </w:rPr>
        </w:r>
        <w:r w:rsidR="000D32E5">
          <w:rPr>
            <w:noProof/>
          </w:rPr>
          <w:fldChar w:fldCharType="separate"/>
        </w:r>
        <w:r w:rsidR="00A42B10">
          <w:rPr>
            <w:noProof/>
          </w:rPr>
          <w:t>50</w:t>
        </w:r>
        <w:r w:rsidR="000D32E5">
          <w:rPr>
            <w:noProof/>
          </w:rPr>
          <w:fldChar w:fldCharType="end"/>
        </w:r>
      </w:hyperlink>
    </w:p>
    <w:p w:rsidR="000D32E5" w:rsidRDefault="00A21CF5">
      <w:pPr>
        <w:pStyle w:val="TOC1"/>
        <w:tabs>
          <w:tab w:val="left" w:pos="660"/>
          <w:tab w:val="right" w:leader="dot" w:pos="9962"/>
        </w:tabs>
        <w:rPr>
          <w:rFonts w:asciiTheme="minorHAnsi" w:eastAsiaTheme="minorEastAsia" w:hAnsiTheme="minorHAnsi" w:cstheme="minorBidi"/>
          <w:noProof/>
          <w:kern w:val="0"/>
          <w:szCs w:val="22"/>
          <w:lang w:eastAsia="es-AR" w:bidi="ar-SA"/>
        </w:rPr>
      </w:pPr>
      <w:hyperlink w:anchor="_Toc498458143" w:history="1">
        <w:r w:rsidR="000D32E5" w:rsidRPr="00644A82">
          <w:rPr>
            <w:rStyle w:val="Hyperlink"/>
            <w:noProof/>
          </w:rPr>
          <w:t>7.5</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Filosofía y sistema de trabajo</w:t>
        </w:r>
        <w:r w:rsidR="000D32E5">
          <w:rPr>
            <w:noProof/>
          </w:rPr>
          <w:tab/>
        </w:r>
        <w:r w:rsidR="000D32E5">
          <w:rPr>
            <w:noProof/>
          </w:rPr>
          <w:fldChar w:fldCharType="begin"/>
        </w:r>
        <w:r w:rsidR="000D32E5">
          <w:rPr>
            <w:noProof/>
          </w:rPr>
          <w:instrText xml:space="preserve"> PAGEREF _Toc498458143 \h </w:instrText>
        </w:r>
        <w:r w:rsidR="000D32E5">
          <w:rPr>
            <w:noProof/>
          </w:rPr>
        </w:r>
        <w:r w:rsidR="000D32E5">
          <w:rPr>
            <w:noProof/>
          </w:rPr>
          <w:fldChar w:fldCharType="separate"/>
        </w:r>
        <w:r w:rsidR="00A42B10">
          <w:rPr>
            <w:noProof/>
          </w:rPr>
          <w:t>54</w:t>
        </w:r>
        <w:r w:rsidR="000D32E5">
          <w:rPr>
            <w:noProof/>
          </w:rPr>
          <w:fldChar w:fldCharType="end"/>
        </w:r>
      </w:hyperlink>
    </w:p>
    <w:p w:rsidR="000D32E5" w:rsidRDefault="00A21CF5">
      <w:pPr>
        <w:pStyle w:val="TOC2"/>
        <w:tabs>
          <w:tab w:val="left" w:pos="880"/>
        </w:tabs>
        <w:rPr>
          <w:rFonts w:asciiTheme="minorHAnsi" w:eastAsiaTheme="minorEastAsia" w:hAnsiTheme="minorHAnsi" w:cstheme="minorBidi"/>
          <w:noProof/>
          <w:kern w:val="0"/>
          <w:szCs w:val="22"/>
          <w:lang w:eastAsia="es-AR" w:bidi="ar-SA"/>
        </w:rPr>
      </w:pPr>
      <w:hyperlink w:anchor="_Toc498458144" w:history="1">
        <w:r w:rsidR="000D32E5" w:rsidRPr="00644A82">
          <w:rPr>
            <w:rStyle w:val="Hyperlink"/>
            <w:noProof/>
          </w:rPr>
          <w:t>7.6</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Requerimientos en materia de RRHH</w:t>
        </w:r>
        <w:r w:rsidR="000D32E5">
          <w:rPr>
            <w:noProof/>
          </w:rPr>
          <w:tab/>
        </w:r>
        <w:r w:rsidR="000D32E5">
          <w:rPr>
            <w:noProof/>
          </w:rPr>
          <w:fldChar w:fldCharType="begin"/>
        </w:r>
        <w:r w:rsidR="000D32E5">
          <w:rPr>
            <w:noProof/>
          </w:rPr>
          <w:instrText xml:space="preserve"> PAGEREF _Toc498458144 \h </w:instrText>
        </w:r>
        <w:r w:rsidR="000D32E5">
          <w:rPr>
            <w:noProof/>
          </w:rPr>
        </w:r>
        <w:r w:rsidR="000D32E5">
          <w:rPr>
            <w:noProof/>
          </w:rPr>
          <w:fldChar w:fldCharType="separate"/>
        </w:r>
        <w:r w:rsidR="00A42B10">
          <w:rPr>
            <w:noProof/>
          </w:rPr>
          <w:t>54</w:t>
        </w:r>
        <w:r w:rsidR="000D32E5">
          <w:rPr>
            <w:noProof/>
          </w:rPr>
          <w:fldChar w:fldCharType="end"/>
        </w:r>
      </w:hyperlink>
    </w:p>
    <w:p w:rsidR="000D32E5" w:rsidRDefault="00A21CF5">
      <w:pPr>
        <w:pStyle w:val="TOC1"/>
        <w:tabs>
          <w:tab w:val="left" w:pos="440"/>
          <w:tab w:val="right" w:leader="dot" w:pos="9962"/>
        </w:tabs>
        <w:rPr>
          <w:rFonts w:asciiTheme="minorHAnsi" w:eastAsiaTheme="minorEastAsia" w:hAnsiTheme="minorHAnsi" w:cstheme="minorBidi"/>
          <w:noProof/>
          <w:kern w:val="0"/>
          <w:szCs w:val="22"/>
          <w:lang w:eastAsia="es-AR" w:bidi="ar-SA"/>
        </w:rPr>
      </w:pPr>
      <w:hyperlink w:anchor="_Toc498458145" w:history="1">
        <w:r w:rsidR="000D32E5" w:rsidRPr="00644A82">
          <w:rPr>
            <w:rStyle w:val="Hyperlink"/>
            <w:noProof/>
          </w:rPr>
          <w:t>8</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Plan Financiero – Económico</w:t>
        </w:r>
        <w:r w:rsidR="000D32E5">
          <w:rPr>
            <w:noProof/>
          </w:rPr>
          <w:tab/>
        </w:r>
        <w:r w:rsidR="000D32E5">
          <w:rPr>
            <w:noProof/>
          </w:rPr>
          <w:fldChar w:fldCharType="begin"/>
        </w:r>
        <w:r w:rsidR="000D32E5">
          <w:rPr>
            <w:noProof/>
          </w:rPr>
          <w:instrText xml:space="preserve"> PAGEREF _Toc498458145 \h </w:instrText>
        </w:r>
        <w:r w:rsidR="000D32E5">
          <w:rPr>
            <w:noProof/>
          </w:rPr>
        </w:r>
        <w:r w:rsidR="000D32E5">
          <w:rPr>
            <w:noProof/>
          </w:rPr>
          <w:fldChar w:fldCharType="separate"/>
        </w:r>
        <w:r w:rsidR="00A42B10">
          <w:rPr>
            <w:noProof/>
          </w:rPr>
          <w:t>55</w:t>
        </w:r>
        <w:r w:rsidR="000D32E5">
          <w:rPr>
            <w:noProof/>
          </w:rPr>
          <w:fldChar w:fldCharType="end"/>
        </w:r>
      </w:hyperlink>
    </w:p>
    <w:p w:rsidR="000D32E5" w:rsidRDefault="00A21CF5">
      <w:pPr>
        <w:pStyle w:val="TOC2"/>
        <w:tabs>
          <w:tab w:val="left" w:pos="880"/>
        </w:tabs>
        <w:rPr>
          <w:rFonts w:asciiTheme="minorHAnsi" w:eastAsiaTheme="minorEastAsia" w:hAnsiTheme="minorHAnsi" w:cstheme="minorBidi"/>
          <w:noProof/>
          <w:kern w:val="0"/>
          <w:szCs w:val="22"/>
          <w:lang w:eastAsia="es-AR" w:bidi="ar-SA"/>
        </w:rPr>
      </w:pPr>
      <w:hyperlink w:anchor="_Toc498458146" w:history="1">
        <w:r w:rsidR="000D32E5" w:rsidRPr="00644A82">
          <w:rPr>
            <w:rStyle w:val="Hyperlink"/>
            <w:noProof/>
          </w:rPr>
          <w:t>8.1</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Modelo de ingresos</w:t>
        </w:r>
        <w:r w:rsidR="000D32E5">
          <w:rPr>
            <w:noProof/>
          </w:rPr>
          <w:tab/>
        </w:r>
        <w:r w:rsidR="000D32E5">
          <w:rPr>
            <w:noProof/>
          </w:rPr>
          <w:fldChar w:fldCharType="begin"/>
        </w:r>
        <w:r w:rsidR="000D32E5">
          <w:rPr>
            <w:noProof/>
          </w:rPr>
          <w:instrText xml:space="preserve"> PAGEREF _Toc498458146 \h </w:instrText>
        </w:r>
        <w:r w:rsidR="000D32E5">
          <w:rPr>
            <w:noProof/>
          </w:rPr>
        </w:r>
        <w:r w:rsidR="000D32E5">
          <w:rPr>
            <w:noProof/>
          </w:rPr>
          <w:fldChar w:fldCharType="separate"/>
        </w:r>
        <w:r w:rsidR="00A42B10">
          <w:rPr>
            <w:noProof/>
          </w:rPr>
          <w:t>55</w:t>
        </w:r>
        <w:r w:rsidR="000D32E5">
          <w:rPr>
            <w:noProof/>
          </w:rPr>
          <w:fldChar w:fldCharType="end"/>
        </w:r>
      </w:hyperlink>
    </w:p>
    <w:p w:rsidR="000D32E5" w:rsidRDefault="00A21CF5">
      <w:pPr>
        <w:pStyle w:val="TOC2"/>
        <w:tabs>
          <w:tab w:val="left" w:pos="880"/>
        </w:tabs>
        <w:rPr>
          <w:rFonts w:asciiTheme="minorHAnsi" w:eastAsiaTheme="minorEastAsia" w:hAnsiTheme="minorHAnsi" w:cstheme="minorBidi"/>
          <w:noProof/>
          <w:kern w:val="0"/>
          <w:szCs w:val="22"/>
          <w:lang w:eastAsia="es-AR" w:bidi="ar-SA"/>
        </w:rPr>
      </w:pPr>
      <w:hyperlink w:anchor="_Toc498458147" w:history="1">
        <w:r w:rsidR="000D32E5" w:rsidRPr="00644A82">
          <w:rPr>
            <w:rStyle w:val="Hyperlink"/>
            <w:noProof/>
          </w:rPr>
          <w:t>8.2</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Modelo de egresos</w:t>
        </w:r>
        <w:r w:rsidR="000D32E5">
          <w:rPr>
            <w:noProof/>
          </w:rPr>
          <w:tab/>
        </w:r>
        <w:r w:rsidR="000D32E5">
          <w:rPr>
            <w:noProof/>
          </w:rPr>
          <w:fldChar w:fldCharType="begin"/>
        </w:r>
        <w:r w:rsidR="000D32E5">
          <w:rPr>
            <w:noProof/>
          </w:rPr>
          <w:instrText xml:space="preserve"> PAGEREF _Toc498458147 \h </w:instrText>
        </w:r>
        <w:r w:rsidR="000D32E5">
          <w:rPr>
            <w:noProof/>
          </w:rPr>
        </w:r>
        <w:r w:rsidR="000D32E5">
          <w:rPr>
            <w:noProof/>
          </w:rPr>
          <w:fldChar w:fldCharType="separate"/>
        </w:r>
        <w:r w:rsidR="00A42B10">
          <w:rPr>
            <w:noProof/>
          </w:rPr>
          <w:t>60</w:t>
        </w:r>
        <w:r w:rsidR="000D32E5">
          <w:rPr>
            <w:noProof/>
          </w:rPr>
          <w:fldChar w:fldCharType="end"/>
        </w:r>
      </w:hyperlink>
    </w:p>
    <w:p w:rsidR="000D32E5" w:rsidRDefault="00A21CF5">
      <w:pPr>
        <w:pStyle w:val="TOC2"/>
        <w:tabs>
          <w:tab w:val="left" w:pos="880"/>
        </w:tabs>
        <w:rPr>
          <w:rFonts w:asciiTheme="minorHAnsi" w:eastAsiaTheme="minorEastAsia" w:hAnsiTheme="minorHAnsi" w:cstheme="minorBidi"/>
          <w:noProof/>
          <w:kern w:val="0"/>
          <w:szCs w:val="22"/>
          <w:lang w:eastAsia="es-AR" w:bidi="ar-SA"/>
        </w:rPr>
      </w:pPr>
      <w:hyperlink w:anchor="_Toc498458148" w:history="1">
        <w:r w:rsidR="000D32E5" w:rsidRPr="00644A82">
          <w:rPr>
            <w:rStyle w:val="Hyperlink"/>
            <w:noProof/>
          </w:rPr>
          <w:t>8.3</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Modelo de inversión</w:t>
        </w:r>
        <w:r w:rsidR="000D32E5">
          <w:rPr>
            <w:noProof/>
          </w:rPr>
          <w:tab/>
        </w:r>
        <w:r w:rsidR="000D32E5">
          <w:rPr>
            <w:noProof/>
          </w:rPr>
          <w:fldChar w:fldCharType="begin"/>
        </w:r>
        <w:r w:rsidR="000D32E5">
          <w:rPr>
            <w:noProof/>
          </w:rPr>
          <w:instrText xml:space="preserve"> PAGEREF _Toc498458148 \h </w:instrText>
        </w:r>
        <w:r w:rsidR="000D32E5">
          <w:rPr>
            <w:noProof/>
          </w:rPr>
        </w:r>
        <w:r w:rsidR="000D32E5">
          <w:rPr>
            <w:noProof/>
          </w:rPr>
          <w:fldChar w:fldCharType="separate"/>
        </w:r>
        <w:r w:rsidR="00A42B10">
          <w:rPr>
            <w:noProof/>
          </w:rPr>
          <w:t>62</w:t>
        </w:r>
        <w:r w:rsidR="000D32E5">
          <w:rPr>
            <w:noProof/>
          </w:rPr>
          <w:fldChar w:fldCharType="end"/>
        </w:r>
      </w:hyperlink>
    </w:p>
    <w:p w:rsidR="000D32E5" w:rsidRDefault="00A21CF5">
      <w:pPr>
        <w:pStyle w:val="TOC2"/>
        <w:tabs>
          <w:tab w:val="left" w:pos="880"/>
        </w:tabs>
        <w:rPr>
          <w:rFonts w:asciiTheme="minorHAnsi" w:eastAsiaTheme="minorEastAsia" w:hAnsiTheme="minorHAnsi" w:cstheme="minorBidi"/>
          <w:noProof/>
          <w:kern w:val="0"/>
          <w:szCs w:val="22"/>
          <w:lang w:eastAsia="es-AR" w:bidi="ar-SA"/>
        </w:rPr>
      </w:pPr>
      <w:hyperlink w:anchor="_Toc498458149" w:history="1">
        <w:r w:rsidR="000D32E5" w:rsidRPr="00644A82">
          <w:rPr>
            <w:rStyle w:val="Hyperlink"/>
            <w:noProof/>
          </w:rPr>
          <w:t>8.4</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Amortizaciones y depreciaciones</w:t>
        </w:r>
        <w:r w:rsidR="000D32E5">
          <w:rPr>
            <w:noProof/>
          </w:rPr>
          <w:tab/>
        </w:r>
        <w:r w:rsidR="000D32E5">
          <w:rPr>
            <w:noProof/>
          </w:rPr>
          <w:fldChar w:fldCharType="begin"/>
        </w:r>
        <w:r w:rsidR="000D32E5">
          <w:rPr>
            <w:noProof/>
          </w:rPr>
          <w:instrText xml:space="preserve"> PAGEREF _Toc498458149 \h </w:instrText>
        </w:r>
        <w:r w:rsidR="000D32E5">
          <w:rPr>
            <w:noProof/>
          </w:rPr>
        </w:r>
        <w:r w:rsidR="000D32E5">
          <w:rPr>
            <w:noProof/>
          </w:rPr>
          <w:fldChar w:fldCharType="separate"/>
        </w:r>
        <w:r w:rsidR="00A42B10">
          <w:rPr>
            <w:noProof/>
          </w:rPr>
          <w:t>63</w:t>
        </w:r>
        <w:r w:rsidR="000D32E5">
          <w:rPr>
            <w:noProof/>
          </w:rPr>
          <w:fldChar w:fldCharType="end"/>
        </w:r>
      </w:hyperlink>
    </w:p>
    <w:p w:rsidR="000D32E5" w:rsidRDefault="00A21CF5">
      <w:pPr>
        <w:pStyle w:val="TOC2"/>
        <w:tabs>
          <w:tab w:val="left" w:pos="880"/>
        </w:tabs>
        <w:rPr>
          <w:rFonts w:asciiTheme="minorHAnsi" w:eastAsiaTheme="minorEastAsia" w:hAnsiTheme="minorHAnsi" w:cstheme="minorBidi"/>
          <w:noProof/>
          <w:kern w:val="0"/>
          <w:szCs w:val="22"/>
          <w:lang w:eastAsia="es-AR" w:bidi="ar-SA"/>
        </w:rPr>
      </w:pPr>
      <w:hyperlink w:anchor="_Toc498458150" w:history="1">
        <w:r w:rsidR="000D32E5" w:rsidRPr="00644A82">
          <w:rPr>
            <w:rStyle w:val="Hyperlink"/>
            <w:noProof/>
          </w:rPr>
          <w:t>8.5</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Impuestos – Impuesto a las ganancias e Ingresos Brutos</w:t>
        </w:r>
        <w:r w:rsidR="000D32E5">
          <w:rPr>
            <w:noProof/>
          </w:rPr>
          <w:tab/>
        </w:r>
        <w:r w:rsidR="000D32E5">
          <w:rPr>
            <w:noProof/>
          </w:rPr>
          <w:fldChar w:fldCharType="begin"/>
        </w:r>
        <w:r w:rsidR="000D32E5">
          <w:rPr>
            <w:noProof/>
          </w:rPr>
          <w:instrText xml:space="preserve"> PAGEREF _Toc498458150 \h </w:instrText>
        </w:r>
        <w:r w:rsidR="000D32E5">
          <w:rPr>
            <w:noProof/>
          </w:rPr>
        </w:r>
        <w:r w:rsidR="000D32E5">
          <w:rPr>
            <w:noProof/>
          </w:rPr>
          <w:fldChar w:fldCharType="separate"/>
        </w:r>
        <w:r w:rsidR="00A42B10">
          <w:rPr>
            <w:noProof/>
          </w:rPr>
          <w:t>64</w:t>
        </w:r>
        <w:r w:rsidR="000D32E5">
          <w:rPr>
            <w:noProof/>
          </w:rPr>
          <w:fldChar w:fldCharType="end"/>
        </w:r>
      </w:hyperlink>
    </w:p>
    <w:p w:rsidR="000D32E5" w:rsidRDefault="00A21CF5">
      <w:pPr>
        <w:pStyle w:val="TOC2"/>
        <w:tabs>
          <w:tab w:val="left" w:pos="880"/>
        </w:tabs>
        <w:rPr>
          <w:rFonts w:asciiTheme="minorHAnsi" w:eastAsiaTheme="minorEastAsia" w:hAnsiTheme="minorHAnsi" w:cstheme="minorBidi"/>
          <w:noProof/>
          <w:kern w:val="0"/>
          <w:szCs w:val="22"/>
          <w:lang w:eastAsia="es-AR" w:bidi="ar-SA"/>
        </w:rPr>
      </w:pPr>
      <w:hyperlink w:anchor="_Toc498458151" w:history="1">
        <w:r w:rsidR="000D32E5" w:rsidRPr="00644A82">
          <w:rPr>
            <w:rStyle w:val="Hyperlink"/>
            <w:noProof/>
          </w:rPr>
          <w:t>8.6</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Remuneraciones y cargas sociales</w:t>
        </w:r>
        <w:r w:rsidR="000D32E5">
          <w:rPr>
            <w:noProof/>
          </w:rPr>
          <w:tab/>
        </w:r>
        <w:r w:rsidR="000D32E5">
          <w:rPr>
            <w:noProof/>
          </w:rPr>
          <w:fldChar w:fldCharType="begin"/>
        </w:r>
        <w:r w:rsidR="000D32E5">
          <w:rPr>
            <w:noProof/>
          </w:rPr>
          <w:instrText xml:space="preserve"> PAGEREF _Toc498458151 \h </w:instrText>
        </w:r>
        <w:r w:rsidR="000D32E5">
          <w:rPr>
            <w:noProof/>
          </w:rPr>
        </w:r>
        <w:r w:rsidR="000D32E5">
          <w:rPr>
            <w:noProof/>
          </w:rPr>
          <w:fldChar w:fldCharType="separate"/>
        </w:r>
        <w:r w:rsidR="00A42B10">
          <w:rPr>
            <w:noProof/>
          </w:rPr>
          <w:t>64</w:t>
        </w:r>
        <w:r w:rsidR="000D32E5">
          <w:rPr>
            <w:noProof/>
          </w:rPr>
          <w:fldChar w:fldCharType="end"/>
        </w:r>
      </w:hyperlink>
    </w:p>
    <w:p w:rsidR="000D32E5" w:rsidRDefault="00A21CF5">
      <w:pPr>
        <w:pStyle w:val="TOC2"/>
        <w:tabs>
          <w:tab w:val="left" w:pos="880"/>
        </w:tabs>
        <w:rPr>
          <w:rFonts w:asciiTheme="minorHAnsi" w:eastAsiaTheme="minorEastAsia" w:hAnsiTheme="minorHAnsi" w:cstheme="minorBidi"/>
          <w:noProof/>
          <w:kern w:val="0"/>
          <w:szCs w:val="22"/>
          <w:lang w:eastAsia="es-AR" w:bidi="ar-SA"/>
        </w:rPr>
      </w:pPr>
      <w:hyperlink w:anchor="_Toc498458152" w:history="1">
        <w:r w:rsidR="000D32E5" w:rsidRPr="00644A82">
          <w:rPr>
            <w:rStyle w:val="Hyperlink"/>
            <w:noProof/>
          </w:rPr>
          <w:t>8.7</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Presupuesto financiero</w:t>
        </w:r>
        <w:r w:rsidR="000D32E5">
          <w:rPr>
            <w:noProof/>
          </w:rPr>
          <w:tab/>
        </w:r>
        <w:r w:rsidR="000D32E5">
          <w:rPr>
            <w:noProof/>
          </w:rPr>
          <w:fldChar w:fldCharType="begin"/>
        </w:r>
        <w:r w:rsidR="000D32E5">
          <w:rPr>
            <w:noProof/>
          </w:rPr>
          <w:instrText xml:space="preserve"> PAGEREF _Toc498458152 \h </w:instrText>
        </w:r>
        <w:r w:rsidR="000D32E5">
          <w:rPr>
            <w:noProof/>
          </w:rPr>
        </w:r>
        <w:r w:rsidR="000D32E5">
          <w:rPr>
            <w:noProof/>
          </w:rPr>
          <w:fldChar w:fldCharType="separate"/>
        </w:r>
        <w:r w:rsidR="00A42B10">
          <w:rPr>
            <w:noProof/>
          </w:rPr>
          <w:t>66</w:t>
        </w:r>
        <w:r w:rsidR="000D32E5">
          <w:rPr>
            <w:noProof/>
          </w:rPr>
          <w:fldChar w:fldCharType="end"/>
        </w:r>
      </w:hyperlink>
    </w:p>
    <w:p w:rsidR="000D32E5" w:rsidRDefault="00A21CF5">
      <w:pPr>
        <w:pStyle w:val="TOC2"/>
        <w:tabs>
          <w:tab w:val="left" w:pos="880"/>
        </w:tabs>
        <w:rPr>
          <w:rFonts w:asciiTheme="minorHAnsi" w:eastAsiaTheme="minorEastAsia" w:hAnsiTheme="minorHAnsi" w:cstheme="minorBidi"/>
          <w:noProof/>
          <w:kern w:val="0"/>
          <w:szCs w:val="22"/>
          <w:lang w:eastAsia="es-AR" w:bidi="ar-SA"/>
        </w:rPr>
      </w:pPr>
      <w:hyperlink w:anchor="_Toc498458153" w:history="1">
        <w:r w:rsidR="000D32E5" w:rsidRPr="00644A82">
          <w:rPr>
            <w:rStyle w:val="Hyperlink"/>
            <w:noProof/>
          </w:rPr>
          <w:t>8.8</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Evaluación de la inversión</w:t>
        </w:r>
        <w:r w:rsidR="000D32E5">
          <w:rPr>
            <w:noProof/>
          </w:rPr>
          <w:tab/>
        </w:r>
        <w:r w:rsidR="000D32E5">
          <w:rPr>
            <w:noProof/>
          </w:rPr>
          <w:fldChar w:fldCharType="begin"/>
        </w:r>
        <w:r w:rsidR="000D32E5">
          <w:rPr>
            <w:noProof/>
          </w:rPr>
          <w:instrText xml:space="preserve"> PAGEREF _Toc498458153 \h </w:instrText>
        </w:r>
        <w:r w:rsidR="000D32E5">
          <w:rPr>
            <w:noProof/>
          </w:rPr>
        </w:r>
        <w:r w:rsidR="000D32E5">
          <w:rPr>
            <w:noProof/>
          </w:rPr>
          <w:fldChar w:fldCharType="separate"/>
        </w:r>
        <w:r w:rsidR="00A42B10">
          <w:rPr>
            <w:noProof/>
          </w:rPr>
          <w:t>66</w:t>
        </w:r>
        <w:r w:rsidR="000D32E5">
          <w:rPr>
            <w:noProof/>
          </w:rPr>
          <w:fldChar w:fldCharType="end"/>
        </w:r>
      </w:hyperlink>
    </w:p>
    <w:p w:rsidR="000D32E5" w:rsidRDefault="00A21CF5">
      <w:pPr>
        <w:pStyle w:val="TOC2"/>
        <w:tabs>
          <w:tab w:val="left" w:pos="880"/>
        </w:tabs>
        <w:rPr>
          <w:rFonts w:asciiTheme="minorHAnsi" w:eastAsiaTheme="minorEastAsia" w:hAnsiTheme="minorHAnsi" w:cstheme="minorBidi"/>
          <w:noProof/>
          <w:kern w:val="0"/>
          <w:szCs w:val="22"/>
          <w:lang w:eastAsia="es-AR" w:bidi="ar-SA"/>
        </w:rPr>
      </w:pPr>
      <w:hyperlink w:anchor="_Toc498458154" w:history="1">
        <w:r w:rsidR="000D32E5" w:rsidRPr="00644A82">
          <w:rPr>
            <w:rStyle w:val="Hyperlink"/>
            <w:noProof/>
          </w:rPr>
          <w:t>8.9</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Escenarios de riesgo</w:t>
        </w:r>
        <w:r w:rsidR="000D32E5">
          <w:rPr>
            <w:noProof/>
          </w:rPr>
          <w:tab/>
        </w:r>
        <w:r w:rsidR="000D32E5">
          <w:rPr>
            <w:noProof/>
          </w:rPr>
          <w:fldChar w:fldCharType="begin"/>
        </w:r>
        <w:r w:rsidR="000D32E5">
          <w:rPr>
            <w:noProof/>
          </w:rPr>
          <w:instrText xml:space="preserve"> PAGEREF _Toc498458154 \h </w:instrText>
        </w:r>
        <w:r w:rsidR="000D32E5">
          <w:rPr>
            <w:noProof/>
          </w:rPr>
        </w:r>
        <w:r w:rsidR="000D32E5">
          <w:rPr>
            <w:noProof/>
          </w:rPr>
          <w:fldChar w:fldCharType="separate"/>
        </w:r>
        <w:r w:rsidR="00A42B10">
          <w:rPr>
            <w:noProof/>
          </w:rPr>
          <w:t>67</w:t>
        </w:r>
        <w:r w:rsidR="000D32E5">
          <w:rPr>
            <w:noProof/>
          </w:rPr>
          <w:fldChar w:fldCharType="end"/>
        </w:r>
      </w:hyperlink>
    </w:p>
    <w:p w:rsidR="000D32E5" w:rsidRDefault="00A21CF5">
      <w:pPr>
        <w:pStyle w:val="TOC2"/>
        <w:tabs>
          <w:tab w:val="left" w:pos="880"/>
        </w:tabs>
        <w:rPr>
          <w:rFonts w:asciiTheme="minorHAnsi" w:eastAsiaTheme="minorEastAsia" w:hAnsiTheme="minorHAnsi" w:cstheme="minorBidi"/>
          <w:noProof/>
          <w:kern w:val="0"/>
          <w:szCs w:val="22"/>
          <w:lang w:eastAsia="es-AR" w:bidi="ar-SA"/>
        </w:rPr>
      </w:pPr>
      <w:hyperlink w:anchor="_Toc498458155" w:history="1">
        <w:r w:rsidR="000D32E5" w:rsidRPr="00644A82">
          <w:rPr>
            <w:rStyle w:val="Hyperlink"/>
            <w:noProof/>
          </w:rPr>
          <w:t>8.10</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Plan de contingencia</w:t>
        </w:r>
        <w:r w:rsidR="000D32E5">
          <w:rPr>
            <w:noProof/>
          </w:rPr>
          <w:tab/>
        </w:r>
        <w:r w:rsidR="000D32E5">
          <w:rPr>
            <w:noProof/>
          </w:rPr>
          <w:fldChar w:fldCharType="begin"/>
        </w:r>
        <w:r w:rsidR="000D32E5">
          <w:rPr>
            <w:noProof/>
          </w:rPr>
          <w:instrText xml:space="preserve"> PAGEREF _Toc498458155 \h </w:instrText>
        </w:r>
        <w:r w:rsidR="000D32E5">
          <w:rPr>
            <w:noProof/>
          </w:rPr>
        </w:r>
        <w:r w:rsidR="000D32E5">
          <w:rPr>
            <w:noProof/>
          </w:rPr>
          <w:fldChar w:fldCharType="separate"/>
        </w:r>
        <w:r w:rsidR="00A42B10">
          <w:rPr>
            <w:noProof/>
          </w:rPr>
          <w:t>68</w:t>
        </w:r>
        <w:r w:rsidR="000D32E5">
          <w:rPr>
            <w:noProof/>
          </w:rPr>
          <w:fldChar w:fldCharType="end"/>
        </w:r>
      </w:hyperlink>
    </w:p>
    <w:p w:rsidR="000D32E5" w:rsidRDefault="00A21CF5">
      <w:pPr>
        <w:pStyle w:val="TOC2"/>
        <w:tabs>
          <w:tab w:val="left" w:pos="880"/>
        </w:tabs>
        <w:rPr>
          <w:rFonts w:asciiTheme="minorHAnsi" w:eastAsiaTheme="minorEastAsia" w:hAnsiTheme="minorHAnsi" w:cstheme="minorBidi"/>
          <w:noProof/>
          <w:kern w:val="0"/>
          <w:szCs w:val="22"/>
          <w:lang w:eastAsia="es-AR" w:bidi="ar-SA"/>
        </w:rPr>
      </w:pPr>
      <w:hyperlink w:anchor="_Toc498458156" w:history="1">
        <w:r w:rsidR="000D32E5" w:rsidRPr="00644A82">
          <w:rPr>
            <w:rStyle w:val="Hyperlink"/>
            <w:noProof/>
          </w:rPr>
          <w:t>8.11</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Plan de salida</w:t>
        </w:r>
        <w:r w:rsidR="000D32E5">
          <w:rPr>
            <w:noProof/>
          </w:rPr>
          <w:tab/>
        </w:r>
        <w:r w:rsidR="000D32E5">
          <w:rPr>
            <w:noProof/>
          </w:rPr>
          <w:fldChar w:fldCharType="begin"/>
        </w:r>
        <w:r w:rsidR="000D32E5">
          <w:rPr>
            <w:noProof/>
          </w:rPr>
          <w:instrText xml:space="preserve"> PAGEREF _Toc498458156 \h </w:instrText>
        </w:r>
        <w:r w:rsidR="000D32E5">
          <w:rPr>
            <w:noProof/>
          </w:rPr>
        </w:r>
        <w:r w:rsidR="000D32E5">
          <w:rPr>
            <w:noProof/>
          </w:rPr>
          <w:fldChar w:fldCharType="separate"/>
        </w:r>
        <w:r w:rsidR="00A42B10">
          <w:rPr>
            <w:noProof/>
          </w:rPr>
          <w:t>69</w:t>
        </w:r>
        <w:r w:rsidR="000D32E5">
          <w:rPr>
            <w:noProof/>
          </w:rPr>
          <w:fldChar w:fldCharType="end"/>
        </w:r>
      </w:hyperlink>
    </w:p>
    <w:p w:rsidR="000D32E5" w:rsidRDefault="00A21CF5">
      <w:pPr>
        <w:pStyle w:val="TOC1"/>
        <w:tabs>
          <w:tab w:val="right" w:leader="dot" w:pos="9962"/>
        </w:tabs>
        <w:rPr>
          <w:rFonts w:asciiTheme="minorHAnsi" w:eastAsiaTheme="minorEastAsia" w:hAnsiTheme="minorHAnsi" w:cstheme="minorBidi"/>
          <w:noProof/>
          <w:kern w:val="0"/>
          <w:szCs w:val="22"/>
          <w:lang w:eastAsia="es-AR" w:bidi="ar-SA"/>
        </w:rPr>
      </w:pPr>
      <w:hyperlink w:anchor="_Toc498458157" w:history="1">
        <w:r w:rsidR="000D32E5" w:rsidRPr="00644A82">
          <w:rPr>
            <w:rStyle w:val="Hyperlink"/>
            <w:noProof/>
          </w:rPr>
          <w:t>9 Factibilidades</w:t>
        </w:r>
        <w:r w:rsidR="000D32E5">
          <w:rPr>
            <w:noProof/>
          </w:rPr>
          <w:tab/>
        </w:r>
        <w:r w:rsidR="000D32E5">
          <w:rPr>
            <w:noProof/>
          </w:rPr>
          <w:fldChar w:fldCharType="begin"/>
        </w:r>
        <w:r w:rsidR="000D32E5">
          <w:rPr>
            <w:noProof/>
          </w:rPr>
          <w:instrText xml:space="preserve"> PAGEREF _Toc498458157 \h </w:instrText>
        </w:r>
        <w:r w:rsidR="000D32E5">
          <w:rPr>
            <w:noProof/>
          </w:rPr>
        </w:r>
        <w:r w:rsidR="000D32E5">
          <w:rPr>
            <w:noProof/>
          </w:rPr>
          <w:fldChar w:fldCharType="separate"/>
        </w:r>
        <w:r w:rsidR="00A42B10">
          <w:rPr>
            <w:noProof/>
          </w:rPr>
          <w:t>79</w:t>
        </w:r>
        <w:r w:rsidR="000D32E5">
          <w:rPr>
            <w:noProof/>
          </w:rPr>
          <w:fldChar w:fldCharType="end"/>
        </w:r>
      </w:hyperlink>
    </w:p>
    <w:p w:rsidR="000D32E5" w:rsidRDefault="00A21CF5">
      <w:pPr>
        <w:pStyle w:val="TOC2"/>
        <w:rPr>
          <w:rFonts w:asciiTheme="minorHAnsi" w:eastAsiaTheme="minorEastAsia" w:hAnsiTheme="minorHAnsi" w:cstheme="minorBidi"/>
          <w:noProof/>
          <w:kern w:val="0"/>
          <w:szCs w:val="22"/>
          <w:lang w:eastAsia="es-AR" w:bidi="ar-SA"/>
        </w:rPr>
      </w:pPr>
      <w:hyperlink w:anchor="_Toc498458158" w:history="1">
        <w:r w:rsidR="000D32E5" w:rsidRPr="00644A82">
          <w:rPr>
            <w:rStyle w:val="Hyperlink"/>
            <w:noProof/>
          </w:rPr>
          <w:t>9.1 Técnica</w:t>
        </w:r>
        <w:r w:rsidR="000D32E5">
          <w:rPr>
            <w:noProof/>
          </w:rPr>
          <w:tab/>
        </w:r>
        <w:r w:rsidR="000D32E5">
          <w:rPr>
            <w:noProof/>
          </w:rPr>
          <w:fldChar w:fldCharType="begin"/>
        </w:r>
        <w:r w:rsidR="000D32E5">
          <w:rPr>
            <w:noProof/>
          </w:rPr>
          <w:instrText xml:space="preserve"> PAGEREF _Toc498458158 \h </w:instrText>
        </w:r>
        <w:r w:rsidR="000D32E5">
          <w:rPr>
            <w:noProof/>
          </w:rPr>
        </w:r>
        <w:r w:rsidR="000D32E5">
          <w:rPr>
            <w:noProof/>
          </w:rPr>
          <w:fldChar w:fldCharType="separate"/>
        </w:r>
        <w:r w:rsidR="00A42B10">
          <w:rPr>
            <w:noProof/>
          </w:rPr>
          <w:t>79</w:t>
        </w:r>
        <w:r w:rsidR="000D32E5">
          <w:rPr>
            <w:noProof/>
          </w:rPr>
          <w:fldChar w:fldCharType="end"/>
        </w:r>
      </w:hyperlink>
    </w:p>
    <w:p w:rsidR="000D32E5" w:rsidRDefault="00A21CF5">
      <w:pPr>
        <w:pStyle w:val="TOC2"/>
        <w:rPr>
          <w:rFonts w:asciiTheme="minorHAnsi" w:eastAsiaTheme="minorEastAsia" w:hAnsiTheme="minorHAnsi" w:cstheme="minorBidi"/>
          <w:noProof/>
          <w:kern w:val="0"/>
          <w:szCs w:val="22"/>
          <w:lang w:eastAsia="es-AR" w:bidi="ar-SA"/>
        </w:rPr>
      </w:pPr>
      <w:hyperlink w:anchor="_Toc498458159" w:history="1">
        <w:r w:rsidR="000D32E5" w:rsidRPr="00644A82">
          <w:rPr>
            <w:rStyle w:val="Hyperlink"/>
            <w:noProof/>
          </w:rPr>
          <w:t>9.2 Comercial</w:t>
        </w:r>
        <w:r w:rsidR="000D32E5">
          <w:rPr>
            <w:noProof/>
          </w:rPr>
          <w:tab/>
        </w:r>
        <w:r w:rsidR="000D32E5">
          <w:rPr>
            <w:noProof/>
          </w:rPr>
          <w:fldChar w:fldCharType="begin"/>
        </w:r>
        <w:r w:rsidR="000D32E5">
          <w:rPr>
            <w:noProof/>
          </w:rPr>
          <w:instrText xml:space="preserve"> PAGEREF _Toc498458159 \h </w:instrText>
        </w:r>
        <w:r w:rsidR="000D32E5">
          <w:rPr>
            <w:noProof/>
          </w:rPr>
        </w:r>
        <w:r w:rsidR="000D32E5">
          <w:rPr>
            <w:noProof/>
          </w:rPr>
          <w:fldChar w:fldCharType="separate"/>
        </w:r>
        <w:r w:rsidR="00A42B10">
          <w:rPr>
            <w:noProof/>
          </w:rPr>
          <w:t>80</w:t>
        </w:r>
        <w:r w:rsidR="000D32E5">
          <w:rPr>
            <w:noProof/>
          </w:rPr>
          <w:fldChar w:fldCharType="end"/>
        </w:r>
      </w:hyperlink>
    </w:p>
    <w:p w:rsidR="000D32E5" w:rsidRDefault="00A21CF5">
      <w:pPr>
        <w:pStyle w:val="TOC2"/>
        <w:rPr>
          <w:rFonts w:asciiTheme="minorHAnsi" w:eastAsiaTheme="minorEastAsia" w:hAnsiTheme="minorHAnsi" w:cstheme="minorBidi"/>
          <w:noProof/>
          <w:kern w:val="0"/>
          <w:szCs w:val="22"/>
          <w:lang w:eastAsia="es-AR" w:bidi="ar-SA"/>
        </w:rPr>
      </w:pPr>
      <w:hyperlink w:anchor="_Toc498458160" w:history="1">
        <w:r w:rsidR="000D32E5" w:rsidRPr="00644A82">
          <w:rPr>
            <w:rStyle w:val="Hyperlink"/>
            <w:noProof/>
          </w:rPr>
          <w:t>9.3 Administrativa</w:t>
        </w:r>
        <w:r w:rsidR="000D32E5">
          <w:rPr>
            <w:noProof/>
          </w:rPr>
          <w:tab/>
        </w:r>
        <w:r w:rsidR="000D32E5">
          <w:rPr>
            <w:noProof/>
          </w:rPr>
          <w:fldChar w:fldCharType="begin"/>
        </w:r>
        <w:r w:rsidR="000D32E5">
          <w:rPr>
            <w:noProof/>
          </w:rPr>
          <w:instrText xml:space="preserve"> PAGEREF _Toc498458160 \h </w:instrText>
        </w:r>
        <w:r w:rsidR="000D32E5">
          <w:rPr>
            <w:noProof/>
          </w:rPr>
        </w:r>
        <w:r w:rsidR="000D32E5">
          <w:rPr>
            <w:noProof/>
          </w:rPr>
          <w:fldChar w:fldCharType="separate"/>
        </w:r>
        <w:r w:rsidR="00A42B10">
          <w:rPr>
            <w:noProof/>
          </w:rPr>
          <w:t>80</w:t>
        </w:r>
        <w:r w:rsidR="000D32E5">
          <w:rPr>
            <w:noProof/>
          </w:rPr>
          <w:fldChar w:fldCharType="end"/>
        </w:r>
      </w:hyperlink>
    </w:p>
    <w:p w:rsidR="000D32E5" w:rsidRDefault="00A21CF5">
      <w:pPr>
        <w:pStyle w:val="TOC2"/>
        <w:rPr>
          <w:rFonts w:asciiTheme="minorHAnsi" w:eastAsiaTheme="minorEastAsia" w:hAnsiTheme="minorHAnsi" w:cstheme="minorBidi"/>
          <w:noProof/>
          <w:kern w:val="0"/>
          <w:szCs w:val="22"/>
          <w:lang w:eastAsia="es-AR" w:bidi="ar-SA"/>
        </w:rPr>
      </w:pPr>
      <w:hyperlink w:anchor="_Toc498458161" w:history="1">
        <w:r w:rsidR="000D32E5" w:rsidRPr="00644A82">
          <w:rPr>
            <w:rStyle w:val="Hyperlink"/>
            <w:noProof/>
          </w:rPr>
          <w:t>9.4 Legal</w:t>
        </w:r>
        <w:r w:rsidR="000D32E5">
          <w:rPr>
            <w:noProof/>
          </w:rPr>
          <w:tab/>
        </w:r>
        <w:r w:rsidR="000D32E5">
          <w:rPr>
            <w:noProof/>
          </w:rPr>
          <w:fldChar w:fldCharType="begin"/>
        </w:r>
        <w:r w:rsidR="000D32E5">
          <w:rPr>
            <w:noProof/>
          </w:rPr>
          <w:instrText xml:space="preserve"> PAGEREF _Toc498458161 \h </w:instrText>
        </w:r>
        <w:r w:rsidR="000D32E5">
          <w:rPr>
            <w:noProof/>
          </w:rPr>
        </w:r>
        <w:r w:rsidR="000D32E5">
          <w:rPr>
            <w:noProof/>
          </w:rPr>
          <w:fldChar w:fldCharType="separate"/>
        </w:r>
        <w:r w:rsidR="00A42B10">
          <w:rPr>
            <w:noProof/>
          </w:rPr>
          <w:t>82</w:t>
        </w:r>
        <w:r w:rsidR="000D32E5">
          <w:rPr>
            <w:noProof/>
          </w:rPr>
          <w:fldChar w:fldCharType="end"/>
        </w:r>
      </w:hyperlink>
    </w:p>
    <w:p w:rsidR="00FD07A9" w:rsidRDefault="000A2E54">
      <w:pPr>
        <w:pStyle w:val="Heading2"/>
      </w:pPr>
      <w:r>
        <w:rPr>
          <w:rFonts w:eastAsia="Times New Roman"/>
          <w:sz w:val="24"/>
        </w:rPr>
        <w:fldChar w:fldCharType="end"/>
      </w:r>
    </w:p>
    <w:p w:rsidR="00FD07A9" w:rsidRDefault="000A2E54">
      <w:pPr>
        <w:pStyle w:val="Heading2"/>
        <w:pageBreakBefore/>
      </w:pPr>
      <w:bookmarkStart w:id="0" w:name="__RefHeading__1802_1106534146"/>
      <w:bookmarkStart w:id="1" w:name="_Toc498458056"/>
      <w:r>
        <w:lastRenderedPageBreak/>
        <w:t>1 Descripción general</w:t>
      </w:r>
      <w:bookmarkEnd w:id="0"/>
      <w:bookmarkEnd w:id="1"/>
    </w:p>
    <w:p w:rsidR="00FD07A9" w:rsidRDefault="000A2E54">
      <w:pPr>
        <w:pStyle w:val="Heading3"/>
      </w:pPr>
      <w:bookmarkStart w:id="2" w:name="__RefHeading__1804_1106534146"/>
      <w:bookmarkStart w:id="3" w:name="_Toc498458057"/>
      <w:r>
        <w:t>1.1 Descripción básica del negocio</w:t>
      </w:r>
      <w:bookmarkEnd w:id="2"/>
      <w:bookmarkEnd w:id="3"/>
    </w:p>
    <w:p w:rsidR="00FD07A9" w:rsidRDefault="000A2E54">
      <w:pPr>
        <w:pStyle w:val="Textbody"/>
      </w:pPr>
      <w:r>
        <w:t xml:space="preserve">Nuestro emprendimiento es </w:t>
      </w:r>
      <w:proofErr w:type="gramStart"/>
      <w:r>
        <w:t>una</w:t>
      </w:r>
      <w:proofErr w:type="gramEnd"/>
      <w:r>
        <w:t xml:space="preserve"> software </w:t>
      </w:r>
      <w:proofErr w:type="spellStart"/>
      <w:r>
        <w:t>factory</w:t>
      </w:r>
      <w:proofErr w:type="spellEnd"/>
      <w:r>
        <w:t xml:space="preserve"> que se dedica al desarrollo y mantenimiento de productos de software enfocado al turismo.</w:t>
      </w:r>
    </w:p>
    <w:p w:rsidR="00FD07A9" w:rsidRDefault="00FD07A9">
      <w:pPr>
        <w:pStyle w:val="Textbody"/>
      </w:pPr>
    </w:p>
    <w:p w:rsidR="00FD07A9" w:rsidRDefault="000A2E54">
      <w:pPr>
        <w:pStyle w:val="Textbody"/>
      </w:pPr>
      <w:r>
        <w:t>Los productos con los que trabajamos garantizan una moderna y adaptable forma de trabajar colaborativa mente entre distintas agencias y proveedores ayudando también a la toma de decisiones sobre promociones.</w:t>
      </w:r>
    </w:p>
    <w:p w:rsidR="00FD07A9" w:rsidRDefault="00FD07A9">
      <w:pPr>
        <w:pStyle w:val="Textbody"/>
      </w:pPr>
    </w:p>
    <w:p w:rsidR="00FD07A9" w:rsidRDefault="000A2E54">
      <w:pPr>
        <w:pStyle w:val="Textbody"/>
      </w:pPr>
      <w:r>
        <w:t xml:space="preserve">Los productos generados no solo abarcan el </w:t>
      </w:r>
      <w:proofErr w:type="spellStart"/>
      <w:r>
        <w:t>core</w:t>
      </w:r>
      <w:proofErr w:type="spellEnd"/>
      <w:r>
        <w:t xml:space="preserve"> del negocio sino también dan soporte al resto de las actividades que realizan estas organizaciones para desenvolverse.</w:t>
      </w:r>
    </w:p>
    <w:p w:rsidR="00FD07A9" w:rsidRDefault="000A2E54">
      <w:pPr>
        <w:pStyle w:val="Heading3"/>
      </w:pPr>
      <w:bookmarkStart w:id="4" w:name="__RefHeading__1806_1106534146"/>
      <w:bookmarkStart w:id="5" w:name="_Toc498458058"/>
      <w:r>
        <w:t>1.2 Situación actual del negocio</w:t>
      </w:r>
      <w:bookmarkEnd w:id="4"/>
      <w:bookmarkEnd w:id="5"/>
    </w:p>
    <w:p w:rsidR="00FD07A9" w:rsidRDefault="000A2E54">
      <w:pPr>
        <w:pStyle w:val="Textbody"/>
      </w:pPr>
      <w:r>
        <w:t>Somos un emprendimiento que desea brindar una solución tanto técnica como de negocio y administración que permita centralizar las principales tareas de las empresas, especializándonos en el turismo.</w:t>
      </w:r>
    </w:p>
    <w:p w:rsidR="00FD07A9" w:rsidRDefault="00FD07A9">
      <w:pPr>
        <w:pStyle w:val="Textbody"/>
      </w:pPr>
    </w:p>
    <w:p w:rsidR="00FD07A9" w:rsidRDefault="000A2E54">
      <w:pPr>
        <w:pStyle w:val="Textbody"/>
      </w:pPr>
      <w:r>
        <w:t xml:space="preserve">Contamos con </w:t>
      </w:r>
      <w:r w:rsidR="00AA2874">
        <w:t>vasta</w:t>
      </w:r>
      <w:r>
        <w:t xml:space="preserve"> experiencia en el desarrollo de software, contamos con expertos en el desarrollo de soluciones tecnológicas y también en metodologías ágiles para el proceso de desarrollo.</w:t>
      </w:r>
    </w:p>
    <w:p w:rsidR="00FD07A9" w:rsidRDefault="000A2E54">
      <w:pPr>
        <w:pStyle w:val="Heading3"/>
      </w:pPr>
      <w:bookmarkStart w:id="6" w:name="__RefHeading__1808_1106534146"/>
      <w:bookmarkStart w:id="7" w:name="_Toc498458059"/>
      <w:r>
        <w:t>1.3 ¿Qué hace único al proyecto?</w:t>
      </w:r>
      <w:bookmarkEnd w:id="6"/>
      <w:bookmarkEnd w:id="7"/>
    </w:p>
    <w:p w:rsidR="00FD07A9" w:rsidRDefault="000A2E54">
      <w:pPr>
        <w:pStyle w:val="Textbody"/>
      </w:pPr>
      <w:r>
        <w:t>Las características principales que hacen único al proyecto son:</w:t>
      </w:r>
    </w:p>
    <w:p w:rsidR="00FD07A9" w:rsidRDefault="000A2E54">
      <w:pPr>
        <w:pStyle w:val="Textbody"/>
        <w:numPr>
          <w:ilvl w:val="0"/>
          <w:numId w:val="9"/>
        </w:numPr>
      </w:pPr>
      <w:r>
        <w:t>Alta respuesta al cambio y máxima flexibilidad debido a la producción de software con metodologías ágiles</w:t>
      </w:r>
    </w:p>
    <w:p w:rsidR="00FD07A9" w:rsidRDefault="000A2E54">
      <w:pPr>
        <w:pStyle w:val="Textbody"/>
        <w:numPr>
          <w:ilvl w:val="0"/>
          <w:numId w:val="9"/>
        </w:numPr>
      </w:pPr>
      <w:r>
        <w:t xml:space="preserve">Desarrollo del producto con </w:t>
      </w:r>
      <w:r w:rsidR="00AA2874">
        <w:t>últimas</w:t>
      </w:r>
      <w:r>
        <w:t xml:space="preserve"> tecnologías y estándares</w:t>
      </w:r>
    </w:p>
    <w:p w:rsidR="00FD07A9" w:rsidRDefault="000A2E54">
      <w:pPr>
        <w:pStyle w:val="Textbody"/>
        <w:numPr>
          <w:ilvl w:val="0"/>
          <w:numId w:val="9"/>
        </w:numPr>
      </w:pPr>
      <w:r>
        <w:t>Gran usabilidad y agilidad de la interfaz de usuario que permite un uso lógico y claro de la aplicación</w:t>
      </w:r>
    </w:p>
    <w:p w:rsidR="00FD07A9" w:rsidRDefault="000A2E54">
      <w:pPr>
        <w:pStyle w:val="Textbody"/>
        <w:numPr>
          <w:ilvl w:val="0"/>
          <w:numId w:val="9"/>
        </w:numPr>
      </w:pPr>
      <w:r>
        <w:t>Un sistema de retroalimentación expansible ideal para mejorar la calidad de los servicios basado en lo que los compradores  de los paquetes opinen.</w:t>
      </w:r>
    </w:p>
    <w:p w:rsidR="00FD07A9" w:rsidRDefault="000A2E54">
      <w:pPr>
        <w:pStyle w:val="Textbody"/>
        <w:numPr>
          <w:ilvl w:val="0"/>
          <w:numId w:val="9"/>
        </w:numPr>
      </w:pPr>
      <w:r>
        <w:t xml:space="preserve">Contar con un </w:t>
      </w:r>
      <w:r w:rsidR="00AA2874">
        <w:t>módulo</w:t>
      </w:r>
      <w:r>
        <w:t xml:space="preserve"> de soporte para ayudar en la toma de decisiones, aportando información desde distintos ángulos que pueden ayudar en futuras inversiones y en el departamento de marketing.</w:t>
      </w:r>
    </w:p>
    <w:p w:rsidR="00FD07A9" w:rsidRDefault="000A2E54">
      <w:pPr>
        <w:pStyle w:val="Textbody"/>
        <w:numPr>
          <w:ilvl w:val="0"/>
          <w:numId w:val="9"/>
        </w:numPr>
      </w:pPr>
      <w:r>
        <w:t>Brindamos la posibilidad de financiar el proyecto en pesos argentinos, dando una facilidad de pago importante para el mercado geográfico al cual apuntamos.</w:t>
      </w:r>
    </w:p>
    <w:p w:rsidR="00FD07A9" w:rsidRDefault="000A2E54">
      <w:pPr>
        <w:pStyle w:val="Heading3"/>
      </w:pPr>
      <w:bookmarkStart w:id="8" w:name="__RefHeading__1810_1106534146"/>
      <w:bookmarkStart w:id="9" w:name="_Toc498458060"/>
      <w:r>
        <w:lastRenderedPageBreak/>
        <w:t xml:space="preserve">1.4 </w:t>
      </w:r>
      <w:bookmarkEnd w:id="8"/>
      <w:r>
        <w:t>Describa los factores principales que usted considera harán exitoso a su proyecto</w:t>
      </w:r>
      <w:bookmarkEnd w:id="9"/>
    </w:p>
    <w:p w:rsidR="00FD07A9" w:rsidRDefault="000A2E54">
      <w:pPr>
        <w:pStyle w:val="Textbody"/>
      </w:pPr>
      <w:r>
        <w:t xml:space="preserve">Consideramos que el negocio </w:t>
      </w:r>
      <w:r w:rsidR="00AA2874">
        <w:t>será</w:t>
      </w:r>
      <w:r>
        <w:t xml:space="preserve"> un éxito porque administrativamente nos apoyamos en soluciones que ya dieron frutos en otras empresas pero con la ventaja de estar enfocados en aspectos fundamentales:</w:t>
      </w:r>
    </w:p>
    <w:p w:rsidR="00FD07A9" w:rsidRDefault="000A2E54">
      <w:pPr>
        <w:pStyle w:val="Textbody"/>
        <w:numPr>
          <w:ilvl w:val="0"/>
          <w:numId w:val="10"/>
        </w:numPr>
      </w:pPr>
      <w:r>
        <w:t>agilidad y facilidad de uso de la aplicación, sencillamente extensible</w:t>
      </w:r>
    </w:p>
    <w:p w:rsidR="00FD07A9" w:rsidRDefault="000A2E54">
      <w:pPr>
        <w:pStyle w:val="Textbody"/>
        <w:numPr>
          <w:ilvl w:val="0"/>
          <w:numId w:val="10"/>
        </w:numPr>
      </w:pPr>
      <w:r>
        <w:t>presenta soporte a la ayuda de toma de decisiones</w:t>
      </w:r>
    </w:p>
    <w:p w:rsidR="00FD07A9" w:rsidRDefault="000A2E54">
      <w:pPr>
        <w:pStyle w:val="Textbody"/>
        <w:numPr>
          <w:ilvl w:val="0"/>
          <w:numId w:val="10"/>
        </w:numPr>
      </w:pPr>
      <w:r>
        <w:t>ofrecemos posibilidad de pago con financiamiento en pesos, indispensable en el momento actual de la realidad Argentina</w:t>
      </w:r>
    </w:p>
    <w:p w:rsidR="00FD07A9" w:rsidRDefault="000A2E54">
      <w:pPr>
        <w:pStyle w:val="Heading3"/>
      </w:pPr>
      <w:bookmarkStart w:id="10" w:name="__RefHeading__1812_1106534146"/>
      <w:bookmarkStart w:id="11" w:name="_Toc498458061"/>
      <w:r>
        <w:t>1.5 Misión y Visión</w:t>
      </w:r>
      <w:bookmarkEnd w:id="10"/>
      <w:bookmarkEnd w:id="11"/>
    </w:p>
    <w:p w:rsidR="000A2E54" w:rsidRPr="000A2E54" w:rsidRDefault="000A2E54" w:rsidP="000A2E54">
      <w:pPr>
        <w:pStyle w:val="Textbody"/>
      </w:pPr>
    </w:p>
    <w:p w:rsidR="00FD07A9" w:rsidRDefault="000A2E54">
      <w:pPr>
        <w:pStyle w:val="Heading4"/>
      </w:pPr>
      <w:bookmarkStart w:id="12" w:name="__RefHeading__1814_1106534146"/>
      <w:bookmarkStart w:id="13" w:name="_Toc498458062"/>
      <w:r>
        <w:t>1.5.1 Marco temporal</w:t>
      </w:r>
      <w:bookmarkEnd w:id="12"/>
      <w:bookmarkEnd w:id="13"/>
    </w:p>
    <w:p w:rsidR="00FD07A9" w:rsidRDefault="000A2E54">
      <w:pPr>
        <w:pStyle w:val="Textbody"/>
      </w:pPr>
      <w:r>
        <w:t xml:space="preserve">El marco en el cual creemos que se podría recuperar la inversión es de </w:t>
      </w:r>
      <w:r>
        <w:rPr>
          <w:b/>
          <w:bCs/>
        </w:rPr>
        <w:t>tres años</w:t>
      </w:r>
      <w:r>
        <w:t>.</w:t>
      </w:r>
    </w:p>
    <w:p w:rsidR="00FD07A9" w:rsidRDefault="00FD07A9">
      <w:pPr>
        <w:pStyle w:val="Textbody"/>
      </w:pPr>
    </w:p>
    <w:p w:rsidR="00FD07A9" w:rsidRDefault="000A2E54">
      <w:pPr>
        <w:pStyle w:val="Textbody"/>
      </w:pPr>
      <w:r>
        <w:t>Este marco temporal se concluye luego de analizar el contexto inestable para planificar inversiones a largo plazo en el país.</w:t>
      </w:r>
    </w:p>
    <w:p w:rsidR="00FD07A9" w:rsidRDefault="00FD07A9">
      <w:pPr>
        <w:pStyle w:val="Textbody"/>
      </w:pPr>
    </w:p>
    <w:p w:rsidR="00FD07A9" w:rsidRDefault="000A2E54">
      <w:pPr>
        <w:pStyle w:val="Textbody"/>
      </w:pPr>
      <w:r>
        <w:t xml:space="preserve">Determinamos que este es el plazo en el que se recuperaría la </w:t>
      </w:r>
      <w:r w:rsidR="003C1A8B">
        <w:t>inversión</w:t>
      </w:r>
      <w:r>
        <w:t xml:space="preserve">, lo que no es sencillo teniendo en cuenta el </w:t>
      </w:r>
      <w:r w:rsidR="003C1A8B">
        <w:t>difícil</w:t>
      </w:r>
      <w:r>
        <w:t xml:space="preserve"> contexto actual de la argentina. Planificar inversiones en las condiciones actuales representa todo un </w:t>
      </w:r>
      <w:r w:rsidR="003C1A8B">
        <w:t>desafío</w:t>
      </w:r>
      <w:r>
        <w:t>.</w:t>
      </w:r>
    </w:p>
    <w:p w:rsidR="00FD07A9" w:rsidRDefault="00FD07A9">
      <w:pPr>
        <w:pStyle w:val="Textbody"/>
      </w:pPr>
    </w:p>
    <w:p w:rsidR="00FD07A9" w:rsidRDefault="000A2E54">
      <w:pPr>
        <w:pStyle w:val="Textbody"/>
      </w:pPr>
      <w:r>
        <w:t xml:space="preserve">Como los módulos que poseemos actualmente son para las empresas de turismo, y estas se manejan con </w:t>
      </w:r>
      <w:r w:rsidR="003C1A8B">
        <w:t>dólares</w:t>
      </w:r>
      <w:r>
        <w:t>, encontramos otra dificultad para ampliar el marco temporal del proyecto.</w:t>
      </w:r>
    </w:p>
    <w:p w:rsidR="00FD07A9" w:rsidRDefault="000A2E54">
      <w:pPr>
        <w:pStyle w:val="Heading4"/>
      </w:pPr>
      <w:bookmarkStart w:id="14" w:name="__RefHeading__1816_1106534146"/>
      <w:bookmarkStart w:id="15" w:name="_Toc498458063"/>
      <w:r>
        <w:t>1.5.2 Alcance</w:t>
      </w:r>
      <w:bookmarkEnd w:id="14"/>
      <w:bookmarkEnd w:id="15"/>
    </w:p>
    <w:p w:rsidR="00FD07A9" w:rsidRDefault="000A2E54">
      <w:pPr>
        <w:pStyle w:val="Textbody"/>
      </w:pPr>
      <w:r>
        <w:t xml:space="preserve">El alcance del emprendimiento, inicialmente, </w:t>
      </w:r>
      <w:proofErr w:type="spellStart"/>
      <w:r>
        <w:t>sera</w:t>
      </w:r>
      <w:proofErr w:type="spellEnd"/>
      <w:r>
        <w:t xml:space="preserve"> en Capital Federal y Gran Buenos Aires. Pero por como es el producto no </w:t>
      </w:r>
      <w:proofErr w:type="spellStart"/>
      <w:r>
        <w:t>seria</w:t>
      </w:r>
      <w:proofErr w:type="spellEnd"/>
      <w:r>
        <w:t xml:space="preserve"> difícil extenderse a lo largo de la República Argentina ya que la solución tecnológica así lo permite.</w:t>
      </w:r>
    </w:p>
    <w:p w:rsidR="00FD07A9" w:rsidRDefault="00FD07A9">
      <w:pPr>
        <w:pStyle w:val="Textbody"/>
      </w:pPr>
    </w:p>
    <w:p w:rsidR="00FD07A9" w:rsidRDefault="000A2E54">
      <w:pPr>
        <w:pStyle w:val="Textbody"/>
      </w:pPr>
      <w:r>
        <w:t>Luego de lograr establecernos en Capital Federal y Gran Buenos Aires, extenderse a las grandes capitales como Rosario, Córdoba Capital y Mendoza Capital.</w:t>
      </w:r>
    </w:p>
    <w:tbl>
      <w:tblPr>
        <w:tblW w:w="9975" w:type="dxa"/>
        <w:tblLayout w:type="fixed"/>
        <w:tblCellMar>
          <w:left w:w="10" w:type="dxa"/>
          <w:right w:w="10" w:type="dxa"/>
        </w:tblCellMar>
        <w:tblLook w:val="04A0" w:firstRow="1" w:lastRow="0" w:firstColumn="1" w:lastColumn="0" w:noHBand="0" w:noVBand="1"/>
      </w:tblPr>
      <w:tblGrid>
        <w:gridCol w:w="3255"/>
        <w:gridCol w:w="1344"/>
        <w:gridCol w:w="1344"/>
        <w:gridCol w:w="1344"/>
        <w:gridCol w:w="1344"/>
        <w:gridCol w:w="1344"/>
      </w:tblGrid>
      <w:tr w:rsidR="00FD07A9">
        <w:trPr>
          <w:cantSplit/>
          <w:tblHeader/>
        </w:trPr>
        <w:tc>
          <w:tcPr>
            <w:tcW w:w="325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Regiones Geográficas</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E</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13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w:t>
            </w:r>
          </w:p>
        </w:tc>
      </w:tr>
      <w:tr w:rsidR="00FD07A9">
        <w:trPr>
          <w:cantSplit/>
        </w:trPr>
        <w:tc>
          <w:tcPr>
            <w:tcW w:w="325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Noroeste</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325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Noreste</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325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lastRenderedPageBreak/>
              <w:t>Pampeana</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325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Cuyo</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325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proofErr w:type="spellStart"/>
            <w:r>
              <w:t>Patagonica</w:t>
            </w:r>
            <w:proofErr w:type="spellEnd"/>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325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Buenos Aires (Metropolitana y Gran Buenos Aires)</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r>
    </w:tbl>
    <w:p w:rsidR="00FD07A9" w:rsidRDefault="00FD07A9">
      <w:pPr>
        <w:pStyle w:val="Textbody"/>
      </w:pPr>
    </w:p>
    <w:p w:rsidR="00FD07A9" w:rsidRDefault="000A2E54">
      <w:pPr>
        <w:pStyle w:val="Textbody"/>
      </w:pPr>
      <w:r>
        <w:t xml:space="preserve">A partir de los principales categorías para segmentar el mercado que nos compete, podríamos decir que apuntamos a empresas que se estén iniciando o que deseen no solo vender </w:t>
      </w:r>
      <w:proofErr w:type="spellStart"/>
      <w:proofErr w:type="gramStart"/>
      <w:r>
        <w:t>mas</w:t>
      </w:r>
      <w:proofErr w:type="spellEnd"/>
      <w:proofErr w:type="gramEnd"/>
      <w:r>
        <w:t>, sino también realizar una mejor gestión y control de sus ventas.</w:t>
      </w:r>
    </w:p>
    <w:tbl>
      <w:tblPr>
        <w:tblW w:w="9975" w:type="dxa"/>
        <w:tblLayout w:type="fixed"/>
        <w:tblCellMar>
          <w:left w:w="10" w:type="dxa"/>
          <w:right w:w="10" w:type="dxa"/>
        </w:tblCellMar>
        <w:tblLook w:val="04A0" w:firstRow="1" w:lastRow="0" w:firstColumn="1" w:lastColumn="0" w:noHBand="0" w:noVBand="1"/>
      </w:tblPr>
      <w:tblGrid>
        <w:gridCol w:w="5730"/>
        <w:gridCol w:w="765"/>
        <w:gridCol w:w="810"/>
        <w:gridCol w:w="840"/>
        <w:gridCol w:w="885"/>
        <w:gridCol w:w="945"/>
      </w:tblGrid>
      <w:tr w:rsidR="00FD07A9">
        <w:trPr>
          <w:cantSplit/>
          <w:tblHeader/>
        </w:trPr>
        <w:tc>
          <w:tcPr>
            <w:tcW w:w="573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Alcance del mercado</w:t>
            </w:r>
          </w:p>
        </w:tc>
        <w:tc>
          <w:tcPr>
            <w:tcW w:w="76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81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84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E</w:t>
            </w:r>
          </w:p>
        </w:tc>
        <w:tc>
          <w:tcPr>
            <w:tcW w:w="88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9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w:t>
            </w:r>
          </w:p>
        </w:tc>
      </w:tr>
      <w:tr w:rsidR="00FD07A9">
        <w:trPr>
          <w:cantSplit/>
        </w:trPr>
        <w:tc>
          <w:tcPr>
            <w:tcW w:w="573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Micro agencias</w:t>
            </w:r>
          </w:p>
        </w:tc>
        <w:tc>
          <w:tcPr>
            <w:tcW w:w="76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81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84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88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94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573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Agencias medianas de ventas sobre territorio argentino.</w:t>
            </w:r>
          </w:p>
        </w:tc>
        <w:tc>
          <w:tcPr>
            <w:tcW w:w="76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81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84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88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94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r>
      <w:tr w:rsidR="00FD07A9">
        <w:trPr>
          <w:cantSplit/>
        </w:trPr>
        <w:tc>
          <w:tcPr>
            <w:tcW w:w="573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Grandes agencias de turismo</w:t>
            </w:r>
          </w:p>
        </w:tc>
        <w:tc>
          <w:tcPr>
            <w:tcW w:w="76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81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84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88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94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573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Agencias de viajes temáticos (Viajes de egresados, Viajes de Pensionados)</w:t>
            </w:r>
          </w:p>
        </w:tc>
        <w:tc>
          <w:tcPr>
            <w:tcW w:w="76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81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84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88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94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573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Agencias medianas de ventas a destinos tanto locales como internacionales</w:t>
            </w:r>
          </w:p>
        </w:tc>
        <w:tc>
          <w:tcPr>
            <w:tcW w:w="76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81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84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88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94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r>
    </w:tbl>
    <w:p w:rsidR="00FD07A9" w:rsidRDefault="00FD07A9">
      <w:pPr>
        <w:pStyle w:val="Textbody"/>
      </w:pPr>
    </w:p>
    <w:p w:rsidR="00FD07A9" w:rsidRDefault="000A2E54">
      <w:pPr>
        <w:pStyle w:val="Textbody"/>
      </w:pPr>
      <w:r>
        <w:t xml:space="preserve">Los productos a desarrollar son básicamente dos, uno llamado </w:t>
      </w:r>
      <w:r>
        <w:rPr>
          <w:i/>
          <w:iCs/>
        </w:rPr>
        <w:t>regular</w:t>
      </w:r>
      <w:r>
        <w:t xml:space="preserve"> que posee la gestión de los sectores fundamentales de las empresas de turismo como lo son mayoristas, seguimiento de compradores, ventas, marketing y finanzas. El otro es llamado Premium que posee </w:t>
      </w:r>
      <w:proofErr w:type="spellStart"/>
      <w:r>
        <w:t>ademas</w:t>
      </w:r>
      <w:proofErr w:type="spellEnd"/>
      <w:r>
        <w:t xml:space="preserve"> de estos sectores el de ventas y comisiones por </w:t>
      </w:r>
      <w:proofErr w:type="spellStart"/>
      <w:r>
        <w:t>sucusal</w:t>
      </w:r>
      <w:proofErr w:type="spellEnd"/>
      <w:r>
        <w:t xml:space="preserve"> y vendedor y el de administración de personal.</w:t>
      </w:r>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3255"/>
        <w:gridCol w:w="1344"/>
        <w:gridCol w:w="1344"/>
        <w:gridCol w:w="1344"/>
        <w:gridCol w:w="1344"/>
        <w:gridCol w:w="1344"/>
      </w:tblGrid>
      <w:tr w:rsidR="00FD07A9">
        <w:trPr>
          <w:cantSplit/>
          <w:tblHeader/>
        </w:trPr>
        <w:tc>
          <w:tcPr>
            <w:tcW w:w="325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Alcance del producto</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E</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13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w:t>
            </w:r>
          </w:p>
        </w:tc>
      </w:tr>
      <w:tr w:rsidR="00FD07A9">
        <w:trPr>
          <w:cantSplit/>
        </w:trPr>
        <w:tc>
          <w:tcPr>
            <w:tcW w:w="325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Regular</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r>
      <w:tr w:rsidR="00FD07A9">
        <w:trPr>
          <w:cantSplit/>
        </w:trPr>
        <w:tc>
          <w:tcPr>
            <w:tcW w:w="325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Premium</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bl>
    <w:p w:rsidR="00FD07A9" w:rsidRDefault="000A2E54">
      <w:pPr>
        <w:pStyle w:val="Heading4"/>
      </w:pPr>
      <w:bookmarkStart w:id="16" w:name="__RefHeading__1818_1106534146"/>
      <w:bookmarkStart w:id="17" w:name="_Toc498458064"/>
      <w:r>
        <w:t>1.5.3 Competencias únicas</w:t>
      </w:r>
      <w:bookmarkEnd w:id="16"/>
      <w:bookmarkEnd w:id="17"/>
    </w:p>
    <w:p w:rsidR="00FD07A9" w:rsidRDefault="000A2E54">
      <w:pPr>
        <w:pStyle w:val="Textbody"/>
        <w:rPr>
          <w:szCs w:val="22"/>
        </w:rPr>
      </w:pPr>
      <w:r>
        <w:rPr>
          <w:szCs w:val="22"/>
        </w:rPr>
        <w:t>El entorno que proveemos cuenta con diferentes ventajas:</w:t>
      </w:r>
    </w:p>
    <w:p w:rsidR="00FD07A9" w:rsidRDefault="000A2E54">
      <w:pPr>
        <w:pStyle w:val="Textbody"/>
        <w:numPr>
          <w:ilvl w:val="0"/>
          <w:numId w:val="11"/>
        </w:numPr>
        <w:rPr>
          <w:szCs w:val="22"/>
        </w:rPr>
      </w:pPr>
      <w:r>
        <w:rPr>
          <w:szCs w:val="22"/>
        </w:rPr>
        <w:t xml:space="preserve">Especialistas en las </w:t>
      </w:r>
      <w:r w:rsidR="00AA2874">
        <w:rPr>
          <w:szCs w:val="22"/>
        </w:rPr>
        <w:t>últimas</w:t>
      </w:r>
      <w:r>
        <w:rPr>
          <w:szCs w:val="22"/>
        </w:rPr>
        <w:t xml:space="preserve"> tecnologías</w:t>
      </w:r>
    </w:p>
    <w:p w:rsidR="00FD07A9" w:rsidRDefault="000A2E54">
      <w:pPr>
        <w:pStyle w:val="Textbody"/>
        <w:numPr>
          <w:ilvl w:val="0"/>
          <w:numId w:val="11"/>
        </w:numPr>
        <w:rPr>
          <w:szCs w:val="22"/>
        </w:rPr>
      </w:pPr>
      <w:r>
        <w:rPr>
          <w:szCs w:val="22"/>
        </w:rPr>
        <w:t>Especialistas en el desarrollo bajo metodologías ágiles, lo que permite una máxima flexibilidad y respuesta ante los cambios</w:t>
      </w:r>
    </w:p>
    <w:p w:rsidR="00FD07A9" w:rsidRDefault="000A2E54">
      <w:pPr>
        <w:pStyle w:val="Textbody"/>
        <w:numPr>
          <w:ilvl w:val="0"/>
          <w:numId w:val="11"/>
        </w:numPr>
        <w:rPr>
          <w:szCs w:val="22"/>
        </w:rPr>
      </w:pPr>
      <w:r>
        <w:rPr>
          <w:szCs w:val="22"/>
        </w:rPr>
        <w:t>Destacamos y notamos lo importante que es que la herramienta sea fácil de utilizar, por eso es que brindamos interfaces simples y limpias que agilizan el trabajo.</w:t>
      </w:r>
    </w:p>
    <w:p w:rsidR="00FD07A9" w:rsidRDefault="000A2E54">
      <w:pPr>
        <w:pStyle w:val="Textbody"/>
        <w:numPr>
          <w:ilvl w:val="0"/>
          <w:numId w:val="11"/>
        </w:numPr>
        <w:rPr>
          <w:szCs w:val="22"/>
        </w:rPr>
      </w:pPr>
      <w:r>
        <w:rPr>
          <w:szCs w:val="22"/>
        </w:rPr>
        <w:lastRenderedPageBreak/>
        <w:t>Brindamos la capacidad de financiar en pesos argentinos.</w:t>
      </w:r>
    </w:p>
    <w:p w:rsidR="00FD07A9" w:rsidRDefault="000A2E54">
      <w:pPr>
        <w:pStyle w:val="Textbody"/>
        <w:numPr>
          <w:ilvl w:val="0"/>
          <w:numId w:val="11"/>
        </w:numPr>
        <w:rPr>
          <w:szCs w:val="22"/>
        </w:rPr>
      </w:pPr>
      <w:r>
        <w:rPr>
          <w:szCs w:val="22"/>
        </w:rPr>
        <w:t>Para los productos que tenemos ahora, contamos con el soporte de experiencia en turismo lo que es un plus a la hora de hacer consultoría.</w:t>
      </w:r>
    </w:p>
    <w:p w:rsidR="00FD07A9" w:rsidRDefault="000A2E54">
      <w:pPr>
        <w:pStyle w:val="Heading4"/>
      </w:pPr>
      <w:bookmarkStart w:id="18" w:name="__RefHeading__5023_1347662185"/>
      <w:bookmarkStart w:id="19" w:name="_Toc498458065"/>
      <w:r>
        <w:t>1.5.4 Desafíos (Objetivos Estratégicos)</w:t>
      </w:r>
      <w:bookmarkEnd w:id="18"/>
      <w:bookmarkEnd w:id="19"/>
    </w:p>
    <w:p w:rsidR="00FD07A9" w:rsidRDefault="000A2E54">
      <w:pPr>
        <w:pStyle w:val="Textbody"/>
        <w:rPr>
          <w:szCs w:val="22"/>
        </w:rPr>
      </w:pPr>
      <w:r>
        <w:rPr>
          <w:szCs w:val="22"/>
        </w:rPr>
        <w:t>El desafió del emprendimiento es ofrecer productos de software que acompañen todo el ciclo de las agencias de turismo, y que ayude a potenciar su crecimiento así también como el nuestro haciendo conocida nuestra marca y nuestra calidad en los productos entregados</w:t>
      </w:r>
    </w:p>
    <w:p w:rsidR="00FD07A9" w:rsidRDefault="000A2E54">
      <w:pPr>
        <w:pStyle w:val="Heading4"/>
      </w:pPr>
      <w:bookmarkStart w:id="20" w:name="__RefHeading__966_1747932990"/>
      <w:bookmarkStart w:id="21" w:name="_Toc498458066"/>
      <w:r>
        <w:t>1.5.5 Misión</w:t>
      </w:r>
      <w:bookmarkEnd w:id="20"/>
      <w:bookmarkEnd w:id="21"/>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rPr>
          <w:trHeight w:val="1065"/>
        </w:trPr>
        <w:tc>
          <w:tcPr>
            <w:tcW w:w="9972" w:type="dxa"/>
            <w:tcBorders>
              <w:top w:val="double" w:sz="6" w:space="0" w:color="000000"/>
              <w:left w:val="double" w:sz="6" w:space="0" w:color="000000"/>
              <w:bottom w:val="double" w:sz="6" w:space="0" w:color="000000"/>
              <w:right w:val="double" w:sz="6" w:space="0" w:color="000000"/>
            </w:tcBorders>
            <w:tcMar>
              <w:top w:w="55" w:type="dxa"/>
              <w:left w:w="55" w:type="dxa"/>
              <w:bottom w:w="55" w:type="dxa"/>
              <w:right w:w="55" w:type="dxa"/>
            </w:tcMar>
          </w:tcPr>
          <w:p w:rsidR="00FD07A9" w:rsidRDefault="000A2E54">
            <w:pPr>
              <w:pStyle w:val="Textbody"/>
              <w:jc w:val="center"/>
            </w:pPr>
            <w:r>
              <w:t xml:space="preserve">Colaborar con nuestros clientes ayudándolos de la manera </w:t>
            </w:r>
            <w:proofErr w:type="spellStart"/>
            <w:proofErr w:type="gramStart"/>
            <w:r>
              <w:t>mas</w:t>
            </w:r>
            <w:proofErr w:type="spellEnd"/>
            <w:proofErr w:type="gramEnd"/>
            <w:r>
              <w:t xml:space="preserve"> profesional y orientada al negocio de manera que puedan explotar su potencial, aumentar sus ganancias y crear una imagen corporativa.</w:t>
            </w:r>
          </w:p>
        </w:tc>
      </w:tr>
    </w:tbl>
    <w:p w:rsidR="00FD07A9" w:rsidRDefault="00FD07A9">
      <w:pPr>
        <w:pStyle w:val="Textbody"/>
      </w:pPr>
    </w:p>
    <w:p w:rsidR="00FD07A9" w:rsidRDefault="000A2E54">
      <w:pPr>
        <w:pStyle w:val="Heading4"/>
      </w:pPr>
      <w:bookmarkStart w:id="22" w:name="__RefHeading__1820_1106534146"/>
      <w:bookmarkStart w:id="23" w:name="_Toc498458067"/>
      <w:r>
        <w:t>1.5.6 Visión</w:t>
      </w:r>
      <w:bookmarkEnd w:id="22"/>
      <w:bookmarkEnd w:id="23"/>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c>
          <w:tcPr>
            <w:tcW w:w="9972" w:type="dxa"/>
            <w:tcBorders>
              <w:top w:val="double" w:sz="6" w:space="0" w:color="000000"/>
              <w:left w:val="double" w:sz="6" w:space="0" w:color="000000"/>
              <w:bottom w:val="double" w:sz="6" w:space="0" w:color="000000"/>
              <w:right w:val="double" w:sz="6" w:space="0" w:color="000000"/>
            </w:tcBorders>
            <w:tcMar>
              <w:top w:w="55" w:type="dxa"/>
              <w:left w:w="55" w:type="dxa"/>
              <w:bottom w:w="55" w:type="dxa"/>
              <w:right w:w="55" w:type="dxa"/>
            </w:tcMar>
          </w:tcPr>
          <w:p w:rsidR="00FD07A9" w:rsidRDefault="000A2E54">
            <w:pPr>
              <w:pStyle w:val="Textbody"/>
              <w:jc w:val="center"/>
            </w:pPr>
            <w:r>
              <w:t>Convertirnos en el estándar de las agencias de viajes al comunicarse con los mayoristas, siendo destacados no solo por nuestro producto sino también por las relaciones con nuestros clientes y las facilidades de financiación.</w:t>
            </w:r>
          </w:p>
        </w:tc>
      </w:tr>
    </w:tbl>
    <w:p w:rsidR="00FD07A9" w:rsidRDefault="00FD07A9">
      <w:pPr>
        <w:pStyle w:val="Textbody"/>
      </w:pPr>
    </w:p>
    <w:p w:rsidR="00FD07A9" w:rsidRDefault="000A2E54">
      <w:pPr>
        <w:pStyle w:val="Heading3"/>
      </w:pPr>
      <w:bookmarkStart w:id="24" w:name="__RefHeading__1822_1106534146"/>
      <w:bookmarkStart w:id="25" w:name="_Toc498458068"/>
      <w:r>
        <w:t>1.6 Necesidad</w:t>
      </w:r>
      <w:bookmarkEnd w:id="24"/>
      <w:bookmarkEnd w:id="25"/>
    </w:p>
    <w:p w:rsidR="00FD07A9" w:rsidRDefault="000A2E54">
      <w:pPr>
        <w:pStyle w:val="Textbody"/>
      </w:pPr>
      <w:r>
        <w:t>Identificamos una necesidad por parte de las empresas en mejorar y agilizar el proceso interno para gestionar los diferentes estados por los que pasa un producto, desde el desarrollo o la solicitud hasta que el mismo es entregado o el servicio prestado.</w:t>
      </w:r>
    </w:p>
    <w:p w:rsidR="00FD07A9" w:rsidRDefault="00FD07A9">
      <w:pPr>
        <w:pStyle w:val="Textbody"/>
      </w:pPr>
    </w:p>
    <w:p w:rsidR="00FD07A9" w:rsidRDefault="000A2E54">
      <w:pPr>
        <w:pStyle w:val="Textbody"/>
      </w:pPr>
      <w:r>
        <w:t>Teniendo esto en cuenta intentamos maximizar el tiempo para mejorar el negocio y no para realizar las tareas repetitivas que no requieren ingenio.</w:t>
      </w:r>
    </w:p>
    <w:p w:rsidR="00FD07A9" w:rsidRDefault="000A2E54">
      <w:pPr>
        <w:pStyle w:val="Textbody"/>
      </w:pPr>
      <w:r>
        <w:t>Por esto es que vemos de vital importancia mejorar los procesos de cada actividad para entender cada vez mejor el negocio y sugerir ideas que aumenten las ganancias y permitan tomar decisiones que amplíen horizontes.</w:t>
      </w:r>
    </w:p>
    <w:p w:rsidR="00FD07A9" w:rsidRDefault="00FD07A9">
      <w:pPr>
        <w:pStyle w:val="Textbody"/>
      </w:pPr>
    </w:p>
    <w:p w:rsidR="00FD07A9" w:rsidRDefault="000A2E54">
      <w:pPr>
        <w:pStyle w:val="Textbody"/>
      </w:pPr>
      <w:r>
        <w:t xml:space="preserve">También se nota como es necesario ampliar los canales de ventas y hacer que concretar la venta sea </w:t>
      </w:r>
      <w:r w:rsidR="00AA2874">
        <w:t>sencillo, confiable y claro</w:t>
      </w:r>
      <w:r>
        <w:t xml:space="preserve">. Se necesita una plataforma de ventas accesible que </w:t>
      </w:r>
      <w:r w:rsidR="00AA2874">
        <w:t>además</w:t>
      </w:r>
      <w:r>
        <w:t xml:space="preserve"> de ser clara invite a comprar y a fidelizar a los clientes.</w:t>
      </w:r>
    </w:p>
    <w:p w:rsidR="00FD07A9" w:rsidRDefault="000A2E54">
      <w:pPr>
        <w:pStyle w:val="Heading2"/>
        <w:pageBreakBefore/>
      </w:pPr>
      <w:bookmarkStart w:id="26" w:name="__RefHeading__7589_1747932990"/>
      <w:bookmarkStart w:id="27" w:name="_Toc498458069"/>
      <w:r>
        <w:lastRenderedPageBreak/>
        <w:t>2 Análisis estratégicos</w:t>
      </w:r>
      <w:bookmarkEnd w:id="26"/>
      <w:bookmarkEnd w:id="27"/>
    </w:p>
    <w:p w:rsidR="00FD07A9" w:rsidRDefault="000A2E54">
      <w:pPr>
        <w:pStyle w:val="Heading3"/>
      </w:pPr>
      <w:bookmarkStart w:id="28" w:name="__RefHeading__7591_1747932990"/>
      <w:bookmarkStart w:id="29" w:name="_Toc498458070"/>
      <w:r>
        <w:t>2.1 análisis de contexto</w:t>
      </w:r>
      <w:bookmarkEnd w:id="28"/>
      <w:bookmarkEnd w:id="29"/>
    </w:p>
    <w:p w:rsidR="00FD07A9" w:rsidRDefault="000A2E54">
      <w:pPr>
        <w:pStyle w:val="Textbody"/>
      </w:pPr>
      <w:r>
        <w:t>Para describir el escenario local nos vamos a basar en la información que brinda la Cámara de</w:t>
      </w:r>
    </w:p>
    <w:p w:rsidR="00FD07A9" w:rsidRDefault="000A2E54">
      <w:pPr>
        <w:pStyle w:val="Textbody"/>
      </w:pPr>
      <w:r>
        <w:t>Empresas de Software y Servicios Informáticos, CESSI.</w:t>
      </w:r>
    </w:p>
    <w:p w:rsidR="00FD07A9" w:rsidRDefault="00FD07A9">
      <w:pPr>
        <w:pStyle w:val="Textbody"/>
      </w:pPr>
    </w:p>
    <w:p w:rsidR="00FD07A9" w:rsidRDefault="000A2E54">
      <w:pPr>
        <w:pStyle w:val="Textbody"/>
      </w:pPr>
      <w:r>
        <w:t>La cámara se define: “La misión de CESSI es impulsar el crecimiento y posicionamiento de la</w:t>
      </w:r>
    </w:p>
    <w:p w:rsidR="00FD07A9" w:rsidRDefault="000A2E54">
      <w:pPr>
        <w:pStyle w:val="Textbody"/>
      </w:pPr>
      <w:proofErr w:type="gramStart"/>
      <w:r>
        <w:t>industria</w:t>
      </w:r>
      <w:proofErr w:type="gramEnd"/>
      <w:r>
        <w:t xml:space="preserve"> TI argentina en el país y en el mundo, procurando generar valor agregado y reducir la</w:t>
      </w:r>
    </w:p>
    <w:p w:rsidR="00FD07A9" w:rsidRDefault="000A2E54">
      <w:pPr>
        <w:pStyle w:val="Textbody"/>
      </w:pPr>
      <w:proofErr w:type="gramStart"/>
      <w:r>
        <w:t>brecha</w:t>
      </w:r>
      <w:proofErr w:type="gramEnd"/>
      <w:r>
        <w:t xml:space="preserve"> digital, aportando al desarrollo del país en su conjunto.</w:t>
      </w:r>
    </w:p>
    <w:p w:rsidR="00FD07A9" w:rsidRDefault="00FD07A9">
      <w:pPr>
        <w:pStyle w:val="Textbody"/>
      </w:pPr>
    </w:p>
    <w:p w:rsidR="00FD07A9" w:rsidRDefault="000A2E54">
      <w:pPr>
        <w:pStyle w:val="Textbody"/>
      </w:pPr>
      <w:r>
        <w:t>Iniciativas como la creación de un Observatorio Permanente de la Industria del Software y Servicios</w:t>
      </w:r>
    </w:p>
    <w:p w:rsidR="00FD07A9" w:rsidRDefault="000A2E54">
      <w:pPr>
        <w:pStyle w:val="Textbody"/>
      </w:pPr>
      <w:r>
        <w:t>Informáticos (OPSSI), el Centro de Emprendedores (</w:t>
      </w:r>
      <w:proofErr w:type="spellStart"/>
      <w:r>
        <w:t>EmpreTic</w:t>
      </w:r>
      <w:proofErr w:type="spellEnd"/>
      <w:r>
        <w:t>), el asesoramiento en temas de</w:t>
      </w:r>
    </w:p>
    <w:p w:rsidR="00FD07A9" w:rsidRDefault="000A2E54">
      <w:pPr>
        <w:pStyle w:val="Textbody"/>
      </w:pPr>
      <w:proofErr w:type="gramStart"/>
      <w:r>
        <w:t>financiamiento</w:t>
      </w:r>
      <w:proofErr w:type="gramEnd"/>
      <w:r>
        <w:t xml:space="preserve"> (</w:t>
      </w:r>
      <w:proofErr w:type="spellStart"/>
      <w:r>
        <w:t>FonSoft</w:t>
      </w:r>
      <w:proofErr w:type="spellEnd"/>
      <w:r>
        <w:t>) y exportación (</w:t>
      </w:r>
      <w:proofErr w:type="spellStart"/>
      <w:r>
        <w:t>ExporTic</w:t>
      </w:r>
      <w:proofErr w:type="spellEnd"/>
      <w:r>
        <w:t>), y la promoción de la oferta de productos y</w:t>
      </w:r>
    </w:p>
    <w:p w:rsidR="00FD07A9" w:rsidRDefault="000A2E54">
      <w:pPr>
        <w:pStyle w:val="Textbody"/>
      </w:pPr>
      <w:proofErr w:type="gramStart"/>
      <w:r>
        <w:t>servicios</w:t>
      </w:r>
      <w:proofErr w:type="gramEnd"/>
      <w:r>
        <w:t xml:space="preserve"> TI en el exterior, han convertido a CESSI en un actor fundamental para el crecimiento del</w:t>
      </w:r>
    </w:p>
    <w:p w:rsidR="00FD07A9" w:rsidRDefault="000A2E54">
      <w:pPr>
        <w:pStyle w:val="Textbody"/>
      </w:pPr>
      <w:proofErr w:type="gramStart"/>
      <w:r>
        <w:t>sector</w:t>
      </w:r>
      <w:proofErr w:type="gramEnd"/>
      <w:r>
        <w:t>.</w:t>
      </w:r>
    </w:p>
    <w:p w:rsidR="00FD07A9" w:rsidRDefault="00FD07A9">
      <w:pPr>
        <w:pStyle w:val="Textbody"/>
      </w:pPr>
    </w:p>
    <w:p w:rsidR="00FD07A9" w:rsidRDefault="000A2E54">
      <w:pPr>
        <w:pStyle w:val="Textbody"/>
      </w:pPr>
      <w:r>
        <w:t>Por otro lado, la Cámara juega un rol preponderante en el desarrollo y actualización de profesionales,</w:t>
      </w:r>
    </w:p>
    <w:p w:rsidR="00FD07A9" w:rsidRDefault="000A2E54">
      <w:pPr>
        <w:pStyle w:val="Textbody"/>
      </w:pPr>
      <w:proofErr w:type="gramStart"/>
      <w:r>
        <w:t>gracias</w:t>
      </w:r>
      <w:proofErr w:type="gramEnd"/>
      <w:r>
        <w:t xml:space="preserve"> a su plan de recursos humanos y a la creación de un área dedicada a la capacitación, entre</w:t>
      </w:r>
    </w:p>
    <w:p w:rsidR="00FD07A9" w:rsidRDefault="000A2E54">
      <w:pPr>
        <w:pStyle w:val="Textbody"/>
      </w:pPr>
      <w:proofErr w:type="gramStart"/>
      <w:r>
        <w:t>cuyos</w:t>
      </w:r>
      <w:proofErr w:type="gramEnd"/>
      <w:r>
        <w:t xml:space="preserve"> proyectos exitosos se destacan las Becas Control +F/+A (hoy </w:t>
      </w:r>
      <w:proofErr w:type="spellStart"/>
      <w:r>
        <w:t>Empleartec</w:t>
      </w:r>
      <w:proofErr w:type="spellEnd"/>
      <w:r>
        <w:t>), además de otras</w:t>
      </w:r>
    </w:p>
    <w:p w:rsidR="00FD07A9" w:rsidRDefault="000A2E54">
      <w:pPr>
        <w:pStyle w:val="Textbody"/>
      </w:pPr>
      <w:proofErr w:type="gramStart"/>
      <w:r>
        <w:t>iniciativas</w:t>
      </w:r>
      <w:proofErr w:type="gramEnd"/>
      <w:r>
        <w:t>.”</w:t>
      </w:r>
    </w:p>
    <w:p w:rsidR="00FD07A9" w:rsidRDefault="00FD07A9">
      <w:pPr>
        <w:pStyle w:val="Textbody"/>
      </w:pPr>
    </w:p>
    <w:p w:rsidR="00FD07A9" w:rsidRDefault="000A2E54">
      <w:pPr>
        <w:pStyle w:val="Textbody"/>
      </w:pPr>
      <w:r>
        <w:t>Según lo que informa la CESSI el escenario es ampliamente positivo, cuenta con leyes que ayudan y</w:t>
      </w:r>
    </w:p>
    <w:p w:rsidR="00FD07A9" w:rsidRDefault="000A2E54">
      <w:pPr>
        <w:pStyle w:val="Textbody"/>
      </w:pPr>
      <w:proofErr w:type="gramStart"/>
      <w:r>
        <w:t>promueven</w:t>
      </w:r>
      <w:proofErr w:type="gramEnd"/>
      <w:r>
        <w:t xml:space="preserve"> su desarrollo. El progreso sigue continuo gracias a leyes como la Ley de promoción de la</w:t>
      </w:r>
    </w:p>
    <w:p w:rsidR="00FD07A9" w:rsidRDefault="000A2E54">
      <w:pPr>
        <w:pStyle w:val="Textbody"/>
      </w:pPr>
      <w:proofErr w:type="gramStart"/>
      <w:r>
        <w:t>industria</w:t>
      </w:r>
      <w:proofErr w:type="gramEnd"/>
      <w:r>
        <w:t xml:space="preserve"> del software(Ley 25922) y la de Industria del software(Ley 25856)</w:t>
      </w:r>
    </w:p>
    <w:p w:rsidR="00FD07A9" w:rsidRDefault="00FD07A9">
      <w:pPr>
        <w:pStyle w:val="Heading4"/>
      </w:pPr>
    </w:p>
    <w:p w:rsidR="00FD07A9" w:rsidRDefault="000A2E54">
      <w:pPr>
        <w:pStyle w:val="Heading4"/>
      </w:pPr>
      <w:bookmarkStart w:id="30" w:name="__RefHeading__7593_1747932990"/>
      <w:bookmarkStart w:id="31" w:name="_Toc498458071"/>
      <w:r>
        <w:t>2.1.1 factores económicos</w:t>
      </w:r>
      <w:bookmarkEnd w:id="30"/>
      <w:bookmarkEnd w:id="31"/>
    </w:p>
    <w:p w:rsidR="00FD07A9" w:rsidRDefault="000A2E54">
      <w:pPr>
        <w:pStyle w:val="Textbody"/>
      </w:pPr>
      <w:r>
        <w:t>La CESSI demuestra con datos duros una economía muy favorable, proyecta incremento de ventas y servicios que superan el 22% y este crecimiento se viene manteniendo del 2012 y 2013 lo que muestra una estabilidad.</w:t>
      </w:r>
    </w:p>
    <w:p w:rsidR="00FD07A9" w:rsidRDefault="000A2E54">
      <w:pPr>
        <w:pStyle w:val="Textbody"/>
      </w:pPr>
      <w:r>
        <w:rPr>
          <w:noProof/>
          <w:lang w:eastAsia="es-AR"/>
        </w:rPr>
        <w:lastRenderedPageBreak/>
        <w:drawing>
          <wp:anchor distT="0" distB="0" distL="114300" distR="114300" simplePos="0" relativeHeight="65" behindDoc="0" locked="0" layoutInCell="1" allowOverlap="1">
            <wp:simplePos x="0" y="0"/>
            <wp:positionH relativeFrom="column">
              <wp:posOffset>332658</wp:posOffset>
            </wp:positionH>
            <wp:positionV relativeFrom="paragraph">
              <wp:posOffset>0</wp:posOffset>
            </wp:positionV>
            <wp:extent cx="4429079" cy="2533710"/>
            <wp:effectExtent l="0" t="0" r="0" b="0"/>
            <wp:wrapTopAndBottom/>
            <wp:docPr id="3"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429079" cy="2533710"/>
                    </a:xfrm>
                    <a:prstGeom prst="rect">
                      <a:avLst/>
                    </a:prstGeom>
                  </pic:spPr>
                </pic:pic>
              </a:graphicData>
            </a:graphic>
          </wp:anchor>
        </w:drawing>
      </w:r>
    </w:p>
    <w:p w:rsidR="00FD07A9" w:rsidRDefault="000A2E54">
      <w:pPr>
        <w:pStyle w:val="Textbody"/>
      </w:pPr>
      <w:r>
        <w:t>Esto también significa una constante demanda de mano de obra calificada y mayores costos laborales.</w:t>
      </w:r>
    </w:p>
    <w:p w:rsidR="00FD07A9" w:rsidRDefault="00FD07A9">
      <w:pPr>
        <w:pStyle w:val="Textbody"/>
      </w:pPr>
    </w:p>
    <w:p w:rsidR="00FD07A9" w:rsidRDefault="000A2E54">
      <w:pPr>
        <w:pStyle w:val="Textbody"/>
      </w:pPr>
      <w:r>
        <w:t>Las ventas de software y servicios prestados durante el 2013 acumularon los casi 4 mil millones y aumentaron un 12% durante el 2014 alcanzando casi un 3.5 mil millones.</w:t>
      </w:r>
    </w:p>
    <w:p w:rsidR="00FD07A9" w:rsidRDefault="00FD07A9">
      <w:pPr>
        <w:pStyle w:val="Textbody"/>
      </w:pPr>
    </w:p>
    <w:p w:rsidR="00FD07A9" w:rsidRDefault="000A2E54">
      <w:pPr>
        <w:pStyle w:val="Textbody"/>
      </w:pPr>
      <w:r>
        <w:t>También se espera que aumenten en 7 mil posiciones de trabajo alcanzando los 80 mil puestos de trabajo.</w:t>
      </w:r>
    </w:p>
    <w:p w:rsidR="00FD07A9" w:rsidRDefault="00FD07A9">
      <w:pPr>
        <w:pStyle w:val="Textbody"/>
      </w:pPr>
    </w:p>
    <w:p w:rsidR="00FD07A9" w:rsidRDefault="000A2E54">
      <w:pPr>
        <w:pStyle w:val="Textbody"/>
      </w:pPr>
      <w:r>
        <w:t>Debemos considerar que hay una baja importante a los impuestos de esta industria si podemos establecernos en algún polo tecnológico como Parque Patricios, esto ayuda bastante y empresas grandes ya lo están realizando, como lo es Despegar.com.</w:t>
      </w:r>
    </w:p>
    <w:p w:rsidR="00FD07A9" w:rsidRDefault="00FD07A9">
      <w:pPr>
        <w:pStyle w:val="Textbody"/>
      </w:pPr>
    </w:p>
    <w:p w:rsidR="00FD07A9" w:rsidRDefault="000A2E54">
      <w:pPr>
        <w:pStyle w:val="Textbody"/>
      </w:pPr>
      <w:r>
        <w:t>Las ventas de e-</w:t>
      </w:r>
      <w:proofErr w:type="spellStart"/>
      <w:r>
        <w:t>commerce</w:t>
      </w:r>
      <w:proofErr w:type="spellEnd"/>
      <w:r>
        <w:t xml:space="preserve"> esperan alcanzar aproximadamente 16.5 mil millones (excluyendo IVA) y mostrando aumentos de </w:t>
      </w:r>
      <w:proofErr w:type="spellStart"/>
      <w:r>
        <w:t>mas</w:t>
      </w:r>
      <w:proofErr w:type="spellEnd"/>
      <w:r>
        <w:t xml:space="preserve"> del 25% anual desde el 2013. Actualmente representa </w:t>
      </w:r>
      <w:r w:rsidR="00AA2874">
        <w:t>más</w:t>
      </w:r>
      <w:r>
        <w:t xml:space="preserve"> del 9% de la región caribe y </w:t>
      </w:r>
      <w:r w:rsidR="00AA2874">
        <w:t>Latinoamérica</w:t>
      </w:r>
      <w:r>
        <w:t>.</w:t>
      </w:r>
    </w:p>
    <w:p w:rsidR="00FD07A9" w:rsidRDefault="000A2E54">
      <w:pPr>
        <w:pStyle w:val="Textbody"/>
        <w:jc w:val="left"/>
      </w:pPr>
      <w:r>
        <w:rPr>
          <w:noProof/>
          <w:lang w:eastAsia="es-AR"/>
        </w:rPr>
        <w:lastRenderedPageBreak/>
        <w:drawing>
          <wp:anchor distT="0" distB="0" distL="114300" distR="114300" simplePos="0" relativeHeight="66" behindDoc="0" locked="0" layoutInCell="1" allowOverlap="1">
            <wp:simplePos x="0" y="0"/>
            <wp:positionH relativeFrom="column">
              <wp:align>center</wp:align>
            </wp:positionH>
            <wp:positionV relativeFrom="paragraph">
              <wp:align>top</wp:align>
            </wp:positionV>
            <wp:extent cx="5229362" cy="3038368"/>
            <wp:effectExtent l="0" t="0" r="9388" b="0"/>
            <wp:wrapTopAndBottom/>
            <wp:docPr id="4"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229362" cy="3038368"/>
                    </a:xfrm>
                    <a:prstGeom prst="rect">
                      <a:avLst/>
                    </a:prstGeom>
                  </pic:spPr>
                </pic:pic>
              </a:graphicData>
            </a:graphic>
          </wp:anchor>
        </w:drawing>
      </w:r>
      <w:r>
        <w:t>Esta actividad demanda recursos humanos altamente calificados en forma directa e indirecta, siendo además un área que promueve el desarrollo de emprendimientos para jóvenes profesionales o idóneos. Este sub sector proyecta un crecimiento que podría superar los $ 16.000 millones para 2014.</w:t>
      </w:r>
    </w:p>
    <w:p w:rsidR="00FD07A9" w:rsidRDefault="00FD07A9">
      <w:pPr>
        <w:pStyle w:val="Textbody"/>
        <w:jc w:val="left"/>
      </w:pPr>
    </w:p>
    <w:p w:rsidR="00FD07A9" w:rsidRDefault="000A2E54">
      <w:pPr>
        <w:pStyle w:val="Textbody"/>
        <w:jc w:val="left"/>
      </w:pPr>
      <w:r>
        <w:t>A pesar del atraso del tipo de cambio, de la escasez crítica de recursos humanos capacitados, de la consiguiente presión sobre el nivel salarial y de la falta de inversión estatal en re conversión tecnológica, el sector del software y sistemas informáticos sigue expandiéndose. Esa es la principal conclusión del reporte semestral elaborado por la cámara del sector.</w:t>
      </w:r>
      <w:r>
        <w:br/>
      </w:r>
    </w:p>
    <w:p w:rsidR="00FD07A9" w:rsidRDefault="000A2E54">
      <w:pPr>
        <w:pStyle w:val="Textbody"/>
        <w:jc w:val="left"/>
      </w:pPr>
      <w:r>
        <w:t xml:space="preserve">El ítem que </w:t>
      </w:r>
      <w:r w:rsidR="00AA2874">
        <w:t>más</w:t>
      </w:r>
      <w:r>
        <w:t xml:space="preserve"> preocupa entre los factores económicos es la inflación, es muy difícil estimar ganancias y hacer inversiones cuando no sabemos el valor que puede tener la moneda.</w:t>
      </w:r>
    </w:p>
    <w:p w:rsidR="00FD07A9" w:rsidRDefault="000A2E54">
      <w:pPr>
        <w:pStyle w:val="Textbody"/>
        <w:jc w:val="left"/>
      </w:pPr>
      <w:r>
        <w:t xml:space="preserve">Los principales economistas concuerdan que la inflación </w:t>
      </w:r>
      <w:r w:rsidR="00AA2874">
        <w:t>está</w:t>
      </w:r>
      <w:r>
        <w:t xml:space="preserve"> muy por arriba del 30% mientras que desde el estado se desestima esto con conclusión que sitúan la inflación anual en un </w:t>
      </w:r>
      <w:r w:rsidR="00AA2874">
        <w:t>número</w:t>
      </w:r>
      <w:r>
        <w:t xml:space="preserve"> aproximado al 11%.</w:t>
      </w:r>
    </w:p>
    <w:p w:rsidR="00FD07A9" w:rsidRDefault="00FD07A9">
      <w:pPr>
        <w:pStyle w:val="Textbody"/>
        <w:jc w:val="left"/>
      </w:pPr>
    </w:p>
    <w:p w:rsidR="00FD07A9" w:rsidRDefault="000A2E54">
      <w:pPr>
        <w:pStyle w:val="Textbody"/>
        <w:jc w:val="left"/>
      </w:pPr>
      <w:r>
        <w:t xml:space="preserve">Las empresas que vendan software al exterior son muy beneficiadas con la cotización actual del dólar ya que venden en esa moneda y pagan a los profesionales en pesos argentinos. Esto hace que cuenten, no solo con una mayor ganancia, sino que </w:t>
      </w:r>
      <w:proofErr w:type="gramStart"/>
      <w:r>
        <w:t>puedan</w:t>
      </w:r>
      <w:proofErr w:type="gramEnd"/>
      <w:r>
        <w:t xml:space="preserve"> contratar </w:t>
      </w:r>
      <w:r w:rsidR="00AA2874">
        <w:t>más</w:t>
      </w:r>
      <w:r>
        <w:t xml:space="preserve"> empleados y tomar </w:t>
      </w:r>
      <w:r w:rsidR="00AA2874">
        <w:t>más</w:t>
      </w:r>
      <w:r>
        <w:t xml:space="preserve"> trabajos en el exterior.</w:t>
      </w:r>
    </w:p>
    <w:p w:rsidR="00FD07A9" w:rsidRDefault="00FD07A9">
      <w:pPr>
        <w:pStyle w:val="Textbody"/>
        <w:jc w:val="left"/>
      </w:pPr>
    </w:p>
    <w:p w:rsidR="00FD07A9" w:rsidRDefault="000A2E54">
      <w:pPr>
        <w:pStyle w:val="Textbody"/>
        <w:jc w:val="left"/>
      </w:pPr>
      <w:r>
        <w:t>Luego de entender el factor económico podemos definir lo de la siguiente manera:</w:t>
      </w:r>
    </w:p>
    <w:tbl>
      <w:tblPr>
        <w:tblW w:w="9975" w:type="dxa"/>
        <w:tblLayout w:type="fixed"/>
        <w:tblCellMar>
          <w:left w:w="10" w:type="dxa"/>
          <w:right w:w="10" w:type="dxa"/>
        </w:tblCellMar>
        <w:tblLook w:val="04A0" w:firstRow="1" w:lastRow="0" w:firstColumn="1" w:lastColumn="0" w:noHBand="0" w:noVBand="1"/>
      </w:tblPr>
      <w:tblGrid>
        <w:gridCol w:w="2685"/>
        <w:gridCol w:w="1914"/>
        <w:gridCol w:w="1536"/>
        <w:gridCol w:w="1152"/>
        <w:gridCol w:w="1344"/>
        <w:gridCol w:w="1344"/>
      </w:tblGrid>
      <w:tr w:rsidR="00FD07A9">
        <w:trPr>
          <w:cantSplit/>
          <w:tblHeader/>
        </w:trPr>
        <w:tc>
          <w:tcPr>
            <w:tcW w:w="268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Factores económicos</w:t>
            </w:r>
          </w:p>
        </w:tc>
        <w:tc>
          <w:tcPr>
            <w:tcW w:w="191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Muy desfavorable</w:t>
            </w:r>
          </w:p>
        </w:tc>
        <w:tc>
          <w:tcPr>
            <w:tcW w:w="1536"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Desfavorable</w:t>
            </w:r>
          </w:p>
        </w:tc>
        <w:tc>
          <w:tcPr>
            <w:tcW w:w="1152"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Neutro</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Atractivo</w:t>
            </w:r>
          </w:p>
        </w:tc>
        <w:tc>
          <w:tcPr>
            <w:tcW w:w="13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Muy atractivo</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lastRenderedPageBreak/>
              <w:t>Inflación</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Apoyo del estado</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Impuestos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Salario de empleados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Perspectiva de ventas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r>
    </w:tbl>
    <w:p w:rsidR="00FD07A9" w:rsidRDefault="00FD07A9">
      <w:pPr>
        <w:pStyle w:val="Heading4"/>
      </w:pPr>
    </w:p>
    <w:p w:rsidR="00FD07A9" w:rsidRDefault="000A2E54">
      <w:pPr>
        <w:pStyle w:val="Heading4"/>
      </w:pPr>
      <w:bookmarkStart w:id="32" w:name="__RefHeading__7595_1747932990"/>
      <w:bookmarkStart w:id="33" w:name="_Toc498458072"/>
      <w:r>
        <w:t>2.1.2 factor tecnológico</w:t>
      </w:r>
      <w:bookmarkEnd w:id="32"/>
      <w:bookmarkEnd w:id="33"/>
    </w:p>
    <w:p w:rsidR="00FD07A9" w:rsidRDefault="000A2E54">
      <w:pPr>
        <w:pStyle w:val="Textbody"/>
        <w:jc w:val="left"/>
      </w:pPr>
      <w:r>
        <w:t>Si bien la demanda de personal capacitado sigue creciendo ya que es difícil de conseguir, es también cierto que las empresas y entidades educativas están con planes de I&amp;D para ayudar a continuar manteniendo el crecimiento de los últimos años.</w:t>
      </w:r>
    </w:p>
    <w:p w:rsidR="00FD07A9" w:rsidRDefault="00FD07A9">
      <w:pPr>
        <w:pStyle w:val="Textbody"/>
        <w:jc w:val="left"/>
      </w:pPr>
    </w:p>
    <w:p w:rsidR="00FD07A9" w:rsidRDefault="000A2E54">
      <w:pPr>
        <w:pStyle w:val="Textbody"/>
        <w:jc w:val="left"/>
      </w:pPr>
      <w:r>
        <w:t>El gobierno a través de FONSOFT</w:t>
      </w:r>
    </w:p>
    <w:p w:rsidR="00FD07A9" w:rsidRDefault="000A2E54">
      <w:pPr>
        <w:pStyle w:val="Textbody"/>
        <w:jc w:val="left"/>
      </w:pPr>
      <w:r>
        <w:t>La Agencia Nacional de Promoción Científica y Tecnológica (</w:t>
      </w:r>
      <w:proofErr w:type="spellStart"/>
      <w:r>
        <w:t>ANPCyT</w:t>
      </w:r>
      <w:proofErr w:type="spellEnd"/>
      <w:r>
        <w:t>) apoya, a través del Fondo Fiduciario de Promoción de la Industria del Software (FONSOFT), la promoción del fortalecimiento de las actividades de producción de software a nivel nacional.</w:t>
      </w:r>
    </w:p>
    <w:p w:rsidR="00FD07A9" w:rsidRDefault="00FD07A9">
      <w:pPr>
        <w:pStyle w:val="Textbody"/>
        <w:jc w:val="left"/>
      </w:pPr>
    </w:p>
    <w:p w:rsidR="00FD07A9" w:rsidRDefault="000A2E54">
      <w:pPr>
        <w:pStyle w:val="Textbody"/>
        <w:jc w:val="left"/>
      </w:pPr>
      <w:r>
        <w:t>Los planes implementados para la ayuda de I&amp;D y emprendimientos a nivel nacional son:</w:t>
      </w:r>
    </w:p>
    <w:p w:rsidR="00FD07A9" w:rsidRDefault="000A2E54">
      <w:pPr>
        <w:pStyle w:val="Textbody"/>
        <w:numPr>
          <w:ilvl w:val="0"/>
          <w:numId w:val="12"/>
        </w:numPr>
      </w:pPr>
      <w:r>
        <w:t>Aportes no reembolsables</w:t>
      </w:r>
    </w:p>
    <w:p w:rsidR="00FD07A9" w:rsidRDefault="000A2E54">
      <w:pPr>
        <w:pStyle w:val="Textbody"/>
        <w:numPr>
          <w:ilvl w:val="0"/>
          <w:numId w:val="12"/>
        </w:numPr>
      </w:pPr>
      <w:r>
        <w:t>Subsidios</w:t>
      </w:r>
    </w:p>
    <w:p w:rsidR="00FD07A9" w:rsidRDefault="000A2E54">
      <w:pPr>
        <w:pStyle w:val="Textbody"/>
        <w:numPr>
          <w:ilvl w:val="0"/>
          <w:numId w:val="12"/>
        </w:numPr>
      </w:pPr>
      <w:r>
        <w:t>Becas</w:t>
      </w:r>
    </w:p>
    <w:p w:rsidR="00FD07A9" w:rsidRDefault="000A2E54">
      <w:pPr>
        <w:pStyle w:val="Textbody"/>
        <w:numPr>
          <w:ilvl w:val="0"/>
          <w:numId w:val="12"/>
        </w:numPr>
      </w:pPr>
      <w:r>
        <w:t>Capacitaciones</w:t>
      </w:r>
    </w:p>
    <w:p w:rsidR="00FD07A9" w:rsidRDefault="000A2E54">
      <w:pPr>
        <w:pStyle w:val="Textbody"/>
        <w:numPr>
          <w:ilvl w:val="0"/>
          <w:numId w:val="12"/>
        </w:numPr>
      </w:pPr>
      <w:r>
        <w:t>Créditos de iniciación para emprendimientos</w:t>
      </w:r>
    </w:p>
    <w:p w:rsidR="00FD07A9" w:rsidRDefault="00A21CF5">
      <w:pPr>
        <w:pStyle w:val="Textbody"/>
      </w:pPr>
      <w:hyperlink r:id="rId11" w:history="1">
        <w:r w:rsidR="000A2E54">
          <w:t>http://www.agencia.mincyt.gob.ar/frontend/agencia/fondo/fonsoft</w:t>
        </w:r>
      </w:hyperlink>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685"/>
        <w:gridCol w:w="1914"/>
        <w:gridCol w:w="1536"/>
        <w:gridCol w:w="1152"/>
        <w:gridCol w:w="1344"/>
        <w:gridCol w:w="1344"/>
      </w:tblGrid>
      <w:tr w:rsidR="00FD07A9">
        <w:trPr>
          <w:cantSplit/>
          <w:tblHeader/>
        </w:trPr>
        <w:tc>
          <w:tcPr>
            <w:tcW w:w="268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Factores tecnológicos</w:t>
            </w:r>
          </w:p>
        </w:tc>
        <w:tc>
          <w:tcPr>
            <w:tcW w:w="191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Muy desfavorable</w:t>
            </w:r>
          </w:p>
        </w:tc>
        <w:tc>
          <w:tcPr>
            <w:tcW w:w="1536"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Desfavorable</w:t>
            </w:r>
          </w:p>
        </w:tc>
        <w:tc>
          <w:tcPr>
            <w:tcW w:w="1152"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Neutro</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Atractivo</w:t>
            </w:r>
          </w:p>
        </w:tc>
        <w:tc>
          <w:tcPr>
            <w:tcW w:w="13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Muy atractivo</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Ayuda inicio emprendimientos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Capacitaciones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Acceso a Internet</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bl>
    <w:p w:rsidR="00FD07A9" w:rsidRDefault="00FD07A9">
      <w:pPr>
        <w:pStyle w:val="Textbody"/>
      </w:pPr>
    </w:p>
    <w:p w:rsidR="00FD07A9" w:rsidRDefault="000A2E54">
      <w:pPr>
        <w:pStyle w:val="Heading4"/>
      </w:pPr>
      <w:bookmarkStart w:id="34" w:name="__RefHeading__7597_1747932990"/>
      <w:bookmarkStart w:id="35" w:name="_Toc498458073"/>
      <w:r>
        <w:lastRenderedPageBreak/>
        <w:t>2.1.3 factor político legal</w:t>
      </w:r>
      <w:bookmarkEnd w:id="34"/>
      <w:bookmarkEnd w:id="35"/>
    </w:p>
    <w:p w:rsidR="00FD07A9" w:rsidRDefault="000A2E54">
      <w:pPr>
        <w:pStyle w:val="Textbody"/>
      </w:pPr>
      <w:r>
        <w:t>La única política importante de destacar que impacta en la industria del desarrollo de software es la elaboración del Plan Estratégico de Software y Servicios Informáticos 2004-2014.</w:t>
      </w:r>
    </w:p>
    <w:p w:rsidR="00FD07A9" w:rsidRDefault="00FD07A9">
      <w:pPr>
        <w:pStyle w:val="Textbody"/>
      </w:pPr>
    </w:p>
    <w:p w:rsidR="00FD07A9" w:rsidRDefault="000A2E54">
      <w:pPr>
        <w:pStyle w:val="Textbody"/>
      </w:pPr>
      <w:r>
        <w:t>Con este plan fue sancionada la Ley 25.856 que otorga a la producción de software el “status” de actividad industrial. Esta medida posibilitó que los gobiernos provinciales y municipales concedieran al sector disminuir el pago de impuestos y otros beneficios tendientes a favorecer su localización.</w:t>
      </w:r>
    </w:p>
    <w:p w:rsidR="00FD07A9" w:rsidRDefault="00FD07A9">
      <w:pPr>
        <w:pStyle w:val="Textbody"/>
      </w:pPr>
    </w:p>
    <w:p w:rsidR="00FD07A9" w:rsidRDefault="000A2E54">
      <w:pPr>
        <w:pStyle w:val="Textbody"/>
      </w:pPr>
      <w:r>
        <w:t>Posteriormente fue sancionada y promulgada por el Congreso de la Nación la Ley 25.922/04, la Ley de Promoción de la Industria de software.</w:t>
      </w:r>
    </w:p>
    <w:p w:rsidR="00FD07A9" w:rsidRDefault="00FD07A9">
      <w:pPr>
        <w:pStyle w:val="Textbody"/>
      </w:pPr>
    </w:p>
    <w:p w:rsidR="00FD07A9" w:rsidRDefault="000A2E54">
      <w:pPr>
        <w:pStyle w:val="Textbody"/>
      </w:pPr>
      <w:r>
        <w:t xml:space="preserve">A su vez dicha ley fue actualizada mediante la sanción dela Ley 26.692.En términos generales, la Ley de Promoción de la Industria de software establece beneficios fiscales a empresas de software y servicios informáticos y crea un fondo de </w:t>
      </w:r>
      <w:proofErr w:type="gramStart"/>
      <w:r>
        <w:t>promoción(</w:t>
      </w:r>
      <w:proofErr w:type="spellStart"/>
      <w:proofErr w:type="gramEnd"/>
      <w:r>
        <w:t>Fonsoft</w:t>
      </w:r>
      <w:proofErr w:type="spellEnd"/>
      <w:r>
        <w:t>) destinado a financiar gastos de I&amp;D en PyMEs, universidades y centros de investigación. A su vez, esta ley impone ciertos requisitos a las empresas, tales como que la actividad principal sea el desarrollo de software y la implementación de normas de calidad en un plazo máximo de tres años.</w:t>
      </w:r>
    </w:p>
    <w:p w:rsidR="00FD07A9" w:rsidRDefault="00FD07A9">
      <w:pPr>
        <w:pStyle w:val="Textbody"/>
      </w:pPr>
    </w:p>
    <w:p w:rsidR="00FD07A9" w:rsidRDefault="000A2E54">
      <w:pPr>
        <w:pStyle w:val="Textbody"/>
        <w:jc w:val="left"/>
      </w:pPr>
      <w:r>
        <w:t>Con esta información confeccionamos la siguiente tabla</w:t>
      </w:r>
    </w:p>
    <w:p w:rsidR="00FD07A9" w:rsidRDefault="00FD07A9">
      <w:pPr>
        <w:pStyle w:val="Textbody"/>
        <w:jc w:val="left"/>
      </w:pPr>
    </w:p>
    <w:tbl>
      <w:tblPr>
        <w:tblW w:w="9975" w:type="dxa"/>
        <w:tblLayout w:type="fixed"/>
        <w:tblCellMar>
          <w:left w:w="10" w:type="dxa"/>
          <w:right w:w="10" w:type="dxa"/>
        </w:tblCellMar>
        <w:tblLook w:val="04A0" w:firstRow="1" w:lastRow="0" w:firstColumn="1" w:lastColumn="0" w:noHBand="0" w:noVBand="1"/>
      </w:tblPr>
      <w:tblGrid>
        <w:gridCol w:w="2685"/>
        <w:gridCol w:w="1914"/>
        <w:gridCol w:w="1536"/>
        <w:gridCol w:w="1152"/>
        <w:gridCol w:w="1344"/>
        <w:gridCol w:w="1344"/>
      </w:tblGrid>
      <w:tr w:rsidR="00FD07A9">
        <w:trPr>
          <w:cantSplit/>
          <w:tblHeader/>
        </w:trPr>
        <w:tc>
          <w:tcPr>
            <w:tcW w:w="268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Factores políticos</w:t>
            </w:r>
          </w:p>
        </w:tc>
        <w:tc>
          <w:tcPr>
            <w:tcW w:w="191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Muy desfavorable</w:t>
            </w:r>
          </w:p>
        </w:tc>
        <w:tc>
          <w:tcPr>
            <w:tcW w:w="1536"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Desfavorable</w:t>
            </w:r>
          </w:p>
        </w:tc>
        <w:tc>
          <w:tcPr>
            <w:tcW w:w="1152"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Neutro</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Atractivo</w:t>
            </w:r>
          </w:p>
        </w:tc>
        <w:tc>
          <w:tcPr>
            <w:tcW w:w="13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Muy atractivo</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Impuestos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Protección del sector</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Subsidios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Leyes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Inversiones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bl>
    <w:p w:rsidR="00FD07A9" w:rsidRDefault="00FD07A9">
      <w:pPr>
        <w:pStyle w:val="Heading4"/>
      </w:pPr>
    </w:p>
    <w:p w:rsidR="00FD07A9" w:rsidRDefault="000A2E54">
      <w:pPr>
        <w:pStyle w:val="Heading4"/>
      </w:pPr>
      <w:bookmarkStart w:id="36" w:name="__RefHeading__7599_1747932990"/>
      <w:bookmarkStart w:id="37" w:name="_Toc498458074"/>
      <w:r>
        <w:t>2.1.4 factor social</w:t>
      </w:r>
      <w:bookmarkEnd w:id="36"/>
      <w:bookmarkEnd w:id="37"/>
    </w:p>
    <w:p w:rsidR="00FD07A9" w:rsidRDefault="000A2E54">
      <w:pPr>
        <w:pStyle w:val="Textbody"/>
      </w:pPr>
      <w:r>
        <w:t>En este momento la sociedad cuenta con una reducida cantidad de profesionales IT y la demanda no deja de crecer.</w:t>
      </w:r>
    </w:p>
    <w:p w:rsidR="00FD07A9" w:rsidRDefault="00FD07A9">
      <w:pPr>
        <w:pStyle w:val="Textbody"/>
      </w:pPr>
    </w:p>
    <w:p w:rsidR="00FD07A9" w:rsidRDefault="000A2E54">
      <w:pPr>
        <w:pStyle w:val="Textbody"/>
      </w:pPr>
      <w:r>
        <w:t>Las universidades y el gobierno empezaron a generar cursos y capacitaciones para poder ayudar en el continuo crecimiento de la industria que supone unos 5000 nuevos puestos al año.</w:t>
      </w:r>
    </w:p>
    <w:p w:rsidR="00FD07A9" w:rsidRDefault="00FD07A9">
      <w:pPr>
        <w:pStyle w:val="Textbody"/>
      </w:pPr>
    </w:p>
    <w:p w:rsidR="00FD07A9" w:rsidRDefault="000A2E54">
      <w:pPr>
        <w:pStyle w:val="Textbody"/>
      </w:pPr>
      <w:r>
        <w:t xml:space="preserve">También es importante destacar que existen instrumentos de apoyo a las </w:t>
      </w:r>
      <w:proofErr w:type="spellStart"/>
      <w:r>
        <w:t>PyME</w:t>
      </w:r>
      <w:proofErr w:type="spellEnd"/>
      <w:r>
        <w:t xml:space="preserve"> que es importante conocer</w:t>
      </w:r>
    </w:p>
    <w:p w:rsidR="00FD07A9" w:rsidRDefault="00A21CF5">
      <w:pPr>
        <w:pStyle w:val="Textbody"/>
      </w:pPr>
      <w:hyperlink r:id="rId12" w:history="1">
        <w:r w:rsidR="000A2E54">
          <w:t>http://www.adec.org.ar/biblioteca/public/desarrollo-economico/Guia-Instrumentos-apoyo-a-PYME-SEPYME.pdf</w:t>
        </w:r>
      </w:hyperlink>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685"/>
        <w:gridCol w:w="1914"/>
        <w:gridCol w:w="1536"/>
        <w:gridCol w:w="1152"/>
        <w:gridCol w:w="1344"/>
        <w:gridCol w:w="1344"/>
      </w:tblGrid>
      <w:tr w:rsidR="00FD07A9">
        <w:trPr>
          <w:cantSplit/>
          <w:tblHeader/>
        </w:trPr>
        <w:tc>
          <w:tcPr>
            <w:tcW w:w="268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Factores sociales</w:t>
            </w:r>
          </w:p>
        </w:tc>
        <w:tc>
          <w:tcPr>
            <w:tcW w:w="191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Muy desfavorable</w:t>
            </w:r>
          </w:p>
        </w:tc>
        <w:tc>
          <w:tcPr>
            <w:tcW w:w="1536"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Desfavorable</w:t>
            </w:r>
          </w:p>
        </w:tc>
        <w:tc>
          <w:tcPr>
            <w:tcW w:w="1152"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Neutro</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Atractivo</w:t>
            </w:r>
          </w:p>
        </w:tc>
        <w:tc>
          <w:tcPr>
            <w:tcW w:w="13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Muy atractivo</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Micro empresas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Pequeñas empresas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Medianas empresas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Grandes empresas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Personal</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bl>
    <w:p w:rsidR="00FD07A9" w:rsidRDefault="00FD07A9">
      <w:pPr>
        <w:pStyle w:val="Heading4"/>
      </w:pPr>
    </w:p>
    <w:p w:rsidR="00FD07A9" w:rsidRDefault="000A2E54">
      <w:pPr>
        <w:pStyle w:val="Heading4"/>
      </w:pPr>
      <w:bookmarkStart w:id="38" w:name="__RefHeading__7601_1747932990"/>
      <w:bookmarkStart w:id="39" w:name="_Toc498458075"/>
      <w:r>
        <w:t>2.1.5 conclusión</w:t>
      </w:r>
      <w:bookmarkEnd w:id="38"/>
      <w:bookmarkEnd w:id="39"/>
    </w:p>
    <w:p w:rsidR="00FD07A9" w:rsidRDefault="00AA2874">
      <w:pPr>
        <w:pStyle w:val="Textbody"/>
      </w:pPr>
      <w:r>
        <w:t>A partir</w:t>
      </w:r>
      <w:r w:rsidR="000A2E54">
        <w:t xml:space="preserve"> de lo evaluado con las 5 fuerzas de </w:t>
      </w:r>
      <w:proofErr w:type="spellStart"/>
      <w:r w:rsidR="000A2E54">
        <w:t>Porter</w:t>
      </w:r>
      <w:proofErr w:type="spellEnd"/>
      <w:r w:rsidR="000A2E54">
        <w:t xml:space="preserve"> podemos determinar las amenazas y oportunidades de la industria.</w:t>
      </w:r>
    </w:p>
    <w:p w:rsidR="00FD07A9" w:rsidRDefault="00FD07A9">
      <w:pPr>
        <w:pStyle w:val="Textbody"/>
      </w:pPr>
    </w:p>
    <w:p w:rsidR="00FD07A9" w:rsidRDefault="000A2E54">
      <w:pPr>
        <w:pStyle w:val="Textbody"/>
      </w:pPr>
      <w:r>
        <w:t xml:space="preserve">Las </w:t>
      </w:r>
      <w:r>
        <w:rPr>
          <w:b/>
          <w:bCs/>
        </w:rPr>
        <w:t>oportunidades</w:t>
      </w:r>
      <w:r>
        <w:t xml:space="preserve"> que rescatamos:</w:t>
      </w:r>
    </w:p>
    <w:p w:rsidR="00FD07A9" w:rsidRDefault="000A2E54">
      <w:pPr>
        <w:pStyle w:val="Textbody"/>
        <w:numPr>
          <w:ilvl w:val="0"/>
          <w:numId w:val="13"/>
        </w:numPr>
      </w:pPr>
      <w:r>
        <w:t>tecnológicamente hay condiciones atractivas para inmiscuirse en nuevas actividades tecnologías ya que se puede acceder a capacitación y ayudas a emprendimientos.</w:t>
      </w:r>
    </w:p>
    <w:p w:rsidR="00FD07A9" w:rsidRDefault="000A2E54">
      <w:pPr>
        <w:pStyle w:val="Textbody"/>
        <w:numPr>
          <w:ilvl w:val="0"/>
          <w:numId w:val="13"/>
        </w:numPr>
      </w:pPr>
      <w:r>
        <w:t>Existen diversas ayudas a la pequeña y mediana empresa que si bien no son muy fuertes ayudan a arrancar el emprendimiento.</w:t>
      </w:r>
    </w:p>
    <w:p w:rsidR="00FD07A9" w:rsidRDefault="000A2E54">
      <w:pPr>
        <w:pStyle w:val="Textbody"/>
        <w:numPr>
          <w:ilvl w:val="0"/>
          <w:numId w:val="13"/>
        </w:numPr>
      </w:pPr>
      <w:r>
        <w:t>Políticamente existen leyes que protegen y ayudan al desarrollo</w:t>
      </w:r>
    </w:p>
    <w:p w:rsidR="00FD07A9" w:rsidRDefault="000A2E54">
      <w:pPr>
        <w:pStyle w:val="Textbody"/>
        <w:numPr>
          <w:ilvl w:val="0"/>
          <w:numId w:val="13"/>
        </w:numPr>
      </w:pPr>
      <w:r>
        <w:t>Hay aspectos legales que hacen disminuir el pago de impuestos</w:t>
      </w:r>
    </w:p>
    <w:p w:rsidR="00FD07A9" w:rsidRDefault="000A2E54">
      <w:pPr>
        <w:pStyle w:val="Textbody"/>
        <w:numPr>
          <w:ilvl w:val="0"/>
          <w:numId w:val="13"/>
        </w:numPr>
      </w:pPr>
      <w:r>
        <w:t>Las cantidades de ventas siguen aumentando año a año desde 2010 y eso no parece cambiar</w:t>
      </w:r>
    </w:p>
    <w:p w:rsidR="00FD07A9" w:rsidRDefault="00FD07A9">
      <w:pPr>
        <w:pStyle w:val="Textbody"/>
      </w:pPr>
    </w:p>
    <w:p w:rsidR="00FD07A9" w:rsidRDefault="000A2E54">
      <w:pPr>
        <w:pStyle w:val="Textbody"/>
      </w:pPr>
      <w:r>
        <w:t xml:space="preserve">Entre las </w:t>
      </w:r>
      <w:r>
        <w:rPr>
          <w:b/>
          <w:bCs/>
        </w:rPr>
        <w:t>amenazas</w:t>
      </w:r>
      <w:r>
        <w:t>:</w:t>
      </w:r>
    </w:p>
    <w:p w:rsidR="00FD07A9" w:rsidRDefault="000A2E54">
      <w:pPr>
        <w:pStyle w:val="Textbody"/>
        <w:numPr>
          <w:ilvl w:val="0"/>
          <w:numId w:val="14"/>
        </w:numPr>
      </w:pPr>
      <w:r>
        <w:t xml:space="preserve">Inestabilidad de la moneda respecto al </w:t>
      </w:r>
      <w:r w:rsidR="00AA2874">
        <w:t>Dólar</w:t>
      </w:r>
      <w:r>
        <w:t xml:space="preserve">, muy difícil de determinar </w:t>
      </w:r>
      <w:r w:rsidR="00AA2874">
        <w:t>cuál</w:t>
      </w:r>
      <w:r>
        <w:t xml:space="preserve"> </w:t>
      </w:r>
      <w:r w:rsidR="00AA2874">
        <w:t>será</w:t>
      </w:r>
      <w:r>
        <w:t xml:space="preserve"> su valor en plazos mayores a 8 meses.</w:t>
      </w:r>
    </w:p>
    <w:p w:rsidR="00FD07A9" w:rsidRDefault="000A2E54">
      <w:pPr>
        <w:pStyle w:val="Textbody"/>
        <w:numPr>
          <w:ilvl w:val="0"/>
          <w:numId w:val="14"/>
        </w:numPr>
      </w:pPr>
      <w:r>
        <w:t>Inflación difícil de determinar, brecha entre la brindada por el estado y las agencias privadas</w:t>
      </w:r>
    </w:p>
    <w:p w:rsidR="00FD07A9" w:rsidRDefault="000A2E54">
      <w:pPr>
        <w:pStyle w:val="Textbody"/>
        <w:numPr>
          <w:ilvl w:val="0"/>
          <w:numId w:val="14"/>
        </w:numPr>
      </w:pPr>
      <w:r>
        <w:t>Dificultad de estimar la estabilidad de la industria y del país dentro del marco temporal elegido de tres años.</w:t>
      </w:r>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685"/>
        <w:gridCol w:w="1914"/>
        <w:gridCol w:w="1536"/>
        <w:gridCol w:w="1152"/>
        <w:gridCol w:w="1344"/>
        <w:gridCol w:w="1344"/>
      </w:tblGrid>
      <w:tr w:rsidR="00FD07A9">
        <w:trPr>
          <w:cantSplit/>
          <w:tblHeader/>
        </w:trPr>
        <w:tc>
          <w:tcPr>
            <w:tcW w:w="268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Atractivo de la Industria</w:t>
            </w:r>
          </w:p>
        </w:tc>
        <w:tc>
          <w:tcPr>
            <w:tcW w:w="191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Muy desfavorable</w:t>
            </w:r>
          </w:p>
        </w:tc>
        <w:tc>
          <w:tcPr>
            <w:tcW w:w="1536"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Desfavorable</w:t>
            </w:r>
          </w:p>
        </w:tc>
        <w:tc>
          <w:tcPr>
            <w:tcW w:w="1152"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Neutro</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Atractivo</w:t>
            </w:r>
          </w:p>
        </w:tc>
        <w:tc>
          <w:tcPr>
            <w:tcW w:w="13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Muy atractivo</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Factor económico</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D07A9" w:rsidRDefault="000A2E54">
            <w:pPr>
              <w:pStyle w:val="TableContents"/>
              <w:shd w:val="clear" w:color="auto" w:fill="94BD5E"/>
              <w:jc w:val="center"/>
            </w:pPr>
            <w:r>
              <w:t>*</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Factor legal</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D07A9" w:rsidRDefault="000A2E54">
            <w:pPr>
              <w:pStyle w:val="TableContents"/>
              <w:shd w:val="clear" w:color="auto" w:fill="94BD5E"/>
              <w:jc w:val="center"/>
            </w:pPr>
            <w:r>
              <w:t>*</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Factor social</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Factor tecnológico</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D07A9" w:rsidRDefault="00FD07A9">
            <w:pPr>
              <w:pStyle w:val="TableContents"/>
              <w:jc w:val="center"/>
            </w:pPr>
          </w:p>
        </w:tc>
      </w:tr>
    </w:tbl>
    <w:p w:rsidR="00FD07A9" w:rsidRDefault="000A2E54">
      <w:pPr>
        <w:pStyle w:val="Heading4"/>
      </w:pPr>
      <w:bookmarkStart w:id="40" w:name="__RefHeading__7603_1747932990"/>
      <w:bookmarkStart w:id="41" w:name="_Toc498458076"/>
      <w:r>
        <w:t>2.1.6 Atractivo de la industria</w:t>
      </w:r>
      <w:bookmarkEnd w:id="40"/>
      <w:bookmarkEnd w:id="41"/>
    </w:p>
    <w:tbl>
      <w:tblPr>
        <w:tblW w:w="9975" w:type="dxa"/>
        <w:tblLayout w:type="fixed"/>
        <w:tblCellMar>
          <w:left w:w="10" w:type="dxa"/>
          <w:right w:w="10" w:type="dxa"/>
        </w:tblCellMar>
        <w:tblLook w:val="04A0" w:firstRow="1" w:lastRow="0" w:firstColumn="1" w:lastColumn="0" w:noHBand="0" w:noVBand="1"/>
      </w:tblPr>
      <w:tblGrid>
        <w:gridCol w:w="2910"/>
        <w:gridCol w:w="2475"/>
        <w:gridCol w:w="2100"/>
        <w:gridCol w:w="2490"/>
      </w:tblGrid>
      <w:tr w:rsidR="00FD07A9">
        <w:trPr>
          <w:cantSplit/>
          <w:tblHeader/>
        </w:trPr>
        <w:tc>
          <w:tcPr>
            <w:tcW w:w="291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FD07A9">
            <w:pPr>
              <w:pStyle w:val="TableHeading"/>
            </w:pPr>
          </w:p>
        </w:tc>
        <w:tc>
          <w:tcPr>
            <w:tcW w:w="247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Baja</w:t>
            </w:r>
          </w:p>
        </w:tc>
        <w:tc>
          <w:tcPr>
            <w:tcW w:w="210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Media</w:t>
            </w:r>
          </w:p>
        </w:tc>
        <w:tc>
          <w:tcPr>
            <w:tcW w:w="249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Alta</w:t>
            </w:r>
          </w:p>
        </w:tc>
      </w:tr>
      <w:tr w:rsidR="00FD07A9">
        <w:trPr>
          <w:cantSplit/>
        </w:trPr>
        <w:tc>
          <w:tcPr>
            <w:tcW w:w="291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Atractivo de la Industria</w:t>
            </w:r>
          </w:p>
        </w:tc>
        <w:tc>
          <w:tcPr>
            <w:tcW w:w="247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210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2490"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0A2E54">
            <w:pPr>
              <w:pStyle w:val="TableContents"/>
              <w:shd w:val="clear" w:color="auto" w:fill="5C8526"/>
              <w:jc w:val="center"/>
            </w:pPr>
            <w:r>
              <w:t>*</w:t>
            </w:r>
          </w:p>
        </w:tc>
      </w:tr>
    </w:tbl>
    <w:p w:rsidR="00FD07A9" w:rsidRDefault="00FD07A9">
      <w:pPr>
        <w:pStyle w:val="Heading3"/>
      </w:pPr>
    </w:p>
    <w:p w:rsidR="00FD07A9" w:rsidRDefault="000A2E54">
      <w:pPr>
        <w:pStyle w:val="Heading3"/>
      </w:pPr>
      <w:bookmarkStart w:id="42" w:name="__RefHeading__7605_1747932990"/>
      <w:bookmarkStart w:id="43" w:name="_Toc498458077"/>
      <w:r>
        <w:t>2.2 análisis competitivo</w:t>
      </w:r>
      <w:bookmarkEnd w:id="42"/>
      <w:bookmarkEnd w:id="43"/>
    </w:p>
    <w:p w:rsidR="00FD07A9" w:rsidRDefault="000A2E54">
      <w:pPr>
        <w:pStyle w:val="Heading4"/>
      </w:pPr>
      <w:bookmarkStart w:id="44" w:name="__RefHeading__7607_1747932990"/>
      <w:bookmarkStart w:id="45" w:name="_Toc498458078"/>
      <w:r>
        <w:t>2.2.1 Competidores directos</w:t>
      </w:r>
      <w:bookmarkEnd w:id="44"/>
      <w:bookmarkEnd w:id="45"/>
    </w:p>
    <w:p w:rsidR="00FD07A9" w:rsidRDefault="000A2E54">
      <w:pPr>
        <w:pStyle w:val="Textbody"/>
      </w:pPr>
      <w:r>
        <w:t>Los competidores principales que van a pujar en el mercado que apuntamos son los siguientes:</w:t>
      </w:r>
    </w:p>
    <w:p w:rsidR="00FD07A9" w:rsidRDefault="000A2E54">
      <w:pPr>
        <w:pStyle w:val="Textbody"/>
        <w:numPr>
          <w:ilvl w:val="0"/>
          <w:numId w:val="15"/>
        </w:numPr>
      </w:pPr>
      <w:proofErr w:type="spellStart"/>
      <w:r>
        <w:t>Consult</w:t>
      </w:r>
      <w:proofErr w:type="spellEnd"/>
      <w:r>
        <w:t xml:space="preserve">-Ar, soluciones en </w:t>
      </w:r>
      <w:proofErr w:type="spellStart"/>
      <w:r>
        <w:t>consultoria</w:t>
      </w:r>
      <w:proofErr w:type="spellEnd"/>
    </w:p>
    <w:p w:rsidR="00FD07A9" w:rsidRDefault="000A2E54">
      <w:pPr>
        <w:pStyle w:val="Textbody"/>
        <w:numPr>
          <w:ilvl w:val="0"/>
          <w:numId w:val="15"/>
        </w:numPr>
      </w:pPr>
      <w:r>
        <w:t xml:space="preserve">Net </w:t>
      </w:r>
      <w:proofErr w:type="spellStart"/>
      <w:r>
        <w:t>One</w:t>
      </w:r>
      <w:proofErr w:type="spellEnd"/>
      <w:r>
        <w:t>, ingeniería en software</w:t>
      </w:r>
    </w:p>
    <w:p w:rsidR="00FD07A9" w:rsidRDefault="00FD07A9">
      <w:pPr>
        <w:pStyle w:val="Textbody"/>
      </w:pPr>
    </w:p>
    <w:p w:rsidR="00FD07A9" w:rsidRDefault="000A2E54">
      <w:pPr>
        <w:pStyle w:val="Heading4"/>
      </w:pPr>
      <w:bookmarkStart w:id="46" w:name="__RefHeading__7609_1747932990"/>
      <w:bookmarkStart w:id="47" w:name="_Toc498458079"/>
      <w:r>
        <w:t xml:space="preserve">2.2.1.1 Descripción del Competidor 1: </w:t>
      </w:r>
      <w:proofErr w:type="spellStart"/>
      <w:r>
        <w:t>Consult</w:t>
      </w:r>
      <w:proofErr w:type="spellEnd"/>
      <w:r>
        <w:t>-Ar</w:t>
      </w:r>
      <w:bookmarkEnd w:id="46"/>
      <w:bookmarkEnd w:id="47"/>
    </w:p>
    <w:p w:rsidR="00FD07A9" w:rsidRDefault="000A2E54">
      <w:pPr>
        <w:pStyle w:val="Textbody"/>
      </w:pPr>
      <w:r>
        <w:rPr>
          <w:noProof/>
          <w:lang w:eastAsia="es-AR"/>
        </w:rPr>
        <w:drawing>
          <wp:inline distT="0" distB="0" distL="0" distR="0">
            <wp:extent cx="5660318" cy="1639427"/>
            <wp:effectExtent l="0" t="0" r="0" b="0"/>
            <wp:docPr id="5" name="graphics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3">
                      <a:lum/>
                      <a:alphaModFix/>
                    </a:blip>
                    <a:srcRect/>
                    <a:stretch>
                      <a:fillRect/>
                    </a:stretch>
                  </pic:blipFill>
                  <pic:spPr>
                    <a:xfrm>
                      <a:off x="0" y="0"/>
                      <a:ext cx="5660318" cy="1639427"/>
                    </a:xfrm>
                    <a:prstGeom prst="rect">
                      <a:avLst/>
                    </a:prstGeom>
                    <a:ln>
                      <a:noFill/>
                      <a:prstDash/>
                    </a:ln>
                  </pic:spPr>
                </pic:pic>
              </a:graphicData>
            </a:graphic>
          </wp:inline>
        </w:drawing>
      </w:r>
    </w:p>
    <w:p w:rsidR="00FD07A9" w:rsidRDefault="00A21CF5">
      <w:pPr>
        <w:pStyle w:val="Textbody"/>
      </w:pPr>
      <w:hyperlink r:id="rId14" w:history="1">
        <w:r w:rsidR="000A2E54">
          <w:t>http://www.consult-ar.info/</w:t>
        </w:r>
      </w:hyperlink>
    </w:p>
    <w:p w:rsidR="00FD07A9" w:rsidRDefault="000A2E54">
      <w:pPr>
        <w:pStyle w:val="Textbody"/>
      </w:pPr>
      <w:r>
        <w:t xml:space="preserve">Es una empresa con aproximadamente 10 años de experiencia desarrollando software, entre sus sistemas de información informático el de turismo es el </w:t>
      </w:r>
      <w:proofErr w:type="spellStart"/>
      <w:r>
        <w:t>mas</w:t>
      </w:r>
      <w:proofErr w:type="spellEnd"/>
      <w:r>
        <w:t xml:space="preserve"> importante. Posee los siguientes módulos:</w:t>
      </w:r>
    </w:p>
    <w:p w:rsidR="00FD07A9" w:rsidRDefault="000A2E54">
      <w:pPr>
        <w:pStyle w:val="Textbody"/>
        <w:numPr>
          <w:ilvl w:val="0"/>
          <w:numId w:val="16"/>
        </w:numPr>
        <w:spacing w:after="0"/>
      </w:pPr>
      <w:proofErr w:type="spellStart"/>
      <w:r>
        <w:lastRenderedPageBreak/>
        <w:t>modulo</w:t>
      </w:r>
      <w:proofErr w:type="spellEnd"/>
      <w:r>
        <w:t xml:space="preserve"> de ventas</w:t>
      </w:r>
    </w:p>
    <w:p w:rsidR="00FD07A9" w:rsidRDefault="000A2E54">
      <w:pPr>
        <w:pStyle w:val="Textbody"/>
        <w:numPr>
          <w:ilvl w:val="0"/>
          <w:numId w:val="16"/>
        </w:numPr>
        <w:spacing w:after="0"/>
      </w:pPr>
      <w:r>
        <w:t>plan de marketing</w:t>
      </w:r>
    </w:p>
    <w:p w:rsidR="00FD07A9" w:rsidRDefault="000A2E54">
      <w:pPr>
        <w:pStyle w:val="Textbody"/>
        <w:numPr>
          <w:ilvl w:val="0"/>
          <w:numId w:val="16"/>
        </w:numPr>
        <w:spacing w:after="0"/>
      </w:pPr>
      <w:r>
        <w:t>comunicación</w:t>
      </w:r>
    </w:p>
    <w:p w:rsidR="00FD07A9" w:rsidRDefault="000A2E54">
      <w:pPr>
        <w:pStyle w:val="Textbody"/>
        <w:numPr>
          <w:ilvl w:val="0"/>
          <w:numId w:val="16"/>
        </w:numPr>
        <w:spacing w:after="0"/>
      </w:pPr>
      <w:r>
        <w:t>asesoría gráfica</w:t>
      </w:r>
    </w:p>
    <w:p w:rsidR="00FD07A9" w:rsidRDefault="000A2E54">
      <w:pPr>
        <w:pStyle w:val="Textbody"/>
        <w:numPr>
          <w:ilvl w:val="0"/>
          <w:numId w:val="16"/>
        </w:numPr>
        <w:spacing w:after="0"/>
      </w:pPr>
      <w:r>
        <w:t>publicidad online</w:t>
      </w:r>
    </w:p>
    <w:p w:rsidR="00FD07A9" w:rsidRDefault="000A2E54">
      <w:pPr>
        <w:pStyle w:val="Textbody"/>
        <w:numPr>
          <w:ilvl w:val="0"/>
          <w:numId w:val="16"/>
        </w:numPr>
      </w:pPr>
      <w:proofErr w:type="spellStart"/>
      <w:r>
        <w:t>trackeo</w:t>
      </w:r>
      <w:proofErr w:type="spellEnd"/>
      <w:r>
        <w:t xml:space="preserve"> de precios</w:t>
      </w:r>
    </w:p>
    <w:p w:rsidR="00FD07A9" w:rsidRDefault="000A2E54">
      <w:pPr>
        <w:pStyle w:val="Textbody"/>
        <w:numPr>
          <w:ilvl w:val="0"/>
          <w:numId w:val="16"/>
        </w:numPr>
      </w:pPr>
      <w:r>
        <w:t>SEO</w:t>
      </w:r>
    </w:p>
    <w:p w:rsidR="00FD07A9" w:rsidRDefault="000A2E54">
      <w:pPr>
        <w:pStyle w:val="Textbody"/>
        <w:numPr>
          <w:ilvl w:val="0"/>
          <w:numId w:val="16"/>
        </w:numPr>
      </w:pPr>
      <w:proofErr w:type="spellStart"/>
      <w:r>
        <w:t>modulo</w:t>
      </w:r>
      <w:proofErr w:type="spellEnd"/>
      <w:r>
        <w:t xml:space="preserve"> de ventas</w:t>
      </w:r>
    </w:p>
    <w:p w:rsidR="00FD07A9" w:rsidRDefault="00FD07A9">
      <w:pPr>
        <w:pStyle w:val="Textbody"/>
      </w:pPr>
    </w:p>
    <w:p w:rsidR="00FD07A9" w:rsidRDefault="000A2E54">
      <w:pPr>
        <w:pStyle w:val="Textbody"/>
      </w:pPr>
      <w:r>
        <w:t>Entre los principales clientes podemos encontrar:</w:t>
      </w:r>
    </w:p>
    <w:p w:rsidR="00FD07A9" w:rsidRDefault="000A2E54">
      <w:pPr>
        <w:pStyle w:val="Textbody"/>
        <w:numPr>
          <w:ilvl w:val="0"/>
          <w:numId w:val="17"/>
        </w:numPr>
      </w:pPr>
      <w:r>
        <w:t>Guajira viajes</w:t>
      </w:r>
    </w:p>
    <w:p w:rsidR="00FD07A9" w:rsidRDefault="000A2E54">
      <w:pPr>
        <w:pStyle w:val="Textbody"/>
        <w:numPr>
          <w:ilvl w:val="0"/>
          <w:numId w:val="17"/>
        </w:numPr>
      </w:pPr>
      <w:r>
        <w:t xml:space="preserve">Cesa </w:t>
      </w:r>
      <w:proofErr w:type="spellStart"/>
      <w:r>
        <w:t>Martinez</w:t>
      </w:r>
      <w:proofErr w:type="spellEnd"/>
      <w:r>
        <w:t xml:space="preserve"> – viajes y turismo</w:t>
      </w:r>
    </w:p>
    <w:p w:rsidR="00FD07A9" w:rsidRDefault="000A2E54">
      <w:pPr>
        <w:pStyle w:val="Textbody"/>
        <w:numPr>
          <w:ilvl w:val="0"/>
          <w:numId w:val="17"/>
        </w:numPr>
      </w:pPr>
      <w:proofErr w:type="spellStart"/>
      <w:r>
        <w:t>Draco</w:t>
      </w:r>
      <w:proofErr w:type="spellEnd"/>
      <w:r>
        <w:t xml:space="preserve"> – viajes y turismo</w:t>
      </w:r>
    </w:p>
    <w:p w:rsidR="00FD07A9" w:rsidRDefault="000A2E54">
      <w:pPr>
        <w:pStyle w:val="Textbody"/>
        <w:numPr>
          <w:ilvl w:val="0"/>
          <w:numId w:val="17"/>
        </w:numPr>
      </w:pPr>
      <w:proofErr w:type="spellStart"/>
      <w:r>
        <w:t>Petru</w:t>
      </w:r>
      <w:proofErr w:type="spellEnd"/>
      <w:r>
        <w:t xml:space="preserve"> Viajes</w:t>
      </w:r>
    </w:p>
    <w:p w:rsidR="00FD07A9" w:rsidRDefault="000A2E54">
      <w:pPr>
        <w:pStyle w:val="Textbody"/>
        <w:numPr>
          <w:ilvl w:val="0"/>
          <w:numId w:val="17"/>
        </w:numPr>
      </w:pPr>
      <w:r>
        <w:t xml:space="preserve">Logan </w:t>
      </w:r>
      <w:proofErr w:type="spellStart"/>
      <w:r>
        <w:t>Travel</w:t>
      </w:r>
      <w:proofErr w:type="spellEnd"/>
      <w:r>
        <w:t xml:space="preserve"> – viajes y turismo</w:t>
      </w:r>
    </w:p>
    <w:p w:rsidR="00FD07A9" w:rsidRDefault="000A2E54">
      <w:pPr>
        <w:pStyle w:val="Textbody"/>
        <w:numPr>
          <w:ilvl w:val="0"/>
          <w:numId w:val="17"/>
        </w:numPr>
      </w:pPr>
      <w:r>
        <w:t>Grupo 8 – viajes y turismo</w:t>
      </w:r>
    </w:p>
    <w:p w:rsidR="00FD07A9" w:rsidRDefault="000A2E54">
      <w:pPr>
        <w:pStyle w:val="Textbody"/>
        <w:numPr>
          <w:ilvl w:val="0"/>
          <w:numId w:val="17"/>
        </w:numPr>
      </w:pPr>
      <w:proofErr w:type="spellStart"/>
      <w:r>
        <w:t>Dosati</w:t>
      </w:r>
      <w:proofErr w:type="spellEnd"/>
      <w:r>
        <w:t xml:space="preserve"> – viajes y turismo</w:t>
      </w:r>
    </w:p>
    <w:p w:rsidR="00FD07A9" w:rsidRDefault="00FD07A9">
      <w:pPr>
        <w:pStyle w:val="Heading4"/>
      </w:pPr>
    </w:p>
    <w:p w:rsidR="00FD07A9" w:rsidRDefault="000A2E54">
      <w:pPr>
        <w:pStyle w:val="Heading4"/>
      </w:pPr>
      <w:bookmarkStart w:id="48" w:name="__RefHeading__2115_819939753"/>
      <w:bookmarkStart w:id="49" w:name="_Toc498458080"/>
      <w:r>
        <w:t xml:space="preserve">2.2.1.2 Descripción del Competidor 1: Net </w:t>
      </w:r>
      <w:proofErr w:type="spellStart"/>
      <w:r>
        <w:t>One</w:t>
      </w:r>
      <w:bookmarkEnd w:id="48"/>
      <w:bookmarkEnd w:id="49"/>
      <w:proofErr w:type="spellEnd"/>
    </w:p>
    <w:p w:rsidR="00FD07A9" w:rsidRDefault="000A2E54">
      <w:pPr>
        <w:pStyle w:val="Textbody"/>
        <w:jc w:val="center"/>
      </w:pPr>
      <w:r>
        <w:rPr>
          <w:noProof/>
          <w:lang w:eastAsia="es-AR"/>
        </w:rPr>
        <w:drawing>
          <wp:inline distT="0" distB="0" distL="0" distR="0">
            <wp:extent cx="1619310" cy="485637"/>
            <wp:effectExtent l="0" t="0" r="0" b="0"/>
            <wp:docPr id="6" name="graphics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5">
                      <a:lum/>
                      <a:alphaModFix/>
                    </a:blip>
                    <a:srcRect/>
                    <a:stretch>
                      <a:fillRect/>
                    </a:stretch>
                  </pic:blipFill>
                  <pic:spPr>
                    <a:xfrm>
                      <a:off x="0" y="0"/>
                      <a:ext cx="1619310" cy="485637"/>
                    </a:xfrm>
                    <a:prstGeom prst="rect">
                      <a:avLst/>
                    </a:prstGeom>
                    <a:ln>
                      <a:noFill/>
                      <a:prstDash/>
                    </a:ln>
                  </pic:spPr>
                </pic:pic>
              </a:graphicData>
            </a:graphic>
          </wp:inline>
        </w:drawing>
      </w:r>
    </w:p>
    <w:p w:rsidR="00FD07A9" w:rsidRDefault="00A21CF5">
      <w:pPr>
        <w:pStyle w:val="Textbody"/>
      </w:pPr>
      <w:hyperlink r:id="rId16" w:history="1">
        <w:r w:rsidR="000A2E54">
          <w:t>www.netone.com.ar</w:t>
        </w:r>
      </w:hyperlink>
    </w:p>
    <w:p w:rsidR="00FD07A9" w:rsidRDefault="000A2E54">
      <w:pPr>
        <w:pStyle w:val="Textbody"/>
      </w:pPr>
      <w:r>
        <w:t>Es una empresa con aproximadamente 10 años de experiencia desarrollando software, entre sus</w:t>
      </w:r>
    </w:p>
    <w:p w:rsidR="00FD07A9" w:rsidRDefault="00AA2874">
      <w:pPr>
        <w:pStyle w:val="Textbody"/>
      </w:pPr>
      <w:r>
        <w:t>Sistemas</w:t>
      </w:r>
      <w:r w:rsidR="000A2E54">
        <w:t xml:space="preserve"> de información informático el de turismo es el </w:t>
      </w:r>
      <w:r>
        <w:t>más</w:t>
      </w:r>
      <w:r w:rsidR="000A2E54">
        <w:t xml:space="preserve"> importante. Posee los siguientes</w:t>
      </w:r>
    </w:p>
    <w:p w:rsidR="00FD07A9" w:rsidRDefault="00AA2874">
      <w:pPr>
        <w:pStyle w:val="Textbody"/>
      </w:pPr>
      <w:r>
        <w:t>Módulos</w:t>
      </w:r>
      <w:r w:rsidR="000A2E54">
        <w:t>:</w:t>
      </w:r>
    </w:p>
    <w:p w:rsidR="00FD07A9" w:rsidRDefault="00AA2874">
      <w:pPr>
        <w:pStyle w:val="Textbody"/>
        <w:numPr>
          <w:ilvl w:val="0"/>
          <w:numId w:val="18"/>
        </w:numPr>
      </w:pPr>
      <w:r>
        <w:t>módulo</w:t>
      </w:r>
      <w:r w:rsidR="000A2E54">
        <w:t xml:space="preserve"> de gestión proveedores</w:t>
      </w:r>
    </w:p>
    <w:p w:rsidR="00FD07A9" w:rsidRDefault="000A2E54">
      <w:pPr>
        <w:pStyle w:val="Textbody"/>
        <w:numPr>
          <w:ilvl w:val="0"/>
          <w:numId w:val="18"/>
        </w:numPr>
      </w:pPr>
      <w:r>
        <w:t>manejo de convenio de precios</w:t>
      </w:r>
    </w:p>
    <w:p w:rsidR="00FD07A9" w:rsidRDefault="000A2E54">
      <w:pPr>
        <w:pStyle w:val="Textbody"/>
        <w:numPr>
          <w:ilvl w:val="0"/>
          <w:numId w:val="18"/>
        </w:numPr>
      </w:pPr>
      <w:proofErr w:type="spellStart"/>
      <w:r>
        <w:t>presupuestación</w:t>
      </w:r>
      <w:proofErr w:type="spellEnd"/>
      <w:r>
        <w:t xml:space="preserve"> con bases múltiples</w:t>
      </w:r>
    </w:p>
    <w:p w:rsidR="00FD07A9" w:rsidRDefault="000A2E54">
      <w:pPr>
        <w:pStyle w:val="Textbody"/>
        <w:numPr>
          <w:ilvl w:val="0"/>
          <w:numId w:val="18"/>
        </w:numPr>
      </w:pPr>
      <w:r>
        <w:t xml:space="preserve">precios y costos individuales y </w:t>
      </w:r>
      <w:proofErr w:type="spellStart"/>
      <w:r>
        <w:t>bulk</w:t>
      </w:r>
      <w:proofErr w:type="spellEnd"/>
    </w:p>
    <w:p w:rsidR="00FD07A9" w:rsidRDefault="000A2E54">
      <w:pPr>
        <w:pStyle w:val="Textbody"/>
        <w:numPr>
          <w:ilvl w:val="0"/>
          <w:numId w:val="18"/>
        </w:numPr>
      </w:pPr>
      <w:r>
        <w:t>precios y costos dobles y simples</w:t>
      </w:r>
    </w:p>
    <w:p w:rsidR="00FD07A9" w:rsidRDefault="000A2E54">
      <w:pPr>
        <w:pStyle w:val="Textbody"/>
        <w:numPr>
          <w:ilvl w:val="0"/>
          <w:numId w:val="18"/>
        </w:numPr>
      </w:pPr>
      <w:r>
        <w:t>presupuestos con grupos y lideres</w:t>
      </w:r>
    </w:p>
    <w:p w:rsidR="00FD07A9" w:rsidRDefault="000A2E54">
      <w:pPr>
        <w:pStyle w:val="Textbody"/>
        <w:numPr>
          <w:ilvl w:val="0"/>
          <w:numId w:val="18"/>
        </w:numPr>
      </w:pPr>
      <w:r>
        <w:t>carga de precios especiales</w:t>
      </w:r>
    </w:p>
    <w:p w:rsidR="00FD07A9" w:rsidRDefault="000A2E54">
      <w:pPr>
        <w:pStyle w:val="Textbody"/>
        <w:numPr>
          <w:ilvl w:val="0"/>
          <w:numId w:val="18"/>
        </w:numPr>
      </w:pPr>
      <w:proofErr w:type="spellStart"/>
      <w:r>
        <w:lastRenderedPageBreak/>
        <w:t>trackeo</w:t>
      </w:r>
      <w:proofErr w:type="spellEnd"/>
      <w:r>
        <w:t xml:space="preserve"> de precios</w:t>
      </w:r>
    </w:p>
    <w:p w:rsidR="00FD07A9" w:rsidRDefault="00A21CF5">
      <w:pPr>
        <w:pStyle w:val="Textbody"/>
        <w:numPr>
          <w:ilvl w:val="0"/>
          <w:numId w:val="18"/>
        </w:numPr>
      </w:pPr>
      <w:r>
        <w:t>módulo</w:t>
      </w:r>
      <w:r w:rsidR="000A2E54">
        <w:t xml:space="preserve"> de ventas</w:t>
      </w:r>
    </w:p>
    <w:p w:rsidR="00FD07A9" w:rsidRDefault="000A2E54">
      <w:pPr>
        <w:pStyle w:val="Textbody"/>
        <w:numPr>
          <w:ilvl w:val="0"/>
          <w:numId w:val="18"/>
        </w:numPr>
      </w:pPr>
      <w:r>
        <w:t>administraron de flujo de dinero</w:t>
      </w:r>
    </w:p>
    <w:p w:rsidR="00FD07A9" w:rsidRDefault="00FD07A9">
      <w:pPr>
        <w:pStyle w:val="Textbody"/>
      </w:pPr>
    </w:p>
    <w:p w:rsidR="00FD07A9" w:rsidRDefault="000A2E54">
      <w:pPr>
        <w:pStyle w:val="Textbody"/>
      </w:pPr>
      <w:r>
        <w:t>Entre sus clientes se encuentran:</w:t>
      </w:r>
    </w:p>
    <w:p w:rsidR="00FD07A9" w:rsidRDefault="000A2E54">
      <w:pPr>
        <w:pStyle w:val="Textbody"/>
        <w:numPr>
          <w:ilvl w:val="0"/>
          <w:numId w:val="19"/>
        </w:numPr>
      </w:pPr>
      <w:r>
        <w:t>Plenitas</w:t>
      </w:r>
    </w:p>
    <w:p w:rsidR="00FD07A9" w:rsidRDefault="000A2E54">
      <w:pPr>
        <w:pStyle w:val="Textbody"/>
        <w:numPr>
          <w:ilvl w:val="0"/>
          <w:numId w:val="19"/>
        </w:numPr>
      </w:pPr>
      <w:proofErr w:type="spellStart"/>
      <w:r>
        <w:t>eCommerce</w:t>
      </w:r>
      <w:proofErr w:type="spellEnd"/>
      <w:r>
        <w:t xml:space="preserve"> Dinámica</w:t>
      </w:r>
    </w:p>
    <w:p w:rsidR="00FD07A9" w:rsidRDefault="000A2E54">
      <w:pPr>
        <w:pStyle w:val="Textbody"/>
        <w:numPr>
          <w:ilvl w:val="0"/>
          <w:numId w:val="19"/>
        </w:numPr>
      </w:pPr>
      <w:r>
        <w:t xml:space="preserve">Las </w:t>
      </w:r>
      <w:proofErr w:type="spellStart"/>
      <w:r>
        <w:t>Marias</w:t>
      </w:r>
      <w:proofErr w:type="spellEnd"/>
    </w:p>
    <w:p w:rsidR="00FD07A9" w:rsidRDefault="000A2E54">
      <w:pPr>
        <w:pStyle w:val="Textbody"/>
        <w:numPr>
          <w:ilvl w:val="0"/>
          <w:numId w:val="19"/>
        </w:numPr>
      </w:pPr>
      <w:proofErr w:type="spellStart"/>
      <w:r>
        <w:t>Yenny</w:t>
      </w:r>
      <w:proofErr w:type="spellEnd"/>
      <w:r>
        <w:t xml:space="preserve"> – El ateneo</w:t>
      </w:r>
    </w:p>
    <w:p w:rsidR="00FD07A9" w:rsidRDefault="000A2E54">
      <w:pPr>
        <w:pStyle w:val="Textbody"/>
        <w:numPr>
          <w:ilvl w:val="0"/>
          <w:numId w:val="19"/>
        </w:numPr>
      </w:pPr>
      <w:r>
        <w:t xml:space="preserve">Medical </w:t>
      </w:r>
      <w:proofErr w:type="spellStart"/>
      <w:r>
        <w:t>Hair</w:t>
      </w:r>
      <w:proofErr w:type="spellEnd"/>
    </w:p>
    <w:p w:rsidR="00FD07A9" w:rsidRDefault="000A2E54">
      <w:pPr>
        <w:pStyle w:val="Heading4"/>
      </w:pPr>
      <w:bookmarkStart w:id="50" w:name="__RefHeading__7613_1747932990"/>
      <w:bookmarkStart w:id="51" w:name="_Toc498458081"/>
      <w:r>
        <w:t>2.2.2 Factores Críticos</w:t>
      </w:r>
      <w:bookmarkEnd w:id="50"/>
      <w:bookmarkEnd w:id="51"/>
    </w:p>
    <w:p w:rsidR="00FD07A9" w:rsidRDefault="000A2E54">
      <w:pPr>
        <w:pStyle w:val="Heading4"/>
      </w:pPr>
      <w:bookmarkStart w:id="52" w:name="__RefHeading__13462_1747932990"/>
      <w:bookmarkStart w:id="53" w:name="_Toc498458082"/>
      <w:r>
        <w:t xml:space="preserve">2.2.2.1 Factor </w:t>
      </w:r>
      <w:r w:rsidR="00A21CF5">
        <w:t>Crítico</w:t>
      </w:r>
      <w:r>
        <w:t xml:space="preserve"> de Éxito - Cadenas de valor de </w:t>
      </w:r>
      <w:proofErr w:type="spellStart"/>
      <w:r>
        <w:t>Consult-ar</w:t>
      </w:r>
      <w:bookmarkEnd w:id="52"/>
      <w:bookmarkEnd w:id="53"/>
      <w:proofErr w:type="spellEnd"/>
    </w:p>
    <w:tbl>
      <w:tblPr>
        <w:tblW w:w="9972" w:type="dxa"/>
        <w:tblInd w:w="55" w:type="dxa"/>
        <w:tblLayout w:type="fixed"/>
        <w:tblCellMar>
          <w:left w:w="10" w:type="dxa"/>
          <w:right w:w="10" w:type="dxa"/>
        </w:tblCellMar>
        <w:tblLook w:val="04A0" w:firstRow="1" w:lastRow="0" w:firstColumn="1" w:lastColumn="0" w:noHBand="0" w:noVBand="1"/>
      </w:tblPr>
      <w:tblGrid>
        <w:gridCol w:w="2493"/>
        <w:gridCol w:w="2493"/>
        <w:gridCol w:w="2493"/>
        <w:gridCol w:w="2493"/>
      </w:tblGrid>
      <w:tr w:rsidR="00FD07A9">
        <w:trPr>
          <w:cantSplit/>
          <w:tblHeader/>
        </w:trPr>
        <w:tc>
          <w:tcPr>
            <w:tcW w:w="9972" w:type="dxa"/>
            <w:gridSpan w:val="4"/>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proofErr w:type="spellStart"/>
            <w:r>
              <w:t>Consult-ar</w:t>
            </w:r>
            <w:proofErr w:type="spellEnd"/>
            <w:r>
              <w:t xml:space="preserve"> – Cadena de valor</w:t>
            </w: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Infraestructura</w:t>
            </w:r>
          </w:p>
          <w:p w:rsidR="00FD07A9" w:rsidRDefault="000A2E54">
            <w:pPr>
              <w:pStyle w:val="TableContents"/>
              <w:jc w:val="left"/>
            </w:pPr>
            <w:r>
              <w:t xml:space="preserve">Administración </w:t>
            </w:r>
            <w:proofErr w:type="spellStart"/>
            <w:r>
              <w:t>departamentalizada</w:t>
            </w:r>
            <w:proofErr w:type="spellEnd"/>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Recursos humanos</w:t>
            </w:r>
          </w:p>
          <w:p w:rsidR="00FD07A9" w:rsidRDefault="000A2E54">
            <w:pPr>
              <w:pStyle w:val="TableContents"/>
              <w:jc w:val="left"/>
            </w:pPr>
            <w:r>
              <w:t>Se realizan capacitaciones grupales/seminarios. Básicas para los recién ingresados y a elección según votación para el resto de los empleados.</w:t>
            </w:r>
          </w:p>
          <w:p w:rsidR="00FD07A9" w:rsidRDefault="00FD07A9">
            <w:pPr>
              <w:pStyle w:val="TableContents"/>
              <w:jc w:val="left"/>
            </w:pPr>
          </w:p>
          <w:p w:rsidR="00FD07A9" w:rsidRDefault="000A2E54">
            <w:pPr>
              <w:pStyle w:val="TableContents"/>
              <w:jc w:val="left"/>
            </w:pPr>
            <w:r>
              <w:t>Poseen una bonificación para el sector de ventas</w:t>
            </w: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Tecnología</w:t>
            </w:r>
          </w:p>
          <w:p w:rsidR="00FD07A9" w:rsidRDefault="000A2E54">
            <w:pPr>
              <w:pStyle w:val="TableContents"/>
              <w:jc w:val="left"/>
            </w:pPr>
            <w:r>
              <w:t>Son una empresa con altos estándares que, si bien no son tan flexibles al cambio, cumplen con un alto nivel de calidad CMMI nivel 4</w:t>
            </w: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Compras</w:t>
            </w:r>
          </w:p>
          <w:p w:rsidR="00FD07A9" w:rsidRDefault="000A2E54">
            <w:pPr>
              <w:pStyle w:val="TableContents"/>
              <w:jc w:val="left"/>
            </w:pPr>
            <w:r>
              <w:t>Invierten en publicidad en facultades y en distintas conferencias donde se necesitan desarrollos e e-</w:t>
            </w:r>
            <w:proofErr w:type="spellStart"/>
            <w:r>
              <w:t>commerces</w:t>
            </w:r>
            <w:proofErr w:type="spellEnd"/>
            <w:r>
              <w:t>.</w:t>
            </w:r>
          </w:p>
          <w:p w:rsidR="00FD07A9" w:rsidRDefault="00FD07A9">
            <w:pPr>
              <w:pStyle w:val="TableContents"/>
              <w:jc w:val="left"/>
            </w:pPr>
          </w:p>
          <w:p w:rsidR="00FD07A9" w:rsidRDefault="000A2E54">
            <w:pPr>
              <w:pStyle w:val="TableContents"/>
              <w:jc w:val="left"/>
            </w:pPr>
            <w:r>
              <w:t>Desarrollos personales</w:t>
            </w:r>
          </w:p>
        </w:tc>
      </w:tr>
      <w:tr w:rsidR="00FD07A9">
        <w:trPr>
          <w:cantSplit/>
        </w:trPr>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Logística entrada</w:t>
            </w:r>
          </w:p>
          <w:p w:rsidR="00FD07A9" w:rsidRDefault="000A2E54">
            <w:pPr>
              <w:pStyle w:val="TableContents"/>
              <w:jc w:val="left"/>
            </w:pPr>
            <w:r>
              <w:t>-</w:t>
            </w:r>
          </w:p>
        </w:tc>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Logística de salida</w:t>
            </w:r>
          </w:p>
          <w:p w:rsidR="00FD07A9" w:rsidRDefault="000A2E54">
            <w:pPr>
              <w:pStyle w:val="TableContents"/>
              <w:jc w:val="left"/>
            </w:pPr>
            <w:r>
              <w:t xml:space="preserve">Sistema desplegado o posibilidad de </w:t>
            </w:r>
            <w:proofErr w:type="spellStart"/>
            <w:r>
              <w:t>hostear</w:t>
            </w:r>
            <w:proofErr w:type="spellEnd"/>
            <w:r>
              <w:t xml:space="preserve"> el sistema informático.</w:t>
            </w:r>
          </w:p>
        </w:tc>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Comercialización</w:t>
            </w:r>
          </w:p>
          <w:p w:rsidR="00FD07A9" w:rsidRDefault="000A2E54">
            <w:pPr>
              <w:pStyle w:val="TableContents"/>
              <w:jc w:val="left"/>
            </w:pPr>
            <w:r>
              <w:t xml:space="preserve">Marketing a través de Google </w:t>
            </w:r>
            <w:proofErr w:type="spellStart"/>
            <w:r>
              <w:t>Ads</w:t>
            </w:r>
            <w:proofErr w:type="spellEnd"/>
          </w:p>
        </w:tc>
        <w:tc>
          <w:tcPr>
            <w:tcW w:w="2493"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Servicios</w:t>
            </w:r>
          </w:p>
          <w:p w:rsidR="00FD07A9" w:rsidRDefault="000A2E54">
            <w:pPr>
              <w:pStyle w:val="TableContents"/>
              <w:jc w:val="left"/>
            </w:pPr>
            <w:r>
              <w:t>Entrega de manual de usuarios y proveen de horas de profesional para consultas.</w:t>
            </w:r>
          </w:p>
          <w:p w:rsidR="00FD07A9" w:rsidRDefault="000A2E54">
            <w:pPr>
              <w:pStyle w:val="TableContents"/>
              <w:jc w:val="left"/>
            </w:pPr>
            <w:r>
              <w:t>Mejora continua de servicios</w:t>
            </w:r>
          </w:p>
        </w:tc>
      </w:tr>
    </w:tbl>
    <w:p w:rsidR="00FD07A9" w:rsidRDefault="00FD07A9">
      <w:pPr>
        <w:pStyle w:val="Textbody"/>
      </w:pPr>
    </w:p>
    <w:p w:rsidR="00FD07A9" w:rsidRDefault="000A2E54">
      <w:pPr>
        <w:pStyle w:val="Heading4"/>
      </w:pPr>
      <w:bookmarkStart w:id="54" w:name="__RefHeading__7615_1747932990"/>
      <w:bookmarkStart w:id="55" w:name="_Toc498458083"/>
      <w:r>
        <w:lastRenderedPageBreak/>
        <w:t xml:space="preserve">2.2.2.2 Factor </w:t>
      </w:r>
      <w:r w:rsidR="009509DD">
        <w:t>Crítico</w:t>
      </w:r>
      <w:r>
        <w:t xml:space="preserve"> de Éxito - Cadenas de valor de Net </w:t>
      </w:r>
      <w:proofErr w:type="spellStart"/>
      <w:r>
        <w:t>One</w:t>
      </w:r>
      <w:bookmarkEnd w:id="54"/>
      <w:bookmarkEnd w:id="55"/>
      <w:proofErr w:type="spellEnd"/>
    </w:p>
    <w:tbl>
      <w:tblPr>
        <w:tblW w:w="9972" w:type="dxa"/>
        <w:tblInd w:w="55" w:type="dxa"/>
        <w:tblLayout w:type="fixed"/>
        <w:tblCellMar>
          <w:left w:w="10" w:type="dxa"/>
          <w:right w:w="10" w:type="dxa"/>
        </w:tblCellMar>
        <w:tblLook w:val="04A0" w:firstRow="1" w:lastRow="0" w:firstColumn="1" w:lastColumn="0" w:noHBand="0" w:noVBand="1"/>
      </w:tblPr>
      <w:tblGrid>
        <w:gridCol w:w="2493"/>
        <w:gridCol w:w="2493"/>
        <w:gridCol w:w="2493"/>
        <w:gridCol w:w="2493"/>
      </w:tblGrid>
      <w:tr w:rsidR="00FD07A9">
        <w:trPr>
          <w:cantSplit/>
          <w:tblHeader/>
        </w:trPr>
        <w:tc>
          <w:tcPr>
            <w:tcW w:w="9972" w:type="dxa"/>
            <w:gridSpan w:val="4"/>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 xml:space="preserve">Net </w:t>
            </w:r>
            <w:proofErr w:type="spellStart"/>
            <w:r>
              <w:t>One</w:t>
            </w:r>
            <w:proofErr w:type="spellEnd"/>
            <w:r>
              <w:t xml:space="preserve"> – Cadena de valor</w:t>
            </w: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Infraestructura</w:t>
            </w:r>
          </w:p>
          <w:p w:rsidR="00FD07A9" w:rsidRDefault="000A2E54">
            <w:pPr>
              <w:pStyle w:val="TableContents"/>
              <w:jc w:val="left"/>
            </w:pPr>
            <w:r>
              <w:t xml:space="preserve">Administración </w:t>
            </w:r>
            <w:proofErr w:type="spellStart"/>
            <w:r>
              <w:t>departamentalizada</w:t>
            </w:r>
            <w:proofErr w:type="spellEnd"/>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Recursos humanos</w:t>
            </w:r>
          </w:p>
          <w:p w:rsidR="00FD07A9" w:rsidRDefault="000A2E54">
            <w:pPr>
              <w:pStyle w:val="TableContents"/>
              <w:jc w:val="left"/>
            </w:pPr>
            <w:r>
              <w:t xml:space="preserve">Poseen una cultura de solo contratar recursos certificados para el </w:t>
            </w:r>
            <w:proofErr w:type="spellStart"/>
            <w:r>
              <w:t>core</w:t>
            </w:r>
            <w:proofErr w:type="spellEnd"/>
            <w:r>
              <w:t xml:space="preserve"> del negocio, especializado en e-</w:t>
            </w:r>
            <w:proofErr w:type="spellStart"/>
            <w:r>
              <w:t>commerce</w:t>
            </w:r>
            <w:proofErr w:type="spellEnd"/>
            <w:r>
              <w:t>.</w:t>
            </w:r>
          </w:p>
          <w:p w:rsidR="00FD07A9" w:rsidRDefault="00FD07A9">
            <w:pPr>
              <w:pStyle w:val="TableContents"/>
              <w:jc w:val="left"/>
            </w:pPr>
          </w:p>
          <w:p w:rsidR="00FD07A9" w:rsidRDefault="000A2E54">
            <w:pPr>
              <w:pStyle w:val="TableContents"/>
              <w:jc w:val="left"/>
            </w:pPr>
            <w:r>
              <w:t>Son pocos empleados y no hay una gran inversión en esta área</w:t>
            </w: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Tecnología</w:t>
            </w:r>
          </w:p>
          <w:p w:rsidR="00FD07A9" w:rsidRDefault="000A2E54">
            <w:pPr>
              <w:pStyle w:val="TableContents"/>
              <w:jc w:val="left"/>
            </w:pPr>
            <w:r>
              <w:t xml:space="preserve">Implementación de nuevas metodologías de desarrollo de software. Se aplican las </w:t>
            </w:r>
            <w:proofErr w:type="spellStart"/>
            <w:proofErr w:type="gramStart"/>
            <w:r>
              <w:t>ultimas</w:t>
            </w:r>
            <w:proofErr w:type="spellEnd"/>
            <w:proofErr w:type="gramEnd"/>
            <w:r>
              <w:t xml:space="preserve"> tecnologías del mercado buscando una rápida respuesta y alta disponibilidad.</w:t>
            </w:r>
          </w:p>
          <w:p w:rsidR="00FD07A9" w:rsidRDefault="00FD07A9">
            <w:pPr>
              <w:pStyle w:val="TableContents"/>
              <w:jc w:val="left"/>
            </w:pPr>
          </w:p>
          <w:p w:rsidR="00FD07A9" w:rsidRDefault="000A2E54">
            <w:pPr>
              <w:pStyle w:val="TableContents"/>
              <w:jc w:val="left"/>
            </w:pPr>
            <w:r>
              <w:t>Poseen importante inversión en equipos de hardware</w:t>
            </w: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Compras/ Adquisiciones</w:t>
            </w:r>
          </w:p>
          <w:p w:rsidR="00FD07A9" w:rsidRDefault="000A2E54">
            <w:pPr>
              <w:pStyle w:val="TableContents"/>
              <w:jc w:val="left"/>
            </w:pPr>
            <w:r>
              <w:t>Poseen una buena imagen en el ámbito tecnológico por la libertad de probar nuevas tecnologías.</w:t>
            </w:r>
          </w:p>
          <w:p w:rsidR="00FD07A9" w:rsidRDefault="00FD07A9">
            <w:pPr>
              <w:pStyle w:val="TableContents"/>
              <w:jc w:val="left"/>
            </w:pPr>
          </w:p>
          <w:p w:rsidR="00FD07A9" w:rsidRDefault="000A2E54">
            <w:pPr>
              <w:pStyle w:val="TableContents"/>
              <w:jc w:val="left"/>
            </w:pPr>
            <w:r>
              <w:t>Desarrollos personales</w:t>
            </w:r>
          </w:p>
        </w:tc>
      </w:tr>
      <w:tr w:rsidR="00FD07A9">
        <w:trPr>
          <w:cantSplit/>
        </w:trPr>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Logística entrada</w:t>
            </w:r>
          </w:p>
          <w:p w:rsidR="00FD07A9" w:rsidRDefault="000A2E54">
            <w:pPr>
              <w:pStyle w:val="TableContents"/>
              <w:jc w:val="left"/>
            </w:pPr>
            <w:r>
              <w:t>-</w:t>
            </w:r>
          </w:p>
        </w:tc>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Logística de salida</w:t>
            </w:r>
          </w:p>
          <w:p w:rsidR="00FD07A9" w:rsidRDefault="000A2E54">
            <w:pPr>
              <w:pStyle w:val="TableContents"/>
              <w:jc w:val="left"/>
            </w:pPr>
            <w:r>
              <w:t>Sistema de Información desplegado.</w:t>
            </w:r>
          </w:p>
        </w:tc>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Comercialización</w:t>
            </w:r>
          </w:p>
          <w:p w:rsidR="00FD07A9" w:rsidRDefault="000A2E54">
            <w:pPr>
              <w:pStyle w:val="TableContents"/>
              <w:jc w:val="left"/>
            </w:pPr>
            <w:r>
              <w:t>Publicidad en revistas y foros</w:t>
            </w:r>
          </w:p>
        </w:tc>
        <w:tc>
          <w:tcPr>
            <w:tcW w:w="2493"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Servicios</w:t>
            </w:r>
          </w:p>
          <w:p w:rsidR="00FD07A9" w:rsidRDefault="000A2E54">
            <w:pPr>
              <w:pStyle w:val="TableContents"/>
              <w:jc w:val="left"/>
            </w:pPr>
            <w:r>
              <w:t>Capacitación de los usuarios.</w:t>
            </w:r>
          </w:p>
          <w:p w:rsidR="00FD07A9" w:rsidRDefault="000A2E54">
            <w:pPr>
              <w:pStyle w:val="TableContents"/>
              <w:jc w:val="left"/>
            </w:pPr>
            <w:r>
              <w:t>Soporte vía mail</w:t>
            </w:r>
          </w:p>
        </w:tc>
      </w:tr>
    </w:tbl>
    <w:p w:rsidR="00FD07A9" w:rsidRDefault="000A2E54">
      <w:pPr>
        <w:pStyle w:val="Heading4"/>
      </w:pPr>
      <w:bookmarkStart w:id="56" w:name="__RefHeading__7644_1747932990"/>
      <w:bookmarkStart w:id="57" w:name="_Toc498458084"/>
      <w:r>
        <w:t xml:space="preserve">2.2.2.3 SGPT - Factor </w:t>
      </w:r>
      <w:proofErr w:type="spellStart"/>
      <w:proofErr w:type="gramStart"/>
      <w:r>
        <w:t>Critico</w:t>
      </w:r>
      <w:proofErr w:type="spellEnd"/>
      <w:proofErr w:type="gramEnd"/>
      <w:r>
        <w:t xml:space="preserve"> de Éxito</w:t>
      </w:r>
      <w:bookmarkEnd w:id="56"/>
      <w:bookmarkEnd w:id="57"/>
    </w:p>
    <w:p w:rsidR="00FD07A9" w:rsidRDefault="00FD07A9">
      <w:pPr>
        <w:pStyle w:val="Textbody"/>
      </w:pPr>
    </w:p>
    <w:tbl>
      <w:tblPr>
        <w:tblW w:w="9972" w:type="dxa"/>
        <w:tblInd w:w="55" w:type="dxa"/>
        <w:tblLayout w:type="fixed"/>
        <w:tblCellMar>
          <w:left w:w="10" w:type="dxa"/>
          <w:right w:w="10" w:type="dxa"/>
        </w:tblCellMar>
        <w:tblLook w:val="04A0" w:firstRow="1" w:lastRow="0" w:firstColumn="1" w:lastColumn="0" w:noHBand="0" w:noVBand="1"/>
      </w:tblPr>
      <w:tblGrid>
        <w:gridCol w:w="2493"/>
        <w:gridCol w:w="2493"/>
        <w:gridCol w:w="2493"/>
        <w:gridCol w:w="2493"/>
      </w:tblGrid>
      <w:tr w:rsidR="00FD07A9">
        <w:trPr>
          <w:cantSplit/>
          <w:tblHeader/>
        </w:trPr>
        <w:tc>
          <w:tcPr>
            <w:tcW w:w="9972" w:type="dxa"/>
            <w:gridSpan w:val="4"/>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SGPT – Cadena de valor</w:t>
            </w: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Infraestructura</w:t>
            </w:r>
          </w:p>
          <w:p w:rsidR="00FD07A9" w:rsidRDefault="000A2E54">
            <w:pPr>
              <w:pStyle w:val="TableContents"/>
              <w:jc w:val="left"/>
            </w:pPr>
            <w:r>
              <w:t xml:space="preserve">Administración </w:t>
            </w:r>
            <w:proofErr w:type="spellStart"/>
            <w:r>
              <w:t>departamentalizada</w:t>
            </w:r>
            <w:proofErr w:type="spellEnd"/>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Recursos humanos</w:t>
            </w:r>
          </w:p>
          <w:p w:rsidR="00FD07A9" w:rsidRDefault="000A2E54">
            <w:pPr>
              <w:pStyle w:val="TableContents"/>
              <w:jc w:val="left"/>
            </w:pPr>
            <w:r>
              <w:t>Existen capacitaciones por temas sugeridos en el área de IT y existen bonificaciones a los mejores vendedores por semestre</w:t>
            </w: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Tecnología</w:t>
            </w:r>
          </w:p>
          <w:p w:rsidR="00FD07A9" w:rsidRDefault="000A2E54">
            <w:pPr>
              <w:pStyle w:val="TableContents"/>
              <w:jc w:val="center"/>
            </w:pPr>
            <w:r>
              <w:t>Se implementan metodologías ágiles para el proceso de software.</w:t>
            </w:r>
          </w:p>
          <w:p w:rsidR="00FD07A9" w:rsidRDefault="00FD07A9">
            <w:pPr>
              <w:pStyle w:val="TableContents"/>
              <w:jc w:val="center"/>
            </w:pPr>
          </w:p>
          <w:p w:rsidR="00FD07A9" w:rsidRDefault="000A2E54">
            <w:pPr>
              <w:pStyle w:val="TableContents"/>
              <w:jc w:val="center"/>
            </w:pPr>
            <w:r>
              <w:t xml:space="preserve">Se utilizan las </w:t>
            </w:r>
            <w:proofErr w:type="spellStart"/>
            <w:proofErr w:type="gramStart"/>
            <w:r>
              <w:t>ultimas</w:t>
            </w:r>
            <w:proofErr w:type="spellEnd"/>
            <w:proofErr w:type="gramEnd"/>
            <w:r>
              <w:t xml:space="preserve"> tecnologías y estándares para el desarrollo de software.</w:t>
            </w:r>
          </w:p>
          <w:p w:rsidR="00FD07A9" w:rsidRDefault="00FD07A9">
            <w:pPr>
              <w:pStyle w:val="TableContents"/>
              <w:jc w:val="center"/>
            </w:pPr>
          </w:p>
          <w:p w:rsidR="00FD07A9" w:rsidRDefault="000A2E54">
            <w:pPr>
              <w:pStyle w:val="TableContents"/>
              <w:jc w:val="center"/>
            </w:pPr>
            <w:r>
              <w:t xml:space="preserve">Se cuenta con un grupo de diseño </w:t>
            </w:r>
            <w:proofErr w:type="spellStart"/>
            <w:r>
              <w:t>front</w:t>
            </w:r>
            <w:proofErr w:type="spellEnd"/>
            <w:r>
              <w:t xml:space="preserve"> </w:t>
            </w:r>
            <w:proofErr w:type="spellStart"/>
            <w:r>
              <w:t>end</w:t>
            </w:r>
            <w:proofErr w:type="spellEnd"/>
            <w:r>
              <w:t xml:space="preserve"> para dar soporte a todos los productos de la empresa.</w:t>
            </w:r>
          </w:p>
          <w:p w:rsidR="00FD07A9" w:rsidRDefault="00FD07A9">
            <w:pPr>
              <w:pStyle w:val="TableContents"/>
              <w:jc w:val="center"/>
            </w:pP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Compras/ Adquisiciones</w:t>
            </w:r>
          </w:p>
          <w:p w:rsidR="00FD07A9" w:rsidRDefault="000A2E54">
            <w:pPr>
              <w:pStyle w:val="TableContents"/>
              <w:jc w:val="left"/>
            </w:pPr>
            <w:r>
              <w:t>Desarrollos personales</w:t>
            </w:r>
          </w:p>
        </w:tc>
      </w:tr>
      <w:tr w:rsidR="00FD07A9">
        <w:trPr>
          <w:cantSplit/>
        </w:trPr>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lastRenderedPageBreak/>
              <w:t>Logística entrada</w:t>
            </w:r>
          </w:p>
          <w:p w:rsidR="00FD07A9" w:rsidRDefault="000A2E54">
            <w:pPr>
              <w:pStyle w:val="TableContents"/>
              <w:jc w:val="left"/>
            </w:pPr>
            <w:r>
              <w:t>Vendedor comercial</w:t>
            </w:r>
          </w:p>
        </w:tc>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Logística de salida</w:t>
            </w:r>
          </w:p>
          <w:p w:rsidR="00FD07A9" w:rsidRDefault="000A2E54">
            <w:pPr>
              <w:pStyle w:val="TableContents"/>
              <w:jc w:val="left"/>
            </w:pPr>
            <w:r>
              <w:t>Sistema de Información desplegado.</w:t>
            </w:r>
          </w:p>
        </w:tc>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Comercialización</w:t>
            </w:r>
          </w:p>
          <w:p w:rsidR="00FD07A9" w:rsidRDefault="000A2E54">
            <w:pPr>
              <w:pStyle w:val="TableContents"/>
              <w:jc w:val="left"/>
            </w:pPr>
            <w:r>
              <w:t>Publicidad en revistas</w:t>
            </w:r>
          </w:p>
        </w:tc>
        <w:tc>
          <w:tcPr>
            <w:tcW w:w="2493"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Servicios</w:t>
            </w:r>
          </w:p>
          <w:p w:rsidR="00FD07A9" w:rsidRDefault="000A2E54">
            <w:pPr>
              <w:pStyle w:val="TableContents"/>
              <w:jc w:val="left"/>
            </w:pPr>
            <w:r>
              <w:t>Capacitación de los usuarios.</w:t>
            </w:r>
          </w:p>
          <w:p w:rsidR="00FD07A9" w:rsidRDefault="000A2E54">
            <w:pPr>
              <w:pStyle w:val="TableContents"/>
              <w:jc w:val="left"/>
            </w:pPr>
            <w:proofErr w:type="spellStart"/>
            <w:r>
              <w:t>Consultoria</w:t>
            </w:r>
            <w:proofErr w:type="spellEnd"/>
            <w:r>
              <w:t xml:space="preserve"> sobre procesos</w:t>
            </w:r>
          </w:p>
          <w:p w:rsidR="00FD07A9" w:rsidRDefault="000A2E54">
            <w:pPr>
              <w:pStyle w:val="TableContents"/>
              <w:jc w:val="left"/>
            </w:pPr>
            <w:r>
              <w:t>Soporte vía mail y Skype</w:t>
            </w:r>
          </w:p>
        </w:tc>
      </w:tr>
    </w:tbl>
    <w:p w:rsidR="00FD07A9" w:rsidRDefault="000A2E54">
      <w:pPr>
        <w:pStyle w:val="Heading3"/>
      </w:pPr>
      <w:bookmarkStart w:id="58" w:name="__RefHeading__7617_1747932990"/>
      <w:bookmarkStart w:id="59" w:name="_Toc498458085"/>
      <w:r>
        <w:t>2.2.3 Conclusión</w:t>
      </w:r>
      <w:bookmarkEnd w:id="58"/>
      <w:bookmarkEnd w:id="59"/>
    </w:p>
    <w:p w:rsidR="00FD07A9" w:rsidRDefault="000A2E54">
      <w:pPr>
        <w:pStyle w:val="Standard"/>
      </w:pPr>
      <w:r>
        <w:t>Con la información obtenida de nuestros competidores directos podemos determinar las fortalezas y debilidades del negocio</w:t>
      </w:r>
    </w:p>
    <w:p w:rsidR="00FD07A9" w:rsidRDefault="00FD07A9">
      <w:pPr>
        <w:pStyle w:val="Standard"/>
      </w:pPr>
    </w:p>
    <w:p w:rsidR="00FD07A9" w:rsidRDefault="000A2E54">
      <w:pPr>
        <w:pStyle w:val="Standard"/>
      </w:pPr>
      <w:r>
        <w:t>Fortalezas:</w:t>
      </w:r>
    </w:p>
    <w:p w:rsidR="00FD07A9" w:rsidRDefault="000A2E54">
      <w:pPr>
        <w:pStyle w:val="Standard"/>
        <w:numPr>
          <w:ilvl w:val="0"/>
          <w:numId w:val="20"/>
        </w:numPr>
      </w:pPr>
      <w:r>
        <w:t>Facilidad de pago en pesos y cuotas</w:t>
      </w:r>
    </w:p>
    <w:p w:rsidR="00FD07A9" w:rsidRDefault="000A2E54">
      <w:pPr>
        <w:pStyle w:val="Standard"/>
        <w:numPr>
          <w:ilvl w:val="0"/>
          <w:numId w:val="20"/>
        </w:numPr>
      </w:pPr>
      <w:r>
        <w:t>Innovación de los servicios prestados</w:t>
      </w:r>
    </w:p>
    <w:p w:rsidR="00FD07A9" w:rsidRDefault="000A2E54">
      <w:pPr>
        <w:pStyle w:val="Standard"/>
        <w:numPr>
          <w:ilvl w:val="0"/>
          <w:numId w:val="20"/>
        </w:numPr>
      </w:pPr>
      <w:r>
        <w:t>Calidad de desarrollo y usabilidad</w:t>
      </w:r>
    </w:p>
    <w:p w:rsidR="00FD07A9" w:rsidRDefault="000A2E54">
      <w:pPr>
        <w:pStyle w:val="Standard"/>
        <w:numPr>
          <w:ilvl w:val="0"/>
          <w:numId w:val="20"/>
        </w:numPr>
      </w:pPr>
      <w:r>
        <w:t>Metodologías ágiles, lo que brinda máxima flexibilidad y respuesta al cambio</w:t>
      </w:r>
    </w:p>
    <w:p w:rsidR="00FD07A9" w:rsidRDefault="000A2E54">
      <w:pPr>
        <w:pStyle w:val="Standard"/>
        <w:numPr>
          <w:ilvl w:val="0"/>
          <w:numId w:val="20"/>
        </w:numPr>
      </w:pPr>
      <w:r>
        <w:t>Mejores profesionales con conocimiento tanto del negocio como tecnológicos</w:t>
      </w:r>
    </w:p>
    <w:p w:rsidR="00FD07A9" w:rsidRDefault="000A2E54">
      <w:pPr>
        <w:pStyle w:val="Standard"/>
        <w:numPr>
          <w:ilvl w:val="0"/>
          <w:numId w:val="20"/>
        </w:numPr>
        <w:rPr>
          <w:szCs w:val="22"/>
        </w:rPr>
      </w:pPr>
      <w:r>
        <w:rPr>
          <w:szCs w:val="22"/>
        </w:rPr>
        <w:t>Desarrollo centrado en usabilidad, permitiendo fácil utilización del sistema</w:t>
      </w:r>
    </w:p>
    <w:p w:rsidR="00FD07A9" w:rsidRDefault="000A2E54">
      <w:pPr>
        <w:pStyle w:val="Standard"/>
        <w:numPr>
          <w:ilvl w:val="0"/>
          <w:numId w:val="20"/>
        </w:numPr>
        <w:rPr>
          <w:szCs w:val="22"/>
        </w:rPr>
      </w:pPr>
      <w:r>
        <w:rPr>
          <w:szCs w:val="22"/>
        </w:rPr>
        <w:t xml:space="preserve">Poseemos un </w:t>
      </w:r>
      <w:proofErr w:type="spellStart"/>
      <w:r>
        <w:rPr>
          <w:szCs w:val="22"/>
        </w:rPr>
        <w:t>modulo</w:t>
      </w:r>
      <w:proofErr w:type="spellEnd"/>
      <w:r>
        <w:rPr>
          <w:szCs w:val="22"/>
        </w:rPr>
        <w:t xml:space="preserve"> de gestión de empleados que no lo tienen los demás competidores</w:t>
      </w:r>
    </w:p>
    <w:p w:rsidR="00FD07A9" w:rsidRDefault="00FD07A9">
      <w:pPr>
        <w:pStyle w:val="Standard"/>
      </w:pPr>
    </w:p>
    <w:p w:rsidR="00FD07A9" w:rsidRDefault="000A2E54">
      <w:pPr>
        <w:pStyle w:val="Standard"/>
      </w:pPr>
      <w:r>
        <w:t>Debilidades:</w:t>
      </w:r>
    </w:p>
    <w:p w:rsidR="00FD07A9" w:rsidRDefault="000A2E54">
      <w:pPr>
        <w:pStyle w:val="Standard"/>
        <w:numPr>
          <w:ilvl w:val="0"/>
          <w:numId w:val="21"/>
        </w:numPr>
      </w:pPr>
      <w:r>
        <w:t>La empresa no puede vender online hasta que se haga el desarrollo, este no puede demorar mucho.</w:t>
      </w:r>
    </w:p>
    <w:p w:rsidR="00FD07A9" w:rsidRDefault="000A2E54">
      <w:pPr>
        <w:pStyle w:val="Standard"/>
        <w:numPr>
          <w:ilvl w:val="0"/>
          <w:numId w:val="22"/>
        </w:numPr>
      </w:pPr>
      <w:r>
        <w:t>La competencia cuenta con mayor tiempo en el mercado</w:t>
      </w:r>
    </w:p>
    <w:p w:rsidR="00FD07A9" w:rsidRDefault="000A2E54">
      <w:pPr>
        <w:pStyle w:val="Standard"/>
        <w:numPr>
          <w:ilvl w:val="0"/>
          <w:numId w:val="22"/>
        </w:numPr>
      </w:pPr>
      <w:r>
        <w:t>La competencia cuenta con mayor reconocimiento</w:t>
      </w:r>
    </w:p>
    <w:p w:rsidR="00FD07A9" w:rsidRDefault="000A2E54">
      <w:pPr>
        <w:pStyle w:val="Standard"/>
        <w:numPr>
          <w:ilvl w:val="0"/>
          <w:numId w:val="22"/>
        </w:numPr>
      </w:pPr>
      <w:r>
        <w:t>Capacidad de inversión</w:t>
      </w:r>
    </w:p>
    <w:p w:rsidR="00FD07A9" w:rsidRDefault="00FD07A9">
      <w:pPr>
        <w:pStyle w:val="Standard"/>
      </w:pPr>
    </w:p>
    <w:tbl>
      <w:tblPr>
        <w:tblW w:w="9975" w:type="dxa"/>
        <w:tblLayout w:type="fixed"/>
        <w:tblCellMar>
          <w:left w:w="10" w:type="dxa"/>
          <w:right w:w="10" w:type="dxa"/>
        </w:tblCellMar>
        <w:tblLook w:val="04A0" w:firstRow="1" w:lastRow="0" w:firstColumn="1" w:lastColumn="0" w:noHBand="0" w:noVBand="1"/>
      </w:tblPr>
      <w:tblGrid>
        <w:gridCol w:w="2910"/>
        <w:gridCol w:w="2475"/>
        <w:gridCol w:w="2100"/>
        <w:gridCol w:w="2490"/>
      </w:tblGrid>
      <w:tr w:rsidR="00FD07A9">
        <w:trPr>
          <w:cantSplit/>
          <w:tblHeader/>
        </w:trPr>
        <w:tc>
          <w:tcPr>
            <w:tcW w:w="291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FD07A9">
            <w:pPr>
              <w:pStyle w:val="TableHeading"/>
            </w:pPr>
          </w:p>
        </w:tc>
        <w:tc>
          <w:tcPr>
            <w:tcW w:w="247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Baja</w:t>
            </w:r>
          </w:p>
        </w:tc>
        <w:tc>
          <w:tcPr>
            <w:tcW w:w="210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Media</w:t>
            </w:r>
          </w:p>
        </w:tc>
        <w:tc>
          <w:tcPr>
            <w:tcW w:w="249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Alta</w:t>
            </w:r>
          </w:p>
        </w:tc>
      </w:tr>
      <w:tr w:rsidR="00FD07A9">
        <w:trPr>
          <w:cantSplit/>
        </w:trPr>
        <w:tc>
          <w:tcPr>
            <w:tcW w:w="291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Fortalezas del Negocio</w:t>
            </w:r>
          </w:p>
        </w:tc>
        <w:tc>
          <w:tcPr>
            <w:tcW w:w="247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210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2490"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0A2E54">
            <w:pPr>
              <w:pStyle w:val="TableContents"/>
              <w:shd w:val="clear" w:color="auto" w:fill="5C8526"/>
              <w:jc w:val="center"/>
            </w:pPr>
            <w:r>
              <w:t>*</w:t>
            </w:r>
          </w:p>
        </w:tc>
      </w:tr>
    </w:tbl>
    <w:p w:rsidR="00FD07A9" w:rsidRDefault="000A2E54">
      <w:pPr>
        <w:pStyle w:val="Heading2"/>
        <w:pageBreakBefore/>
      </w:pPr>
      <w:bookmarkStart w:id="60" w:name="__RefHeading__13331_1747932990"/>
      <w:bookmarkStart w:id="61" w:name="_Toc498458086"/>
      <w:r>
        <w:lastRenderedPageBreak/>
        <w:t>3 FODA</w:t>
      </w:r>
      <w:bookmarkEnd w:id="60"/>
      <w:bookmarkEnd w:id="61"/>
    </w:p>
    <w:p w:rsidR="00FD07A9" w:rsidRDefault="000A2E54">
      <w:pPr>
        <w:pStyle w:val="Heading3"/>
      </w:pPr>
      <w:bookmarkStart w:id="62" w:name="__RefHeading__13333_1747932990"/>
      <w:bookmarkStart w:id="63" w:name="_Toc498458087"/>
      <w:r>
        <w:t>3.1 Cuadro de FODA</w:t>
      </w:r>
      <w:bookmarkEnd w:id="62"/>
      <w:bookmarkEnd w:id="63"/>
    </w:p>
    <w:tbl>
      <w:tblPr>
        <w:tblW w:w="9972" w:type="dxa"/>
        <w:tblInd w:w="55" w:type="dxa"/>
        <w:tblLayout w:type="fixed"/>
        <w:tblCellMar>
          <w:left w:w="10" w:type="dxa"/>
          <w:right w:w="10" w:type="dxa"/>
        </w:tblCellMar>
        <w:tblLook w:val="04A0" w:firstRow="1" w:lastRow="0" w:firstColumn="1" w:lastColumn="0" w:noHBand="0" w:noVBand="1"/>
      </w:tblPr>
      <w:tblGrid>
        <w:gridCol w:w="4986"/>
        <w:gridCol w:w="4986"/>
      </w:tblGrid>
      <w:tr w:rsidR="00FD07A9">
        <w:trPr>
          <w:cantSplit/>
          <w:tblHeader/>
        </w:trPr>
        <w:tc>
          <w:tcPr>
            <w:tcW w:w="9972"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Factores Internos</w:t>
            </w:r>
          </w:p>
        </w:tc>
      </w:tr>
      <w:tr w:rsidR="00FD07A9">
        <w:trPr>
          <w:cantSplit/>
        </w:trPr>
        <w:tc>
          <w:tcPr>
            <w:tcW w:w="4986" w:type="dxa"/>
            <w:tcBorders>
              <w:left w:val="single" w:sz="2" w:space="0" w:color="000000"/>
              <w:bottom w:val="single" w:sz="2" w:space="0" w:color="000000"/>
            </w:tcBorders>
            <w:shd w:val="clear" w:color="auto" w:fill="EEEEEE"/>
            <w:tcMar>
              <w:top w:w="55" w:type="dxa"/>
              <w:left w:w="55" w:type="dxa"/>
              <w:bottom w:w="55" w:type="dxa"/>
              <w:right w:w="55" w:type="dxa"/>
            </w:tcMar>
          </w:tcPr>
          <w:p w:rsidR="00FD07A9" w:rsidRDefault="000A2E54">
            <w:pPr>
              <w:pStyle w:val="TableContents"/>
              <w:jc w:val="center"/>
            </w:pPr>
            <w:r>
              <w:t>Fortalezas</w:t>
            </w:r>
          </w:p>
        </w:tc>
        <w:tc>
          <w:tcPr>
            <w:tcW w:w="4986" w:type="dxa"/>
            <w:tcBorders>
              <w:left w:val="single" w:sz="2" w:space="0" w:color="000000"/>
              <w:bottom w:val="single" w:sz="2" w:space="0" w:color="000000"/>
              <w:right w:val="single" w:sz="2" w:space="0" w:color="000000"/>
            </w:tcBorders>
            <w:shd w:val="clear" w:color="auto" w:fill="EEEEEE"/>
            <w:tcMar>
              <w:top w:w="55" w:type="dxa"/>
              <w:left w:w="55" w:type="dxa"/>
              <w:bottom w:w="55" w:type="dxa"/>
              <w:right w:w="55" w:type="dxa"/>
            </w:tcMar>
          </w:tcPr>
          <w:p w:rsidR="00FD07A9" w:rsidRDefault="000A2E54">
            <w:pPr>
              <w:pStyle w:val="TableContents"/>
              <w:jc w:val="center"/>
            </w:pPr>
            <w:r>
              <w:t>Debilidades</w:t>
            </w:r>
          </w:p>
        </w:tc>
      </w:tr>
      <w:tr w:rsidR="00FD07A9">
        <w:trPr>
          <w:cantSplit/>
        </w:trPr>
        <w:tc>
          <w:tcPr>
            <w:tcW w:w="4986"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numPr>
                <w:ilvl w:val="0"/>
                <w:numId w:val="23"/>
              </w:numPr>
            </w:pPr>
            <w:r>
              <w:t>Calidad en desarrollo y agilidad</w:t>
            </w:r>
          </w:p>
          <w:p w:rsidR="00FD07A9" w:rsidRDefault="000A2E54">
            <w:pPr>
              <w:pStyle w:val="TableContents"/>
              <w:numPr>
                <w:ilvl w:val="0"/>
                <w:numId w:val="23"/>
              </w:numPr>
            </w:pPr>
            <w:r>
              <w:t>Desarrollo con metodologías ágiles</w:t>
            </w:r>
          </w:p>
          <w:p w:rsidR="00FD07A9" w:rsidRDefault="000A2E54">
            <w:pPr>
              <w:pStyle w:val="TableContents"/>
              <w:numPr>
                <w:ilvl w:val="0"/>
                <w:numId w:val="23"/>
              </w:numPr>
            </w:pPr>
            <w:r>
              <w:t>Profesionales con experiencia</w:t>
            </w:r>
          </w:p>
          <w:p w:rsidR="00FD07A9" w:rsidRDefault="000A2E54">
            <w:pPr>
              <w:pStyle w:val="TableContents"/>
              <w:numPr>
                <w:ilvl w:val="0"/>
                <w:numId w:val="23"/>
              </w:numPr>
            </w:pPr>
            <w:r>
              <w:t xml:space="preserve">Desarrollo con </w:t>
            </w:r>
            <w:proofErr w:type="spellStart"/>
            <w:proofErr w:type="gramStart"/>
            <w:r>
              <w:t>ultimas</w:t>
            </w:r>
            <w:proofErr w:type="spellEnd"/>
            <w:proofErr w:type="gramEnd"/>
            <w:r>
              <w:t xml:space="preserve"> tecnologías.</w:t>
            </w:r>
          </w:p>
          <w:p w:rsidR="00FD07A9" w:rsidRDefault="000A2E54">
            <w:pPr>
              <w:pStyle w:val="TableContents"/>
              <w:numPr>
                <w:ilvl w:val="0"/>
                <w:numId w:val="23"/>
              </w:numPr>
            </w:pPr>
            <w:r>
              <w:t>Desarrollo centrado en usabilidad.</w:t>
            </w:r>
          </w:p>
          <w:p w:rsidR="00FD07A9" w:rsidRDefault="000A2E54">
            <w:pPr>
              <w:pStyle w:val="TableContents"/>
              <w:numPr>
                <w:ilvl w:val="0"/>
                <w:numId w:val="23"/>
              </w:numPr>
            </w:pPr>
            <w:proofErr w:type="spellStart"/>
            <w:r>
              <w:t>Modulo</w:t>
            </w:r>
            <w:proofErr w:type="spellEnd"/>
            <w:r>
              <w:t xml:space="preserve"> de gestión de personal</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numPr>
                <w:ilvl w:val="0"/>
                <w:numId w:val="24"/>
              </w:numPr>
            </w:pPr>
            <w:r>
              <w:t>Los competidores poseen mayor experiencia</w:t>
            </w:r>
          </w:p>
          <w:p w:rsidR="00FD07A9" w:rsidRDefault="000A2E54">
            <w:pPr>
              <w:pStyle w:val="TableContents"/>
              <w:numPr>
                <w:ilvl w:val="0"/>
                <w:numId w:val="23"/>
              </w:numPr>
            </w:pPr>
            <w:r>
              <w:t xml:space="preserve">Los competidores tienen una imagen </w:t>
            </w:r>
            <w:proofErr w:type="spellStart"/>
            <w:r>
              <w:t>mas</w:t>
            </w:r>
            <w:proofErr w:type="spellEnd"/>
            <w:r>
              <w:t xml:space="preserve"> fuerte</w:t>
            </w:r>
          </w:p>
          <w:p w:rsidR="00FD07A9" w:rsidRDefault="000A2E54">
            <w:pPr>
              <w:pStyle w:val="TableContents"/>
              <w:numPr>
                <w:ilvl w:val="0"/>
                <w:numId w:val="23"/>
              </w:numPr>
            </w:pPr>
            <w:r>
              <w:t>Realizar la inversión inicial.</w:t>
            </w:r>
          </w:p>
          <w:p w:rsidR="00FD07A9" w:rsidRDefault="000A2E54">
            <w:pPr>
              <w:pStyle w:val="TableContents"/>
              <w:numPr>
                <w:ilvl w:val="0"/>
                <w:numId w:val="23"/>
              </w:numPr>
            </w:pPr>
            <w:r>
              <w:t>Plataforma online de venta del producto</w:t>
            </w:r>
          </w:p>
        </w:tc>
      </w:tr>
      <w:tr w:rsidR="00FD07A9">
        <w:trPr>
          <w:cantSplit/>
        </w:trPr>
        <w:tc>
          <w:tcPr>
            <w:tcW w:w="9972"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Factores Externos</w:t>
            </w:r>
          </w:p>
        </w:tc>
      </w:tr>
      <w:tr w:rsidR="00FD07A9">
        <w:trPr>
          <w:cantSplit/>
        </w:trPr>
        <w:tc>
          <w:tcPr>
            <w:tcW w:w="4986" w:type="dxa"/>
            <w:tcBorders>
              <w:left w:val="single" w:sz="2" w:space="0" w:color="000000"/>
              <w:bottom w:val="single" w:sz="2" w:space="0" w:color="000000"/>
            </w:tcBorders>
            <w:shd w:val="clear" w:color="auto" w:fill="EEEEEE"/>
            <w:tcMar>
              <w:top w:w="55" w:type="dxa"/>
              <w:left w:w="55" w:type="dxa"/>
              <w:bottom w:w="55" w:type="dxa"/>
              <w:right w:w="55" w:type="dxa"/>
            </w:tcMar>
          </w:tcPr>
          <w:p w:rsidR="00FD07A9" w:rsidRDefault="000A2E54">
            <w:pPr>
              <w:pStyle w:val="TableContents"/>
              <w:jc w:val="center"/>
            </w:pPr>
            <w:r>
              <w:t>Oportunidades</w:t>
            </w:r>
          </w:p>
        </w:tc>
        <w:tc>
          <w:tcPr>
            <w:tcW w:w="4986" w:type="dxa"/>
            <w:tcBorders>
              <w:left w:val="single" w:sz="2" w:space="0" w:color="000000"/>
              <w:bottom w:val="single" w:sz="2" w:space="0" w:color="000000"/>
              <w:right w:val="single" w:sz="2" w:space="0" w:color="000000"/>
            </w:tcBorders>
            <w:shd w:val="clear" w:color="auto" w:fill="EEEEEE"/>
            <w:tcMar>
              <w:top w:w="55" w:type="dxa"/>
              <w:left w:w="55" w:type="dxa"/>
              <w:bottom w:w="55" w:type="dxa"/>
              <w:right w:w="55" w:type="dxa"/>
            </w:tcMar>
          </w:tcPr>
          <w:p w:rsidR="00FD07A9" w:rsidRDefault="000A2E54">
            <w:pPr>
              <w:pStyle w:val="TableContents"/>
              <w:jc w:val="center"/>
            </w:pPr>
            <w:r>
              <w:t>Amenazas</w:t>
            </w:r>
          </w:p>
        </w:tc>
      </w:tr>
      <w:tr w:rsidR="00FD07A9">
        <w:trPr>
          <w:cantSplit/>
        </w:trPr>
        <w:tc>
          <w:tcPr>
            <w:tcW w:w="4986"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numPr>
                <w:ilvl w:val="0"/>
                <w:numId w:val="25"/>
              </w:numPr>
            </w:pPr>
            <w:r>
              <w:t xml:space="preserve">El </w:t>
            </w:r>
            <w:proofErr w:type="gramStart"/>
            <w:r>
              <w:t>continuo</w:t>
            </w:r>
            <w:proofErr w:type="gramEnd"/>
            <w:r>
              <w:t xml:space="preserve"> aumento del desarrollo de software y de las ventas.</w:t>
            </w:r>
          </w:p>
          <w:p w:rsidR="00FD07A9" w:rsidRDefault="000A2E54">
            <w:pPr>
              <w:pStyle w:val="TableContents"/>
              <w:numPr>
                <w:ilvl w:val="0"/>
                <w:numId w:val="25"/>
              </w:numPr>
            </w:pPr>
            <w:r>
              <w:t>Leyes que favorecen el desarrollo de las PyMEs</w:t>
            </w:r>
          </w:p>
          <w:p w:rsidR="00FD07A9" w:rsidRDefault="000A2E54">
            <w:pPr>
              <w:pStyle w:val="TableContents"/>
              <w:numPr>
                <w:ilvl w:val="0"/>
                <w:numId w:val="25"/>
              </w:numPr>
            </w:pPr>
            <w:r>
              <w:t>Subvenciones de impuestos</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numPr>
                <w:ilvl w:val="0"/>
                <w:numId w:val="26"/>
              </w:numPr>
            </w:pPr>
            <w:r>
              <w:t>Productos similares.</w:t>
            </w:r>
          </w:p>
          <w:p w:rsidR="00FD07A9" w:rsidRDefault="000A2E54">
            <w:pPr>
              <w:pStyle w:val="TableContents"/>
              <w:numPr>
                <w:ilvl w:val="0"/>
                <w:numId w:val="25"/>
              </w:numPr>
            </w:pPr>
            <w:r>
              <w:t>Productos con nombre en el mercado.</w:t>
            </w:r>
          </w:p>
          <w:p w:rsidR="00FD07A9" w:rsidRDefault="000A2E54">
            <w:pPr>
              <w:pStyle w:val="TableContents"/>
              <w:numPr>
                <w:ilvl w:val="0"/>
                <w:numId w:val="25"/>
              </w:numPr>
            </w:pPr>
            <w:r>
              <w:t>Inflación.</w:t>
            </w:r>
          </w:p>
          <w:p w:rsidR="00FD07A9" w:rsidRDefault="000A2E54">
            <w:pPr>
              <w:pStyle w:val="TableContents"/>
              <w:numPr>
                <w:ilvl w:val="0"/>
                <w:numId w:val="25"/>
              </w:numPr>
            </w:pPr>
            <w:r>
              <w:t>Valor de la moneda respecto del dólar.</w:t>
            </w:r>
          </w:p>
        </w:tc>
      </w:tr>
    </w:tbl>
    <w:p w:rsidR="00FD07A9" w:rsidRDefault="00FD07A9">
      <w:pPr>
        <w:pStyle w:val="Standard"/>
      </w:pPr>
    </w:p>
    <w:p w:rsidR="00FD07A9" w:rsidRDefault="000A2E54">
      <w:pPr>
        <w:pStyle w:val="Heading3"/>
      </w:pPr>
      <w:bookmarkStart w:id="64" w:name="__RefHeading__13335_1747932990"/>
      <w:bookmarkStart w:id="65" w:name="_Toc498458088"/>
      <w:r>
        <w:t>3.2 Análisis de FODA</w:t>
      </w:r>
      <w:bookmarkEnd w:id="64"/>
      <w:bookmarkEnd w:id="65"/>
    </w:p>
    <w:p w:rsidR="00FD07A9" w:rsidRDefault="000A2E54">
      <w:pPr>
        <w:pStyle w:val="Heading4"/>
      </w:pPr>
      <w:bookmarkStart w:id="66" w:name="__RefHeading__13464_1747932990"/>
      <w:bookmarkStart w:id="67" w:name="_Toc498458089"/>
      <w:r>
        <w:t>3.2.1 Descripción de fortalezas</w:t>
      </w:r>
      <w:bookmarkEnd w:id="66"/>
      <w:bookmarkEnd w:id="67"/>
    </w:p>
    <w:p w:rsidR="00FD07A9" w:rsidRDefault="000A2E54">
      <w:pPr>
        <w:pStyle w:val="Standard"/>
      </w:pPr>
      <w:r>
        <w:t xml:space="preserve">Vemos como fortalezas que el sistema </w:t>
      </w:r>
      <w:proofErr w:type="spellStart"/>
      <w:r>
        <w:t>este</w:t>
      </w:r>
      <w:proofErr w:type="spellEnd"/>
      <w:r>
        <w:t xml:space="preserve"> basado tecnológicamente en la arquitectura, y en la</w:t>
      </w:r>
    </w:p>
    <w:p w:rsidR="00FD07A9" w:rsidRDefault="009509DD">
      <w:pPr>
        <w:pStyle w:val="Standard"/>
      </w:pPr>
      <w:r>
        <w:t>Usabilidad</w:t>
      </w:r>
      <w:r w:rsidR="000A2E54">
        <w:t>, lo que permitirá una fácil utilización del sistema.</w:t>
      </w:r>
    </w:p>
    <w:p w:rsidR="00FD07A9" w:rsidRDefault="00FD07A9">
      <w:pPr>
        <w:pStyle w:val="Standard"/>
      </w:pPr>
    </w:p>
    <w:p w:rsidR="00FD07A9" w:rsidRDefault="000A2E54">
      <w:pPr>
        <w:pStyle w:val="Standard"/>
      </w:pPr>
      <w:r>
        <w:t xml:space="preserve">El desarrollo con metodologías ágiles es favorable porque permite entregables </w:t>
      </w:r>
      <w:r w:rsidR="009509DD">
        <w:t>más</w:t>
      </w:r>
      <w:r>
        <w:t xml:space="preserve"> tempranos a los</w:t>
      </w:r>
    </w:p>
    <w:p w:rsidR="00FD07A9" w:rsidRDefault="009509DD">
      <w:pPr>
        <w:pStyle w:val="Standard"/>
      </w:pPr>
      <w:r>
        <w:t>Clientes</w:t>
      </w:r>
      <w:r w:rsidR="000A2E54">
        <w:t xml:space="preserve">, y esto lleva a que se den cuenta antes los cambios que quieren. Esto los hace </w:t>
      </w:r>
      <w:proofErr w:type="spellStart"/>
      <w:proofErr w:type="gramStart"/>
      <w:r w:rsidR="000A2E54">
        <w:t>mas</w:t>
      </w:r>
      <w:proofErr w:type="spellEnd"/>
      <w:proofErr w:type="gramEnd"/>
      <w:r w:rsidR="000A2E54">
        <w:t xml:space="preserve"> flexibles</w:t>
      </w:r>
    </w:p>
    <w:p w:rsidR="00FD07A9" w:rsidRDefault="000A2E54">
      <w:pPr>
        <w:pStyle w:val="Standard"/>
      </w:pPr>
      <w:proofErr w:type="gramStart"/>
      <w:r>
        <w:t>y</w:t>
      </w:r>
      <w:proofErr w:type="gramEnd"/>
      <w:r>
        <w:t xml:space="preserve"> con mejor respuesta al cambio.</w:t>
      </w:r>
    </w:p>
    <w:p w:rsidR="00FD07A9" w:rsidRDefault="00FD07A9">
      <w:pPr>
        <w:pStyle w:val="Standard"/>
      </w:pPr>
    </w:p>
    <w:p w:rsidR="00FD07A9" w:rsidRDefault="000A2E54">
      <w:pPr>
        <w:pStyle w:val="Standard"/>
      </w:pPr>
      <w:r>
        <w:t xml:space="preserve">Otro punto a favor es el contar con profesionales con experiencia no solo en las </w:t>
      </w:r>
      <w:r w:rsidR="009509DD">
        <w:t>últimas</w:t>
      </w:r>
      <w:r>
        <w:t xml:space="preserve"> tecnologías,</w:t>
      </w:r>
    </w:p>
    <w:p w:rsidR="00FD07A9" w:rsidRDefault="009509DD">
      <w:pPr>
        <w:pStyle w:val="Standard"/>
      </w:pPr>
      <w:r>
        <w:t>Sino</w:t>
      </w:r>
      <w:r w:rsidR="000A2E54">
        <w:t xml:space="preserve"> en empresas de turismo con alta demanda.</w:t>
      </w:r>
    </w:p>
    <w:p w:rsidR="00FD07A9" w:rsidRDefault="00FD07A9">
      <w:pPr>
        <w:pStyle w:val="Standard"/>
      </w:pPr>
    </w:p>
    <w:p w:rsidR="00FD07A9" w:rsidRDefault="000A2E54">
      <w:pPr>
        <w:pStyle w:val="Standard"/>
      </w:pPr>
      <w:r>
        <w:t xml:space="preserve">Brindamos un </w:t>
      </w:r>
      <w:proofErr w:type="spellStart"/>
      <w:r>
        <w:t>modulo</w:t>
      </w:r>
      <w:proofErr w:type="spellEnd"/>
      <w:r>
        <w:t xml:space="preserve"> de Personal, que no cuentan los sistemas competidos. Este podría hacer que</w:t>
      </w:r>
    </w:p>
    <w:p w:rsidR="00FD07A9" w:rsidRDefault="009509DD">
      <w:pPr>
        <w:pStyle w:val="Standard"/>
      </w:pPr>
      <w:r>
        <w:t>Este</w:t>
      </w:r>
      <w:r w:rsidR="000A2E54">
        <w:t xml:space="preserve"> software sea la base y hasta el único software necesario.</w:t>
      </w:r>
    </w:p>
    <w:p w:rsidR="00FD07A9" w:rsidRDefault="00FD07A9">
      <w:pPr>
        <w:pStyle w:val="Standard"/>
      </w:pPr>
    </w:p>
    <w:p w:rsidR="00FD07A9" w:rsidRDefault="000A2E54">
      <w:pPr>
        <w:pStyle w:val="Heading4"/>
      </w:pPr>
      <w:bookmarkStart w:id="68" w:name="__RefHeading__13466_1747932990"/>
      <w:bookmarkStart w:id="69" w:name="_Toc498458090"/>
      <w:r>
        <w:t>3.2.2 Descripción de debilidades</w:t>
      </w:r>
      <w:bookmarkEnd w:id="68"/>
      <w:bookmarkEnd w:id="69"/>
    </w:p>
    <w:p w:rsidR="00FD07A9" w:rsidRDefault="000A2E54">
      <w:pPr>
        <w:pStyle w:val="Standard"/>
      </w:pPr>
      <w:r>
        <w:t>No se posee una gran inversión inicial, por esto se tiene que definir bien el orden de las tareas, sus</w:t>
      </w:r>
    </w:p>
    <w:p w:rsidR="00FD07A9" w:rsidRDefault="000A2E54">
      <w:pPr>
        <w:pStyle w:val="Standard"/>
      </w:pPr>
      <w:proofErr w:type="gramStart"/>
      <w:r>
        <w:t>prioridades</w:t>
      </w:r>
      <w:proofErr w:type="gramEnd"/>
      <w:r>
        <w:t>. Por ejemplo es necesario contar con el sistema de ventas para poder vender el producto</w:t>
      </w:r>
    </w:p>
    <w:p w:rsidR="00FD07A9" w:rsidRDefault="000A2E54">
      <w:pPr>
        <w:pStyle w:val="Standard"/>
      </w:pPr>
      <w:proofErr w:type="gramStart"/>
      <w:r>
        <w:lastRenderedPageBreak/>
        <w:t>online</w:t>
      </w:r>
      <w:proofErr w:type="gramEnd"/>
      <w:r>
        <w:t xml:space="preserve">, </w:t>
      </w:r>
      <w:proofErr w:type="spellStart"/>
      <w:r>
        <w:t>mas</w:t>
      </w:r>
      <w:proofErr w:type="spellEnd"/>
      <w:r>
        <w:t xml:space="preserve"> allá del desarrollo en </w:t>
      </w:r>
      <w:proofErr w:type="spellStart"/>
      <w:r>
        <w:t>si</w:t>
      </w:r>
      <w:proofErr w:type="spellEnd"/>
      <w:r>
        <w:t xml:space="preserve"> de la aplicación.</w:t>
      </w:r>
    </w:p>
    <w:p w:rsidR="00FD07A9" w:rsidRDefault="00FD07A9">
      <w:pPr>
        <w:pStyle w:val="Standard"/>
      </w:pPr>
    </w:p>
    <w:p w:rsidR="00FD07A9" w:rsidRDefault="000A2E54">
      <w:pPr>
        <w:pStyle w:val="Heading4"/>
      </w:pPr>
      <w:bookmarkStart w:id="70" w:name="__RefHeading__13468_1747932990"/>
      <w:bookmarkStart w:id="71" w:name="_Toc498458091"/>
      <w:r>
        <w:t>3.2.3 Descripción de oportunidades</w:t>
      </w:r>
      <w:bookmarkEnd w:id="70"/>
      <w:bookmarkEnd w:id="71"/>
    </w:p>
    <w:p w:rsidR="00FD07A9" w:rsidRDefault="000A2E54">
      <w:pPr>
        <w:pStyle w:val="Standard"/>
      </w:pPr>
      <w:r>
        <w:t xml:space="preserve">Las leyes y programas del gobierno ayudan hoy a las PyMEs y </w:t>
      </w:r>
      <w:proofErr w:type="spellStart"/>
      <w:proofErr w:type="gramStart"/>
      <w:r>
        <w:t>mas</w:t>
      </w:r>
      <w:proofErr w:type="spellEnd"/>
      <w:proofErr w:type="gramEnd"/>
      <w:r>
        <w:t xml:space="preserve"> a las de origen de software. Esto</w:t>
      </w:r>
    </w:p>
    <w:p w:rsidR="00FD07A9" w:rsidRDefault="000A2E54">
      <w:pPr>
        <w:pStyle w:val="Standard"/>
      </w:pPr>
      <w:proofErr w:type="gramStart"/>
      <w:r>
        <w:t>así</w:t>
      </w:r>
      <w:proofErr w:type="gramEnd"/>
      <w:r>
        <w:t xml:space="preserve"> </w:t>
      </w:r>
      <w:proofErr w:type="spellStart"/>
      <w:r>
        <w:t>sera</w:t>
      </w:r>
      <w:proofErr w:type="spellEnd"/>
      <w:r>
        <w:t xml:space="preserve"> hasta el 2015 pero no parece que vaya a cambiar luego.</w:t>
      </w:r>
    </w:p>
    <w:p w:rsidR="00FD07A9" w:rsidRDefault="00FD07A9">
      <w:pPr>
        <w:pStyle w:val="Standard"/>
      </w:pPr>
    </w:p>
    <w:p w:rsidR="00FD07A9" w:rsidRDefault="000A2E54">
      <w:pPr>
        <w:pStyle w:val="Standard"/>
      </w:pPr>
      <w:r>
        <w:t>Hay que considerar que desde el 2010 la venta de software no para de crecer. Si bien todavía se</w:t>
      </w:r>
    </w:p>
    <w:p w:rsidR="00FD07A9" w:rsidRDefault="000A2E54">
      <w:pPr>
        <w:pStyle w:val="Standard"/>
      </w:pPr>
      <w:proofErr w:type="gramStart"/>
      <w:r>
        <w:t>necesitan</w:t>
      </w:r>
      <w:proofErr w:type="gramEnd"/>
      <w:r>
        <w:t xml:space="preserve"> </w:t>
      </w:r>
      <w:proofErr w:type="spellStart"/>
      <w:r>
        <w:t>mas</w:t>
      </w:r>
      <w:proofErr w:type="spellEnd"/>
      <w:r>
        <w:t xml:space="preserve"> profesionales, hay </w:t>
      </w:r>
      <w:proofErr w:type="spellStart"/>
      <w:r>
        <w:t>mas</w:t>
      </w:r>
      <w:proofErr w:type="spellEnd"/>
      <w:r>
        <w:t xml:space="preserve"> de 5 mil profesionales nuevos cada año.</w:t>
      </w:r>
    </w:p>
    <w:p w:rsidR="00FD07A9" w:rsidRDefault="00FD07A9">
      <w:pPr>
        <w:pStyle w:val="Standard"/>
      </w:pPr>
    </w:p>
    <w:p w:rsidR="00FD07A9" w:rsidRDefault="000A2E54">
      <w:pPr>
        <w:pStyle w:val="Heading4"/>
      </w:pPr>
      <w:bookmarkStart w:id="72" w:name="__RefHeading__13470_1747932990"/>
      <w:bookmarkStart w:id="73" w:name="_Toc498458092"/>
      <w:r>
        <w:t>3.2.4 Descripción de amenazas</w:t>
      </w:r>
      <w:bookmarkEnd w:id="72"/>
      <w:bookmarkEnd w:id="73"/>
    </w:p>
    <w:p w:rsidR="00FD07A9" w:rsidRDefault="000A2E54">
      <w:pPr>
        <w:pStyle w:val="Standard"/>
      </w:pPr>
      <w:r>
        <w:t>Una de las principales amenazas es la inestabilidad del país respecto al valor del dólar, no conocer</w:t>
      </w:r>
    </w:p>
    <w:p w:rsidR="00FD07A9" w:rsidRDefault="000A2E54">
      <w:pPr>
        <w:pStyle w:val="Standard"/>
      </w:pPr>
      <w:proofErr w:type="gramStart"/>
      <w:r>
        <w:t>bien</w:t>
      </w:r>
      <w:proofErr w:type="gramEnd"/>
      <w:r>
        <w:t xml:space="preserve"> esta variable y tampoco poder fiarse del valor del dinero ya que la inflación ronda entre un 20 y</w:t>
      </w:r>
    </w:p>
    <w:p w:rsidR="00FD07A9" w:rsidRDefault="000A2E54">
      <w:pPr>
        <w:pStyle w:val="Standard"/>
      </w:pPr>
      <w:proofErr w:type="gramStart"/>
      <w:r>
        <w:t>un</w:t>
      </w:r>
      <w:proofErr w:type="gramEnd"/>
      <w:r>
        <w:t xml:space="preserve"> 30%, preocupa a los inversionistas y a los compradores.</w:t>
      </w:r>
    </w:p>
    <w:p w:rsidR="00FD07A9" w:rsidRDefault="00FD07A9">
      <w:pPr>
        <w:pStyle w:val="Standard"/>
      </w:pPr>
    </w:p>
    <w:p w:rsidR="00FD07A9" w:rsidRDefault="000A2E54">
      <w:pPr>
        <w:pStyle w:val="Standard"/>
      </w:pPr>
      <w:r>
        <w:t>Otra amenaza es competir contra empresas que ya tienen un nombre y un producto en la calle.</w:t>
      </w:r>
    </w:p>
    <w:p w:rsidR="00FD07A9" w:rsidRDefault="00FD07A9">
      <w:pPr>
        <w:pStyle w:val="Standard"/>
      </w:pPr>
    </w:p>
    <w:p w:rsidR="00FD07A9" w:rsidRDefault="000A2E54">
      <w:pPr>
        <w:pStyle w:val="Heading3"/>
      </w:pPr>
      <w:bookmarkStart w:id="74" w:name="__RefHeading__13472_1747932990"/>
      <w:bookmarkStart w:id="75" w:name="_Toc498458093"/>
      <w:r>
        <w:t>3.3 Conclusión</w:t>
      </w:r>
      <w:bookmarkEnd w:id="74"/>
      <w:bookmarkEnd w:id="75"/>
    </w:p>
    <w:p w:rsidR="00FD07A9" w:rsidRDefault="000A2E54">
      <w:pPr>
        <w:pStyle w:val="Standard"/>
      </w:pPr>
      <w:r>
        <w:t>Luego de analizar las fortalezas, oportunidades, debilidades y amenazas consideramos que el</w:t>
      </w:r>
    </w:p>
    <w:p w:rsidR="00FD07A9" w:rsidRDefault="000A2E54">
      <w:pPr>
        <w:pStyle w:val="Standard"/>
      </w:pPr>
      <w:proofErr w:type="gramStart"/>
      <w:r>
        <w:t>emprendimiento</w:t>
      </w:r>
      <w:proofErr w:type="gramEnd"/>
      <w:r>
        <w:t xml:space="preserve"> cumple con los requerimientos iniciales esperados para iniciar el proyecto.</w:t>
      </w:r>
    </w:p>
    <w:p w:rsidR="00FD07A9" w:rsidRDefault="00FD07A9">
      <w:pPr>
        <w:pStyle w:val="Standard"/>
      </w:pPr>
    </w:p>
    <w:p w:rsidR="00FD07A9" w:rsidRDefault="000A2E54">
      <w:pPr>
        <w:pStyle w:val="Standard"/>
      </w:pPr>
      <w:r>
        <w:t>Se bien el trabajo tiene una complejidad importante, eso no es un motivo para amedrentarse. El</w:t>
      </w:r>
    </w:p>
    <w:p w:rsidR="00FD07A9" w:rsidRDefault="000A2E54">
      <w:pPr>
        <w:pStyle w:val="Standard"/>
      </w:pPr>
      <w:proofErr w:type="gramStart"/>
      <w:r>
        <w:t>proyecto</w:t>
      </w:r>
      <w:proofErr w:type="gramEnd"/>
      <w:r>
        <w:t xml:space="preserve"> tiene todo como estabilizarse y crecer en el tiempo.</w:t>
      </w:r>
    </w:p>
    <w:p w:rsidR="00FD07A9" w:rsidRDefault="00FD07A9">
      <w:pPr>
        <w:pStyle w:val="Standard"/>
      </w:pPr>
    </w:p>
    <w:p w:rsidR="00FD07A9" w:rsidRDefault="000A2E54">
      <w:pPr>
        <w:pStyle w:val="Standard"/>
      </w:pPr>
      <w:r>
        <w:t>La única amenaza que puede mitigar el desarrollo normal del éxito del emprendimiento es que</w:t>
      </w:r>
    </w:p>
    <w:p w:rsidR="00FD07A9" w:rsidRDefault="000A2E54">
      <w:pPr>
        <w:pStyle w:val="Standard"/>
      </w:pPr>
      <w:proofErr w:type="gramStart"/>
      <w:r>
        <w:t>cambien</w:t>
      </w:r>
      <w:proofErr w:type="gramEnd"/>
      <w:r>
        <w:t xml:space="preserve"> radicalmente las condiciones actuales del país.</w:t>
      </w:r>
    </w:p>
    <w:p w:rsidR="00FD07A9" w:rsidRDefault="000A2E54">
      <w:pPr>
        <w:pStyle w:val="Heading2"/>
      </w:pPr>
      <w:bookmarkStart w:id="76" w:name="__RefHeading__13337_1747932990"/>
      <w:bookmarkStart w:id="77" w:name="_Toc498458094"/>
      <w:r>
        <w:t>4 Segmentación</w:t>
      </w:r>
      <w:bookmarkEnd w:id="76"/>
      <w:bookmarkEnd w:id="77"/>
    </w:p>
    <w:p w:rsidR="00FD07A9" w:rsidRDefault="000A2E54">
      <w:pPr>
        <w:pStyle w:val="Heading3"/>
      </w:pPr>
      <w:bookmarkStart w:id="78" w:name="__RefHeading__13339_1747932990"/>
      <w:bookmarkStart w:id="79" w:name="_Toc498458095"/>
      <w:r>
        <w:t>4.1 criterios de segmentación</w:t>
      </w:r>
      <w:bookmarkEnd w:id="78"/>
      <w:bookmarkEnd w:id="79"/>
    </w:p>
    <w:p w:rsidR="00FD07A9" w:rsidRDefault="000A2E54">
      <w:pPr>
        <w:pStyle w:val="Standard"/>
      </w:pPr>
      <w:r>
        <w:t>Se ha elegido segmentar el mercado por negocio a partir de que como es lo suficientemente grande</w:t>
      </w:r>
    </w:p>
    <w:p w:rsidR="00FD07A9" w:rsidRDefault="000A2E54">
      <w:pPr>
        <w:pStyle w:val="Standard"/>
      </w:pPr>
      <w:proofErr w:type="gramStart"/>
      <w:r>
        <w:t>parece</w:t>
      </w:r>
      <w:proofErr w:type="gramEnd"/>
      <w:r>
        <w:t xml:space="preserve"> que justifica el desarrollo, la creación y el mantenimiento de una mezcla de marketing.</w:t>
      </w:r>
    </w:p>
    <w:p w:rsidR="00FD07A9" w:rsidRDefault="00FD07A9">
      <w:pPr>
        <w:pStyle w:val="Standard"/>
      </w:pPr>
    </w:p>
    <w:p w:rsidR="00FD07A9" w:rsidRDefault="000A2E54">
      <w:pPr>
        <w:pStyle w:val="Standard"/>
      </w:pPr>
      <w:r>
        <w:t>Es posible encontrar información de distintas fuentes respecto a tamaños de la empresa, el tipo de las</w:t>
      </w:r>
    </w:p>
    <w:p w:rsidR="00FD07A9" w:rsidRDefault="000A2E54">
      <w:pPr>
        <w:pStyle w:val="Standard"/>
      </w:pPr>
      <w:proofErr w:type="gramStart"/>
      <w:r>
        <w:t>mismas</w:t>
      </w:r>
      <w:proofErr w:type="gramEnd"/>
      <w:r>
        <w:t xml:space="preserve"> en la localización que nos interesa </w:t>
      </w:r>
      <w:proofErr w:type="spellStart"/>
      <w:r>
        <w:t>ademas</w:t>
      </w:r>
      <w:proofErr w:type="spellEnd"/>
      <w:r>
        <w:t xml:space="preserve"> de las ventas promedio del segmento.</w:t>
      </w:r>
    </w:p>
    <w:p w:rsidR="00FD07A9" w:rsidRDefault="00FD07A9">
      <w:pPr>
        <w:pStyle w:val="Standard"/>
      </w:pPr>
    </w:p>
    <w:p w:rsidR="00FD07A9" w:rsidRDefault="000A2E54">
      <w:pPr>
        <w:pStyle w:val="Standard"/>
      </w:pPr>
      <w:r>
        <w:t>El segmento que nos interesa debe tener una buena capacidad de respuesta a las distintas mezclas</w:t>
      </w:r>
    </w:p>
    <w:p w:rsidR="00FD07A9" w:rsidRDefault="000A2E54">
      <w:pPr>
        <w:pStyle w:val="Standard"/>
      </w:pPr>
      <w:proofErr w:type="gramStart"/>
      <w:r>
        <w:t>de</w:t>
      </w:r>
      <w:proofErr w:type="gramEnd"/>
      <w:r>
        <w:t xml:space="preserve"> marketing.</w:t>
      </w:r>
    </w:p>
    <w:p w:rsidR="00FD07A9" w:rsidRDefault="000A2E54">
      <w:pPr>
        <w:pStyle w:val="Heading3"/>
      </w:pPr>
      <w:bookmarkStart w:id="80" w:name="__RefHeading__13341_1747932990"/>
      <w:bookmarkStart w:id="81" w:name="_Toc498458096"/>
      <w:r>
        <w:lastRenderedPageBreak/>
        <w:t>4.2 segmentación</w:t>
      </w:r>
      <w:bookmarkEnd w:id="80"/>
      <w:bookmarkEnd w:id="81"/>
    </w:p>
    <w:p w:rsidR="00FD07A9" w:rsidRDefault="000A2E54">
      <w:pPr>
        <w:pStyle w:val="Heading4"/>
      </w:pPr>
      <w:bookmarkStart w:id="82" w:name="__RefHeading__2899_568449907"/>
      <w:bookmarkStart w:id="83" w:name="_Toc498458097"/>
      <w:r>
        <w:t>4.2.1 Macro segmentación</w:t>
      </w:r>
      <w:bookmarkEnd w:id="82"/>
      <w:bookmarkEnd w:id="83"/>
    </w:p>
    <w:p w:rsidR="00FD07A9" w:rsidRDefault="000A2E54">
      <w:pPr>
        <w:pStyle w:val="Textbody"/>
      </w:pPr>
      <w:r>
        <w:t>Basándonos en lo que informa el CESSI vemos como el 0.1% de las ventas corresponde a las ventas sobre el turismo.</w:t>
      </w:r>
    </w:p>
    <w:p w:rsidR="00FD07A9" w:rsidRDefault="000A2E54">
      <w:pPr>
        <w:pStyle w:val="Textbody"/>
      </w:pPr>
      <w:r>
        <w:rPr>
          <w:noProof/>
          <w:lang w:eastAsia="es-AR"/>
        </w:rPr>
        <w:drawing>
          <wp:anchor distT="0" distB="0" distL="114300" distR="114300" simplePos="0" relativeHeight="67" behindDoc="0" locked="0" layoutInCell="1" allowOverlap="1">
            <wp:simplePos x="0" y="0"/>
            <wp:positionH relativeFrom="column">
              <wp:align>center</wp:align>
            </wp:positionH>
            <wp:positionV relativeFrom="paragraph">
              <wp:align>top</wp:align>
            </wp:positionV>
            <wp:extent cx="4933828" cy="3324209"/>
            <wp:effectExtent l="0" t="0" r="122" b="0"/>
            <wp:wrapSquare wrapText="bothSides"/>
            <wp:docPr id="7"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933828" cy="3324209"/>
                    </a:xfrm>
                    <a:prstGeom prst="rect">
                      <a:avLst/>
                    </a:prstGeom>
                  </pic:spPr>
                </pic:pic>
              </a:graphicData>
            </a:graphic>
          </wp:anchor>
        </w:drawing>
      </w:r>
      <w:r>
        <w:t>Basándonos en esta información decidimos seguir segmentando por tipo de empresa, por tamaño, por uso y geográficamente</w:t>
      </w:r>
    </w:p>
    <w:p w:rsidR="00FD07A9" w:rsidRDefault="00FD07A9">
      <w:pPr>
        <w:pStyle w:val="Textbody"/>
      </w:pPr>
    </w:p>
    <w:p w:rsidR="00FD07A9" w:rsidRDefault="000A2E54">
      <w:pPr>
        <w:pStyle w:val="Textbody"/>
      </w:pPr>
      <w:r>
        <w:t>Tipo de Empresa:</w:t>
      </w:r>
    </w:p>
    <w:p w:rsidR="00FD07A9" w:rsidRDefault="000A2E54">
      <w:pPr>
        <w:pStyle w:val="Textbody"/>
      </w:pPr>
      <w:r>
        <w:t xml:space="preserve">Las empresas de turismo se pueden dividir en 2, las mayoristas que crean los paquetes y </w:t>
      </w:r>
      <w:proofErr w:type="gramStart"/>
      <w:r>
        <w:t>las</w:t>
      </w:r>
      <w:proofErr w:type="gramEnd"/>
      <w:r>
        <w:t xml:space="preserve"> minoristas que reservan los paquetes de las mayoristas y hacen la venta al consumidor. En nuestro caso vamos a operar con las empresas que reservan paquetes y venden a los consumidores.</w:t>
      </w:r>
    </w:p>
    <w:p w:rsidR="00FD07A9" w:rsidRDefault="00FD07A9">
      <w:pPr>
        <w:pStyle w:val="Textbody"/>
      </w:pPr>
    </w:p>
    <w:p w:rsidR="00FD07A9" w:rsidRDefault="000A2E54">
      <w:pPr>
        <w:pStyle w:val="Textbody"/>
      </w:pPr>
      <w:r>
        <w:t>Tamaño de la empresa:</w:t>
      </w:r>
    </w:p>
    <w:p w:rsidR="00FD07A9" w:rsidRDefault="000A2E54">
      <w:pPr>
        <w:pStyle w:val="Textbody"/>
      </w:pPr>
      <w:r>
        <w:t>Las empresas de dividen en grandes y PyMEs donde las grandes empresas ya cuentan con un sistema de ventas robusto, aceitado y alta performance mientras que las PyMEs encuentran un déficit a la hora de operar según sus requerimientos y muchas continúan trabajando de manera manual o poco informatizada. Nosotros vamos a trabajar con las PyMEs ya que vemos que utilizando nuestra ayuda podrían optimizar la comunicación con los mayoristas así también como maximizar las ganancias.</w:t>
      </w:r>
    </w:p>
    <w:p w:rsidR="00FD07A9" w:rsidRDefault="00FD07A9">
      <w:pPr>
        <w:pStyle w:val="Textbody"/>
      </w:pPr>
    </w:p>
    <w:p w:rsidR="00FD07A9" w:rsidRDefault="000A2E54">
      <w:pPr>
        <w:pStyle w:val="Textbody"/>
      </w:pPr>
      <w:r>
        <w:lastRenderedPageBreak/>
        <w:t>Uso:</w:t>
      </w:r>
    </w:p>
    <w:p w:rsidR="00FD07A9" w:rsidRDefault="000A2E54">
      <w:pPr>
        <w:pStyle w:val="Textbody"/>
      </w:pPr>
      <w:r>
        <w:t>El uso del producto es para la administración de todo el ciclo de vida de un paquete turístico,</w:t>
      </w:r>
    </w:p>
    <w:p w:rsidR="00FD07A9" w:rsidRDefault="000A2E54">
      <w:pPr>
        <w:pStyle w:val="Textbody"/>
      </w:pPr>
      <w:r>
        <w:t xml:space="preserve"> </w:t>
      </w:r>
      <w:proofErr w:type="gramStart"/>
      <w:r>
        <w:t>desde</w:t>
      </w:r>
      <w:proofErr w:type="gramEnd"/>
      <w:r>
        <w:t xml:space="preserve"> que se adquieren los componentes de los paquetes hasta que se hace la venta y se</w:t>
      </w:r>
    </w:p>
    <w:p w:rsidR="00FD07A9" w:rsidRDefault="000A2E54">
      <w:pPr>
        <w:pStyle w:val="Textbody"/>
      </w:pPr>
      <w:proofErr w:type="gramStart"/>
      <w:r>
        <w:t>registra</w:t>
      </w:r>
      <w:proofErr w:type="gramEnd"/>
      <w:r>
        <w:t xml:space="preserve"> la misma.</w:t>
      </w:r>
    </w:p>
    <w:p w:rsidR="00FD07A9" w:rsidRDefault="00FD07A9">
      <w:pPr>
        <w:pStyle w:val="Textbody"/>
      </w:pPr>
    </w:p>
    <w:p w:rsidR="00FD07A9" w:rsidRDefault="000A2E54">
      <w:pPr>
        <w:pStyle w:val="Textbody"/>
      </w:pPr>
      <w:r>
        <w:t>Geográfica:</w:t>
      </w:r>
    </w:p>
    <w:p w:rsidR="00FD07A9" w:rsidRDefault="000A2E54">
      <w:pPr>
        <w:pStyle w:val="Textbody"/>
      </w:pPr>
      <w:r>
        <w:t xml:space="preserve">Geográficamente decidimos en esta </w:t>
      </w:r>
      <w:proofErr w:type="gramStart"/>
      <w:r>
        <w:t>primer</w:t>
      </w:r>
      <w:proofErr w:type="gramEnd"/>
      <w:r>
        <w:t xml:space="preserve"> instancia ofrecer nuestro producto en Capital</w:t>
      </w:r>
    </w:p>
    <w:p w:rsidR="00FD07A9" w:rsidRDefault="000A2E54">
      <w:pPr>
        <w:pStyle w:val="Textbody"/>
      </w:pPr>
      <w:r>
        <w:t>Federal y Gran Buenos Aires ya que son las áreas que poseen mayor cantidad de agencias de</w:t>
      </w:r>
    </w:p>
    <w:p w:rsidR="00FD07A9" w:rsidRDefault="000A2E54">
      <w:pPr>
        <w:pStyle w:val="Textbody"/>
      </w:pPr>
      <w:proofErr w:type="gramStart"/>
      <w:r>
        <w:t>turismo</w:t>
      </w:r>
      <w:proofErr w:type="gramEnd"/>
      <w:r>
        <w:t>. Cabe destacar que luego de estar primer etapa no es difícil expandirnos. Como</w:t>
      </w:r>
    </w:p>
    <w:p w:rsidR="00FD07A9" w:rsidRDefault="000A2E54">
      <w:pPr>
        <w:pStyle w:val="Textbody"/>
      </w:pPr>
      <w:proofErr w:type="gramStart"/>
      <w:r>
        <w:t>vemos</w:t>
      </w:r>
      <w:proofErr w:type="gramEnd"/>
      <w:r>
        <w:t xml:space="preserve"> en la gráfica el 15,7 por ciento de las ventas se producen en la capital federal y si bien</w:t>
      </w:r>
    </w:p>
    <w:p w:rsidR="00FD07A9" w:rsidRDefault="000A2E54">
      <w:pPr>
        <w:pStyle w:val="Textbody"/>
      </w:pPr>
      <w:proofErr w:type="gramStart"/>
      <w:r>
        <w:t>el</w:t>
      </w:r>
      <w:proofErr w:type="gramEnd"/>
      <w:r>
        <w:t xml:space="preserve"> 31,4% se realizan en la provincia de Buenos Aires</w:t>
      </w:r>
    </w:p>
    <w:p w:rsidR="00FD07A9" w:rsidRDefault="000A2E54">
      <w:pPr>
        <w:pStyle w:val="Textbody"/>
      </w:pPr>
      <w:r>
        <w:rPr>
          <w:noProof/>
          <w:lang w:eastAsia="es-AR"/>
        </w:rPr>
        <w:drawing>
          <wp:anchor distT="0" distB="0" distL="114300" distR="114300" simplePos="0" relativeHeight="68" behindDoc="0" locked="0" layoutInCell="1" allowOverlap="1">
            <wp:simplePos x="0" y="0"/>
            <wp:positionH relativeFrom="column">
              <wp:align>center</wp:align>
            </wp:positionH>
            <wp:positionV relativeFrom="paragraph">
              <wp:align>top</wp:align>
            </wp:positionV>
            <wp:extent cx="5905469" cy="4600437"/>
            <wp:effectExtent l="0" t="0" r="31" b="0"/>
            <wp:wrapSquare wrapText="bothSides"/>
            <wp:docPr id="8"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905469" cy="4600437"/>
                    </a:xfrm>
                    <a:prstGeom prst="rect">
                      <a:avLst/>
                    </a:prstGeom>
                  </pic:spPr>
                </pic:pic>
              </a:graphicData>
            </a:graphic>
          </wp:anchor>
        </w:drawing>
      </w:r>
    </w:p>
    <w:p w:rsidR="00FD07A9" w:rsidRDefault="000A2E54">
      <w:pPr>
        <w:pStyle w:val="Heading4"/>
      </w:pPr>
      <w:bookmarkStart w:id="84" w:name="__RefHeading__2901_568449907"/>
      <w:bookmarkStart w:id="85" w:name="_Toc498458098"/>
      <w:r>
        <w:lastRenderedPageBreak/>
        <w:t>4.2.1 Micro segmentación</w:t>
      </w:r>
      <w:bookmarkEnd w:id="84"/>
      <w:bookmarkEnd w:id="85"/>
    </w:p>
    <w:p w:rsidR="00FD07A9" w:rsidRDefault="000A2E54">
      <w:pPr>
        <w:pStyle w:val="Textbody"/>
      </w:pPr>
      <w:r>
        <w:t>Este sistema una vez implementado es fundamental para el día a día de la agencia de turismo, ya</w:t>
      </w:r>
    </w:p>
    <w:p w:rsidR="00FD07A9" w:rsidRDefault="000A2E54">
      <w:pPr>
        <w:pStyle w:val="Textbody"/>
      </w:pPr>
      <w:proofErr w:type="gramStart"/>
      <w:r>
        <w:t>que</w:t>
      </w:r>
      <w:proofErr w:type="gramEnd"/>
      <w:r>
        <w:t xml:space="preserve"> lleva el control de todos movimientos de los paquetes turísticos, como adquirir nuevos y la información necesaria para las </w:t>
      </w:r>
      <w:proofErr w:type="spellStart"/>
      <w:r>
        <w:t>campanas</w:t>
      </w:r>
      <w:proofErr w:type="spellEnd"/>
      <w:r>
        <w:t xml:space="preserve"> de marketing.</w:t>
      </w:r>
    </w:p>
    <w:p w:rsidR="00FD07A9" w:rsidRDefault="00FD07A9">
      <w:pPr>
        <w:pStyle w:val="Textbody"/>
      </w:pPr>
    </w:p>
    <w:p w:rsidR="00FD07A9" w:rsidRDefault="000A2E54">
      <w:pPr>
        <w:pStyle w:val="Textbody"/>
      </w:pPr>
      <w:r>
        <w:t xml:space="preserve">Si bien las PyMEs desean un producto lo </w:t>
      </w:r>
      <w:proofErr w:type="spellStart"/>
      <w:r>
        <w:t>mas</w:t>
      </w:r>
      <w:proofErr w:type="spellEnd"/>
      <w:r>
        <w:t xml:space="preserve"> barato posible, también desean un único sistema de</w:t>
      </w:r>
    </w:p>
    <w:p w:rsidR="00FD07A9" w:rsidRDefault="000A2E54">
      <w:pPr>
        <w:pStyle w:val="Textbody"/>
      </w:pPr>
      <w:proofErr w:type="gramStart"/>
      <w:r>
        <w:t>información</w:t>
      </w:r>
      <w:proofErr w:type="gramEnd"/>
      <w:r>
        <w:t xml:space="preserve"> que resuelva todos las tareas del día a día </w:t>
      </w:r>
      <w:proofErr w:type="spellStart"/>
      <w:r>
        <w:t>ademas</w:t>
      </w:r>
      <w:proofErr w:type="spellEnd"/>
      <w:r>
        <w:t xml:space="preserve"> de dar soporte a las decisiones</w:t>
      </w:r>
    </w:p>
    <w:p w:rsidR="00FD07A9" w:rsidRDefault="000A2E54">
      <w:pPr>
        <w:pStyle w:val="Textbody"/>
      </w:pPr>
      <w:proofErr w:type="gramStart"/>
      <w:r>
        <w:t>importantes</w:t>
      </w:r>
      <w:proofErr w:type="gramEnd"/>
      <w:r>
        <w:t xml:space="preserve"> de la gerencia.</w:t>
      </w:r>
    </w:p>
    <w:p w:rsidR="00FD07A9" w:rsidRDefault="00FD07A9">
      <w:pPr>
        <w:pStyle w:val="Textbody"/>
      </w:pPr>
    </w:p>
    <w:p w:rsidR="00FD07A9" w:rsidRDefault="000A2E54">
      <w:pPr>
        <w:pStyle w:val="Textbody"/>
      </w:pPr>
      <w:r>
        <w:t>Es importante entender que quien compra el sistema de información es el dueño de la empresa o el</w:t>
      </w:r>
    </w:p>
    <w:p w:rsidR="00FD07A9" w:rsidRDefault="000A2E54">
      <w:pPr>
        <w:pStyle w:val="Textbody"/>
      </w:pPr>
      <w:proofErr w:type="gramStart"/>
      <w:r>
        <w:t>encargado</w:t>
      </w:r>
      <w:proofErr w:type="gramEnd"/>
      <w:r>
        <w:t xml:space="preserve"> de ventas o marketing. Por eso es que debemos darle información de </w:t>
      </w:r>
      <w:proofErr w:type="spellStart"/>
      <w:r>
        <w:t>como</w:t>
      </w:r>
      <w:proofErr w:type="spellEnd"/>
      <w:r>
        <w:t xml:space="preserve"> opera la</w:t>
      </w:r>
    </w:p>
    <w:p w:rsidR="00FD07A9" w:rsidRDefault="000A2E54">
      <w:pPr>
        <w:pStyle w:val="Textbody"/>
      </w:pPr>
      <w:proofErr w:type="gramStart"/>
      <w:r>
        <w:t>empresa</w:t>
      </w:r>
      <w:proofErr w:type="gramEnd"/>
      <w:r>
        <w:t>, quienes son los mejores proveedores, en que épocas se vende mejor y a que destinos en</w:t>
      </w:r>
    </w:p>
    <w:p w:rsidR="00FD07A9" w:rsidRDefault="000A2E54">
      <w:pPr>
        <w:pStyle w:val="Textbody"/>
      </w:pPr>
      <w:proofErr w:type="gramStart"/>
      <w:r>
        <w:t>cada</w:t>
      </w:r>
      <w:proofErr w:type="gramEnd"/>
      <w:r>
        <w:t xml:space="preserve"> época. Esta información ayudara a que se tomen mejores decisiones.</w:t>
      </w:r>
    </w:p>
    <w:p w:rsidR="00FD07A9" w:rsidRDefault="000A2E54">
      <w:pPr>
        <w:pStyle w:val="Heading3"/>
      </w:pPr>
      <w:bookmarkStart w:id="86" w:name="__RefHeading__13343_1747932990"/>
      <w:bookmarkStart w:id="87" w:name="_Toc498458099"/>
      <w:r>
        <w:t>4.3 Mercado META</w:t>
      </w:r>
      <w:bookmarkEnd w:id="86"/>
      <w:bookmarkEnd w:id="87"/>
    </w:p>
    <w:p w:rsidR="00FD07A9" w:rsidRDefault="000A2E54">
      <w:pPr>
        <w:pStyle w:val="Standard"/>
      </w:pPr>
      <w:r>
        <w:t>Informes conformados por la Administración Federal de Ingresos Públicos (AFIP) detalla que la</w:t>
      </w:r>
    </w:p>
    <w:p w:rsidR="00FD07A9" w:rsidRDefault="000A2E54">
      <w:pPr>
        <w:pStyle w:val="Standard"/>
      </w:pPr>
      <w:proofErr w:type="gramStart"/>
      <w:r>
        <w:t>mayoría</w:t>
      </w:r>
      <w:proofErr w:type="gramEnd"/>
      <w:r>
        <w:t xml:space="preserve"> de las agencias de viajes son micro, pequeñas y medianas empresas mientras que el 2.6</w:t>
      </w:r>
    </w:p>
    <w:p w:rsidR="00FD07A9" w:rsidRDefault="000A2E54">
      <w:pPr>
        <w:pStyle w:val="Standard"/>
      </w:pPr>
      <w:proofErr w:type="gramStart"/>
      <w:r>
        <w:t>restantes</w:t>
      </w:r>
      <w:proofErr w:type="gramEnd"/>
      <w:r>
        <w:t xml:space="preserve"> son grandes empresas que tienen la mitad de las ventas.</w:t>
      </w:r>
    </w:p>
    <w:p w:rsidR="00FD07A9" w:rsidRPr="00A21CF5" w:rsidRDefault="000A2E54">
      <w:pPr>
        <w:pStyle w:val="Standard"/>
        <w:rPr>
          <w:lang w:val="en-CA"/>
        </w:rPr>
      </w:pPr>
      <w:r w:rsidRPr="00A21CF5">
        <w:rPr>
          <w:lang w:val="en-CA"/>
        </w:rPr>
        <w:t xml:space="preserve">Ref </w:t>
      </w:r>
      <w:hyperlink r:id="rId19" w:history="1">
        <w:r w:rsidRPr="00A21CF5">
          <w:rPr>
            <w:lang w:val="en-CA"/>
          </w:rPr>
          <w:t>http://www.camaraargentinadeturismo.travel/calidad_1.php</w:t>
        </w:r>
      </w:hyperlink>
    </w:p>
    <w:p w:rsidR="00FD07A9" w:rsidRDefault="000A2E54">
      <w:pPr>
        <w:pStyle w:val="Heading4"/>
      </w:pPr>
      <w:bookmarkStart w:id="88" w:name="__RefHeading__2903_568449907"/>
      <w:bookmarkStart w:id="89" w:name="_Toc498458100"/>
      <w:r>
        <w:t>4.3.1 Categorías de empresas en Buenos Aires y Capital Federal</w:t>
      </w:r>
      <w:bookmarkEnd w:id="88"/>
      <w:bookmarkEnd w:id="89"/>
    </w:p>
    <w:p w:rsidR="00FD07A9" w:rsidRDefault="00FD07A9">
      <w:pPr>
        <w:pStyle w:val="Textbody"/>
      </w:pPr>
    </w:p>
    <w:p w:rsidR="00FD07A9" w:rsidRDefault="000A2E54">
      <w:pPr>
        <w:pStyle w:val="Textbody"/>
      </w:pPr>
      <w:r>
        <w:rPr>
          <w:noProof/>
          <w:lang w:eastAsia="es-AR"/>
        </w:rPr>
        <w:lastRenderedPageBreak/>
        <w:drawing>
          <wp:anchor distT="0" distB="0" distL="114300" distR="114300" simplePos="0" relativeHeight="71" behindDoc="0" locked="0" layoutInCell="1" allowOverlap="1">
            <wp:simplePos x="0" y="0"/>
            <wp:positionH relativeFrom="column">
              <wp:align>center</wp:align>
            </wp:positionH>
            <wp:positionV relativeFrom="paragraph">
              <wp:align>top</wp:align>
            </wp:positionV>
            <wp:extent cx="5759256" cy="3239627"/>
            <wp:effectExtent l="0" t="0" r="0" b="0"/>
            <wp:wrapSquare wrapText="bothSides"/>
            <wp:docPr id="9" name="Object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rsidR="00FD07A9" w:rsidRDefault="000A2E54">
      <w:pPr>
        <w:pStyle w:val="Heading4"/>
      </w:pPr>
      <w:bookmarkStart w:id="90" w:name="__RefHeading__2905_568449907"/>
      <w:bookmarkStart w:id="91" w:name="_Toc498458101"/>
      <w:r>
        <w:t>4.3.2 Ventas por Categoría de empresa</w:t>
      </w:r>
      <w:bookmarkEnd w:id="90"/>
      <w:bookmarkEnd w:id="91"/>
    </w:p>
    <w:p w:rsidR="00FD07A9" w:rsidRDefault="000A2E54">
      <w:pPr>
        <w:pStyle w:val="Heading4"/>
      </w:pPr>
      <w:bookmarkStart w:id="92" w:name="_Toc498458102"/>
      <w:r>
        <w:rPr>
          <w:noProof/>
          <w:lang w:eastAsia="es-AR"/>
        </w:rPr>
        <w:lastRenderedPageBreak/>
        <w:drawing>
          <wp:anchor distT="0" distB="0" distL="114300" distR="114300" simplePos="0" relativeHeight="70" behindDoc="0" locked="0" layoutInCell="1" allowOverlap="1">
            <wp:simplePos x="0" y="0"/>
            <wp:positionH relativeFrom="column">
              <wp:align>center</wp:align>
            </wp:positionH>
            <wp:positionV relativeFrom="paragraph">
              <wp:align>top</wp:align>
            </wp:positionV>
            <wp:extent cx="5759256" cy="3239627"/>
            <wp:effectExtent l="0" t="0" r="0" b="0"/>
            <wp:wrapSquare wrapText="bothSides"/>
            <wp:docPr id="10" name="Object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bookmarkEnd w:id="92"/>
    </w:p>
    <w:p w:rsidR="00FD07A9" w:rsidRDefault="000A2E54">
      <w:pPr>
        <w:pStyle w:val="Heading4"/>
      </w:pPr>
      <w:bookmarkStart w:id="93" w:name="__RefHeading__2907_568449907"/>
      <w:bookmarkStart w:id="94" w:name="_Toc498458103"/>
      <w:r>
        <w:t>4.3.3 Facturación</w:t>
      </w:r>
      <w:bookmarkEnd w:id="93"/>
      <w:bookmarkEnd w:id="94"/>
    </w:p>
    <w:p w:rsidR="00FD07A9" w:rsidRDefault="00FD07A9">
      <w:pPr>
        <w:pStyle w:val="Textbody"/>
      </w:pPr>
    </w:p>
    <w:p w:rsidR="00FD07A9" w:rsidRDefault="000A2E54">
      <w:pPr>
        <w:pStyle w:val="Heading4"/>
      </w:pPr>
      <w:bookmarkStart w:id="95" w:name="_Toc498458104"/>
      <w:r>
        <w:rPr>
          <w:noProof/>
          <w:lang w:eastAsia="es-AR"/>
        </w:rPr>
        <w:lastRenderedPageBreak/>
        <w:drawing>
          <wp:anchor distT="0" distB="0" distL="114300" distR="114300" simplePos="0" relativeHeight="69" behindDoc="0" locked="0" layoutInCell="1" allowOverlap="1">
            <wp:simplePos x="0" y="0"/>
            <wp:positionH relativeFrom="column">
              <wp:posOffset>284378</wp:posOffset>
            </wp:positionH>
            <wp:positionV relativeFrom="paragraph">
              <wp:posOffset>3931</wp:posOffset>
            </wp:positionV>
            <wp:extent cx="5762548" cy="4019428"/>
            <wp:effectExtent l="0" t="0" r="0" b="0"/>
            <wp:wrapSquare wrapText="bothSides"/>
            <wp:docPr id="11" name="Obj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bookmarkStart w:id="96" w:name="__RefHeading__2909_568449907"/>
      <w:r>
        <w:t>4.3.3 Conclusión</w:t>
      </w:r>
      <w:bookmarkEnd w:id="95"/>
      <w:bookmarkEnd w:id="96"/>
    </w:p>
    <w:p w:rsidR="00FD07A9" w:rsidRDefault="000A2E54">
      <w:pPr>
        <w:pStyle w:val="Textbody"/>
      </w:pPr>
      <w:r>
        <w:t>Como emprendimiento que somos vamos a tomar como estrategia un mercado meta concentrado. De</w:t>
      </w:r>
    </w:p>
    <w:p w:rsidR="00FD07A9" w:rsidRDefault="000A2E54">
      <w:pPr>
        <w:pStyle w:val="Textbody"/>
      </w:pPr>
      <w:proofErr w:type="gramStart"/>
      <w:r>
        <w:t>esta</w:t>
      </w:r>
      <w:proofErr w:type="gramEnd"/>
      <w:r>
        <w:t xml:space="preserve"> manera vamos a poder seleccionar mejor las necesidades del segmento. Permitiéndonos</w:t>
      </w:r>
    </w:p>
    <w:p w:rsidR="00FD07A9" w:rsidRDefault="000A2E54">
      <w:pPr>
        <w:pStyle w:val="Textbody"/>
      </w:pPr>
      <w:proofErr w:type="gramStart"/>
      <w:r>
        <w:t>competir</w:t>
      </w:r>
      <w:proofErr w:type="gramEnd"/>
      <w:r>
        <w:t xml:space="preserve"> mejor con algunas empresas </w:t>
      </w:r>
      <w:proofErr w:type="spellStart"/>
      <w:r>
        <w:t>mas</w:t>
      </w:r>
      <w:proofErr w:type="spellEnd"/>
      <w:r>
        <w:t xml:space="preserve"> grandes y utilizando mejor enfocado los recursos de la</w:t>
      </w:r>
    </w:p>
    <w:p w:rsidR="00FD07A9" w:rsidRDefault="000A2E54">
      <w:pPr>
        <w:pStyle w:val="Textbody"/>
      </w:pPr>
      <w:proofErr w:type="gramStart"/>
      <w:r>
        <w:t>empresa</w:t>
      </w:r>
      <w:proofErr w:type="gramEnd"/>
      <w:r>
        <w:t>.</w:t>
      </w:r>
    </w:p>
    <w:p w:rsidR="00FD07A9" w:rsidRDefault="00FD07A9">
      <w:pPr>
        <w:pStyle w:val="Textbody"/>
      </w:pPr>
    </w:p>
    <w:p w:rsidR="00FD07A9" w:rsidRDefault="000A2E54">
      <w:pPr>
        <w:pStyle w:val="Textbody"/>
      </w:pPr>
      <w:r>
        <w:t>Los potenciales compradores del sistema son las agencias de turismo pequeñas que ven</w:t>
      </w:r>
    </w:p>
    <w:p w:rsidR="00FD07A9" w:rsidRDefault="000A2E54">
      <w:pPr>
        <w:pStyle w:val="Textbody"/>
      </w:pPr>
      <w:proofErr w:type="gramStart"/>
      <w:r>
        <w:t>incrementado</w:t>
      </w:r>
      <w:proofErr w:type="gramEnd"/>
      <w:r>
        <w:t xml:space="preserve"> sus ventas y se dan cuenta que se les </w:t>
      </w:r>
      <w:proofErr w:type="spellStart"/>
      <w:r>
        <w:t>esta</w:t>
      </w:r>
      <w:proofErr w:type="spellEnd"/>
      <w:r>
        <w:t xml:space="preserve"> complicando llevar un control de los stocks,</w:t>
      </w:r>
    </w:p>
    <w:p w:rsidR="00FD07A9" w:rsidRDefault="000A2E54">
      <w:pPr>
        <w:pStyle w:val="Textbody"/>
      </w:pPr>
      <w:proofErr w:type="gramStart"/>
      <w:r>
        <w:t>del</w:t>
      </w:r>
      <w:proofErr w:type="gramEnd"/>
      <w:r>
        <w:t xml:space="preserve"> estado de cada venta y que necesitan </w:t>
      </w:r>
      <w:proofErr w:type="spellStart"/>
      <w:r>
        <w:t>mas</w:t>
      </w:r>
      <w:proofErr w:type="spellEnd"/>
      <w:r>
        <w:t xml:space="preserve"> información que ayude a la toma de decisiones. Las</w:t>
      </w:r>
    </w:p>
    <w:p w:rsidR="00FD07A9" w:rsidRDefault="000A2E54">
      <w:pPr>
        <w:pStyle w:val="Textbody"/>
      </w:pPr>
      <w:proofErr w:type="gramStart"/>
      <w:r>
        <w:t>empresas</w:t>
      </w:r>
      <w:proofErr w:type="gramEnd"/>
      <w:r>
        <w:t xml:space="preserve"> medianas también son un potencial comprador ya que el sistema ayudara a remediar los</w:t>
      </w:r>
    </w:p>
    <w:p w:rsidR="00FD07A9" w:rsidRDefault="000A2E54">
      <w:pPr>
        <w:pStyle w:val="Textbody"/>
      </w:pPr>
      <w:proofErr w:type="gramStart"/>
      <w:r>
        <w:t>posibles</w:t>
      </w:r>
      <w:proofErr w:type="gramEnd"/>
      <w:r>
        <w:t xml:space="preserve"> problemas que tengan hoy.</w:t>
      </w:r>
    </w:p>
    <w:p w:rsidR="00FD07A9" w:rsidRDefault="000A2E54">
      <w:pPr>
        <w:pStyle w:val="Heading2"/>
        <w:pageBreakBefore/>
      </w:pPr>
      <w:bookmarkStart w:id="97" w:name="__RefHeading__3346_840292726"/>
      <w:bookmarkStart w:id="98" w:name="_Toc498458105"/>
      <w:r>
        <w:lastRenderedPageBreak/>
        <w:t xml:space="preserve">5 </w:t>
      </w:r>
      <w:bookmarkEnd w:id="97"/>
      <w:bookmarkEnd w:id="98"/>
      <w:r w:rsidR="009509DD">
        <w:t>Estrategia</w:t>
      </w:r>
    </w:p>
    <w:p w:rsidR="00FD07A9" w:rsidRDefault="000A2E54">
      <w:pPr>
        <w:pStyle w:val="Heading3"/>
      </w:pPr>
      <w:bookmarkStart w:id="99" w:name="__RefHeading__3348_840292726"/>
      <w:bookmarkStart w:id="100" w:name="_Toc498458106"/>
      <w:r>
        <w:t>5.1 Matriz de Atractivo de la Industria sobre Fortaleza del Negocio</w:t>
      </w:r>
      <w:bookmarkEnd w:id="99"/>
      <w:bookmarkEnd w:id="100"/>
    </w:p>
    <w:p w:rsidR="00FD07A9" w:rsidRDefault="000A2E54">
      <w:pPr>
        <w:pStyle w:val="Textbody"/>
      </w:pPr>
      <w:r>
        <w:t xml:space="preserve">Para mantener la ventaja competitiva realizamos la estrategia de negocio, la cual es el conjunto de las actividades </w:t>
      </w:r>
      <w:r w:rsidR="009509DD">
        <w:t>críticas</w:t>
      </w:r>
      <w:r>
        <w:t xml:space="preserve"> de la empresa dándole un sentido, unidad, propósito y una dirección.</w:t>
      </w:r>
    </w:p>
    <w:p w:rsidR="00FD07A9" w:rsidRDefault="000A2E54">
      <w:pPr>
        <w:pStyle w:val="Textbody"/>
      </w:pPr>
      <w:r>
        <w:rPr>
          <w:noProof/>
          <w:lang w:eastAsia="es-AR"/>
        </w:rPr>
        <w:drawing>
          <wp:anchor distT="0" distB="0" distL="114300" distR="114300" simplePos="0" relativeHeight="74" behindDoc="0" locked="0" layoutInCell="1" allowOverlap="1">
            <wp:simplePos x="0" y="0"/>
            <wp:positionH relativeFrom="column">
              <wp:align>center</wp:align>
            </wp:positionH>
            <wp:positionV relativeFrom="paragraph">
              <wp:align>top</wp:align>
            </wp:positionV>
            <wp:extent cx="6332402" cy="4389120"/>
            <wp:effectExtent l="0" t="0" r="0" b="0"/>
            <wp:wrapSquare wrapText="bothSides"/>
            <wp:docPr id="12"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332402" cy="4389120"/>
                    </a:xfrm>
                    <a:prstGeom prst="rect">
                      <a:avLst/>
                    </a:prstGeom>
                  </pic:spPr>
                </pic:pic>
              </a:graphicData>
            </a:graphic>
          </wp:anchor>
        </w:drawing>
      </w:r>
    </w:p>
    <w:p w:rsidR="00FD07A9" w:rsidRDefault="000A2E54">
      <w:pPr>
        <w:pStyle w:val="Textbody"/>
      </w:pPr>
      <w:r>
        <w:t>Según el análisis que llevamos a cabo, la matriz nos indica que  la posición respecto a la fortaleza del negocio es Media y Alta respecto al atractivo de la industria. Esto nos sugiere que invertir en el negocio ya que parece uno atractivo.</w:t>
      </w:r>
    </w:p>
    <w:p w:rsidR="00FD07A9" w:rsidRDefault="000A2E54">
      <w:pPr>
        <w:pStyle w:val="Heading3"/>
      </w:pPr>
      <w:bookmarkStart w:id="101" w:name="__RefHeading__3350_840292726"/>
      <w:bookmarkStart w:id="102" w:name="_Toc498458107"/>
      <w:r>
        <w:t>5.2 Definir programas generales de acción</w:t>
      </w:r>
      <w:bookmarkEnd w:id="101"/>
      <w:bookmarkEnd w:id="102"/>
    </w:p>
    <w:p w:rsidR="00FD07A9" w:rsidRDefault="000A2E54">
      <w:pPr>
        <w:pStyle w:val="Heading4"/>
      </w:pPr>
      <w:bookmarkStart w:id="103" w:name="__RefHeading__3352_840292726"/>
      <w:bookmarkStart w:id="104" w:name="_Toc498458108"/>
      <w:r>
        <w:t>5.2.1 Producción</w:t>
      </w:r>
      <w:bookmarkEnd w:id="103"/>
      <w:bookmarkEnd w:id="104"/>
    </w:p>
    <w:p w:rsidR="00FD07A9" w:rsidRDefault="000A2E54">
      <w:pPr>
        <w:pStyle w:val="Textbody"/>
      </w:pPr>
      <w:r>
        <w:t>Este programa tiene bajo su responsabilidad las tareas de desarrollo de aplicaciones garantizando que las mismas se realicen en el tiempo acordado y con los estándares de calidad deseados.</w:t>
      </w:r>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c>
          <w:tcPr>
            <w:tcW w:w="238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Producto</w:t>
            </w:r>
          </w:p>
        </w:tc>
      </w:tr>
      <w:tr w:rsidR="00FD07A9">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Fecha de Inicio y Fin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Indicador</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-Cobertura de Test por sprint</w:t>
            </w:r>
          </w:p>
          <w:p w:rsidR="00FD07A9" w:rsidRDefault="000A2E54">
            <w:pPr>
              <w:pStyle w:val="TableContents"/>
            </w:pPr>
            <w:r>
              <w:t>-</w:t>
            </w:r>
            <w:proofErr w:type="spellStart"/>
            <w:r>
              <w:t>Burn</w:t>
            </w:r>
            <w:proofErr w:type="spellEnd"/>
            <w:r>
              <w:t xml:space="preserve"> Down de tareas en el tiempo durante </w:t>
            </w:r>
            <w:proofErr w:type="spellStart"/>
            <w:r>
              <w:t>Sprints</w:t>
            </w:r>
            <w:proofErr w:type="spellEnd"/>
          </w:p>
        </w:tc>
      </w:tr>
    </w:tbl>
    <w:p w:rsidR="00FD07A9" w:rsidRDefault="000A2E54">
      <w:pPr>
        <w:pStyle w:val="Heading4"/>
      </w:pPr>
      <w:bookmarkStart w:id="105" w:name="__RefHeading__5005_670031182"/>
      <w:bookmarkStart w:id="106" w:name="_Toc498458109"/>
      <w:r>
        <w:t>5.2.2 Tecnológico</w:t>
      </w:r>
      <w:bookmarkEnd w:id="105"/>
      <w:bookmarkEnd w:id="106"/>
    </w:p>
    <w:p w:rsidR="00FD07A9" w:rsidRDefault="000A2E54">
      <w:pPr>
        <w:pStyle w:val="Textbody"/>
      </w:pPr>
      <w:r>
        <w:t>Este programa tiene bajo su responsabilidad las tareas de mantenimiento de programas administrativos, infraestructura, redes y telecomunicaciones e impresoras.</w:t>
      </w:r>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c>
          <w:tcPr>
            <w:tcW w:w="238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Tecnología</w:t>
            </w:r>
          </w:p>
        </w:tc>
      </w:tr>
      <w:tr w:rsidR="00FD07A9">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Fecha de Inicio y Fin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pPr>
            <w:r>
              <w:t>Indicador</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-Cantidad de incidentes resueltos sobre los solicitados</w:t>
            </w:r>
          </w:p>
        </w:tc>
      </w:tr>
    </w:tbl>
    <w:p w:rsidR="00FD07A9" w:rsidRDefault="000A2E54">
      <w:pPr>
        <w:pStyle w:val="Heading4"/>
      </w:pPr>
      <w:bookmarkStart w:id="107" w:name="__RefHeading__5007_670031182"/>
      <w:bookmarkStart w:id="108" w:name="_Toc498458110"/>
      <w:r>
        <w:t>5.2.3 Administración</w:t>
      </w:r>
      <w:bookmarkEnd w:id="107"/>
      <w:bookmarkEnd w:id="108"/>
    </w:p>
    <w:p w:rsidR="00FD07A9" w:rsidRDefault="000A2E54">
      <w:pPr>
        <w:pStyle w:val="Textbody"/>
      </w:pPr>
      <w:r>
        <w:t>Este programa tiene todas las tareas del ciclo operativo de la empresa. Es responsable de las tareas contables, liquidación de sueldos, pago y seguimiento de sueldos, ventas, compras, llevar el libro diario y mayor y realizar el balance.</w:t>
      </w:r>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c>
          <w:tcPr>
            <w:tcW w:w="238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Administración</w:t>
            </w:r>
          </w:p>
        </w:tc>
      </w:tr>
      <w:tr w:rsidR="00FD07A9">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Fecha de Inicio y Fin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pPr>
            <w:r>
              <w:t>Indicador</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-Diferencias entre compras y pagos realizados</w:t>
            </w:r>
          </w:p>
        </w:tc>
      </w:tr>
    </w:tbl>
    <w:p w:rsidR="00FD07A9" w:rsidRDefault="000A2E54">
      <w:pPr>
        <w:pStyle w:val="Heading4"/>
      </w:pPr>
      <w:bookmarkStart w:id="109" w:name="__RefHeading__5009_670031182"/>
      <w:bookmarkStart w:id="110" w:name="_Toc498458111"/>
      <w:r>
        <w:t>5.2.4 Marketing</w:t>
      </w:r>
      <w:bookmarkEnd w:id="109"/>
      <w:bookmarkEnd w:id="110"/>
    </w:p>
    <w:p w:rsidR="00FD07A9" w:rsidRDefault="000A2E54">
      <w:pPr>
        <w:pStyle w:val="Textbody"/>
      </w:pPr>
      <w:r>
        <w:t xml:space="preserve">Este programa tiene bajo su responsabilidad las tareas que corresponden a definir estrategia de precios, definir </w:t>
      </w:r>
      <w:proofErr w:type="spellStart"/>
      <w:r>
        <w:t>como</w:t>
      </w:r>
      <w:proofErr w:type="spellEnd"/>
      <w:r>
        <w:t xml:space="preserve"> hacer la promoción, elegir como vender el producto, la estrategia de marca, el análisis de costo y el </w:t>
      </w:r>
      <w:proofErr w:type="spellStart"/>
      <w:r>
        <w:t>packaging</w:t>
      </w:r>
      <w:proofErr w:type="spellEnd"/>
      <w:r>
        <w:t>.</w:t>
      </w:r>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238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Marketing</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Fecha de Inicio y Fin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pPr>
            <w:r>
              <w:t>Indicador</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-Cantidad de contactos con potenciales clientes respecto al semestre anterior.</w:t>
            </w:r>
          </w:p>
        </w:tc>
      </w:tr>
    </w:tbl>
    <w:p w:rsidR="00FD07A9" w:rsidRDefault="000A2E54">
      <w:pPr>
        <w:pStyle w:val="Heading3"/>
      </w:pPr>
      <w:bookmarkStart w:id="111" w:name="__RefHeading__5011_670031182"/>
      <w:bookmarkStart w:id="112" w:name="_Toc498458112"/>
      <w:r>
        <w:t>5.3 Programas específicos</w:t>
      </w:r>
      <w:bookmarkEnd w:id="111"/>
      <w:bookmarkEnd w:id="112"/>
    </w:p>
    <w:p w:rsidR="00FD07A9" w:rsidRDefault="000A2E54">
      <w:pPr>
        <w:pStyle w:val="Textbody"/>
      </w:pPr>
      <w:r>
        <w:t>Los programas específicos a describir están en la tabla</w:t>
      </w:r>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070"/>
        <w:gridCol w:w="7905"/>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D07A9" w:rsidRDefault="000A2E54">
            <w:pPr>
              <w:pStyle w:val="TableContents"/>
              <w:shd w:val="clear" w:color="auto" w:fill="E6E6E6"/>
            </w:pPr>
            <w:r>
              <w:t>Producción</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P1</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Relevamiento del negocio</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P2</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Análisis</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P3</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 xml:space="preserve">Desarrollo del </w:t>
            </w:r>
            <w:proofErr w:type="spellStart"/>
            <w:r>
              <w:t>core</w:t>
            </w:r>
            <w:proofErr w:type="spellEnd"/>
            <w:r>
              <w:t xml:space="preserve"> del sistema informático</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P4</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Determinar metodologías de desarrollo</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P5</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Desarrollo de la aplicación</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P6</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Despliegues y mantenimiento</w:t>
            </w:r>
          </w:p>
        </w:tc>
      </w:tr>
      <w:tr w:rsidR="00FD07A9">
        <w:trPr>
          <w:cantSplit/>
        </w:trPr>
        <w:tc>
          <w:tcPr>
            <w:tcW w:w="9975" w:type="dxa"/>
            <w:gridSpan w:val="2"/>
            <w:tcBorders>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D07A9" w:rsidRDefault="000A2E54">
            <w:pPr>
              <w:pStyle w:val="TableContents"/>
              <w:shd w:val="clear" w:color="auto" w:fill="E6E6E6"/>
            </w:pPr>
            <w:r>
              <w:t>Tecnológico</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P1</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Soporte de Telecomunicaciones</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P2</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Seguridad Informática</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P3</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Soporte de Hardware</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P4</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Soporte de Software Operativo</w:t>
            </w:r>
          </w:p>
        </w:tc>
      </w:tr>
      <w:tr w:rsidR="00FD07A9">
        <w:trPr>
          <w:cantSplit/>
        </w:trPr>
        <w:tc>
          <w:tcPr>
            <w:tcW w:w="9975" w:type="dxa"/>
            <w:gridSpan w:val="2"/>
            <w:tcBorders>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Contents"/>
            </w:pPr>
            <w:r>
              <w:t>Administración</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P1</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Administración de pagos</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P2</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Administración de ventas</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P3</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Administración de cobranzas</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P4</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Administración de compras</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P5</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Gestión contable</w:t>
            </w:r>
          </w:p>
        </w:tc>
      </w:tr>
      <w:tr w:rsidR="00FD07A9">
        <w:trPr>
          <w:cantSplit/>
        </w:trPr>
        <w:tc>
          <w:tcPr>
            <w:tcW w:w="9975" w:type="dxa"/>
            <w:gridSpan w:val="2"/>
            <w:tcBorders>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Contents"/>
            </w:pPr>
            <w:r>
              <w:t>Marketing</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P1</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Estrategia de precios</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P2</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Estrategia de promoción</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P3</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Estrategia de marca</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P4</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Estrategia de distribución</w:t>
            </w:r>
          </w:p>
        </w:tc>
      </w:tr>
    </w:tbl>
    <w:p w:rsidR="00FD07A9" w:rsidRDefault="00FD07A9">
      <w:pPr>
        <w:pStyle w:val="Textbody"/>
      </w:pPr>
    </w:p>
    <w:p w:rsidR="00FD07A9" w:rsidRDefault="000A2E54">
      <w:pPr>
        <w:pStyle w:val="Heading4"/>
      </w:pPr>
      <w:bookmarkStart w:id="113" w:name="__RefHeading__3354_840292726"/>
      <w:bookmarkStart w:id="114" w:name="_Toc498458113"/>
      <w:r>
        <w:t>5.3.1 Producción</w:t>
      </w:r>
      <w:bookmarkEnd w:id="113"/>
      <w:bookmarkEnd w:id="114"/>
    </w:p>
    <w:p w:rsidR="00FD07A9" w:rsidRDefault="00FD07A9">
      <w:pPr>
        <w:pStyle w:val="Heading4"/>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Relevamiento del negocio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Determinar procesos de relevamiento para encontrar los requerimientos que los clientes necesitan resolver</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lastRenderedPageBreak/>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-programar entrevistas</w:t>
            </w:r>
          </w:p>
          <w:p w:rsidR="00FD07A9" w:rsidRDefault="000A2E54">
            <w:pPr>
              <w:pStyle w:val="TableContents"/>
            </w:pPr>
            <w:r>
              <w:t>-armar cuestionarios</w:t>
            </w:r>
          </w:p>
          <w:p w:rsidR="00FD07A9" w:rsidRDefault="000A2E54">
            <w:pPr>
              <w:pStyle w:val="TableContents"/>
            </w:pPr>
            <w:r>
              <w:t>-visitar puestos de trabajo</w:t>
            </w:r>
          </w:p>
          <w:p w:rsidR="00FD07A9" w:rsidRDefault="000A2E54">
            <w:pPr>
              <w:pStyle w:val="TableContents"/>
            </w:pPr>
            <w:r>
              <w:t>-armado de documentación de datos colectados</w:t>
            </w:r>
          </w:p>
          <w:p w:rsidR="00FD07A9" w:rsidRDefault="000A2E54">
            <w:pPr>
              <w:pStyle w:val="TableContents"/>
            </w:pPr>
            <w:r>
              <w:t>-definición de alcance</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 y Analista Funcional</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6 meses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Cantidad de requerimientos detectados aceptados sobre los requerimientos presentados</w:t>
            </w:r>
          </w:p>
        </w:tc>
      </w:tr>
    </w:tbl>
    <w:p w:rsidR="00FD07A9" w:rsidRDefault="00FD07A9">
      <w:pPr>
        <w:pStyle w:val="Standard"/>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Análisis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Determinar procesos de análisis para dar respuesta a los requerimientos encontrados.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-realizar casos de uso</w:t>
            </w:r>
          </w:p>
          <w:p w:rsidR="00FD07A9" w:rsidRDefault="000A2E54">
            <w:pPr>
              <w:pStyle w:val="TableContents"/>
            </w:pPr>
            <w:r>
              <w:t>-analizar requerimientos</w:t>
            </w:r>
          </w:p>
          <w:p w:rsidR="00FD07A9" w:rsidRDefault="000A2E54">
            <w:pPr>
              <w:pStyle w:val="TableContents"/>
            </w:pPr>
            <w:r>
              <w:t>-realizar diagramas de clases</w:t>
            </w:r>
          </w:p>
          <w:p w:rsidR="00FD07A9" w:rsidRDefault="000A2E54">
            <w:pPr>
              <w:pStyle w:val="TableContents"/>
            </w:pPr>
            <w:r>
              <w:t>-realizar diagramas de comportamiento</w:t>
            </w:r>
          </w:p>
          <w:p w:rsidR="00FD07A9" w:rsidRDefault="000A2E54">
            <w:pPr>
              <w:pStyle w:val="TableContents"/>
            </w:pPr>
            <w:r>
              <w:t>-traslado de conocimiento a desarrolladores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 y Desarrollador</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6 meses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Tiempo de análisis estimados sobre el real</w:t>
            </w:r>
          </w:p>
        </w:tc>
      </w:tr>
    </w:tbl>
    <w:p w:rsidR="00FD07A9" w:rsidRDefault="00FD07A9">
      <w:pPr>
        <w:pStyle w:val="Standard"/>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 xml:space="preserve">Desarrollo del </w:t>
            </w:r>
            <w:proofErr w:type="spellStart"/>
            <w:r>
              <w:t>core</w:t>
            </w:r>
            <w:proofErr w:type="spellEnd"/>
            <w:r>
              <w:t xml:space="preserve"> del sistema informático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 xml:space="preserve">Determinar las bases sobre la cual se va a implementar el sistema informático determinado como realizar los módulos y </w:t>
            </w:r>
            <w:proofErr w:type="spellStart"/>
            <w:r>
              <w:t>como</w:t>
            </w:r>
            <w:proofErr w:type="spellEnd"/>
            <w:r>
              <w:t xml:space="preserve"> van a cooperar estos.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-determinar arquitectura</w:t>
            </w:r>
          </w:p>
          <w:p w:rsidR="00FD07A9" w:rsidRDefault="000A2E54">
            <w:pPr>
              <w:pStyle w:val="TableContents"/>
            </w:pPr>
            <w:r>
              <w:t>-determinar tecnologías</w:t>
            </w:r>
          </w:p>
          <w:p w:rsidR="00FD07A9" w:rsidRDefault="000A2E54">
            <w:pPr>
              <w:pStyle w:val="TableContents"/>
            </w:pPr>
            <w:r>
              <w:t xml:space="preserve">-determinar </w:t>
            </w:r>
            <w:proofErr w:type="spellStart"/>
            <w:r>
              <w:t>determinar</w:t>
            </w:r>
            <w:proofErr w:type="spellEnd"/>
            <w:r>
              <w:t xml:space="preserve"> </w:t>
            </w:r>
            <w:proofErr w:type="spellStart"/>
            <w:r>
              <w:t>frameworks</w:t>
            </w:r>
            <w:proofErr w:type="spellEnd"/>
          </w:p>
          <w:p w:rsidR="00FD07A9" w:rsidRDefault="000A2E54">
            <w:pPr>
              <w:pStyle w:val="TableContents"/>
            </w:pPr>
            <w:r>
              <w:t>-determinar máximas de desarrollo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 y Analistas Informáticos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6 meses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 xml:space="preserve">Cobertura de test respecto al </w:t>
            </w:r>
            <w:proofErr w:type="spellStart"/>
            <w:r>
              <w:t>sprints</w:t>
            </w:r>
            <w:proofErr w:type="spellEnd"/>
            <w:r>
              <w:t xml:space="preserve"> anterior</w:t>
            </w:r>
          </w:p>
          <w:p w:rsidR="00FD07A9" w:rsidRDefault="000A2E54">
            <w:pPr>
              <w:pStyle w:val="TableContents"/>
            </w:pPr>
            <w:r>
              <w:t>Plazos reales sobre plazos estimados</w:t>
            </w:r>
          </w:p>
        </w:tc>
      </w:tr>
    </w:tbl>
    <w:p w:rsidR="00FD07A9" w:rsidRDefault="00FD07A9">
      <w:pPr>
        <w:pStyle w:val="Heading3"/>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Determinar metodología de desarrollo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Determinar metodología a aplicar, como evaluar el desarrollo de las funcionalidades y el control de las mismas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-determinar metodología</w:t>
            </w:r>
          </w:p>
          <w:p w:rsidR="00FD07A9" w:rsidRDefault="000A2E54">
            <w:pPr>
              <w:pStyle w:val="TableContents"/>
            </w:pPr>
            <w:r>
              <w:t>-determinar control sobre tareas e reiteraciones</w:t>
            </w:r>
          </w:p>
          <w:p w:rsidR="00FD07A9" w:rsidRDefault="000A2E54">
            <w:pPr>
              <w:pStyle w:val="TableContents"/>
            </w:pPr>
            <w:r>
              <w:t>Determinar evoluciona de iteraciones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 y Analistas Informáticos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1 meses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proofErr w:type="spellStart"/>
            <w:r>
              <w:t>Indice</w:t>
            </w:r>
            <w:proofErr w:type="spellEnd"/>
            <w:r>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Tiempo estimado a la tarea sobre el real consumido.</w:t>
            </w:r>
          </w:p>
        </w:tc>
      </w:tr>
    </w:tbl>
    <w:p w:rsidR="00FD07A9" w:rsidRDefault="00FD07A9">
      <w:pPr>
        <w:pStyle w:val="Heading3"/>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Desarrollo de la aplicación</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Realizar y finalizar el desarrollo de los distintos módulos de la solución tecnológica basada en las bases de la metodología propuesta y la arquitectura definida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-desarrollo de los módulos</w:t>
            </w:r>
          </w:p>
          <w:p w:rsidR="00FD07A9" w:rsidRDefault="000A2E54">
            <w:pPr>
              <w:pStyle w:val="TableContents"/>
            </w:pPr>
            <w:r>
              <w:t>-desarrollo de comunicación entre módulos</w:t>
            </w:r>
          </w:p>
          <w:p w:rsidR="00FD07A9" w:rsidRDefault="000A2E54">
            <w:pPr>
              <w:pStyle w:val="TableContents"/>
            </w:pPr>
            <w:r>
              <w:t>-evaluar calidad del producto</w:t>
            </w:r>
          </w:p>
          <w:p w:rsidR="00FD07A9" w:rsidRDefault="000A2E54">
            <w:pPr>
              <w:pStyle w:val="TableContents"/>
            </w:pPr>
            <w:r>
              <w:t>-realizar pruebas sobre lo desarrollado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 xml:space="preserve">Líder de proyecto, Analistas Informáticos, desarrolladores y </w:t>
            </w:r>
            <w:proofErr w:type="spellStart"/>
            <w:r>
              <w:t>tecnicos</w:t>
            </w:r>
            <w:proofErr w:type="spellEnd"/>
            <w:r>
              <w:t xml:space="preserve"> de </w:t>
            </w:r>
            <w:proofErr w:type="spellStart"/>
            <w:r>
              <w:t>testing</w:t>
            </w:r>
            <w:proofErr w:type="spellEnd"/>
            <w:r>
              <w:t>.</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12 meses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Estimación sobre tiempos reales de desarrollo</w:t>
            </w:r>
          </w:p>
        </w:tc>
      </w:tr>
    </w:tbl>
    <w:p w:rsidR="00FD07A9" w:rsidRDefault="00FD07A9">
      <w:pPr>
        <w:pStyle w:val="Heading3"/>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Despliegues y mantenimiento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Llevar lo desarrollado a producción y garantizar un tiempo online del producto sin cortes.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-generación de solución</w:t>
            </w:r>
          </w:p>
          <w:p w:rsidR="00FD07A9" w:rsidRDefault="000A2E54">
            <w:pPr>
              <w:pStyle w:val="TableContents"/>
            </w:pPr>
            <w:r>
              <w:t>-configuración de ambientes</w:t>
            </w:r>
          </w:p>
          <w:p w:rsidR="00FD07A9" w:rsidRDefault="000A2E54">
            <w:pPr>
              <w:pStyle w:val="TableContents"/>
            </w:pPr>
            <w:r>
              <w:t>-verificar integridad y casos felices</w:t>
            </w:r>
          </w:p>
          <w:p w:rsidR="00FD07A9" w:rsidRDefault="000A2E54">
            <w:pPr>
              <w:pStyle w:val="TableContents"/>
            </w:pPr>
            <w:r>
              <w:t>-realizar pruebas de humo</w:t>
            </w:r>
          </w:p>
          <w:p w:rsidR="00FD07A9" w:rsidRDefault="000A2E54">
            <w:pPr>
              <w:pStyle w:val="TableContents"/>
            </w:pPr>
            <w:r>
              <w:t>-probar retro compatibilidades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lastRenderedPageBreak/>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 xml:space="preserve">Líder de proyecto, Analistas Informáticos, desarrolladores y </w:t>
            </w:r>
            <w:proofErr w:type="spellStart"/>
            <w:r>
              <w:t>tecnicos</w:t>
            </w:r>
            <w:proofErr w:type="spellEnd"/>
            <w:r>
              <w:t xml:space="preserve"> de </w:t>
            </w:r>
            <w:proofErr w:type="spellStart"/>
            <w:r>
              <w:t>testing</w:t>
            </w:r>
            <w:proofErr w:type="spellEnd"/>
            <w:r>
              <w:t>.</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12 meses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Tiempo fuera de servicio sobre el deseado de 99999</w:t>
            </w:r>
          </w:p>
          <w:p w:rsidR="00FD07A9" w:rsidRDefault="000A2E54">
            <w:pPr>
              <w:pStyle w:val="TableContents"/>
            </w:pPr>
            <w:r>
              <w:t>Sobre carga de servidores durante despliegue respecto a despliegues anteriores</w:t>
            </w:r>
          </w:p>
        </w:tc>
      </w:tr>
    </w:tbl>
    <w:p w:rsidR="00FD07A9" w:rsidRDefault="000A2E54">
      <w:pPr>
        <w:pStyle w:val="Heading4"/>
      </w:pPr>
      <w:bookmarkStart w:id="115" w:name="__RefHeading__3356_840292726"/>
      <w:bookmarkStart w:id="116" w:name="_Toc498458114"/>
      <w:r>
        <w:t>5.3.2 Tecnológico</w:t>
      </w:r>
      <w:bookmarkEnd w:id="115"/>
      <w:bookmarkEnd w:id="116"/>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Soporte de Telecomunicaciones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 xml:space="preserve">Dar soporte a las necesidades de los distintos sectores de la empresa referente a la comunicación de redes y teléfonos así también como al mantenimiento de </w:t>
            </w:r>
            <w:proofErr w:type="spellStart"/>
            <w:r>
              <w:t>routers</w:t>
            </w:r>
            <w:proofErr w:type="spellEnd"/>
            <w:r>
              <w:t>.</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-administrar bocas de redes y teléfonos</w:t>
            </w:r>
          </w:p>
          <w:p w:rsidR="00FD07A9" w:rsidRDefault="000A2E54">
            <w:pPr>
              <w:pStyle w:val="TableContents"/>
            </w:pPr>
            <w:r>
              <w:t>-reparación de las mismas</w:t>
            </w:r>
          </w:p>
          <w:p w:rsidR="00FD07A9" w:rsidRDefault="000A2E54">
            <w:pPr>
              <w:pStyle w:val="TableContents"/>
            </w:pPr>
            <w:r>
              <w:t xml:space="preserve">-encargado de implantación de nuevas bocas y de nuevos aparatos de comunicación como teléfonos, </w:t>
            </w:r>
            <w:proofErr w:type="spellStart"/>
            <w:r>
              <w:t>routers</w:t>
            </w:r>
            <w:proofErr w:type="spellEnd"/>
            <w:r>
              <w:t xml:space="preserve"> y </w:t>
            </w:r>
            <w:proofErr w:type="spellStart"/>
            <w:r>
              <w:t>switches</w:t>
            </w:r>
            <w:proofErr w:type="spellEnd"/>
            <w:r>
              <w:t>.</w:t>
            </w:r>
          </w:p>
          <w:p w:rsidR="00FD07A9" w:rsidRDefault="000A2E54">
            <w:pPr>
              <w:pStyle w:val="TableContents"/>
            </w:pPr>
            <w:r>
              <w:t>-tirada de cables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tecnología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proofErr w:type="gramStart"/>
            <w:r>
              <w:t>técnico</w:t>
            </w:r>
            <w:proofErr w:type="gramEnd"/>
            <w:r>
              <w:t xml:space="preserve"> en redes.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Incidentes realizados en menos de 1 día por mes respecto a meses anteriores</w:t>
            </w:r>
          </w:p>
        </w:tc>
      </w:tr>
    </w:tbl>
    <w:p w:rsidR="00FD07A9" w:rsidRDefault="00FD07A9">
      <w:pPr>
        <w:pStyle w:val="Heading3"/>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Seguridad Informática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Gestión de las políticas de seguridad</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-configurar accesos remotos</w:t>
            </w:r>
          </w:p>
          <w:p w:rsidR="00FD07A9" w:rsidRDefault="000A2E54">
            <w:pPr>
              <w:pStyle w:val="TableContents"/>
            </w:pPr>
            <w:r>
              <w:t>-configuración de anti virus</w:t>
            </w:r>
          </w:p>
          <w:p w:rsidR="00FD07A9" w:rsidRDefault="000A2E54">
            <w:pPr>
              <w:pStyle w:val="TableContents"/>
            </w:pPr>
            <w:r>
              <w:t xml:space="preserve">-políticas de back up y </w:t>
            </w:r>
            <w:proofErr w:type="spellStart"/>
            <w:r>
              <w:t>restore</w:t>
            </w:r>
            <w:proofErr w:type="spellEnd"/>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tecnología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tecnologías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Test por fuerza bruta concretados respecto al semestre anterior</w:t>
            </w:r>
          </w:p>
        </w:tc>
      </w:tr>
    </w:tbl>
    <w:p w:rsidR="00FD07A9" w:rsidRDefault="00FD07A9">
      <w:pPr>
        <w:pStyle w:val="Standard"/>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lastRenderedPageBreak/>
              <w:t>Soporte de Hardware</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 xml:space="preserve">Garantizar que los equipos funcionen y que se cuenta con las cantidades </w:t>
            </w:r>
            <w:proofErr w:type="spellStart"/>
            <w:proofErr w:type="gramStart"/>
            <w:r>
              <w:t>optimas</w:t>
            </w:r>
            <w:proofErr w:type="spellEnd"/>
            <w:proofErr w:type="gramEnd"/>
            <w:r>
              <w:t xml:space="preserve"> para las tareas de las distintas áreas de la empresa.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-reparar impresoras y computadoras</w:t>
            </w:r>
          </w:p>
          <w:p w:rsidR="00FD07A9" w:rsidRDefault="000A2E54">
            <w:pPr>
              <w:pStyle w:val="TableContents"/>
            </w:pPr>
            <w:r>
              <w:t>-realizar solicitudes de compras de faltantes</w:t>
            </w:r>
          </w:p>
          <w:p w:rsidR="00FD07A9" w:rsidRDefault="000A2E54">
            <w:pPr>
              <w:pStyle w:val="TableContents"/>
            </w:pPr>
            <w:r>
              <w:t xml:space="preserve">-mantenimiento de stock de </w:t>
            </w:r>
            <w:proofErr w:type="spellStart"/>
            <w:r>
              <w:t>tonner</w:t>
            </w:r>
            <w:proofErr w:type="spellEnd"/>
            <w:r>
              <w:t xml:space="preserve"> y demás accesorios</w:t>
            </w:r>
          </w:p>
          <w:p w:rsidR="00FD07A9" w:rsidRDefault="000A2E54">
            <w:pPr>
              <w:pStyle w:val="TableContents"/>
            </w:pPr>
            <w:r>
              <w:t>-armado de pedidos de nuevo hardware</w:t>
            </w:r>
          </w:p>
          <w:p w:rsidR="00FD07A9" w:rsidRDefault="000A2E54">
            <w:pPr>
              <w:pStyle w:val="TableContents"/>
            </w:pPr>
            <w:r>
              <w:t>-verificación de nuevo hardware</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tecnología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Técnico en informática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proofErr w:type="spellStart"/>
            <w:r>
              <w:t>Indice</w:t>
            </w:r>
            <w:proofErr w:type="spellEnd"/>
            <w:r>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Vida útil de los equipos según lo esperado</w:t>
            </w:r>
          </w:p>
        </w:tc>
      </w:tr>
    </w:tbl>
    <w:p w:rsidR="00FD07A9" w:rsidRDefault="00FD07A9">
      <w:pPr>
        <w:pStyle w:val="Heading3"/>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Soporte de Software Operativo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Garantizar que los empleados tengan las herramientas de software homologadas y necesarias para realizar sus tareas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-reparar impresoras y computadoras</w:t>
            </w:r>
          </w:p>
          <w:p w:rsidR="00FD07A9" w:rsidRDefault="000A2E54">
            <w:pPr>
              <w:pStyle w:val="TableContents"/>
            </w:pPr>
            <w:r>
              <w:t>-realizar solicitudes de compras de faltantes</w:t>
            </w:r>
          </w:p>
          <w:p w:rsidR="00FD07A9" w:rsidRDefault="000A2E54">
            <w:pPr>
              <w:pStyle w:val="TableContents"/>
            </w:pPr>
            <w:r>
              <w:t xml:space="preserve">-mantenimiento de stock de </w:t>
            </w:r>
            <w:proofErr w:type="spellStart"/>
            <w:r>
              <w:t>tonner</w:t>
            </w:r>
            <w:proofErr w:type="spellEnd"/>
            <w:r>
              <w:t xml:space="preserve"> y demás accesorios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tecnología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Técnico en informática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Horas invertidas en actualizaciones contra lo esperado</w:t>
            </w:r>
          </w:p>
        </w:tc>
      </w:tr>
    </w:tbl>
    <w:p w:rsidR="00FD07A9" w:rsidRDefault="000A2E54">
      <w:pPr>
        <w:pStyle w:val="Heading4"/>
      </w:pPr>
      <w:bookmarkStart w:id="117" w:name="__RefHeading__3358_840292726"/>
      <w:bookmarkStart w:id="118" w:name="_Toc498458115"/>
      <w:r>
        <w:t>5.3.3 Administración</w:t>
      </w:r>
      <w:bookmarkEnd w:id="117"/>
      <w:bookmarkEnd w:id="118"/>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Administración de pagos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Llevar el control y la gestión de los pagos sobre las compras hechas por la empresa evaluando las facilidades de pago y re financiaciones.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-evaluar plazos de pagos</w:t>
            </w:r>
          </w:p>
          <w:p w:rsidR="00FD07A9" w:rsidRDefault="000A2E54">
            <w:pPr>
              <w:pStyle w:val="TableContents"/>
            </w:pPr>
            <w:r>
              <w:t>-organizar los pagos</w:t>
            </w:r>
          </w:p>
          <w:p w:rsidR="00FD07A9" w:rsidRDefault="000A2E54">
            <w:pPr>
              <w:pStyle w:val="TableContents"/>
            </w:pPr>
            <w:r>
              <w:t>-evaluar re financiaciones</w:t>
            </w:r>
          </w:p>
          <w:p w:rsidR="00FD07A9" w:rsidRDefault="000A2E54">
            <w:pPr>
              <w:pStyle w:val="TableContents"/>
            </w:pPr>
            <w:r>
              <w:t>-evaluar prosternaciones de pagos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pagos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pagos y Asistentes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lastRenderedPageBreak/>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Cantidad  de pagos efectuados contra las compras efectuadas</w:t>
            </w:r>
          </w:p>
        </w:tc>
      </w:tr>
    </w:tbl>
    <w:p w:rsidR="00FD07A9" w:rsidRDefault="00FD07A9">
      <w:pPr>
        <w:pStyle w:val="Standard"/>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Administración de ventas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Llevar el registro y control de las ventas de los productos de la empresa.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-preparar planes y presupuestos de ventas</w:t>
            </w:r>
          </w:p>
          <w:p w:rsidR="00FD07A9" w:rsidRDefault="000A2E54">
            <w:pPr>
              <w:pStyle w:val="TableContents"/>
            </w:pPr>
            <w:r>
              <w:t>-cuenta corrientes a clientes</w:t>
            </w:r>
          </w:p>
          <w:p w:rsidR="00FD07A9" w:rsidRDefault="000A2E54">
            <w:pPr>
              <w:pStyle w:val="TableContents"/>
            </w:pPr>
            <w:r>
              <w:t>-armado de documentación para estudios contables</w:t>
            </w:r>
          </w:p>
          <w:p w:rsidR="00FD07A9" w:rsidRDefault="000A2E54">
            <w:pPr>
              <w:pStyle w:val="TableContents"/>
            </w:pPr>
            <w:r>
              <w:t>-facturación</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ventas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ventas y asistentes.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Cantidad de facturas emitidas contra ingresos en las cuentas</w:t>
            </w:r>
          </w:p>
        </w:tc>
      </w:tr>
    </w:tbl>
    <w:p w:rsidR="00FD07A9" w:rsidRDefault="00FD07A9">
      <w:pPr>
        <w:pStyle w:val="Heading3"/>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Administración de cobranzas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Gestionar las cobranzas de los productos vendidos y servicios prestados y las formas de pago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-realizar las cobranzas a los clientes</w:t>
            </w:r>
          </w:p>
          <w:p w:rsidR="00FD07A9" w:rsidRDefault="000A2E54">
            <w:pPr>
              <w:pStyle w:val="TableContents"/>
            </w:pPr>
            <w:r>
              <w:t>-</w:t>
            </w:r>
            <w:r w:rsidR="009509DD">
              <w:t>depósito</w:t>
            </w:r>
            <w:r>
              <w:t xml:space="preserve"> de los cobros al banco</w:t>
            </w:r>
          </w:p>
          <w:p w:rsidR="00FD07A9" w:rsidRDefault="000A2E54">
            <w:pPr>
              <w:pStyle w:val="TableContents"/>
            </w:pPr>
            <w:r>
              <w:t>-controlar descubiertos</w:t>
            </w:r>
          </w:p>
          <w:p w:rsidR="00FD07A9" w:rsidRDefault="000A2E54">
            <w:pPr>
              <w:pStyle w:val="TableContents"/>
            </w:pPr>
            <w:r>
              <w:t>-envió de recibos a clientes</w:t>
            </w:r>
          </w:p>
          <w:p w:rsidR="00FD07A9" w:rsidRDefault="000A2E54">
            <w:pPr>
              <w:pStyle w:val="TableContents"/>
            </w:pPr>
            <w:r>
              <w:t>-evaluar situación y facilidades de pago de los clientes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cobranzas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cobranzas y asistentes.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Cuentas por cobrar sobre ventas realizadas</w:t>
            </w:r>
          </w:p>
        </w:tc>
      </w:tr>
    </w:tbl>
    <w:p w:rsidR="00FD07A9" w:rsidRDefault="00FD07A9">
      <w:pPr>
        <w:pStyle w:val="Standard"/>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Administración de compras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Adquisición de bienes y servicios necesarios para el desempeño del negocio en momentos oportunos contemplando stock, calidad y precios.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-pedido de cotizaciones</w:t>
            </w:r>
          </w:p>
          <w:p w:rsidR="00FD07A9" w:rsidRDefault="000A2E54">
            <w:pPr>
              <w:pStyle w:val="TableContents"/>
            </w:pPr>
            <w:r>
              <w:t>-compra de  nuevos servicios</w:t>
            </w:r>
          </w:p>
          <w:p w:rsidR="00FD07A9" w:rsidRDefault="000A2E54">
            <w:pPr>
              <w:pStyle w:val="TableContents"/>
            </w:pPr>
            <w:r>
              <w:t>-buscar nuevos proveedores</w:t>
            </w:r>
          </w:p>
          <w:p w:rsidR="00FD07A9" w:rsidRDefault="000A2E54">
            <w:pPr>
              <w:pStyle w:val="TableContents"/>
            </w:pPr>
            <w:r>
              <w:t>-evaluar proveedores</w:t>
            </w:r>
          </w:p>
          <w:p w:rsidR="00FD07A9" w:rsidRDefault="000A2E54">
            <w:pPr>
              <w:pStyle w:val="TableContents"/>
            </w:pPr>
            <w:r>
              <w:t>-control sobre las compras y cotizaciones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compras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lastRenderedPageBreak/>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compras y asistentes.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Desvíos de las cuentas corrientes respecto a las compras realizadas</w:t>
            </w:r>
          </w:p>
        </w:tc>
      </w:tr>
    </w:tbl>
    <w:p w:rsidR="00FD07A9" w:rsidRDefault="00FD07A9">
      <w:pPr>
        <w:pStyle w:val="Heading3"/>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Gestión contable</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Control de las finanzas tal que no hayan desvíos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-elaborar balances</w:t>
            </w:r>
          </w:p>
          <w:p w:rsidR="00FD07A9" w:rsidRDefault="000A2E54">
            <w:pPr>
              <w:pStyle w:val="TableContents"/>
            </w:pPr>
            <w:r>
              <w:t>-formalizar estado de ingresos y egresos</w:t>
            </w:r>
          </w:p>
          <w:p w:rsidR="00FD07A9" w:rsidRDefault="000A2E54">
            <w:pPr>
              <w:pStyle w:val="TableContents"/>
            </w:pPr>
            <w:r>
              <w:t>-revisar cuentas de activos, pasivos y cuentas</w:t>
            </w:r>
          </w:p>
          <w:p w:rsidR="00FD07A9" w:rsidRDefault="000A2E54">
            <w:pPr>
              <w:pStyle w:val="TableContents"/>
            </w:pPr>
            <w:r>
              <w:t>-hacer registros en libros diarios y mayor.</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Contable</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compras y asistentes.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Ingresos totales sobre gastos totales</w:t>
            </w:r>
          </w:p>
          <w:p w:rsidR="00FD07A9" w:rsidRDefault="000A2E54">
            <w:pPr>
              <w:pStyle w:val="TableContents"/>
            </w:pPr>
            <w:r>
              <w:t>Ingresos por sector sobre sus gastos</w:t>
            </w:r>
          </w:p>
        </w:tc>
      </w:tr>
    </w:tbl>
    <w:p w:rsidR="00FD07A9" w:rsidRDefault="000A2E54">
      <w:pPr>
        <w:pStyle w:val="Heading3"/>
      </w:pPr>
      <w:bookmarkStart w:id="119" w:name="__RefHeading__3360_840292726"/>
      <w:bookmarkStart w:id="120" w:name="_Toc498458116"/>
      <w:r>
        <w:t>5.3.4 Marketing</w:t>
      </w:r>
      <w:bookmarkEnd w:id="119"/>
      <w:bookmarkEnd w:id="120"/>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Estrategia de precios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Definición de estrategia de precios, precio inicial y evaluación respecto a respuesta del mercado y evolución del ciclo de vida del producto.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Marketing</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-analizar el costo del producto</w:t>
            </w:r>
          </w:p>
          <w:p w:rsidR="00FD07A9" w:rsidRDefault="000A2E54">
            <w:pPr>
              <w:pStyle w:val="TableContents"/>
            </w:pPr>
            <w:r>
              <w:t>-analizar cuando el producto es muy caro</w:t>
            </w:r>
          </w:p>
          <w:p w:rsidR="00FD07A9" w:rsidRDefault="000A2E54">
            <w:pPr>
              <w:pStyle w:val="TableContents"/>
            </w:pPr>
            <w:r>
              <w:t>-analizar cuando el producto sigue siendo una ganga</w:t>
            </w:r>
          </w:p>
          <w:p w:rsidR="00FD07A9" w:rsidRDefault="000A2E54">
            <w:pPr>
              <w:pStyle w:val="TableContents"/>
            </w:pPr>
            <w:r>
              <w:t>-analizar el precio contra la competencia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compras y asistentes.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Comparación de precios contra los competidores principales</w:t>
            </w:r>
          </w:p>
        </w:tc>
      </w:tr>
    </w:tbl>
    <w:p w:rsidR="00FD07A9" w:rsidRDefault="00FD07A9">
      <w:pPr>
        <w:pStyle w:val="Heading3"/>
        <w:jc w:val="left"/>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Estrategia de promoción</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Determinar la estrategia de promoción y publicidad del producto para inducir al cliente a comprar nuestro producto sobre el de los competidores.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Marketing</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lastRenderedPageBreak/>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-brindar descuentos en ferias de turismo</w:t>
            </w:r>
          </w:p>
          <w:p w:rsidR="00FD07A9" w:rsidRDefault="000A2E54">
            <w:pPr>
              <w:pStyle w:val="TableContents"/>
            </w:pPr>
            <w:r>
              <w:t>-dar presentes a mayoristas</w:t>
            </w:r>
          </w:p>
          <w:p w:rsidR="00FD07A9" w:rsidRDefault="000A2E54">
            <w:pPr>
              <w:pStyle w:val="TableContents"/>
            </w:pPr>
            <w:r>
              <w:t>-publicidad en revistas de turismo</w:t>
            </w:r>
          </w:p>
          <w:p w:rsidR="00FD07A9" w:rsidRDefault="000A2E54">
            <w:pPr>
              <w:pStyle w:val="TableContents"/>
            </w:pPr>
            <w:r>
              <w:t>-obsequios en radios que hablen de turismo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Marketing y asistente Comercial</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proofErr w:type="spellStart"/>
            <w:r>
              <w:t>Indice</w:t>
            </w:r>
            <w:proofErr w:type="spellEnd"/>
            <w:r>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Consultas de clientes respecto al semestre anterior</w:t>
            </w:r>
          </w:p>
        </w:tc>
      </w:tr>
    </w:tbl>
    <w:p w:rsidR="00FD07A9" w:rsidRDefault="00FD07A9">
      <w:pPr>
        <w:pStyle w:val="Heading3"/>
        <w:jc w:val="left"/>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Estrategia de marca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Definir la estrategia de marca para posicionar el producto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Marketing</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-búsqueda de presupuestos de logos</w:t>
            </w:r>
          </w:p>
          <w:p w:rsidR="00FD07A9" w:rsidRDefault="000A2E54">
            <w:pPr>
              <w:pStyle w:val="TableContents"/>
            </w:pPr>
            <w:r>
              <w:t xml:space="preserve">-búsqueda de presupuestos para </w:t>
            </w:r>
            <w:r w:rsidR="00F4338B">
              <w:t>página</w:t>
            </w:r>
            <w:r>
              <w:t xml:space="preserve"> web</w:t>
            </w:r>
          </w:p>
          <w:p w:rsidR="00FD07A9" w:rsidRDefault="000A2E54">
            <w:pPr>
              <w:pStyle w:val="TableContents"/>
            </w:pPr>
            <w:r>
              <w:t>-control de mensaje enviado, verificar que lo que el cliente entiende es lo que se ofrece</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Marketing y asistente Comercial</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Posición de la marca respecto al año pasado</w:t>
            </w:r>
          </w:p>
        </w:tc>
      </w:tr>
    </w:tbl>
    <w:p w:rsidR="00FD07A9" w:rsidRDefault="00FD07A9">
      <w:pPr>
        <w:pStyle w:val="Heading3"/>
        <w:jc w:val="left"/>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Estrategia de distribución</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Determinar la estrategia para hacer que nuestro producto llegue a los clientes. Nuestros puntos de venta y como hacemos llegar ahí al producto.</w:t>
            </w:r>
          </w:p>
        </w:tc>
      </w:tr>
      <w:tr w:rsidR="00FD07A9" w:rsidRPr="00AA2874">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Pr="007725DD" w:rsidRDefault="000A2E54">
            <w:pPr>
              <w:pStyle w:val="TableContents"/>
              <w:rPr>
                <w:lang w:val="fr-FR"/>
              </w:rPr>
            </w:pPr>
            <w:proofErr w:type="spellStart"/>
            <w:r w:rsidRPr="007725DD">
              <w:rPr>
                <w:lang w:val="fr-FR"/>
              </w:rPr>
              <w:t>Gerente</w:t>
            </w:r>
            <w:proofErr w:type="spellEnd"/>
            <w:r w:rsidRPr="007725DD">
              <w:rPr>
                <w:lang w:val="fr-FR"/>
              </w:rPr>
              <w:t xml:space="preserve"> de Marketing</w:t>
            </w:r>
          </w:p>
          <w:p w:rsidR="00FD07A9" w:rsidRPr="007725DD" w:rsidRDefault="000A2E54">
            <w:pPr>
              <w:pStyle w:val="TableContents"/>
              <w:rPr>
                <w:lang w:val="fr-FR"/>
              </w:rPr>
            </w:pPr>
            <w:proofErr w:type="spellStart"/>
            <w:r w:rsidRPr="007725DD">
              <w:rPr>
                <w:lang w:val="fr-FR"/>
              </w:rPr>
              <w:t>Asistente</w:t>
            </w:r>
            <w:proofErr w:type="spellEnd"/>
            <w:r w:rsidRPr="007725DD">
              <w:rPr>
                <w:lang w:val="fr-FR"/>
              </w:rPr>
              <w:t xml:space="preserve"> de Marketing</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-definición de usar o no intermediarios</w:t>
            </w:r>
          </w:p>
          <w:p w:rsidR="00FD07A9" w:rsidRDefault="000A2E54">
            <w:pPr>
              <w:pStyle w:val="TableContents"/>
            </w:pPr>
            <w:r>
              <w:t>-ofrecer nuestros productos vía web</w:t>
            </w:r>
          </w:p>
          <w:p w:rsidR="00FD07A9" w:rsidRDefault="000A2E54">
            <w:pPr>
              <w:pStyle w:val="TableContents"/>
            </w:pPr>
            <w:r>
              <w:t>-ubicar nuestro producto en puntos de venta exclusivos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Marketing y asistente Comercial</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Facturación por cada canal respecto al año anterior</w:t>
            </w:r>
          </w:p>
        </w:tc>
      </w:tr>
    </w:tbl>
    <w:p w:rsidR="00FD07A9" w:rsidRDefault="00FD07A9">
      <w:pPr>
        <w:pStyle w:val="Heading2"/>
      </w:pPr>
    </w:p>
    <w:p w:rsidR="00FD07A9" w:rsidRDefault="000A2E54">
      <w:pPr>
        <w:pStyle w:val="Heading2"/>
        <w:pageBreakBefore/>
      </w:pPr>
      <w:bookmarkStart w:id="121" w:name="__RefHeading__3366_840292726"/>
      <w:bookmarkStart w:id="122" w:name="_Toc498458117"/>
      <w:r>
        <w:lastRenderedPageBreak/>
        <w:t>6 Plan de Marketing</w:t>
      </w:r>
      <w:bookmarkEnd w:id="121"/>
      <w:bookmarkEnd w:id="122"/>
    </w:p>
    <w:p w:rsidR="00FD07A9" w:rsidRDefault="000A2E54">
      <w:pPr>
        <w:pStyle w:val="Textbody"/>
      </w:pPr>
      <w:r>
        <w:t>Los objetivos que se persiguen son planear, recopilar información y analizar los datos relacionados con las decisiones de marketing.</w:t>
      </w:r>
    </w:p>
    <w:p w:rsidR="00FD07A9" w:rsidRDefault="000A2E54">
      <w:pPr>
        <w:pStyle w:val="Textbody"/>
      </w:pPr>
      <w:r>
        <w:rPr>
          <w:lang w:eastAsia="es-AR"/>
        </w:rPr>
        <w:t xml:space="preserve">Como hitos principales podemos destacar la </w:t>
      </w:r>
      <w:r>
        <w:rPr>
          <w:b/>
          <w:lang w:eastAsia="es-AR"/>
        </w:rPr>
        <w:t>compresión del mercado</w:t>
      </w:r>
      <w:r>
        <w:rPr>
          <w:lang w:eastAsia="es-AR"/>
        </w:rPr>
        <w:t>, acá tenemos como misión entender lo que ocurre en el mercado, para aprovechar las oportunidades que se presentes.</w:t>
      </w:r>
    </w:p>
    <w:p w:rsidR="00FD07A9" w:rsidRDefault="000A2E54">
      <w:pPr>
        <w:pStyle w:val="Textbody"/>
      </w:pPr>
      <w:r>
        <w:rPr>
          <w:lang w:eastAsia="es-AR"/>
        </w:rPr>
        <w:t xml:space="preserve">También se busca como objetivo del plan de marketing, </w:t>
      </w:r>
      <w:r>
        <w:rPr>
          <w:b/>
          <w:lang w:eastAsia="es-AR"/>
        </w:rPr>
        <w:t>generar clientes</w:t>
      </w:r>
      <w:r>
        <w:rPr>
          <w:lang w:eastAsia="es-AR"/>
        </w:rPr>
        <w:t>,  se intentar percibir y trabajar sobre el reconocimiento de la marca y la apreciación del producto, en cuanto a productos existentes similares en el mercado.</w:t>
      </w:r>
    </w:p>
    <w:p w:rsidR="00FD07A9" w:rsidRDefault="00FD07A9">
      <w:pPr>
        <w:pStyle w:val="Textbody"/>
      </w:pPr>
    </w:p>
    <w:p w:rsidR="00FD07A9" w:rsidRDefault="000A2E54">
      <w:pPr>
        <w:pStyle w:val="Textbody"/>
      </w:pPr>
      <w:r>
        <w:t>Para lograr determinar los objetivos se plantea un proceso de investigación, el cual se observa a continuación:</w:t>
      </w:r>
    </w:p>
    <w:p w:rsidR="00FD07A9" w:rsidRDefault="000A2E54">
      <w:pPr>
        <w:pStyle w:val="Textbody"/>
        <w:numPr>
          <w:ilvl w:val="0"/>
          <w:numId w:val="27"/>
        </w:numPr>
      </w:pPr>
      <w:r>
        <w:t>Identificar el problema u oportunidad</w:t>
      </w:r>
    </w:p>
    <w:p w:rsidR="00FD07A9" w:rsidRDefault="000A2E54">
      <w:pPr>
        <w:pStyle w:val="Textbody"/>
        <w:numPr>
          <w:ilvl w:val="0"/>
          <w:numId w:val="27"/>
        </w:numPr>
      </w:pPr>
      <w:r>
        <w:t xml:space="preserve">Planear el diseño de investigación y la </w:t>
      </w:r>
      <w:r w:rsidR="00AA2874">
        <w:t>obtención</w:t>
      </w:r>
      <w:r>
        <w:t xml:space="preserve"> de los datos primarios</w:t>
      </w:r>
    </w:p>
    <w:p w:rsidR="00FD07A9" w:rsidRDefault="000A2E54">
      <w:pPr>
        <w:pStyle w:val="Textbody"/>
        <w:numPr>
          <w:ilvl w:val="0"/>
          <w:numId w:val="27"/>
        </w:numPr>
      </w:pPr>
      <w:r>
        <w:t>Especificar los procedimientos de muestreo</w:t>
      </w:r>
    </w:p>
    <w:p w:rsidR="00FD07A9" w:rsidRDefault="000A2E54">
      <w:pPr>
        <w:pStyle w:val="Textbody"/>
        <w:numPr>
          <w:ilvl w:val="0"/>
          <w:numId w:val="27"/>
        </w:numPr>
      </w:pPr>
      <w:r>
        <w:t>Reunir los datos</w:t>
      </w:r>
    </w:p>
    <w:p w:rsidR="00FD07A9" w:rsidRDefault="000A2E54">
      <w:pPr>
        <w:pStyle w:val="Textbody"/>
        <w:numPr>
          <w:ilvl w:val="0"/>
          <w:numId w:val="27"/>
        </w:numPr>
      </w:pPr>
      <w:r>
        <w:t>Analizar los datos</w:t>
      </w:r>
    </w:p>
    <w:p w:rsidR="00FD07A9" w:rsidRDefault="000A2E54">
      <w:pPr>
        <w:pStyle w:val="Textbody"/>
        <w:numPr>
          <w:ilvl w:val="0"/>
          <w:numId w:val="27"/>
        </w:numPr>
      </w:pPr>
      <w:r>
        <w:t>Preparar y presentar el soporte</w:t>
      </w:r>
    </w:p>
    <w:p w:rsidR="00FD07A9" w:rsidRDefault="000A2E54">
      <w:pPr>
        <w:pStyle w:val="Textbody"/>
        <w:numPr>
          <w:ilvl w:val="0"/>
          <w:numId w:val="27"/>
        </w:numPr>
      </w:pPr>
      <w:r>
        <w:t>Dar seguimiento</w:t>
      </w:r>
    </w:p>
    <w:p w:rsidR="00FD07A9" w:rsidRDefault="00FD07A9">
      <w:pPr>
        <w:pStyle w:val="Textbody"/>
        <w:rPr>
          <w:lang w:eastAsia="es-AR"/>
        </w:rPr>
      </w:pPr>
    </w:p>
    <w:p w:rsidR="00FD07A9" w:rsidRDefault="000A2E54">
      <w:pPr>
        <w:pStyle w:val="Heading3"/>
      </w:pPr>
      <w:bookmarkStart w:id="123" w:name="__RefHeading__3368_840292726"/>
      <w:bookmarkStart w:id="124" w:name="_Toc498458118"/>
      <w:r>
        <w:t>6.1 Estrategia de producto</w:t>
      </w:r>
      <w:bookmarkEnd w:id="123"/>
      <w:bookmarkEnd w:id="124"/>
    </w:p>
    <w:p w:rsidR="00FD07A9" w:rsidRDefault="000A2E54">
      <w:pPr>
        <w:pStyle w:val="Heading4"/>
      </w:pPr>
      <w:bookmarkStart w:id="125" w:name="__RefHeading__3370_840292726"/>
      <w:bookmarkStart w:id="126" w:name="_Toc498458119"/>
      <w:r>
        <w:t>6.1.1 Descripción generales de productos</w:t>
      </w:r>
      <w:bookmarkEnd w:id="125"/>
      <w:bookmarkEnd w:id="126"/>
    </w:p>
    <w:p w:rsidR="00FD07A9" w:rsidRDefault="000A2E54">
      <w:pPr>
        <w:pStyle w:val="Textbody"/>
      </w:pPr>
      <w:r>
        <w:t>Con el propósito de buscar productos en función del cliente y unificar sus necesidades encontramos la oportunidad de introducir en el mercado un sistema de gestión de paquetes turísticos que permita a las agencias realizar y controlar sus tareas de manera ágil y simple con un importante agregado de estadísticas que pueden ayudar en muchas decisiones como pueden ser mejores destinos a explotar según temporada o mejores proveedores.</w:t>
      </w:r>
    </w:p>
    <w:p w:rsidR="00FD07A9" w:rsidRDefault="00FD07A9">
      <w:pPr>
        <w:pStyle w:val="Textbody"/>
      </w:pPr>
    </w:p>
    <w:p w:rsidR="00FD07A9" w:rsidRDefault="000A2E54">
      <w:pPr>
        <w:pStyle w:val="Textbody"/>
      </w:pPr>
      <w:r>
        <w:t>El producto que ofrecemos es durable en el tiempo, no se basa en ninguna estacionalidad aunque su uso si puede ser máximo en fechas próximas a vacaciones.</w:t>
      </w:r>
    </w:p>
    <w:p w:rsidR="00FD07A9" w:rsidRDefault="00FD07A9">
      <w:pPr>
        <w:pStyle w:val="Textbody"/>
      </w:pPr>
    </w:p>
    <w:p w:rsidR="00FD07A9" w:rsidRDefault="000A2E54">
      <w:pPr>
        <w:pStyle w:val="Heading4"/>
      </w:pPr>
      <w:bookmarkStart w:id="127" w:name="__RefHeading__3372_840292726"/>
      <w:bookmarkStart w:id="128" w:name="_Toc498458120"/>
      <w:r>
        <w:t xml:space="preserve">6.1.2 </w:t>
      </w:r>
      <w:r w:rsidR="00AA2874">
        <w:t>Líneas</w:t>
      </w:r>
      <w:r>
        <w:t xml:space="preserve"> de producto</w:t>
      </w:r>
      <w:bookmarkEnd w:id="127"/>
      <w:bookmarkEnd w:id="128"/>
    </w:p>
    <w:p w:rsidR="00FD07A9" w:rsidRDefault="00FD07A9">
      <w:pPr>
        <w:pStyle w:val="Textbody"/>
      </w:pPr>
    </w:p>
    <w:tbl>
      <w:tblPr>
        <w:tblW w:w="9972" w:type="dxa"/>
        <w:tblInd w:w="55" w:type="dxa"/>
        <w:tblLayout w:type="fixed"/>
        <w:tblCellMar>
          <w:left w:w="10" w:type="dxa"/>
          <w:right w:w="10" w:type="dxa"/>
        </w:tblCellMar>
        <w:tblLook w:val="04A0" w:firstRow="1" w:lastRow="0" w:firstColumn="1" w:lastColumn="0" w:noHBand="0" w:noVBand="1"/>
      </w:tblPr>
      <w:tblGrid>
        <w:gridCol w:w="1994"/>
        <w:gridCol w:w="3989"/>
        <w:gridCol w:w="3989"/>
      </w:tblGrid>
      <w:tr w:rsidR="00FD07A9">
        <w:trPr>
          <w:cantSplit/>
        </w:trPr>
        <w:tc>
          <w:tcPr>
            <w:tcW w:w="1994"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D07A9" w:rsidRDefault="00FD07A9">
            <w:pPr>
              <w:pStyle w:val="TableHeading"/>
            </w:pPr>
          </w:p>
        </w:tc>
        <w:tc>
          <w:tcPr>
            <w:tcW w:w="7978"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Amplitud de la mezcla de producto</w:t>
            </w:r>
          </w:p>
        </w:tc>
      </w:tr>
      <w:tr w:rsidR="00FD07A9">
        <w:trPr>
          <w:cantSplit/>
        </w:trPr>
        <w:tc>
          <w:tcPr>
            <w:tcW w:w="1994" w:type="dxa"/>
            <w:vMerge w:val="restart"/>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pPr>
            <w:r>
              <w:t xml:space="preserve">Profundidad de la </w:t>
            </w:r>
            <w:proofErr w:type="spellStart"/>
            <w:r>
              <w:t>linea</w:t>
            </w:r>
            <w:proofErr w:type="spellEnd"/>
            <w:r>
              <w:t xml:space="preserve"> de producto</w:t>
            </w:r>
          </w:p>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Regular</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Premium</w:t>
            </w:r>
          </w:p>
        </w:tc>
      </w:tr>
      <w:tr w:rsidR="00FD07A9">
        <w:trPr>
          <w:cantSplit/>
        </w:trPr>
        <w:tc>
          <w:tcPr>
            <w:tcW w:w="1994" w:type="dxa"/>
            <w:vMerge/>
            <w:tcBorders>
              <w:left w:val="single" w:sz="2" w:space="0" w:color="000000"/>
              <w:bottom w:val="single" w:sz="2" w:space="0" w:color="000000"/>
            </w:tcBorders>
            <w:shd w:val="clear" w:color="auto" w:fill="E6E6E6"/>
            <w:tcMar>
              <w:top w:w="55" w:type="dxa"/>
              <w:left w:w="55" w:type="dxa"/>
              <w:bottom w:w="55" w:type="dxa"/>
              <w:right w:w="55" w:type="dxa"/>
            </w:tcMar>
          </w:tcPr>
          <w:p w:rsidR="000A2E54" w:rsidRDefault="000A2E54"/>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proveedores</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proveedores</w:t>
            </w:r>
          </w:p>
        </w:tc>
      </w:tr>
      <w:tr w:rsidR="00FD07A9">
        <w:trPr>
          <w:cantSplit/>
        </w:trPr>
        <w:tc>
          <w:tcPr>
            <w:tcW w:w="1994" w:type="dxa"/>
            <w:vMerge/>
            <w:tcBorders>
              <w:left w:val="single" w:sz="2" w:space="0" w:color="000000"/>
              <w:bottom w:val="single" w:sz="2" w:space="0" w:color="000000"/>
            </w:tcBorders>
            <w:shd w:val="clear" w:color="auto" w:fill="E6E6E6"/>
            <w:tcMar>
              <w:top w:w="55" w:type="dxa"/>
              <w:left w:w="55" w:type="dxa"/>
              <w:bottom w:w="55" w:type="dxa"/>
              <w:right w:w="55" w:type="dxa"/>
            </w:tcMar>
          </w:tcPr>
          <w:p w:rsidR="000A2E54" w:rsidRDefault="000A2E54"/>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marketing</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marketing</w:t>
            </w:r>
          </w:p>
        </w:tc>
      </w:tr>
      <w:tr w:rsidR="00FD07A9">
        <w:trPr>
          <w:cantSplit/>
        </w:trPr>
        <w:tc>
          <w:tcPr>
            <w:tcW w:w="1994" w:type="dxa"/>
            <w:vMerge/>
            <w:tcBorders>
              <w:left w:val="single" w:sz="2" w:space="0" w:color="000000"/>
              <w:bottom w:val="single" w:sz="2" w:space="0" w:color="000000"/>
            </w:tcBorders>
            <w:shd w:val="clear" w:color="auto" w:fill="E6E6E6"/>
            <w:tcMar>
              <w:top w:w="55" w:type="dxa"/>
              <w:left w:w="55" w:type="dxa"/>
              <w:bottom w:w="55" w:type="dxa"/>
              <w:right w:w="55" w:type="dxa"/>
            </w:tcMar>
          </w:tcPr>
          <w:p w:rsidR="000A2E54" w:rsidRDefault="000A2E54"/>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finanzas</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finanzas</w:t>
            </w:r>
          </w:p>
        </w:tc>
      </w:tr>
      <w:tr w:rsidR="00FD07A9">
        <w:trPr>
          <w:cantSplit/>
        </w:trPr>
        <w:tc>
          <w:tcPr>
            <w:tcW w:w="1994" w:type="dxa"/>
            <w:vMerge/>
            <w:tcBorders>
              <w:left w:val="single" w:sz="2" w:space="0" w:color="000000"/>
              <w:bottom w:val="single" w:sz="2" w:space="0" w:color="000000"/>
            </w:tcBorders>
            <w:shd w:val="clear" w:color="auto" w:fill="E6E6E6"/>
            <w:tcMar>
              <w:top w:w="55" w:type="dxa"/>
              <w:left w:w="55" w:type="dxa"/>
              <w:bottom w:w="55" w:type="dxa"/>
              <w:right w:w="55" w:type="dxa"/>
            </w:tcMar>
          </w:tcPr>
          <w:p w:rsidR="000A2E54" w:rsidRDefault="000A2E54"/>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gestión de paquetes turísticos</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gestión de paquetes turísticos</w:t>
            </w:r>
          </w:p>
        </w:tc>
      </w:tr>
      <w:tr w:rsidR="00FD07A9">
        <w:trPr>
          <w:cantSplit/>
        </w:trPr>
        <w:tc>
          <w:tcPr>
            <w:tcW w:w="1994" w:type="dxa"/>
            <w:vMerge/>
            <w:tcBorders>
              <w:left w:val="single" w:sz="2" w:space="0" w:color="000000"/>
              <w:bottom w:val="single" w:sz="2" w:space="0" w:color="000000"/>
            </w:tcBorders>
            <w:shd w:val="clear" w:color="auto" w:fill="E6E6E6"/>
            <w:tcMar>
              <w:top w:w="55" w:type="dxa"/>
              <w:left w:w="55" w:type="dxa"/>
              <w:bottom w:w="55" w:type="dxa"/>
              <w:right w:w="55" w:type="dxa"/>
            </w:tcMar>
          </w:tcPr>
          <w:p w:rsidR="000A2E54" w:rsidRDefault="000A2E54"/>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X</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left"/>
              <w:rPr>
                <w:shd w:val="clear" w:color="auto" w:fill="FFFF00"/>
              </w:rPr>
            </w:pPr>
            <w:proofErr w:type="spellStart"/>
            <w:r>
              <w:rPr>
                <w:shd w:val="clear" w:color="auto" w:fill="FFFF00"/>
              </w:rPr>
              <w:t>Modulo</w:t>
            </w:r>
            <w:proofErr w:type="spellEnd"/>
            <w:r>
              <w:rPr>
                <w:shd w:val="clear" w:color="auto" w:fill="FFFF00"/>
              </w:rPr>
              <w:t xml:space="preserve"> de personal</w:t>
            </w:r>
          </w:p>
        </w:tc>
      </w:tr>
      <w:tr w:rsidR="00FD07A9">
        <w:trPr>
          <w:cantSplit/>
        </w:trPr>
        <w:tc>
          <w:tcPr>
            <w:tcW w:w="1994" w:type="dxa"/>
            <w:vMerge/>
            <w:tcBorders>
              <w:left w:val="single" w:sz="2" w:space="0" w:color="000000"/>
              <w:bottom w:val="single" w:sz="2" w:space="0" w:color="000000"/>
            </w:tcBorders>
            <w:shd w:val="clear" w:color="auto" w:fill="E6E6E6"/>
            <w:tcMar>
              <w:top w:w="55" w:type="dxa"/>
              <w:left w:w="55" w:type="dxa"/>
              <w:bottom w:w="55" w:type="dxa"/>
              <w:right w:w="55" w:type="dxa"/>
            </w:tcMar>
          </w:tcPr>
          <w:p w:rsidR="000A2E54" w:rsidRDefault="000A2E54"/>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componentes turísticos</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componentes turísticos</w:t>
            </w:r>
          </w:p>
        </w:tc>
      </w:tr>
      <w:tr w:rsidR="00FD07A9">
        <w:trPr>
          <w:cantSplit/>
        </w:trPr>
        <w:tc>
          <w:tcPr>
            <w:tcW w:w="1994" w:type="dxa"/>
            <w:vMerge/>
            <w:tcBorders>
              <w:left w:val="single" w:sz="2" w:space="0" w:color="000000"/>
              <w:bottom w:val="single" w:sz="2" w:space="0" w:color="000000"/>
            </w:tcBorders>
            <w:shd w:val="clear" w:color="auto" w:fill="E6E6E6"/>
            <w:tcMar>
              <w:top w:w="55" w:type="dxa"/>
              <w:left w:w="55" w:type="dxa"/>
              <w:bottom w:w="55" w:type="dxa"/>
              <w:right w:w="55" w:type="dxa"/>
            </w:tcMar>
          </w:tcPr>
          <w:p w:rsidR="000A2E54" w:rsidRDefault="000A2E54"/>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X</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left"/>
              <w:rPr>
                <w:shd w:val="clear" w:color="auto" w:fill="FFFF00"/>
              </w:rPr>
            </w:pPr>
            <w:proofErr w:type="spellStart"/>
            <w:r>
              <w:rPr>
                <w:shd w:val="clear" w:color="auto" w:fill="FFFF00"/>
              </w:rPr>
              <w:t>Modulo</w:t>
            </w:r>
            <w:proofErr w:type="spellEnd"/>
            <w:r>
              <w:rPr>
                <w:shd w:val="clear" w:color="auto" w:fill="FFFF00"/>
              </w:rPr>
              <w:t xml:space="preserve"> de reservas</w:t>
            </w:r>
          </w:p>
        </w:tc>
      </w:tr>
      <w:tr w:rsidR="00FD07A9">
        <w:trPr>
          <w:cantSplit/>
        </w:trPr>
        <w:tc>
          <w:tcPr>
            <w:tcW w:w="1994" w:type="dxa"/>
            <w:vMerge/>
            <w:tcBorders>
              <w:left w:val="single" w:sz="2" w:space="0" w:color="000000"/>
              <w:bottom w:val="single" w:sz="2" w:space="0" w:color="000000"/>
            </w:tcBorders>
            <w:shd w:val="clear" w:color="auto" w:fill="E6E6E6"/>
            <w:tcMar>
              <w:top w:w="55" w:type="dxa"/>
              <w:left w:w="55" w:type="dxa"/>
              <w:bottom w:w="55" w:type="dxa"/>
              <w:right w:w="55" w:type="dxa"/>
            </w:tcMar>
          </w:tcPr>
          <w:p w:rsidR="000A2E54" w:rsidRDefault="000A2E54"/>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X</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left"/>
              <w:rPr>
                <w:shd w:val="clear" w:color="auto" w:fill="FFFF00"/>
              </w:rPr>
            </w:pPr>
            <w:proofErr w:type="spellStart"/>
            <w:r>
              <w:rPr>
                <w:shd w:val="clear" w:color="auto" w:fill="FFFF00"/>
              </w:rPr>
              <w:t>Modulo</w:t>
            </w:r>
            <w:proofErr w:type="spellEnd"/>
            <w:r>
              <w:rPr>
                <w:shd w:val="clear" w:color="auto" w:fill="FFFF00"/>
              </w:rPr>
              <w:t xml:space="preserve"> de moderación</w:t>
            </w:r>
          </w:p>
        </w:tc>
      </w:tr>
    </w:tbl>
    <w:p w:rsidR="00FD07A9" w:rsidRDefault="000A2E54">
      <w:pPr>
        <w:pStyle w:val="Heading4"/>
      </w:pPr>
      <w:bookmarkStart w:id="129" w:name="__RefHeading__3374_840292726"/>
      <w:bookmarkStart w:id="130" w:name="_Toc498458121"/>
      <w:r>
        <w:t>6.1.3 Características de producto</w:t>
      </w:r>
      <w:bookmarkEnd w:id="129"/>
      <w:bookmarkEnd w:id="130"/>
    </w:p>
    <w:p w:rsidR="00FD07A9" w:rsidRDefault="000A2E54">
      <w:pPr>
        <w:pStyle w:val="Heading4"/>
      </w:pPr>
      <w:bookmarkStart w:id="131" w:name="__RefHeading__3376_840292726"/>
      <w:bookmarkStart w:id="132" w:name="_Toc498458122"/>
      <w:r>
        <w:t>6.1.4 Ciclo de vida</w:t>
      </w:r>
      <w:bookmarkEnd w:id="131"/>
      <w:bookmarkEnd w:id="132"/>
    </w:p>
    <w:p w:rsidR="00FD07A9" w:rsidRDefault="000A2E54">
      <w:pPr>
        <w:pStyle w:val="Textbody"/>
      </w:pPr>
      <w:r>
        <w:t xml:space="preserve">Turismo Ágil es un producto enfocado a las PyMEs, el mercado donde se mueve </w:t>
      </w:r>
      <w:proofErr w:type="spellStart"/>
      <w:r>
        <w:t>esta</w:t>
      </w:r>
      <w:proofErr w:type="spellEnd"/>
      <w:r>
        <w:t xml:space="preserve"> en crecimiento</w:t>
      </w:r>
    </w:p>
    <w:p w:rsidR="00FD07A9" w:rsidRDefault="000A2E54">
      <w:pPr>
        <w:pStyle w:val="Textbody"/>
      </w:pPr>
      <w:proofErr w:type="gramStart"/>
      <w:r>
        <w:t>y</w:t>
      </w:r>
      <w:proofErr w:type="gramEnd"/>
      <w:r>
        <w:t xml:space="preserve"> por eso es que cada vez hay </w:t>
      </w:r>
      <w:proofErr w:type="spellStart"/>
      <w:r>
        <w:t>mas</w:t>
      </w:r>
      <w:proofErr w:type="spellEnd"/>
      <w:r>
        <w:t xml:space="preserve"> competidores. Apoyándonos en nuestra financiación inclusiva y</w:t>
      </w:r>
    </w:p>
    <w:p w:rsidR="00FD07A9" w:rsidRDefault="000A2E54">
      <w:pPr>
        <w:pStyle w:val="Textbody"/>
      </w:pPr>
      <w:proofErr w:type="gramStart"/>
      <w:r>
        <w:t>en</w:t>
      </w:r>
      <w:proofErr w:type="gramEnd"/>
      <w:r>
        <w:t xml:space="preserve"> la modalidad de pagos en pesos podemos subirnos a la ola de empresas que ingresan al mercado</w:t>
      </w:r>
    </w:p>
    <w:p w:rsidR="00FD07A9" w:rsidRDefault="000A2E54">
      <w:pPr>
        <w:pStyle w:val="Textbody"/>
      </w:pPr>
      <w:proofErr w:type="gramStart"/>
      <w:r>
        <w:t>con</w:t>
      </w:r>
      <w:proofErr w:type="gramEnd"/>
      <w:r>
        <w:t xml:space="preserve"> una diferenciación importante del resto.</w:t>
      </w:r>
    </w:p>
    <w:p w:rsidR="00FD07A9" w:rsidRDefault="00FD07A9">
      <w:pPr>
        <w:pStyle w:val="Textbody"/>
      </w:pPr>
    </w:p>
    <w:p w:rsidR="00FD07A9" w:rsidRDefault="000A2E54">
      <w:pPr>
        <w:pStyle w:val="Textbody"/>
      </w:pPr>
      <w:r>
        <w:rPr>
          <w:noProof/>
          <w:lang w:eastAsia="es-AR"/>
        </w:rPr>
        <w:drawing>
          <wp:anchor distT="0" distB="0" distL="114300" distR="114300" simplePos="0" relativeHeight="77" behindDoc="0" locked="0" layoutInCell="1" allowOverlap="1">
            <wp:simplePos x="0" y="0"/>
            <wp:positionH relativeFrom="column">
              <wp:posOffset>399227</wp:posOffset>
            </wp:positionH>
            <wp:positionV relativeFrom="paragraph">
              <wp:posOffset>205922</wp:posOffset>
            </wp:positionV>
            <wp:extent cx="5533948" cy="3238530"/>
            <wp:effectExtent l="0" t="0" r="0" b="0"/>
            <wp:wrapSquare wrapText="bothSides"/>
            <wp:docPr id="13"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533948" cy="3238530"/>
                    </a:xfrm>
                    <a:prstGeom prst="rect">
                      <a:avLst/>
                    </a:prstGeom>
                  </pic:spPr>
                </pic:pic>
              </a:graphicData>
            </a:graphic>
          </wp:anchor>
        </w:drawing>
      </w:r>
    </w:p>
    <w:p w:rsidR="00FD07A9" w:rsidRDefault="00FD07A9">
      <w:pPr>
        <w:pStyle w:val="Textbody"/>
      </w:pPr>
    </w:p>
    <w:p w:rsidR="00FD07A9" w:rsidRDefault="000A2E54">
      <w:pPr>
        <w:pStyle w:val="Textbody"/>
      </w:pPr>
      <w:r>
        <w:lastRenderedPageBreak/>
        <w:t xml:space="preserve">La etapa de Crecimiento del ciclo de vida del producto, según </w:t>
      </w:r>
      <w:proofErr w:type="spellStart"/>
      <w:r>
        <w:t>Hax</w:t>
      </w:r>
      <w:proofErr w:type="spellEnd"/>
      <w:r>
        <w:t>, nos sugiere las siguientes estrategias:</w:t>
      </w:r>
    </w:p>
    <w:p w:rsidR="00FD07A9" w:rsidRDefault="000A2E54">
      <w:pPr>
        <w:pStyle w:val="Textbody"/>
        <w:numPr>
          <w:ilvl w:val="0"/>
          <w:numId w:val="28"/>
        </w:numPr>
      </w:pPr>
      <w:r>
        <w:t xml:space="preserve">Estrategia de producto: Amplio </w:t>
      </w:r>
      <w:proofErr w:type="spellStart"/>
      <w:proofErr w:type="gramStart"/>
      <w:r>
        <w:t>numero</w:t>
      </w:r>
      <w:proofErr w:type="spellEnd"/>
      <w:proofErr w:type="gramEnd"/>
      <w:r>
        <w:t xml:space="preserve"> de modelos; modificaciones frecuentes al producto.</w:t>
      </w:r>
    </w:p>
    <w:p w:rsidR="00FD07A9" w:rsidRDefault="000A2E54">
      <w:pPr>
        <w:pStyle w:val="Textbody"/>
        <w:numPr>
          <w:ilvl w:val="0"/>
          <w:numId w:val="28"/>
        </w:numPr>
      </w:pPr>
      <w:r>
        <w:t xml:space="preserve">Estrategia de distribución: Amplio </w:t>
      </w:r>
      <w:proofErr w:type="spellStart"/>
      <w:proofErr w:type="gramStart"/>
      <w:r>
        <w:t>numero</w:t>
      </w:r>
      <w:proofErr w:type="spellEnd"/>
      <w:proofErr w:type="gramEnd"/>
      <w:r>
        <w:t xml:space="preserve"> de distribuidores; esfuerzos intensos para establecer relaciones a largo </w:t>
      </w:r>
      <w:proofErr w:type="spellStart"/>
      <w:r>
        <w:t>pazo</w:t>
      </w:r>
      <w:proofErr w:type="spellEnd"/>
      <w:r>
        <w:t xml:space="preserve"> con mayoristas y minoristas.</w:t>
      </w:r>
    </w:p>
    <w:p w:rsidR="00FD07A9" w:rsidRDefault="000A2E54">
      <w:pPr>
        <w:pStyle w:val="Textbody"/>
        <w:numPr>
          <w:ilvl w:val="0"/>
          <w:numId w:val="28"/>
        </w:numPr>
      </w:pPr>
      <w:r>
        <w:t>Estrategia de promoción: Estimular la demanda selectiva; agresiva promoción de la marca.</w:t>
      </w:r>
    </w:p>
    <w:p w:rsidR="00FD07A9" w:rsidRDefault="000A2E54">
      <w:pPr>
        <w:pStyle w:val="Textbody"/>
        <w:numPr>
          <w:ilvl w:val="0"/>
          <w:numId w:val="28"/>
        </w:numPr>
      </w:pPr>
      <w:r>
        <w:t>Estrategia de fijación de precios: Los precios comienzan a caer hacia el final de la etapa como resultado de la presión competitiva.</w:t>
      </w:r>
    </w:p>
    <w:p w:rsidR="00FD07A9" w:rsidRDefault="000A2E54">
      <w:pPr>
        <w:pStyle w:val="Heading4"/>
      </w:pPr>
      <w:bookmarkStart w:id="133" w:name="__RefHeading__3378_840292726"/>
      <w:bookmarkStart w:id="134" w:name="_Toc498458123"/>
      <w:r>
        <w:t>6.1.5 Marca</w:t>
      </w:r>
      <w:bookmarkEnd w:id="133"/>
      <w:bookmarkEnd w:id="134"/>
    </w:p>
    <w:p w:rsidR="00FD07A9" w:rsidRDefault="000A2E54">
      <w:pPr>
        <w:pStyle w:val="Textbody"/>
      </w:pPr>
      <w:r>
        <w:t>Para elegir la marca se tomaron las siguientes consideraciones:</w:t>
      </w:r>
    </w:p>
    <w:p w:rsidR="00FD07A9" w:rsidRDefault="000A2E54">
      <w:pPr>
        <w:pStyle w:val="Textbody"/>
        <w:numPr>
          <w:ilvl w:val="0"/>
          <w:numId w:val="29"/>
        </w:numPr>
      </w:pPr>
      <w:r>
        <w:t>Nombre de marca fácil de pronunciar</w:t>
      </w:r>
    </w:p>
    <w:p w:rsidR="00FD07A9" w:rsidRDefault="000A2E54">
      <w:pPr>
        <w:pStyle w:val="Textbody"/>
        <w:numPr>
          <w:ilvl w:val="0"/>
          <w:numId w:val="29"/>
        </w:numPr>
      </w:pPr>
      <w:r>
        <w:t>Nombre de marca no muy largo</w:t>
      </w:r>
    </w:p>
    <w:p w:rsidR="00FD07A9" w:rsidRDefault="000A2E54">
      <w:pPr>
        <w:pStyle w:val="Textbody"/>
        <w:numPr>
          <w:ilvl w:val="0"/>
          <w:numId w:val="29"/>
        </w:numPr>
      </w:pPr>
      <w:r>
        <w:t>Marca fácil de recordar</w:t>
      </w:r>
    </w:p>
    <w:p w:rsidR="00FD07A9" w:rsidRDefault="000A2E54">
      <w:pPr>
        <w:pStyle w:val="Textbody"/>
        <w:numPr>
          <w:ilvl w:val="0"/>
          <w:numId w:val="29"/>
        </w:numPr>
      </w:pPr>
      <w:r>
        <w:t>Nombre de marca que internacional mente no sea conflictivo</w:t>
      </w:r>
    </w:p>
    <w:p w:rsidR="00FD07A9" w:rsidRDefault="000A2E54">
      <w:pPr>
        <w:pStyle w:val="Textbody"/>
        <w:numPr>
          <w:ilvl w:val="0"/>
          <w:numId w:val="29"/>
        </w:numPr>
        <w:jc w:val="left"/>
      </w:pPr>
      <w:r>
        <w:rPr>
          <w:noProof/>
          <w:lang w:eastAsia="es-AR"/>
        </w:rPr>
        <w:drawing>
          <wp:anchor distT="0" distB="0" distL="114300" distR="114300" simplePos="0" relativeHeight="76" behindDoc="0" locked="0" layoutInCell="1" allowOverlap="1">
            <wp:simplePos x="0" y="0"/>
            <wp:positionH relativeFrom="column">
              <wp:posOffset>0</wp:posOffset>
            </wp:positionH>
            <wp:positionV relativeFrom="paragraph">
              <wp:posOffset>522762</wp:posOffset>
            </wp:positionV>
            <wp:extent cx="6332402" cy="3737518"/>
            <wp:effectExtent l="0" t="0" r="0" b="0"/>
            <wp:wrapSquare wrapText="bothSides"/>
            <wp:docPr id="1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332402" cy="3737518"/>
                    </a:xfrm>
                    <a:prstGeom prst="rect">
                      <a:avLst/>
                    </a:prstGeom>
                  </pic:spPr>
                </pic:pic>
              </a:graphicData>
            </a:graphic>
          </wp:anchor>
        </w:drawing>
      </w:r>
      <w:r>
        <w:t xml:space="preserve">El nombre dominio </w:t>
      </w:r>
      <w:proofErr w:type="spellStart"/>
      <w:r>
        <w:t>esta</w:t>
      </w:r>
      <w:proofErr w:type="spellEnd"/>
      <w:r>
        <w:t xml:space="preserve"> disponible</w:t>
      </w:r>
      <w:r>
        <w:br/>
      </w:r>
    </w:p>
    <w:p w:rsidR="00FD07A9" w:rsidRDefault="00FD07A9">
      <w:pPr>
        <w:pStyle w:val="Textbody"/>
        <w:jc w:val="left"/>
      </w:pPr>
    </w:p>
    <w:p w:rsidR="00FD07A9" w:rsidRDefault="000A2E54">
      <w:pPr>
        <w:pStyle w:val="Textbody"/>
      </w:pPr>
      <w:r>
        <w:rPr>
          <w:noProof/>
          <w:lang w:eastAsia="es-AR"/>
        </w:rPr>
        <w:drawing>
          <wp:anchor distT="0" distB="0" distL="114300" distR="114300" simplePos="0" relativeHeight="73" behindDoc="0" locked="0" layoutInCell="1" allowOverlap="1">
            <wp:simplePos x="0" y="0"/>
            <wp:positionH relativeFrom="column">
              <wp:align>center</wp:align>
            </wp:positionH>
            <wp:positionV relativeFrom="paragraph">
              <wp:align>top</wp:align>
            </wp:positionV>
            <wp:extent cx="6332402" cy="2870301"/>
            <wp:effectExtent l="0" t="0" r="0" b="6249"/>
            <wp:wrapSquare wrapText="bothSides"/>
            <wp:docPr id="15"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332402" cy="2870301"/>
                    </a:xfrm>
                    <a:prstGeom prst="rect">
                      <a:avLst/>
                    </a:prstGeom>
                  </pic:spPr>
                </pic:pic>
              </a:graphicData>
            </a:graphic>
          </wp:anchor>
        </w:drawing>
      </w:r>
    </w:p>
    <w:p w:rsidR="00FD07A9" w:rsidRDefault="00FD07A9">
      <w:pPr>
        <w:pStyle w:val="Textbody"/>
      </w:pPr>
    </w:p>
    <w:p w:rsidR="00FD07A9" w:rsidRDefault="000A2E54">
      <w:pPr>
        <w:pStyle w:val="Textbody"/>
      </w:pPr>
      <w:r>
        <w:t xml:space="preserve">En conclusión, evaluando las estrategias de marketing determinamos y decidimos seguir con la </w:t>
      </w:r>
      <w:r>
        <w:rPr>
          <w:b/>
          <w:bCs/>
        </w:rPr>
        <w:t>estrategia de marca individual</w:t>
      </w:r>
      <w:r>
        <w:t>.</w:t>
      </w:r>
    </w:p>
    <w:p w:rsidR="00FD07A9" w:rsidRDefault="00AA2874">
      <w:pPr>
        <w:pStyle w:val="Textbody"/>
      </w:pPr>
      <w:r>
        <w:t>También</w:t>
      </w:r>
      <w:r w:rsidR="000A2E54">
        <w:t xml:space="preserve"> determinamos, bajo las consideraciones iniciales, que </w:t>
      </w:r>
      <w:r w:rsidR="000A2E54">
        <w:rPr>
          <w:b/>
          <w:bCs/>
        </w:rPr>
        <w:t>el nombre de la marca será “Turismo Agil”</w:t>
      </w:r>
      <w:r w:rsidR="000A2E54">
        <w:t>.</w:t>
      </w:r>
    </w:p>
    <w:p w:rsidR="00FD07A9" w:rsidRDefault="000A2E54">
      <w:pPr>
        <w:pStyle w:val="Textbody"/>
      </w:pPr>
      <w:r>
        <w:t xml:space="preserve"> </w:t>
      </w:r>
    </w:p>
    <w:p w:rsidR="00FD07A9" w:rsidRDefault="000A2E54">
      <w:pPr>
        <w:pStyle w:val="Textbody"/>
      </w:pPr>
      <w:r>
        <w:t>Evaluando las estrategias de marketing se decide por las Marca Individual, y evaluando las consideraciones iniciales definimos el nombre de marca como “</w:t>
      </w:r>
      <w:r>
        <w:rPr>
          <w:b/>
          <w:bCs/>
        </w:rPr>
        <w:t>Turismo Ágil</w:t>
      </w:r>
      <w:r>
        <w:t>”.</w:t>
      </w:r>
    </w:p>
    <w:p w:rsidR="00FD07A9" w:rsidRDefault="000A2E54">
      <w:pPr>
        <w:pStyle w:val="Heading4"/>
      </w:pPr>
      <w:bookmarkStart w:id="135" w:name="__RefHeading__3380_840292726"/>
      <w:bookmarkStart w:id="136" w:name="_Toc498458124"/>
      <w:r>
        <w:t>6.1.6 Paquete</w:t>
      </w:r>
      <w:bookmarkEnd w:id="135"/>
      <w:bookmarkEnd w:id="136"/>
    </w:p>
    <w:p w:rsidR="00FD07A9" w:rsidRDefault="000A2E54">
      <w:pPr>
        <w:pStyle w:val="Textbody"/>
      </w:pPr>
      <w:r>
        <w:t>El empaque del producto es único sin importar si se adquirió el producto Regular o Premium. El</w:t>
      </w:r>
    </w:p>
    <w:p w:rsidR="00FD07A9" w:rsidRDefault="000A2E54">
      <w:pPr>
        <w:pStyle w:val="Textbody"/>
      </w:pPr>
      <w:proofErr w:type="gramStart"/>
      <w:r>
        <w:t>mismo</w:t>
      </w:r>
      <w:proofErr w:type="gramEnd"/>
      <w:r>
        <w:t xml:space="preserve"> cuenta con un CD de instalación, folletería y manual de usuario.</w:t>
      </w:r>
    </w:p>
    <w:p w:rsidR="00FD07A9" w:rsidRDefault="00FD07A9">
      <w:pPr>
        <w:pStyle w:val="Textbody"/>
      </w:pPr>
    </w:p>
    <w:p w:rsidR="00FD07A9" w:rsidRDefault="000A2E54">
      <w:pPr>
        <w:pStyle w:val="Heading3"/>
      </w:pPr>
      <w:bookmarkStart w:id="137" w:name="_Toc498458125"/>
      <w:r>
        <w:rPr>
          <w:noProof/>
          <w:lang w:eastAsia="es-AR"/>
        </w:rPr>
        <w:lastRenderedPageBreak/>
        <w:drawing>
          <wp:anchor distT="0" distB="0" distL="114300" distR="114300" simplePos="0" relativeHeight="72" behindDoc="0" locked="0" layoutInCell="1" allowOverlap="1">
            <wp:simplePos x="0" y="0"/>
            <wp:positionH relativeFrom="column">
              <wp:posOffset>179679</wp:posOffset>
            </wp:positionH>
            <wp:positionV relativeFrom="paragraph">
              <wp:posOffset>25877</wp:posOffset>
            </wp:positionV>
            <wp:extent cx="5391759" cy="5375849"/>
            <wp:effectExtent l="0" t="0" r="0" b="0"/>
            <wp:wrapSquare wrapText="bothSides"/>
            <wp:docPr id="16"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391759" cy="5375849"/>
                    </a:xfrm>
                    <a:prstGeom prst="rect">
                      <a:avLst/>
                    </a:prstGeom>
                  </pic:spPr>
                </pic:pic>
              </a:graphicData>
            </a:graphic>
          </wp:anchor>
        </w:drawing>
      </w:r>
      <w:bookmarkEnd w:id="137"/>
    </w:p>
    <w:p w:rsidR="00FD07A9" w:rsidRDefault="000A2E54">
      <w:pPr>
        <w:pStyle w:val="Heading3"/>
        <w:pageBreakBefore/>
      </w:pPr>
      <w:bookmarkStart w:id="138" w:name="__RefHeading__10447_840292726"/>
      <w:bookmarkStart w:id="139" w:name="_Toc498458126"/>
      <w:r>
        <w:lastRenderedPageBreak/>
        <w:t>6.2 Estratégica de Precios</w:t>
      </w:r>
      <w:bookmarkEnd w:id="138"/>
      <w:bookmarkEnd w:id="139"/>
    </w:p>
    <w:p w:rsidR="00FD07A9" w:rsidRDefault="000A2E54">
      <w:pPr>
        <w:pStyle w:val="Heading4"/>
      </w:pPr>
      <w:bookmarkStart w:id="140" w:name="__RefHeading__10449_840292726"/>
      <w:bookmarkStart w:id="141" w:name="_Toc498458127"/>
      <w:r>
        <w:t>6.2.1 Costos</w:t>
      </w:r>
      <w:bookmarkEnd w:id="140"/>
      <w:bookmarkEnd w:id="141"/>
    </w:p>
    <w:p w:rsidR="00FD07A9" w:rsidRDefault="00FD07A9">
      <w:pPr>
        <w:pStyle w:val="Textbody"/>
      </w:pPr>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rPr>
          <w:cantSplit/>
        </w:trPr>
        <w:tc>
          <w:tcPr>
            <w:tcW w:w="9972"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Costos fijos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Descripción</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shd w:val="clear" w:color="auto" w:fill="E6E6E6"/>
            </w:pPr>
            <w:r>
              <w:t>Local</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Alquiler</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Expensas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E6E6E6"/>
              <w:jc w:val="center"/>
              <w:rPr>
                <w:b/>
                <w:bCs/>
              </w:rPr>
            </w:pPr>
            <w:r>
              <w:rPr>
                <w:b/>
                <w:bCs/>
              </w:rPr>
              <w:t>Servicios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Luz</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Agua</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Internet</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Limpieza</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Teléfono</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Hosting</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Sueldos</w:t>
            </w:r>
          </w:p>
        </w:tc>
      </w:tr>
    </w:tbl>
    <w:p w:rsidR="00FD07A9" w:rsidRDefault="00FD07A9">
      <w:pPr>
        <w:pStyle w:val="Textbody"/>
      </w:pPr>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rPr>
          <w:cantSplit/>
        </w:trPr>
        <w:tc>
          <w:tcPr>
            <w:tcW w:w="9972"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Costos variables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Descripción</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Insumos de oficina</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Gastos de mantenimiento</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Mensajería</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Comisiones por ventas</w:t>
            </w:r>
          </w:p>
        </w:tc>
      </w:tr>
    </w:tbl>
    <w:p w:rsidR="00FD07A9" w:rsidRDefault="00FD07A9">
      <w:pPr>
        <w:pStyle w:val="Heading4"/>
      </w:pPr>
    </w:p>
    <w:p w:rsidR="00FD07A9" w:rsidRDefault="000A2E54">
      <w:pPr>
        <w:pStyle w:val="Heading4"/>
        <w:pageBreakBefore/>
      </w:pPr>
      <w:bookmarkStart w:id="142" w:name="__RefHeading__10451_840292726"/>
      <w:bookmarkStart w:id="143" w:name="_Toc498458128"/>
      <w:r>
        <w:lastRenderedPageBreak/>
        <w:t>6.2.2 Estrategia de Precios</w:t>
      </w:r>
      <w:bookmarkEnd w:id="142"/>
      <w:bookmarkEnd w:id="143"/>
    </w:p>
    <w:p w:rsidR="00FD07A9" w:rsidRDefault="000A2E54">
      <w:pPr>
        <w:pStyle w:val="Textbody"/>
        <w:jc w:val="left"/>
      </w:pPr>
      <w:r>
        <w:t>Por las estrategias sugeridas por estar en la etapa de crecimiento del ciclo de vida sabemos que los precios  comienzan a caer hacia el final de la etapa como resultado de la presión competitiva.</w:t>
      </w:r>
    </w:p>
    <w:p w:rsidR="00FD07A9" w:rsidRDefault="000A2E54">
      <w:pPr>
        <w:pStyle w:val="Textbody"/>
        <w:jc w:val="left"/>
      </w:pPr>
      <w:r>
        <w:t xml:space="preserve">Evaluando a los competidores y la situación actual del mercado consideramos que la </w:t>
      </w:r>
      <w:r>
        <w:rPr>
          <w:b/>
          <w:bCs/>
          <w:u w:val="single"/>
        </w:rPr>
        <w:t xml:space="preserve">estrategia de precios </w:t>
      </w:r>
      <w:proofErr w:type="spellStart"/>
      <w:proofErr w:type="gramStart"/>
      <w:r>
        <w:rPr>
          <w:b/>
          <w:bCs/>
          <w:u w:val="single"/>
        </w:rPr>
        <w:t>mas</w:t>
      </w:r>
      <w:proofErr w:type="spellEnd"/>
      <w:proofErr w:type="gramEnd"/>
      <w:r>
        <w:rPr>
          <w:b/>
          <w:bCs/>
          <w:u w:val="single"/>
        </w:rPr>
        <w:t xml:space="preserve"> conveniente es la Neutra</w:t>
      </w:r>
      <w:r>
        <w:t>. De esta manera evitamos una guerra de precios haciendo que el comprador no se vea influenciado por el precio al adquirir el producto, lo que no favorecería a ninguno de los competidores</w:t>
      </w:r>
    </w:p>
    <w:p w:rsidR="00FD07A9" w:rsidRDefault="000A2E54">
      <w:pPr>
        <w:pStyle w:val="Textbody"/>
        <w:jc w:val="left"/>
      </w:pPr>
      <w:r>
        <w:t>.</w:t>
      </w:r>
    </w:p>
    <w:tbl>
      <w:tblPr>
        <w:tblW w:w="9975" w:type="dxa"/>
        <w:tblLayout w:type="fixed"/>
        <w:tblCellMar>
          <w:left w:w="10" w:type="dxa"/>
          <w:right w:w="10" w:type="dxa"/>
        </w:tblCellMar>
        <w:tblLook w:val="04A0" w:firstRow="1" w:lastRow="0" w:firstColumn="1" w:lastColumn="0" w:noHBand="0" w:noVBand="1"/>
      </w:tblPr>
      <w:tblGrid>
        <w:gridCol w:w="2220"/>
        <w:gridCol w:w="1140"/>
        <w:gridCol w:w="1875"/>
        <w:gridCol w:w="4740"/>
      </w:tblGrid>
      <w:tr w:rsidR="00FD07A9">
        <w:trPr>
          <w:cantSplit/>
        </w:trPr>
        <w:tc>
          <w:tcPr>
            <w:tcW w:w="9975" w:type="dxa"/>
            <w:gridSpan w:val="4"/>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Lista de precios</w:t>
            </w:r>
          </w:p>
        </w:tc>
      </w:tr>
      <w:tr w:rsidR="00FD07A9">
        <w:trPr>
          <w:cantSplit/>
        </w:trPr>
        <w:tc>
          <w:tcPr>
            <w:tcW w:w="222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Tipo de servicio</w:t>
            </w:r>
          </w:p>
        </w:tc>
        <w:tc>
          <w:tcPr>
            <w:tcW w:w="114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Lote</w:t>
            </w:r>
          </w:p>
        </w:tc>
        <w:tc>
          <w:tcPr>
            <w:tcW w:w="187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Precio unitario</w:t>
            </w:r>
          </w:p>
        </w:tc>
        <w:tc>
          <w:tcPr>
            <w:tcW w:w="474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Precio anual</w:t>
            </w:r>
          </w:p>
        </w:tc>
      </w:tr>
      <w:tr w:rsidR="00FD07A9">
        <w:trPr>
          <w:cantSplit/>
        </w:trPr>
        <w:tc>
          <w:tcPr>
            <w:tcW w:w="222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Regular</w:t>
            </w:r>
          </w:p>
        </w:tc>
        <w:tc>
          <w:tcPr>
            <w:tcW w:w="114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5</w:t>
            </w:r>
          </w:p>
        </w:tc>
        <w:tc>
          <w:tcPr>
            <w:tcW w:w="187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$180</w:t>
            </w:r>
          </w:p>
        </w:tc>
        <w:tc>
          <w:tcPr>
            <w:tcW w:w="474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 xml:space="preserve">Lote * Precio unitario * 12 meses = </w:t>
            </w:r>
            <w:r>
              <w:rPr>
                <w:b/>
                <w:bCs/>
              </w:rPr>
              <w:t>$10800</w:t>
            </w:r>
          </w:p>
        </w:tc>
      </w:tr>
      <w:tr w:rsidR="00FD07A9">
        <w:trPr>
          <w:cantSplit/>
        </w:trPr>
        <w:tc>
          <w:tcPr>
            <w:tcW w:w="222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proofErr w:type="spellStart"/>
            <w:r>
              <w:t>Silver</w:t>
            </w:r>
            <w:proofErr w:type="spellEnd"/>
          </w:p>
        </w:tc>
        <w:tc>
          <w:tcPr>
            <w:tcW w:w="114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5</w:t>
            </w:r>
          </w:p>
        </w:tc>
        <w:tc>
          <w:tcPr>
            <w:tcW w:w="187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$220</w:t>
            </w:r>
          </w:p>
        </w:tc>
        <w:tc>
          <w:tcPr>
            <w:tcW w:w="474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 xml:space="preserve">Lote * Precio unitario * 12 meses = </w:t>
            </w:r>
            <w:r>
              <w:rPr>
                <w:b/>
                <w:bCs/>
              </w:rPr>
              <w:t>$13200</w:t>
            </w:r>
          </w:p>
        </w:tc>
      </w:tr>
      <w:tr w:rsidR="00FD07A9">
        <w:trPr>
          <w:cantSplit/>
        </w:trPr>
        <w:tc>
          <w:tcPr>
            <w:tcW w:w="222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Gold</w:t>
            </w:r>
          </w:p>
        </w:tc>
        <w:tc>
          <w:tcPr>
            <w:tcW w:w="114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5</w:t>
            </w:r>
          </w:p>
        </w:tc>
        <w:tc>
          <w:tcPr>
            <w:tcW w:w="187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$250</w:t>
            </w:r>
          </w:p>
        </w:tc>
        <w:tc>
          <w:tcPr>
            <w:tcW w:w="474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 xml:space="preserve">Lote * Precio unitario * 12 meses = </w:t>
            </w:r>
            <w:r>
              <w:rPr>
                <w:b/>
                <w:bCs/>
              </w:rPr>
              <w:t>$15000</w:t>
            </w:r>
          </w:p>
        </w:tc>
      </w:tr>
    </w:tbl>
    <w:p w:rsidR="00FD07A9" w:rsidRDefault="00FD07A9">
      <w:pPr>
        <w:pStyle w:val="Heading3"/>
      </w:pPr>
    </w:p>
    <w:p w:rsidR="00FD07A9" w:rsidRDefault="000A2E54">
      <w:pPr>
        <w:pStyle w:val="Heading3"/>
        <w:pageBreakBefore/>
      </w:pPr>
      <w:bookmarkStart w:id="144" w:name="__RefHeading__3384_840292726"/>
      <w:bookmarkStart w:id="145" w:name="_Toc498458129"/>
      <w:r>
        <w:lastRenderedPageBreak/>
        <w:t>6.3 Estrategia de Promoción</w:t>
      </w:r>
      <w:bookmarkEnd w:id="144"/>
      <w:bookmarkEnd w:id="145"/>
    </w:p>
    <w:p w:rsidR="00FD07A9" w:rsidRDefault="000A2E54">
      <w:pPr>
        <w:pStyle w:val="Textbody"/>
        <w:jc w:val="left"/>
      </w:pPr>
      <w:r>
        <w:t>Por las estrategias sugeridas por estar en la etapa de crecimiento del ciclo de vida sabemos que la estrategia a implementar debería ser estimular la demanda selectiva e implementar una agresiva promoción de la marca.</w:t>
      </w:r>
    </w:p>
    <w:p w:rsidR="00FD07A9" w:rsidRDefault="000A2E54">
      <w:pPr>
        <w:pStyle w:val="Heading4"/>
      </w:pPr>
      <w:bookmarkStart w:id="146" w:name="__RefHeading__10453_840292726"/>
      <w:bookmarkStart w:id="147" w:name="_Toc498458130"/>
      <w:r>
        <w:t xml:space="preserve">6.3.1 </w:t>
      </w:r>
      <w:proofErr w:type="spellStart"/>
      <w:r>
        <w:t>Mix</w:t>
      </w:r>
      <w:proofErr w:type="spellEnd"/>
      <w:r>
        <w:t xml:space="preserve"> de Promoción</w:t>
      </w:r>
      <w:bookmarkEnd w:id="146"/>
      <w:bookmarkEnd w:id="147"/>
    </w:p>
    <w:p w:rsidR="00FD07A9" w:rsidRDefault="000A2E54">
      <w:pPr>
        <w:pStyle w:val="Heading4"/>
      </w:pPr>
      <w:bookmarkStart w:id="148" w:name="__RefHeading__5013_670031182"/>
      <w:bookmarkStart w:id="149" w:name="_Toc498458131"/>
      <w:r>
        <w:t>6.3.1.1 Publicidad</w:t>
      </w:r>
      <w:bookmarkEnd w:id="148"/>
      <w:bookmarkEnd w:id="149"/>
    </w:p>
    <w:p w:rsidR="00FD07A9" w:rsidRDefault="000A2E54">
      <w:pPr>
        <w:pStyle w:val="Textbody"/>
        <w:jc w:val="left"/>
      </w:pPr>
      <w:r>
        <w:t>El mix se basara en la segmentación del mercado.</w:t>
      </w:r>
    </w:p>
    <w:p w:rsidR="00FD07A9" w:rsidRDefault="00FD07A9">
      <w:pPr>
        <w:pStyle w:val="Textbody"/>
        <w:jc w:val="left"/>
      </w:pPr>
    </w:p>
    <w:p w:rsidR="00FD07A9" w:rsidRDefault="000A2E54">
      <w:pPr>
        <w:pStyle w:val="Textbody"/>
        <w:jc w:val="left"/>
      </w:pPr>
      <w:r>
        <w:t>Entendiendo que un mercado meta es un grupo de persona o empresas para la que una compañía diseña, implementa y mantiene una mezcla de marketing que pretenda satisfacer las necesidades de este grupo, lo que resulta en intercambios mutuamente benéficos.</w:t>
      </w:r>
    </w:p>
    <w:p w:rsidR="00FD07A9" w:rsidRDefault="00FD07A9">
      <w:pPr>
        <w:pStyle w:val="Textbody"/>
        <w:jc w:val="left"/>
      </w:pPr>
    </w:p>
    <w:p w:rsidR="00FD07A9" w:rsidRDefault="000A2E54">
      <w:pPr>
        <w:pStyle w:val="Textbody"/>
        <w:jc w:val="left"/>
      </w:pPr>
      <w:r>
        <w:t xml:space="preserve">La publicidad va a </w:t>
      </w:r>
      <w:proofErr w:type="spellStart"/>
      <w:r>
        <w:t>sera</w:t>
      </w:r>
      <w:proofErr w:type="spellEnd"/>
      <w:r>
        <w:t xml:space="preserve"> online y offline.</w:t>
      </w:r>
    </w:p>
    <w:p w:rsidR="00FD07A9" w:rsidRDefault="00FD07A9">
      <w:pPr>
        <w:pStyle w:val="Textbody"/>
        <w:jc w:val="left"/>
      </w:pPr>
    </w:p>
    <w:p w:rsidR="00FD07A9" w:rsidRDefault="000A2E54">
      <w:pPr>
        <w:pStyle w:val="Textbody"/>
        <w:jc w:val="left"/>
      </w:pPr>
      <w:r>
        <w:t>Dentro de la publicidad online tenemos:</w:t>
      </w:r>
    </w:p>
    <w:p w:rsidR="00FD07A9" w:rsidRDefault="000A2E54">
      <w:pPr>
        <w:pStyle w:val="Textbody"/>
        <w:numPr>
          <w:ilvl w:val="0"/>
          <w:numId w:val="30"/>
        </w:numPr>
        <w:jc w:val="left"/>
      </w:pPr>
      <w:r>
        <w:t xml:space="preserve">Google </w:t>
      </w:r>
      <w:proofErr w:type="spellStart"/>
      <w:r>
        <w:t>Ads</w:t>
      </w:r>
      <w:proofErr w:type="spellEnd"/>
      <w:r>
        <w:t>, publicidad de Google</w:t>
      </w:r>
    </w:p>
    <w:p w:rsidR="00FD07A9" w:rsidRDefault="000A2E54">
      <w:pPr>
        <w:pStyle w:val="Textbody"/>
        <w:numPr>
          <w:ilvl w:val="0"/>
          <w:numId w:val="30"/>
        </w:numPr>
        <w:jc w:val="left"/>
      </w:pPr>
      <w:r>
        <w:t xml:space="preserve">Contratación a una empresa de envió de publicidad </w:t>
      </w:r>
      <w:proofErr w:type="spellStart"/>
      <w:r>
        <w:t>via</w:t>
      </w:r>
      <w:proofErr w:type="spellEnd"/>
      <w:r>
        <w:t xml:space="preserve"> emails</w:t>
      </w:r>
    </w:p>
    <w:p w:rsidR="00FD07A9" w:rsidRDefault="000A2E54">
      <w:pPr>
        <w:pStyle w:val="Textbody"/>
        <w:numPr>
          <w:ilvl w:val="0"/>
          <w:numId w:val="30"/>
        </w:numPr>
        <w:jc w:val="left"/>
      </w:pPr>
      <w:r>
        <w:t>Información provista por nuestra página web</w:t>
      </w:r>
    </w:p>
    <w:p w:rsidR="00FD07A9" w:rsidRDefault="00FD07A9">
      <w:pPr>
        <w:pStyle w:val="Textbody"/>
        <w:jc w:val="left"/>
      </w:pPr>
    </w:p>
    <w:p w:rsidR="00FD07A9" w:rsidRDefault="000A2E54">
      <w:pPr>
        <w:pStyle w:val="Textbody"/>
        <w:jc w:val="left"/>
      </w:pPr>
      <w:r>
        <w:t>Dentro de la publicidad offline</w:t>
      </w:r>
    </w:p>
    <w:p w:rsidR="00FD07A9" w:rsidRDefault="000A2E54">
      <w:pPr>
        <w:pStyle w:val="Textbody"/>
        <w:numPr>
          <w:ilvl w:val="0"/>
          <w:numId w:val="31"/>
        </w:numPr>
        <w:jc w:val="left"/>
      </w:pPr>
      <w:r>
        <w:t>Stands en ferias informáticas</w:t>
      </w:r>
    </w:p>
    <w:p w:rsidR="00FD07A9" w:rsidRDefault="000A2E54">
      <w:pPr>
        <w:pStyle w:val="Textbody"/>
        <w:numPr>
          <w:ilvl w:val="0"/>
          <w:numId w:val="31"/>
        </w:numPr>
        <w:jc w:val="left"/>
      </w:pPr>
      <w:r>
        <w:t>Stands en Facultades Tecnológicas</w:t>
      </w:r>
    </w:p>
    <w:p w:rsidR="00FD07A9" w:rsidRDefault="000A2E54">
      <w:pPr>
        <w:pStyle w:val="Heading4"/>
      </w:pPr>
      <w:bookmarkStart w:id="150" w:name="__RefHeading__10455_840292726"/>
      <w:bookmarkStart w:id="151" w:name="_Toc498458132"/>
      <w:r>
        <w:t>6.3.1.2 Promoción de ventas</w:t>
      </w:r>
      <w:bookmarkEnd w:id="150"/>
      <w:bookmarkEnd w:id="151"/>
    </w:p>
    <w:p w:rsidR="00FD07A9" w:rsidRDefault="000A2E54">
      <w:pPr>
        <w:pStyle w:val="Textbody"/>
      </w:pPr>
      <w:r>
        <w:t>Se ofrecerán distintas promociones de ventas con el objetivo de llamar la atención de los clientes y afianzar la marca.</w:t>
      </w:r>
    </w:p>
    <w:p w:rsidR="00FD07A9" w:rsidRDefault="000A2E54">
      <w:pPr>
        <w:pStyle w:val="Textbody"/>
        <w:numPr>
          <w:ilvl w:val="0"/>
          <w:numId w:val="32"/>
        </w:numPr>
      </w:pPr>
      <w:r>
        <w:t>Promoción de un pago: Si el pago se realiza de una vez, al comienzo de la contratación se realizara una bonifican del 35%.</w:t>
      </w:r>
    </w:p>
    <w:p w:rsidR="00FD07A9" w:rsidRDefault="000A2E54">
      <w:pPr>
        <w:pStyle w:val="Textbody"/>
        <w:numPr>
          <w:ilvl w:val="0"/>
          <w:numId w:val="32"/>
        </w:numPr>
      </w:pPr>
      <w:r>
        <w:t>Promoción en stands: SI se inicia la compra en un stand, se realizara un descuento del 10%</w:t>
      </w:r>
    </w:p>
    <w:p w:rsidR="00FD07A9" w:rsidRDefault="000A2E54">
      <w:pPr>
        <w:pStyle w:val="Heading4"/>
      </w:pPr>
      <w:bookmarkStart w:id="152" w:name="__RefHeading__10457_840292726"/>
      <w:bookmarkStart w:id="153" w:name="_Toc498458133"/>
      <w:r>
        <w:t>6.3.1.3 Ventas personales</w:t>
      </w:r>
      <w:bookmarkEnd w:id="152"/>
      <w:bookmarkEnd w:id="153"/>
    </w:p>
    <w:p w:rsidR="00FD07A9" w:rsidRDefault="000A2E54">
      <w:pPr>
        <w:pStyle w:val="Textbody"/>
      </w:pPr>
      <w:r>
        <w:t>Las ventas personales se basan en la fuerza de venta, en los vendedores.</w:t>
      </w:r>
    </w:p>
    <w:p w:rsidR="00FD07A9" w:rsidRDefault="00FD07A9">
      <w:pPr>
        <w:pStyle w:val="Textbody"/>
      </w:pPr>
    </w:p>
    <w:p w:rsidR="00FD07A9" w:rsidRDefault="000A2E54">
      <w:pPr>
        <w:pStyle w:val="Textbody"/>
      </w:pPr>
      <w:r>
        <w:lastRenderedPageBreak/>
        <w:t xml:space="preserve">Los vendedores deben ser capaces, </w:t>
      </w:r>
      <w:proofErr w:type="spellStart"/>
      <w:r>
        <w:t>tecnicos</w:t>
      </w:r>
      <w:proofErr w:type="spellEnd"/>
      <w:r>
        <w:t xml:space="preserve"> y con conocimientos amplios de nuestro producto y como lo desarrollamos.</w:t>
      </w:r>
    </w:p>
    <w:p w:rsidR="00FD07A9" w:rsidRDefault="00FD07A9">
      <w:pPr>
        <w:pStyle w:val="Textbody"/>
      </w:pPr>
    </w:p>
    <w:p w:rsidR="00FD07A9" w:rsidRDefault="000A2E54">
      <w:pPr>
        <w:pStyle w:val="Textbody"/>
      </w:pPr>
      <w:r>
        <w:t>El vendedor no solo inicia el contacto, sino también se encarga de seguir las actividades comerciales para que el cliente no tenga dudas y sienta la atención personalizada.</w:t>
      </w:r>
    </w:p>
    <w:p w:rsidR="00FD07A9" w:rsidRDefault="000A2E54">
      <w:pPr>
        <w:pStyle w:val="Heading4"/>
      </w:pPr>
      <w:bookmarkStart w:id="154" w:name="__RefHeading__10459_840292726"/>
      <w:bookmarkStart w:id="155" w:name="_Toc498458134"/>
      <w:r>
        <w:t xml:space="preserve">6.3.1.4 Relaciones </w:t>
      </w:r>
      <w:bookmarkEnd w:id="154"/>
      <w:bookmarkEnd w:id="155"/>
      <w:r w:rsidR="009509DD">
        <w:t>públicas</w:t>
      </w:r>
    </w:p>
    <w:p w:rsidR="00FD07A9" w:rsidRDefault="00FD07A9">
      <w:pPr>
        <w:pStyle w:val="Textbody"/>
      </w:pPr>
    </w:p>
    <w:p w:rsidR="00FD07A9" w:rsidRDefault="000A2E54">
      <w:pPr>
        <w:pStyle w:val="Textbody"/>
      </w:pPr>
      <w:r>
        <w:t>Las empresas gastan grande sumas para que se tenga una buena imagen de la empresa y del</w:t>
      </w:r>
    </w:p>
    <w:p w:rsidR="00FD07A9" w:rsidRDefault="000A2E54">
      <w:pPr>
        <w:pStyle w:val="Textbody"/>
      </w:pPr>
      <w:proofErr w:type="gramStart"/>
      <w:r>
        <w:t>producto</w:t>
      </w:r>
      <w:proofErr w:type="gramEnd"/>
      <w:r>
        <w:t xml:space="preserve"> y para informar a las masas de las bondades de las mismas.</w:t>
      </w:r>
    </w:p>
    <w:p w:rsidR="00FD07A9" w:rsidRDefault="000A2E54">
      <w:pPr>
        <w:pStyle w:val="Textbody"/>
        <w:numPr>
          <w:ilvl w:val="0"/>
          <w:numId w:val="33"/>
        </w:numPr>
      </w:pPr>
      <w:r>
        <w:t>Se brindaran ofertas para impresiones digitales de las fotos de las vacaciones</w:t>
      </w:r>
    </w:p>
    <w:p w:rsidR="00FD07A9" w:rsidRDefault="000A2E54">
      <w:pPr>
        <w:pStyle w:val="Textbody"/>
        <w:numPr>
          <w:ilvl w:val="0"/>
          <w:numId w:val="33"/>
        </w:numPr>
      </w:pPr>
      <w:r>
        <w:t>Se regalaran guantes para destinos de invierno (como lo es Las Leñas) y apoya reposeras miniatura de cabeza para destinos con playa (como lo puede ser las costa argentina o Brasil)</w:t>
      </w:r>
    </w:p>
    <w:p w:rsidR="00FD07A9" w:rsidRDefault="000A2E54">
      <w:pPr>
        <w:pStyle w:val="Heading3"/>
      </w:pPr>
      <w:bookmarkStart w:id="156" w:name="__RefHeading__3386_840292726"/>
      <w:bookmarkStart w:id="157" w:name="_Toc498458135"/>
      <w:r>
        <w:t>6.4 Estrategia de Distribución</w:t>
      </w:r>
      <w:bookmarkEnd w:id="156"/>
      <w:bookmarkEnd w:id="157"/>
    </w:p>
    <w:p w:rsidR="00FD07A9" w:rsidRDefault="000A2E54">
      <w:pPr>
        <w:pStyle w:val="Textbody"/>
        <w:jc w:val="left"/>
      </w:pPr>
      <w:r>
        <w:t xml:space="preserve">Por las estrategias sugeridas por estar en la etapa de crecimiento del ciclo de vida sabemos que la estrategia a implementar debería ser poseer un importante </w:t>
      </w:r>
      <w:proofErr w:type="spellStart"/>
      <w:proofErr w:type="gramStart"/>
      <w:r>
        <w:t>numero</w:t>
      </w:r>
      <w:proofErr w:type="spellEnd"/>
      <w:proofErr w:type="gramEnd"/>
      <w:r>
        <w:t xml:space="preserve"> de distribuidores y que hagan esfuerzos intensos para establecer relaciones a largo </w:t>
      </w:r>
      <w:proofErr w:type="spellStart"/>
      <w:r>
        <w:t>pazo</w:t>
      </w:r>
      <w:proofErr w:type="spellEnd"/>
      <w:r>
        <w:t xml:space="preserve"> con mayoristas y minoritas.</w:t>
      </w:r>
    </w:p>
    <w:p w:rsidR="00FD07A9" w:rsidRDefault="00FD07A9">
      <w:pPr>
        <w:pStyle w:val="Textbody"/>
        <w:jc w:val="left"/>
      </w:pPr>
    </w:p>
    <w:p w:rsidR="00FD07A9" w:rsidRDefault="000A2E54">
      <w:pPr>
        <w:pStyle w:val="Textbody"/>
        <w:jc w:val="left"/>
      </w:pPr>
      <w:r>
        <w:t xml:space="preserve">Nuestro producto </w:t>
      </w:r>
      <w:proofErr w:type="spellStart"/>
      <w:r>
        <w:t>esta</w:t>
      </w:r>
      <w:proofErr w:type="spellEnd"/>
      <w:r>
        <w:t xml:space="preserve"> en la categoría “productos industriales o de negocio” y utilizaremos el </w:t>
      </w:r>
      <w:r>
        <w:rPr>
          <w:b/>
          <w:bCs/>
        </w:rPr>
        <w:t>canal directo</w:t>
      </w:r>
      <w:r>
        <w:t>.</w:t>
      </w:r>
    </w:p>
    <w:p w:rsidR="00FD07A9" w:rsidRDefault="00FD07A9">
      <w:pPr>
        <w:pStyle w:val="Textbody"/>
        <w:jc w:val="left"/>
      </w:pPr>
    </w:p>
    <w:p w:rsidR="00FD07A9" w:rsidRDefault="000A2E54">
      <w:pPr>
        <w:pStyle w:val="Textbody"/>
        <w:jc w:val="left"/>
      </w:pPr>
      <w:r>
        <w:t xml:space="preserve">Entendemos que lo </w:t>
      </w:r>
      <w:proofErr w:type="spellStart"/>
      <w:proofErr w:type="gramStart"/>
      <w:r>
        <w:t>mas</w:t>
      </w:r>
      <w:proofErr w:type="spellEnd"/>
      <w:proofErr w:type="gramEnd"/>
      <w:r>
        <w:t xml:space="preserve"> natural para realizar la venta de software de turismo es el contacto cara a cara con el potencial cliente, asesorando y promocionando los servicio que proveemos.</w:t>
      </w:r>
    </w:p>
    <w:p w:rsidR="00FD07A9" w:rsidRDefault="00FD07A9">
      <w:pPr>
        <w:pStyle w:val="Textbody"/>
        <w:jc w:val="left"/>
      </w:pPr>
    </w:p>
    <w:p w:rsidR="00FD07A9" w:rsidRDefault="000A2E54">
      <w:pPr>
        <w:pStyle w:val="Textbody"/>
        <w:jc w:val="left"/>
      </w:pPr>
      <w:r>
        <w:t xml:space="preserve">Al establecer contacto directo con los potenciales clientes podemos explicar mejor nuestros servicios y también escuchar </w:t>
      </w:r>
      <w:proofErr w:type="spellStart"/>
      <w:r>
        <w:t>cuales</w:t>
      </w:r>
      <w:proofErr w:type="spellEnd"/>
      <w:r>
        <w:t xml:space="preserve"> son sus necesidades de manera tal de hacer un listado de nuevos requerimientos para que estos sean evaluados para futuras versiones del producto.</w:t>
      </w:r>
    </w:p>
    <w:p w:rsidR="00FD07A9" w:rsidRDefault="000A2E54">
      <w:pPr>
        <w:pStyle w:val="Heading4"/>
      </w:pPr>
      <w:bookmarkStart w:id="158" w:name="__RefHeading__5015_670031182"/>
      <w:bookmarkStart w:id="159" w:name="_Toc498458136"/>
      <w:r>
        <w:t>6.4.1 Selección del canal</w:t>
      </w:r>
      <w:bookmarkEnd w:id="158"/>
      <w:bookmarkEnd w:id="159"/>
    </w:p>
    <w:p w:rsidR="00FD07A9" w:rsidRDefault="000A2E54">
      <w:pPr>
        <w:pStyle w:val="Textbody"/>
        <w:jc w:val="left"/>
      </w:pPr>
      <w:r>
        <w:t>Los factores que nos ayudan a la toma de decisión del canal están a continuación</w:t>
      </w:r>
    </w:p>
    <w:p w:rsidR="00FD07A9" w:rsidRDefault="00FD07A9">
      <w:pPr>
        <w:pStyle w:val="Textbody"/>
        <w:jc w:val="left"/>
      </w:pPr>
    </w:p>
    <w:p w:rsidR="00FD07A9" w:rsidRDefault="000A2E54">
      <w:pPr>
        <w:pStyle w:val="Textbody"/>
        <w:jc w:val="left"/>
      </w:pPr>
      <w:r>
        <w:t>Factor del mercado:</w:t>
      </w:r>
    </w:p>
    <w:p w:rsidR="00FD07A9" w:rsidRDefault="000A2E54">
      <w:pPr>
        <w:pStyle w:val="Textbody"/>
        <w:jc w:val="left"/>
      </w:pPr>
      <w:r>
        <w:t xml:space="preserve">Nuestro mercado meta es concentrado ya que se centra en el centro de la capital federal con </w:t>
      </w:r>
      <w:proofErr w:type="spellStart"/>
      <w:r>
        <w:t>mas</w:t>
      </w:r>
      <w:proofErr w:type="spellEnd"/>
      <w:r>
        <w:t xml:space="preserve"> fuerzas. Por eso se considera que debemos tomar el canal directo y atacarlo con los vendedores de la empresa</w:t>
      </w:r>
    </w:p>
    <w:p w:rsidR="00FD07A9" w:rsidRDefault="00FD07A9">
      <w:pPr>
        <w:pStyle w:val="Textbody"/>
        <w:jc w:val="left"/>
      </w:pPr>
    </w:p>
    <w:p w:rsidR="00FD07A9" w:rsidRDefault="000A2E54">
      <w:pPr>
        <w:pStyle w:val="Textbody"/>
        <w:jc w:val="left"/>
      </w:pPr>
      <w:r>
        <w:lastRenderedPageBreak/>
        <w:t>Factor del producto:</w:t>
      </w:r>
    </w:p>
    <w:p w:rsidR="00FD07A9" w:rsidRDefault="000A2E54">
      <w:pPr>
        <w:pStyle w:val="Textbody"/>
        <w:jc w:val="left"/>
      </w:pPr>
      <w:r>
        <w:t>Como los servicios que ofrecemos son complejos consideramos que reducir el largo de la cadena es fundamental.</w:t>
      </w:r>
    </w:p>
    <w:p w:rsidR="00FD07A9" w:rsidRDefault="00FD07A9">
      <w:pPr>
        <w:pStyle w:val="Textbody"/>
        <w:jc w:val="left"/>
      </w:pPr>
    </w:p>
    <w:p w:rsidR="00FD07A9" w:rsidRDefault="000A2E54">
      <w:pPr>
        <w:pStyle w:val="Textbody"/>
        <w:jc w:val="left"/>
      </w:pPr>
      <w:r>
        <w:t>Factor del fabricante:</w:t>
      </w:r>
    </w:p>
    <w:p w:rsidR="00FD07A9" w:rsidRDefault="000A2E54">
      <w:pPr>
        <w:pStyle w:val="Textbody"/>
        <w:jc w:val="left"/>
      </w:pPr>
      <w:r>
        <w:t>Como el proceso de producción de software es complejo como también puede serlo su despliegue, consideramos que es agregar dificultad agregar intermediarios.</w:t>
      </w:r>
    </w:p>
    <w:p w:rsidR="00FD07A9" w:rsidRDefault="000A2E54">
      <w:pPr>
        <w:pStyle w:val="Heading3"/>
        <w:pageBreakBefore/>
      </w:pPr>
      <w:bookmarkStart w:id="160" w:name="__RefHeading__5025_1347662185"/>
      <w:bookmarkStart w:id="161" w:name="_Toc498458137"/>
      <w:r>
        <w:lastRenderedPageBreak/>
        <w:t>7 Organización requerida</w:t>
      </w:r>
      <w:bookmarkEnd w:id="160"/>
      <w:bookmarkEnd w:id="161"/>
    </w:p>
    <w:p w:rsidR="00FD07A9" w:rsidRDefault="000A2E54">
      <w:pPr>
        <w:pStyle w:val="Heading4"/>
      </w:pPr>
      <w:bookmarkStart w:id="162" w:name="__RefHeading__5027_1347662185"/>
      <w:bookmarkStart w:id="163" w:name="_Toc498458138"/>
      <w:r>
        <w:t>7.1 Estructura</w:t>
      </w:r>
      <w:bookmarkEnd w:id="162"/>
      <w:bookmarkEnd w:id="163"/>
    </w:p>
    <w:p w:rsidR="00FD07A9" w:rsidRDefault="000A2E54">
      <w:pPr>
        <w:pStyle w:val="Textbody"/>
        <w:jc w:val="left"/>
      </w:pPr>
      <w:r>
        <w:t>En base a las estrategias que determinamos, los programas estratégicos y las áreas funcionales necesarias para encarar este emprendimiento formamos la estructura de la empresa.</w:t>
      </w:r>
    </w:p>
    <w:p w:rsidR="00FD07A9" w:rsidRDefault="000A2E54">
      <w:pPr>
        <w:pStyle w:val="Heading5"/>
        <w:rPr>
          <w:b w:val="0"/>
          <w:bCs w:val="0"/>
        </w:rPr>
      </w:pPr>
      <w:bookmarkStart w:id="164" w:name="__RefHeading__5029_1347662185"/>
      <w:bookmarkStart w:id="165" w:name="_Toc498458139"/>
      <w:r>
        <w:rPr>
          <w:b w:val="0"/>
          <w:bCs w:val="0"/>
        </w:rPr>
        <w:t>7.1.1 Organigrama</w:t>
      </w:r>
      <w:bookmarkEnd w:id="164"/>
      <w:bookmarkEnd w:id="165"/>
    </w:p>
    <w:p w:rsidR="00FD07A9" w:rsidRDefault="00330C01">
      <w:pPr>
        <w:pStyle w:val="Textbody"/>
        <w:jc w:val="left"/>
      </w:pPr>
      <w:r>
        <w:rPr>
          <w:noProof/>
          <w:lang w:eastAsia="es-AR"/>
        </w:rPr>
        <w:drawing>
          <wp:inline distT="0" distB="0" distL="0" distR="0" wp14:anchorId="537F4F0D" wp14:editId="5608834F">
            <wp:extent cx="5486400" cy="3200400"/>
            <wp:effectExtent l="0" t="0" r="5715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330C01" w:rsidRDefault="00330C01" w:rsidP="00330C01">
      <w:r>
        <w:t>Y planeamos evolucionar a la siguiente, estando abiertos a cambios ya que deseamos ser flexibles y que la estructura acompañe las necesidades de la organización.</w:t>
      </w:r>
    </w:p>
    <w:p w:rsidR="00330C01" w:rsidRDefault="00330C01" w:rsidP="00330C01"/>
    <w:p w:rsidR="00330C01" w:rsidRDefault="00330C01">
      <w:pPr>
        <w:pStyle w:val="Textbody"/>
        <w:jc w:val="left"/>
      </w:pPr>
      <w:r>
        <w:rPr>
          <w:noProof/>
          <w:lang w:eastAsia="es-AR"/>
        </w:rPr>
        <w:lastRenderedPageBreak/>
        <w:drawing>
          <wp:inline distT="0" distB="0" distL="0" distR="0" wp14:anchorId="0A87FBBB" wp14:editId="1DD0F107">
            <wp:extent cx="5486400" cy="3200400"/>
            <wp:effectExtent l="0" t="0" r="1905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FD07A9" w:rsidRDefault="000A2E54">
      <w:pPr>
        <w:pStyle w:val="Heading4"/>
      </w:pPr>
      <w:bookmarkStart w:id="166" w:name="__RefHeading__5031_1347662185"/>
      <w:bookmarkStart w:id="167" w:name="_Toc498458140"/>
      <w:r>
        <w:t>7.2 Comunicación</w:t>
      </w:r>
      <w:bookmarkEnd w:id="166"/>
      <w:bookmarkEnd w:id="167"/>
    </w:p>
    <w:p w:rsidR="00FD07A9" w:rsidRDefault="000A2E54">
      <w:pPr>
        <w:pStyle w:val="Textbody"/>
        <w:jc w:val="left"/>
      </w:pPr>
      <w:r>
        <w:t>Esta estructura también representa el flujo deseado para la comunicación entre las distintas áreas funcionales. De todas maneras se promueve la comunicación verbal y poco burocrática para dar una flexibilidad amplia y una rápida respuesta.</w:t>
      </w:r>
    </w:p>
    <w:p w:rsidR="00FD07A9" w:rsidRDefault="000A2E54">
      <w:pPr>
        <w:pStyle w:val="Heading4"/>
      </w:pPr>
      <w:bookmarkStart w:id="168" w:name="__RefHeading__5033_1347662185"/>
      <w:bookmarkStart w:id="169" w:name="_Toc498458141"/>
      <w:r>
        <w:t>7.3 Liderazgo</w:t>
      </w:r>
      <w:bookmarkEnd w:id="168"/>
      <w:bookmarkEnd w:id="169"/>
    </w:p>
    <w:p w:rsidR="00FD07A9" w:rsidRDefault="000A2E54">
      <w:pPr>
        <w:pStyle w:val="Textbody"/>
        <w:jc w:val="left"/>
      </w:pPr>
      <w:r>
        <w:t>También elegimos esta estructura porque define bien las jerarquías y marca el liderazgo que necesitamos y deseamos.</w:t>
      </w:r>
    </w:p>
    <w:p w:rsidR="00FD07A9" w:rsidRDefault="000A2E54">
      <w:pPr>
        <w:pStyle w:val="Textbody"/>
        <w:jc w:val="left"/>
      </w:pPr>
      <w:r>
        <w:t xml:space="preserve">Deseamos </w:t>
      </w:r>
      <w:proofErr w:type="gramStart"/>
      <w:r>
        <w:t>lideres</w:t>
      </w:r>
      <w:proofErr w:type="gramEnd"/>
      <w:r>
        <w:t xml:space="preserve"> con una visión de negocio destacable y con energía positiva, que les guste el desafío de nuevos y desconocidos objetivos.</w:t>
      </w:r>
    </w:p>
    <w:p w:rsidR="00FD07A9" w:rsidRDefault="000A2E54">
      <w:pPr>
        <w:pStyle w:val="Standard"/>
        <w:rPr>
          <w:szCs w:val="22"/>
          <w:lang w:eastAsia="en-US"/>
        </w:rPr>
      </w:pPr>
      <w:r>
        <w:rPr>
          <w:szCs w:val="22"/>
          <w:lang w:eastAsia="en-US"/>
        </w:rPr>
        <w:t>Se espera que los lideres sean el ejemplo a seguir de sus subordinados y que este sea un referente pudiendo brindar comprensión, apoyo y demás necesidades para que ellos se sientan cómodos y a gusto. Es fundamental que el líder motive a su equipo y que este equipo sea fuerte y superador.</w:t>
      </w:r>
    </w:p>
    <w:p w:rsidR="00FD07A9" w:rsidRDefault="00FD07A9">
      <w:pPr>
        <w:pStyle w:val="Standard"/>
        <w:rPr>
          <w:szCs w:val="22"/>
          <w:lang w:eastAsia="en-US"/>
        </w:rPr>
      </w:pPr>
    </w:p>
    <w:p w:rsidR="00FD07A9" w:rsidRDefault="000A2E54">
      <w:pPr>
        <w:pStyle w:val="Heading4"/>
      </w:pPr>
      <w:bookmarkStart w:id="170" w:name="__RefHeading__5035_1347662185"/>
      <w:bookmarkStart w:id="171" w:name="_Toc498458142"/>
      <w:r>
        <w:t>7.4 Análisis de puestos</w:t>
      </w:r>
      <w:bookmarkEnd w:id="170"/>
      <w:bookmarkEnd w:id="171"/>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rPr>
          <w:cantSplit/>
          <w:tblHeader/>
        </w:trPr>
        <w:tc>
          <w:tcPr>
            <w:tcW w:w="9972"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D07A9" w:rsidRPr="00583427" w:rsidRDefault="00583427" w:rsidP="00583427">
            <w:pPr>
              <w:pStyle w:val="TableHeading"/>
              <w:rPr>
                <w:lang w:val="en-CA"/>
              </w:rPr>
            </w:pPr>
            <w:r>
              <w:t>Gerente Técnico</w:t>
            </w:r>
            <w:r>
              <w:rPr>
                <w:lang w:val="en-CA"/>
              </w:rPr>
              <w:t>*</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Descripción del puesto:</w:t>
            </w:r>
            <w:r>
              <w:t xml:space="preserve"> Ser responsable de las tomas de decisiones en el departamento IT de infraestructura y arquitectura de la empresa.</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lastRenderedPageBreak/>
              <w:t>Perfil:</w:t>
            </w:r>
          </w:p>
          <w:p w:rsidR="00FD07A9" w:rsidRDefault="000A2E54">
            <w:pPr>
              <w:pStyle w:val="TableContents"/>
              <w:numPr>
                <w:ilvl w:val="0"/>
                <w:numId w:val="34"/>
              </w:numPr>
            </w:pPr>
            <w:r>
              <w:t>Responsable de obtener un producto de acuerdo a lo que la gerencia comercial solicita</w:t>
            </w:r>
          </w:p>
          <w:p w:rsidR="00FD07A9" w:rsidRDefault="000A2E54">
            <w:pPr>
              <w:pStyle w:val="TableContents"/>
              <w:numPr>
                <w:ilvl w:val="0"/>
                <w:numId w:val="34"/>
              </w:numPr>
            </w:pPr>
            <w:r>
              <w:t>Responsable de fomentar metodologías ágiles dentro de la empresa</w:t>
            </w:r>
          </w:p>
          <w:p w:rsidR="00FD07A9" w:rsidRDefault="000A2E54">
            <w:pPr>
              <w:pStyle w:val="TableContents"/>
              <w:numPr>
                <w:ilvl w:val="0"/>
                <w:numId w:val="34"/>
              </w:numPr>
            </w:pPr>
            <w:r>
              <w:t>Responsable de la eficiente comunicación entre las distintas áreas de sistemas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rsidP="00583427">
            <w:pPr>
              <w:pStyle w:val="TableContents"/>
            </w:pPr>
            <w:r>
              <w:rPr>
                <w:b/>
                <w:bCs/>
              </w:rPr>
              <w:t>Remuneración de mercado:</w:t>
            </w:r>
            <w:r>
              <w:t xml:space="preserve"> </w:t>
            </w:r>
            <w:r w:rsidR="00583427">
              <w:t>40</w:t>
            </w:r>
            <w:r>
              <w:t>.000 brutos</w:t>
            </w:r>
          </w:p>
        </w:tc>
      </w:tr>
    </w:tbl>
    <w:p w:rsidR="00FD07A9" w:rsidRDefault="00FD07A9">
      <w:pPr>
        <w:pStyle w:val="Heading5"/>
      </w:pPr>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rPr>
          <w:cantSplit/>
          <w:tblHeader/>
        </w:trPr>
        <w:tc>
          <w:tcPr>
            <w:tcW w:w="9972"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D07A9" w:rsidRDefault="000A2E54">
            <w:pPr>
              <w:pStyle w:val="TableHeading"/>
            </w:pPr>
            <w:r>
              <w:t>Analista desarrollador</w:t>
            </w:r>
            <w:r w:rsidR="00F85DC4">
              <w:t>*</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Descripción del puesto:</w:t>
            </w:r>
            <w:r>
              <w:t xml:space="preserve"> Deberá ser capaz de interpretar los requerimientos de la gerencia comercial y poder dar una solución bajo los </w:t>
            </w:r>
            <w:r w:rsidR="00F85DC4">
              <w:t>más</w:t>
            </w:r>
            <w:r>
              <w:t xml:space="preserve"> altos </w:t>
            </w:r>
            <w:r w:rsidR="00F85DC4">
              <w:t>estándares</w:t>
            </w:r>
            <w:r>
              <w:t>.</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Perfil:</w:t>
            </w:r>
          </w:p>
          <w:p w:rsidR="00FD07A9" w:rsidRDefault="000A2E54" w:rsidP="00361779">
            <w:pPr>
              <w:pStyle w:val="TableContents"/>
              <w:numPr>
                <w:ilvl w:val="0"/>
                <w:numId w:val="35"/>
              </w:numPr>
            </w:pPr>
            <w:r>
              <w:t>Pro activo</w:t>
            </w:r>
          </w:p>
          <w:p w:rsidR="00FD07A9" w:rsidRDefault="000A2E54" w:rsidP="00361779">
            <w:pPr>
              <w:pStyle w:val="TableContents"/>
              <w:numPr>
                <w:ilvl w:val="0"/>
                <w:numId w:val="35"/>
              </w:numPr>
            </w:pPr>
            <w:r>
              <w:t>Utilización de metodologías ágiles</w:t>
            </w:r>
          </w:p>
          <w:p w:rsidR="00FD07A9" w:rsidRDefault="000A2E54" w:rsidP="00361779">
            <w:pPr>
              <w:pStyle w:val="TableContents"/>
              <w:numPr>
                <w:ilvl w:val="0"/>
                <w:numId w:val="35"/>
              </w:numPr>
            </w:pPr>
            <w:r>
              <w:t>Programador Java</w:t>
            </w:r>
          </w:p>
          <w:p w:rsidR="00FD07A9" w:rsidRDefault="000A2E54" w:rsidP="00361779">
            <w:pPr>
              <w:pStyle w:val="TableContents"/>
              <w:numPr>
                <w:ilvl w:val="0"/>
                <w:numId w:val="35"/>
              </w:numPr>
            </w:pPr>
            <w:r>
              <w:t>Conocimientos mínimos de Ubuntu Linux</w:t>
            </w:r>
          </w:p>
          <w:p w:rsidR="00FD07A9" w:rsidRDefault="000A2E54" w:rsidP="00361779">
            <w:pPr>
              <w:pStyle w:val="TableContents"/>
              <w:numPr>
                <w:ilvl w:val="0"/>
                <w:numId w:val="35"/>
              </w:numPr>
            </w:pPr>
            <w:r>
              <w:t>Conocimientos de UML</w:t>
            </w:r>
          </w:p>
          <w:p w:rsidR="00FD07A9" w:rsidRDefault="000A2E54" w:rsidP="00361779">
            <w:pPr>
              <w:pStyle w:val="TableContents"/>
              <w:numPr>
                <w:ilvl w:val="0"/>
                <w:numId w:val="35"/>
              </w:numPr>
            </w:pPr>
            <w:r>
              <w:t>Conocimientos de Base de Datos</w:t>
            </w:r>
          </w:p>
          <w:p w:rsidR="00FD07A9" w:rsidRDefault="000A2E54" w:rsidP="00361779">
            <w:pPr>
              <w:pStyle w:val="TableContents"/>
              <w:numPr>
                <w:ilvl w:val="0"/>
                <w:numId w:val="35"/>
              </w:numPr>
            </w:pPr>
            <w:r>
              <w:t>Experiencia superior a los tres años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Remuneración de mercado:</w:t>
            </w:r>
            <w:r w:rsidR="00F85DC4">
              <w:t xml:space="preserve"> 30</w:t>
            </w:r>
            <w:r>
              <w:t>.000 bruto</w:t>
            </w:r>
          </w:p>
        </w:tc>
      </w:tr>
    </w:tbl>
    <w:p w:rsidR="00FD07A9" w:rsidRDefault="00FD07A9">
      <w:pPr>
        <w:pStyle w:val="Heading5"/>
      </w:pPr>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rPr>
          <w:cantSplit/>
          <w:tblHeader/>
        </w:trPr>
        <w:tc>
          <w:tcPr>
            <w:tcW w:w="9972"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D07A9" w:rsidRDefault="000A2E54">
            <w:pPr>
              <w:pStyle w:val="TableHeading"/>
            </w:pPr>
            <w:r>
              <w:t>Gerente Marketing</w:t>
            </w:r>
            <w:r w:rsidR="00F85DC4">
              <w:t>*</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Descripción del puesto:</w:t>
            </w:r>
            <w:r>
              <w:t xml:space="preserve"> Ser responsable de estudios de mercado, dar a conocer el producto, delinear estrategias corporativas y promover nuevos nichos de mercado. Sera el encargado de elaborar los planes a corto y largo plazo.</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Perfil:</w:t>
            </w:r>
          </w:p>
          <w:p w:rsidR="00FD07A9" w:rsidRDefault="000A2E54" w:rsidP="00361779">
            <w:pPr>
              <w:pStyle w:val="TableContents"/>
              <w:numPr>
                <w:ilvl w:val="0"/>
                <w:numId w:val="35"/>
              </w:numPr>
            </w:pPr>
            <w:r>
              <w:t>Habilidades de negociación</w:t>
            </w:r>
          </w:p>
          <w:p w:rsidR="00FD07A9" w:rsidRDefault="000A2E54" w:rsidP="00361779">
            <w:pPr>
              <w:pStyle w:val="TableContents"/>
              <w:numPr>
                <w:ilvl w:val="0"/>
                <w:numId w:val="35"/>
              </w:numPr>
            </w:pPr>
            <w:r>
              <w:t>Habilidades sociales</w:t>
            </w:r>
          </w:p>
          <w:p w:rsidR="00FD07A9" w:rsidRDefault="000A2E54" w:rsidP="00361779">
            <w:pPr>
              <w:pStyle w:val="TableContents"/>
              <w:numPr>
                <w:ilvl w:val="0"/>
                <w:numId w:val="35"/>
              </w:numPr>
            </w:pPr>
            <w:r>
              <w:t>Buen manejo de la incertidumbre</w:t>
            </w:r>
          </w:p>
          <w:p w:rsidR="00FD07A9" w:rsidRDefault="000A2E54" w:rsidP="00361779">
            <w:pPr>
              <w:pStyle w:val="TableContents"/>
              <w:numPr>
                <w:ilvl w:val="0"/>
                <w:numId w:val="35"/>
              </w:numPr>
            </w:pPr>
            <w:r>
              <w:t>Visión estratégica</w:t>
            </w:r>
          </w:p>
          <w:p w:rsidR="00FD07A9" w:rsidRDefault="000A2E54" w:rsidP="00361779">
            <w:pPr>
              <w:pStyle w:val="TableContents"/>
              <w:numPr>
                <w:ilvl w:val="0"/>
                <w:numId w:val="35"/>
              </w:numPr>
            </w:pPr>
            <w:r>
              <w:t>Ser creativo</w:t>
            </w:r>
          </w:p>
          <w:p w:rsidR="00FD07A9" w:rsidRDefault="000A2E54" w:rsidP="00361779">
            <w:pPr>
              <w:pStyle w:val="TableContents"/>
              <w:numPr>
                <w:ilvl w:val="0"/>
                <w:numId w:val="35"/>
              </w:numPr>
            </w:pPr>
            <w:r>
              <w:t>Experiencia de 10 años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rsidP="00F85DC4">
            <w:pPr>
              <w:pStyle w:val="TableContents"/>
            </w:pPr>
            <w:r>
              <w:rPr>
                <w:b/>
                <w:bCs/>
              </w:rPr>
              <w:t>Remuneración de mercado:</w:t>
            </w:r>
            <w:r w:rsidR="00F85DC4">
              <w:t xml:space="preserve"> 40</w:t>
            </w:r>
            <w:r>
              <w:t>.000 bruto</w:t>
            </w:r>
          </w:p>
        </w:tc>
      </w:tr>
    </w:tbl>
    <w:p w:rsidR="00FD07A9" w:rsidRDefault="00FD07A9">
      <w:pPr>
        <w:pStyle w:val="Heading5"/>
      </w:pPr>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85DC4" w:rsidTr="00A364E1">
        <w:trPr>
          <w:cantSplit/>
          <w:tblHeader/>
        </w:trPr>
        <w:tc>
          <w:tcPr>
            <w:tcW w:w="9972"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85DC4" w:rsidRDefault="00F85DC4" w:rsidP="00A364E1">
            <w:pPr>
              <w:pStyle w:val="TableHeading"/>
            </w:pPr>
            <w:r>
              <w:t>Gerente Comercial*</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lastRenderedPageBreak/>
              <w:t>Descripción del puesto:</w:t>
            </w:r>
            <w:r>
              <w:t xml:space="preserve"> Deberá formar parte del equipo que se encargara de realizar los estudios de mercado, de la relación con los proveedores y clientes. Otra de las tareas </w:t>
            </w:r>
            <w:proofErr w:type="spellStart"/>
            <w:r>
              <w:t>sera</w:t>
            </w:r>
            <w:proofErr w:type="spellEnd"/>
            <w:r>
              <w:t xml:space="preserve"> informar y mediar con la gerencia IT sobre los requerimientos del producto.</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t>Perfil:</w:t>
            </w:r>
          </w:p>
          <w:p w:rsidR="00F85DC4" w:rsidRDefault="00F85DC4" w:rsidP="00361779">
            <w:pPr>
              <w:pStyle w:val="TableContents"/>
              <w:numPr>
                <w:ilvl w:val="0"/>
                <w:numId w:val="35"/>
              </w:numPr>
            </w:pPr>
            <w:r>
              <w:t>Pro activo</w:t>
            </w:r>
          </w:p>
          <w:p w:rsidR="00F85DC4" w:rsidRDefault="00F85DC4" w:rsidP="00361779">
            <w:pPr>
              <w:pStyle w:val="TableContents"/>
              <w:numPr>
                <w:ilvl w:val="0"/>
                <w:numId w:val="35"/>
              </w:numPr>
            </w:pPr>
            <w:r>
              <w:t>Conocimientos avanzados de Marketing</w:t>
            </w:r>
          </w:p>
          <w:p w:rsidR="00F85DC4" w:rsidRDefault="00F85DC4" w:rsidP="00361779">
            <w:pPr>
              <w:pStyle w:val="TableContents"/>
              <w:numPr>
                <w:ilvl w:val="0"/>
                <w:numId w:val="35"/>
              </w:numPr>
            </w:pPr>
            <w:r>
              <w:t>Experiencia superior a los tres años</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t>Remuneración de mercado:</w:t>
            </w:r>
            <w:r>
              <w:t xml:space="preserve"> 40.000 bruto</w:t>
            </w:r>
          </w:p>
        </w:tc>
      </w:tr>
    </w:tbl>
    <w:p w:rsidR="00F85DC4" w:rsidRDefault="00F85DC4" w:rsidP="00F85DC4">
      <w:pPr>
        <w:pStyle w:val="Textbody"/>
      </w:pPr>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85DC4" w:rsidTr="00A364E1">
        <w:trPr>
          <w:cantSplit/>
          <w:tblHeader/>
        </w:trPr>
        <w:tc>
          <w:tcPr>
            <w:tcW w:w="9972"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85DC4" w:rsidRDefault="00F85DC4" w:rsidP="00A364E1">
            <w:pPr>
              <w:pStyle w:val="TableHeading"/>
            </w:pPr>
            <w:r>
              <w:t>Responsable nuevos mercados</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t>Descripción del puesto:</w:t>
            </w:r>
            <w:r>
              <w:t xml:space="preserve"> Deberá formar parte del equipo que se encargara de realizar los estudios de mercado, de la relación con los proveedores y clientes. Otra de las tareas </w:t>
            </w:r>
            <w:proofErr w:type="spellStart"/>
            <w:r>
              <w:t>sera</w:t>
            </w:r>
            <w:proofErr w:type="spellEnd"/>
            <w:r>
              <w:t xml:space="preserve"> informar y mediar con la gerencia IT sobre los requerimientos del producto.</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t>Perfil:</w:t>
            </w:r>
          </w:p>
          <w:p w:rsidR="00F85DC4" w:rsidRDefault="00F85DC4" w:rsidP="00361779">
            <w:pPr>
              <w:pStyle w:val="TableContents"/>
              <w:numPr>
                <w:ilvl w:val="0"/>
                <w:numId w:val="35"/>
              </w:numPr>
            </w:pPr>
            <w:r>
              <w:t>Pro activo</w:t>
            </w:r>
          </w:p>
          <w:p w:rsidR="00F85DC4" w:rsidRDefault="00F85DC4" w:rsidP="00361779">
            <w:pPr>
              <w:pStyle w:val="TableContents"/>
              <w:numPr>
                <w:ilvl w:val="0"/>
                <w:numId w:val="35"/>
              </w:numPr>
            </w:pPr>
            <w:r>
              <w:t>Conocimientos avanzados de Marketing</w:t>
            </w:r>
          </w:p>
          <w:p w:rsidR="00F85DC4" w:rsidRDefault="00F85DC4" w:rsidP="00361779">
            <w:pPr>
              <w:pStyle w:val="TableContents"/>
              <w:numPr>
                <w:ilvl w:val="0"/>
                <w:numId w:val="35"/>
              </w:numPr>
            </w:pPr>
            <w:r>
              <w:t>Experiencia superior a los tres años</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t>Remuneración de mercado:</w:t>
            </w:r>
            <w:r>
              <w:t xml:space="preserve"> 32.000 bruto</w:t>
            </w:r>
          </w:p>
        </w:tc>
      </w:tr>
    </w:tbl>
    <w:p w:rsidR="00F85DC4" w:rsidRDefault="00F85DC4" w:rsidP="00F85DC4">
      <w:pPr>
        <w:pStyle w:val="Textbody"/>
      </w:pPr>
    </w:p>
    <w:p w:rsidR="00F85DC4" w:rsidRPr="00F85DC4" w:rsidRDefault="00F85DC4" w:rsidP="00F85DC4">
      <w:pPr>
        <w:pStyle w:val="Textbody"/>
      </w:pPr>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rPr>
          <w:cantSplit/>
          <w:tblHeader/>
        </w:trPr>
        <w:tc>
          <w:tcPr>
            <w:tcW w:w="9972"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D07A9" w:rsidRDefault="00F85DC4" w:rsidP="00F85DC4">
            <w:pPr>
              <w:pStyle w:val="TableHeading"/>
            </w:pPr>
            <w:r>
              <w:t>Responsable de ventas*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Descripción del puesto:</w:t>
            </w:r>
            <w:r>
              <w:t xml:space="preserve"> Deberá formar parte del equipo que se encargara de realizar los estudios de mercado, de la relación con los proveedores y clientes. Otra de las tareas </w:t>
            </w:r>
            <w:proofErr w:type="spellStart"/>
            <w:r>
              <w:t>sera</w:t>
            </w:r>
            <w:proofErr w:type="spellEnd"/>
            <w:r>
              <w:t xml:space="preserve"> informar y mediar con la gerencia IT sobre los requerimientos del producto.</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Perfil:</w:t>
            </w:r>
          </w:p>
          <w:p w:rsidR="00FD07A9" w:rsidRDefault="000A2E54" w:rsidP="00361779">
            <w:pPr>
              <w:pStyle w:val="TableContents"/>
              <w:numPr>
                <w:ilvl w:val="0"/>
                <w:numId w:val="35"/>
              </w:numPr>
            </w:pPr>
            <w:r>
              <w:t>Pro activo</w:t>
            </w:r>
          </w:p>
          <w:p w:rsidR="00FD07A9" w:rsidRDefault="000A2E54" w:rsidP="00361779">
            <w:pPr>
              <w:pStyle w:val="TableContents"/>
              <w:numPr>
                <w:ilvl w:val="0"/>
                <w:numId w:val="35"/>
              </w:numPr>
            </w:pPr>
            <w:r>
              <w:t>Conocimientos avanzados de Marketing</w:t>
            </w:r>
          </w:p>
          <w:p w:rsidR="00FD07A9" w:rsidRDefault="000A2E54" w:rsidP="00361779">
            <w:pPr>
              <w:pStyle w:val="TableContents"/>
              <w:numPr>
                <w:ilvl w:val="0"/>
                <w:numId w:val="35"/>
              </w:numPr>
            </w:pPr>
            <w:r>
              <w:t>Experiencia superior a los tres años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Remuneración de mercado:</w:t>
            </w:r>
            <w:r w:rsidR="00F85DC4">
              <w:t xml:space="preserve"> 31</w:t>
            </w:r>
            <w:r>
              <w:t>.000 bruto</w:t>
            </w:r>
          </w:p>
        </w:tc>
      </w:tr>
    </w:tbl>
    <w:p w:rsidR="00F85DC4" w:rsidRDefault="00F85DC4">
      <w:pPr>
        <w:pStyle w:val="Heading5"/>
      </w:pPr>
      <w:bookmarkStart w:id="172" w:name="__RefHeading__5041_1347662185"/>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85DC4" w:rsidTr="00A364E1">
        <w:trPr>
          <w:cantSplit/>
          <w:tblHeader/>
        </w:trPr>
        <w:tc>
          <w:tcPr>
            <w:tcW w:w="9972"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85DC4" w:rsidRDefault="00F85DC4" w:rsidP="00A364E1">
            <w:pPr>
              <w:pStyle w:val="TableHeading"/>
            </w:pPr>
            <w:r>
              <w:t>Responsable de Grandes Clientes*</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t>Descripción del puesto:</w:t>
            </w:r>
            <w:r>
              <w:t xml:space="preserve"> Deberá formar parte del equipo que se encargara de realizar los estudios de mercado, de la relación con los proveedores y clientes. Otra de las tareas </w:t>
            </w:r>
            <w:proofErr w:type="spellStart"/>
            <w:r>
              <w:t>sera</w:t>
            </w:r>
            <w:proofErr w:type="spellEnd"/>
            <w:r>
              <w:t xml:space="preserve"> informar y mediar con la gerencia IT sobre los requerimientos del producto.</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lastRenderedPageBreak/>
              <w:t>Perfil:</w:t>
            </w:r>
          </w:p>
          <w:p w:rsidR="00F85DC4" w:rsidRDefault="00F85DC4" w:rsidP="00361779">
            <w:pPr>
              <w:pStyle w:val="TableContents"/>
              <w:numPr>
                <w:ilvl w:val="0"/>
                <w:numId w:val="35"/>
              </w:numPr>
            </w:pPr>
            <w:r>
              <w:t>Pro activo</w:t>
            </w:r>
          </w:p>
          <w:p w:rsidR="00F85DC4" w:rsidRDefault="00F85DC4" w:rsidP="00361779">
            <w:pPr>
              <w:pStyle w:val="TableContents"/>
              <w:numPr>
                <w:ilvl w:val="0"/>
                <w:numId w:val="35"/>
              </w:numPr>
            </w:pPr>
            <w:r>
              <w:t>Conocimientos avanzados de Marketing</w:t>
            </w:r>
          </w:p>
          <w:p w:rsidR="00F85DC4" w:rsidRDefault="00F85DC4" w:rsidP="00361779">
            <w:pPr>
              <w:pStyle w:val="TableContents"/>
              <w:numPr>
                <w:ilvl w:val="0"/>
                <w:numId w:val="35"/>
              </w:numPr>
            </w:pPr>
            <w:r>
              <w:t>Experiencia superior a los tres años</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t>Remuneración de mercado:</w:t>
            </w:r>
            <w:r>
              <w:t xml:space="preserve"> 29.000 bruto</w:t>
            </w:r>
          </w:p>
        </w:tc>
      </w:tr>
    </w:tbl>
    <w:p w:rsidR="00F85DC4" w:rsidRPr="00F85DC4" w:rsidRDefault="00F85DC4" w:rsidP="00F85DC4">
      <w:pPr>
        <w:pStyle w:val="Textbody"/>
      </w:pPr>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rPr>
          <w:cantSplit/>
          <w:tblHeader/>
        </w:trPr>
        <w:tc>
          <w:tcPr>
            <w:tcW w:w="9972"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bookmarkEnd w:id="172"/>
          <w:p w:rsidR="00FD07A9" w:rsidRDefault="00F85DC4">
            <w:pPr>
              <w:pStyle w:val="TableHeading"/>
            </w:pPr>
            <w:r>
              <w:t>*Responsable de Infraestructura</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Descripción del puesto:</w:t>
            </w:r>
            <w:r>
              <w:t xml:space="preserve"> Reparar desperfectos menores en computadoras e informar compras referentes.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Perfil:</w:t>
            </w:r>
          </w:p>
          <w:p w:rsidR="00FD07A9" w:rsidRDefault="000A2E54" w:rsidP="00361779">
            <w:pPr>
              <w:pStyle w:val="TableContents"/>
              <w:numPr>
                <w:ilvl w:val="0"/>
                <w:numId w:val="35"/>
              </w:numPr>
            </w:pPr>
            <w:r>
              <w:t>Pro activo</w:t>
            </w:r>
          </w:p>
          <w:p w:rsidR="00FD07A9" w:rsidRDefault="000A2E54" w:rsidP="00361779">
            <w:pPr>
              <w:pStyle w:val="TableContents"/>
              <w:numPr>
                <w:ilvl w:val="0"/>
                <w:numId w:val="35"/>
              </w:numPr>
            </w:pPr>
            <w:r>
              <w:t>Conocimientos de Linux Ubuntu</w:t>
            </w:r>
          </w:p>
          <w:p w:rsidR="00FD07A9" w:rsidRDefault="000A2E54" w:rsidP="00361779">
            <w:pPr>
              <w:pStyle w:val="TableContents"/>
              <w:numPr>
                <w:ilvl w:val="0"/>
                <w:numId w:val="35"/>
              </w:numPr>
            </w:pPr>
            <w:r>
              <w:t>Técnico reparador de PC</w:t>
            </w:r>
          </w:p>
          <w:p w:rsidR="00FD07A9" w:rsidRDefault="000A2E54" w:rsidP="00361779">
            <w:pPr>
              <w:pStyle w:val="TableContents"/>
              <w:numPr>
                <w:ilvl w:val="0"/>
                <w:numId w:val="35"/>
              </w:numPr>
            </w:pPr>
            <w:r>
              <w:t>Experiencia superior a tres años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Remuneración de mercado:</w:t>
            </w:r>
            <w:r>
              <w:t xml:space="preserve"> </w:t>
            </w:r>
            <w:r w:rsidR="00F85DC4">
              <w:t>2</w:t>
            </w:r>
            <w:r>
              <w:t>8.000 bruto</w:t>
            </w:r>
          </w:p>
        </w:tc>
      </w:tr>
    </w:tbl>
    <w:p w:rsidR="00FD07A9" w:rsidRDefault="00FD07A9">
      <w:pPr>
        <w:pStyle w:val="Standard"/>
        <w:jc w:val="center"/>
        <w:outlineLvl w:val="1"/>
        <w:rPr>
          <w:szCs w:val="22"/>
        </w:rPr>
      </w:pPr>
    </w:p>
    <w:p w:rsidR="00330C01" w:rsidRDefault="00330C01">
      <w:pPr>
        <w:rPr>
          <w:rFonts w:eastAsia="Times New Roman" w:cs="Arial"/>
          <w:szCs w:val="22"/>
          <w:lang w:bidi="ar-SA"/>
        </w:rPr>
      </w:pPr>
      <w:r>
        <w:rPr>
          <w:szCs w:val="22"/>
        </w:rPr>
        <w:br w:type="page"/>
      </w:r>
    </w:p>
    <w:p w:rsidR="00330C01" w:rsidRDefault="00330C01" w:rsidP="00361779">
      <w:pPr>
        <w:pStyle w:val="Heading1"/>
        <w:numPr>
          <w:ilvl w:val="0"/>
          <w:numId w:val="36"/>
        </w:numPr>
      </w:pPr>
      <w:bookmarkStart w:id="173" w:name="_Toc486970801"/>
      <w:bookmarkStart w:id="174" w:name="_Toc498458143"/>
      <w:r>
        <w:lastRenderedPageBreak/>
        <w:t>Filosofía y sistema de trabajo</w:t>
      </w:r>
      <w:bookmarkEnd w:id="173"/>
      <w:bookmarkEnd w:id="174"/>
    </w:p>
    <w:p w:rsidR="00330C01" w:rsidRDefault="00330C01" w:rsidP="00330C01">
      <w:r>
        <w:t>La filosofía de la organización está basada en el respeto, el compromiso y en la mejora continua.</w:t>
      </w:r>
    </w:p>
    <w:p w:rsidR="00330C01" w:rsidRDefault="00330C01" w:rsidP="00330C01"/>
    <w:p w:rsidR="00330C01" w:rsidRDefault="00330C01" w:rsidP="00330C01">
      <w:r>
        <w:t>Somos un equipo de profesionales con mucha experiencia, cultura de trabajo y de mejorar día a día para brindar un servicio óptimo que empuje un aumento de rentabilidad tanto para la empresa como para nuestros clientes. Si a nuestros clientes les va bien, a nosotros mejor</w:t>
      </w:r>
      <w:proofErr w:type="gramStart"/>
      <w:r>
        <w:t>!</w:t>
      </w:r>
      <w:proofErr w:type="gramEnd"/>
    </w:p>
    <w:p w:rsidR="00330C01" w:rsidRDefault="00330C01" w:rsidP="00330C01"/>
    <w:p w:rsidR="00330C01" w:rsidRPr="007727F4" w:rsidRDefault="00330C01" w:rsidP="00330C01">
      <w:r>
        <w:t>Consideramos que nuestro éxito esta fuerte mente acoplado con la relación que podamos establecer con nuestros clientes, cumpliendo nuestros compromisos sin descuidar ninguna de nuestras responsabilidades.</w:t>
      </w:r>
    </w:p>
    <w:p w:rsidR="00330C01" w:rsidRPr="007727F4" w:rsidRDefault="00330C01" w:rsidP="00330C01"/>
    <w:p w:rsidR="00330C01" w:rsidRDefault="00330C01" w:rsidP="00361779">
      <w:pPr>
        <w:pStyle w:val="Heading2"/>
        <w:numPr>
          <w:ilvl w:val="0"/>
          <w:numId w:val="36"/>
        </w:numPr>
      </w:pPr>
      <w:bookmarkStart w:id="175" w:name="_Toc486970802"/>
      <w:bookmarkStart w:id="176" w:name="_Toc498458144"/>
      <w:r>
        <w:t>Requerimientos en materia de RRHH</w:t>
      </w:r>
      <w:bookmarkEnd w:id="175"/>
      <w:bookmarkEnd w:id="176"/>
    </w:p>
    <w:p w:rsidR="00330C01" w:rsidRDefault="00330C01" w:rsidP="00330C01">
      <w:r>
        <w:t>En el punto 7.3 se hizo una descripción de los puestos necesarios para alcanzar las metas de la organización.</w:t>
      </w:r>
    </w:p>
    <w:p w:rsidR="00330C01" w:rsidRDefault="00330C01">
      <w:r>
        <w:br w:type="page"/>
      </w:r>
    </w:p>
    <w:p w:rsidR="00330C01" w:rsidRDefault="00330C01" w:rsidP="00361779">
      <w:pPr>
        <w:pStyle w:val="Heading1"/>
        <w:numPr>
          <w:ilvl w:val="0"/>
          <w:numId w:val="37"/>
        </w:numPr>
      </w:pPr>
      <w:bookmarkStart w:id="177" w:name="_Toc498458145"/>
      <w:r>
        <w:lastRenderedPageBreak/>
        <w:t>Plan Financiero – Económico</w:t>
      </w:r>
      <w:bookmarkEnd w:id="177"/>
    </w:p>
    <w:p w:rsidR="007B0B89" w:rsidRDefault="00330C01" w:rsidP="00361779">
      <w:pPr>
        <w:pStyle w:val="Heading2"/>
        <w:numPr>
          <w:ilvl w:val="0"/>
          <w:numId w:val="38"/>
        </w:numPr>
      </w:pPr>
      <w:bookmarkStart w:id="178" w:name="_Toc498458146"/>
      <w:r>
        <w:t>Modelo de ingresos</w:t>
      </w:r>
      <w:bookmarkEnd w:id="178"/>
    </w:p>
    <w:p w:rsidR="00B67231" w:rsidRPr="00B67231" w:rsidRDefault="00B67231" w:rsidP="00B67231">
      <w:pPr>
        <w:pStyle w:val="Textbody"/>
      </w:pPr>
      <w:r w:rsidRPr="00B67231">
        <w:drawing>
          <wp:inline distT="0" distB="0" distL="0" distR="0" wp14:anchorId="025C5ABF" wp14:editId="2C11F9A0">
            <wp:extent cx="6332220" cy="50551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505513"/>
                    </a:xfrm>
                    <a:prstGeom prst="rect">
                      <a:avLst/>
                    </a:prstGeom>
                    <a:noFill/>
                    <a:ln>
                      <a:noFill/>
                    </a:ln>
                  </pic:spPr>
                </pic:pic>
              </a:graphicData>
            </a:graphic>
          </wp:inline>
        </w:drawing>
      </w:r>
    </w:p>
    <w:p w:rsidR="00B67231" w:rsidRDefault="00B67231" w:rsidP="00C71300">
      <w:pPr>
        <w:pStyle w:val="Textbody"/>
      </w:pPr>
      <w:r>
        <w:rPr>
          <w:noProof/>
          <w:lang w:eastAsia="es-AR"/>
        </w:rPr>
        <w:drawing>
          <wp:inline distT="0" distB="0" distL="0" distR="0" wp14:anchorId="3171530B">
            <wp:extent cx="6230620" cy="38773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30620" cy="3877310"/>
                    </a:xfrm>
                    <a:prstGeom prst="rect">
                      <a:avLst/>
                    </a:prstGeom>
                    <a:noFill/>
                  </pic:spPr>
                </pic:pic>
              </a:graphicData>
            </a:graphic>
          </wp:inline>
        </w:drawing>
      </w:r>
    </w:p>
    <w:p w:rsidR="00F97E73" w:rsidRDefault="00F97E73">
      <w:pPr>
        <w:rPr>
          <w:rFonts w:eastAsia="Times New Roman" w:cs="Arial"/>
          <w:lang w:bidi="ar-SA"/>
        </w:rPr>
      </w:pPr>
      <w:r>
        <w:br w:type="page"/>
      </w:r>
    </w:p>
    <w:p w:rsidR="00C71300" w:rsidRDefault="00C71300" w:rsidP="00C71300">
      <w:pPr>
        <w:pStyle w:val="Textbody"/>
        <w:jc w:val="left"/>
      </w:pPr>
      <w:r>
        <w:lastRenderedPageBreak/>
        <w:t>Costo total</w:t>
      </w:r>
    </w:p>
    <w:p w:rsidR="003F5726" w:rsidRDefault="00B67231" w:rsidP="00C71300">
      <w:pPr>
        <w:pStyle w:val="Textbody"/>
        <w:jc w:val="left"/>
      </w:pPr>
      <w:r w:rsidRPr="00B67231">
        <w:drawing>
          <wp:inline distT="0" distB="0" distL="0" distR="0">
            <wp:extent cx="592455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550" cy="2514600"/>
                    </a:xfrm>
                    <a:prstGeom prst="rect">
                      <a:avLst/>
                    </a:prstGeom>
                    <a:noFill/>
                    <a:ln>
                      <a:noFill/>
                    </a:ln>
                  </pic:spPr>
                </pic:pic>
              </a:graphicData>
            </a:graphic>
          </wp:inline>
        </w:drawing>
      </w:r>
    </w:p>
    <w:p w:rsidR="003F5726" w:rsidRDefault="003F5726">
      <w:pPr>
        <w:rPr>
          <w:rFonts w:eastAsia="Times New Roman" w:cs="Arial"/>
          <w:lang w:bidi="ar-SA"/>
        </w:rPr>
      </w:pPr>
      <w:r>
        <w:br w:type="page"/>
      </w:r>
    </w:p>
    <w:p w:rsidR="00C71300" w:rsidRDefault="00C71300" w:rsidP="00C71300">
      <w:pPr>
        <w:pStyle w:val="Textbody"/>
        <w:jc w:val="left"/>
      </w:pPr>
      <w:r>
        <w:lastRenderedPageBreak/>
        <w:t>Punto de equilibrio</w:t>
      </w:r>
    </w:p>
    <w:p w:rsidR="00953483" w:rsidRDefault="00953483" w:rsidP="00C71300">
      <w:pPr>
        <w:pStyle w:val="Textbody"/>
        <w:jc w:val="left"/>
      </w:pPr>
      <w:r w:rsidRPr="00953483">
        <w:drawing>
          <wp:inline distT="0" distB="0" distL="0" distR="0" wp14:anchorId="5F750770" wp14:editId="27AB30AD">
            <wp:extent cx="6332220" cy="2431391"/>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2431391"/>
                    </a:xfrm>
                    <a:prstGeom prst="rect">
                      <a:avLst/>
                    </a:prstGeom>
                    <a:noFill/>
                    <a:ln>
                      <a:noFill/>
                    </a:ln>
                  </pic:spPr>
                </pic:pic>
              </a:graphicData>
            </a:graphic>
          </wp:inline>
        </w:drawing>
      </w:r>
    </w:p>
    <w:p w:rsidR="00B67231" w:rsidRDefault="00B67231" w:rsidP="00C71300">
      <w:pPr>
        <w:pStyle w:val="Textbody"/>
        <w:jc w:val="left"/>
      </w:pPr>
    </w:p>
    <w:p w:rsidR="00B67231" w:rsidRDefault="00B67231" w:rsidP="00C71300">
      <w:pPr>
        <w:pStyle w:val="Textbody"/>
        <w:jc w:val="left"/>
      </w:pPr>
    </w:p>
    <w:p w:rsidR="00C71300" w:rsidRDefault="00B67231" w:rsidP="00C71300">
      <w:pPr>
        <w:pStyle w:val="Textbody"/>
        <w:jc w:val="left"/>
        <w:rPr>
          <w:noProof/>
          <w:lang w:eastAsia="es-AR"/>
        </w:rPr>
      </w:pPr>
      <w:r>
        <w:rPr>
          <w:noProof/>
          <w:lang w:eastAsia="es-AR"/>
        </w:rPr>
        <w:lastRenderedPageBreak/>
        <w:drawing>
          <wp:inline distT="0" distB="0" distL="0" distR="0" wp14:anchorId="51F35682">
            <wp:extent cx="8773160" cy="493839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773160" cy="4938395"/>
                    </a:xfrm>
                    <a:prstGeom prst="rect">
                      <a:avLst/>
                    </a:prstGeom>
                    <a:noFill/>
                  </pic:spPr>
                </pic:pic>
              </a:graphicData>
            </a:graphic>
          </wp:inline>
        </w:drawing>
      </w:r>
    </w:p>
    <w:p w:rsidR="00C71300" w:rsidRDefault="00C71300" w:rsidP="00C71300">
      <w:pPr>
        <w:pStyle w:val="Textbody"/>
        <w:jc w:val="left"/>
        <w:rPr>
          <w:noProof/>
          <w:lang w:eastAsia="es-AR"/>
        </w:rPr>
      </w:pPr>
    </w:p>
    <w:p w:rsidR="00953483" w:rsidRDefault="00953483" w:rsidP="00C71300">
      <w:pPr>
        <w:pStyle w:val="Textbody"/>
        <w:jc w:val="left"/>
        <w:rPr>
          <w:noProof/>
          <w:lang w:eastAsia="es-AR"/>
        </w:rPr>
      </w:pPr>
    </w:p>
    <w:p w:rsidR="00F97E73" w:rsidRDefault="00F97E73" w:rsidP="00C71300">
      <w:pPr>
        <w:pStyle w:val="Textbody"/>
        <w:jc w:val="left"/>
      </w:pPr>
    </w:p>
    <w:p w:rsidR="003F5726" w:rsidRDefault="003F5726">
      <w:pPr>
        <w:rPr>
          <w:rFonts w:eastAsia="Times New Roman" w:cs="Arial"/>
          <w:lang w:bidi="ar-SA"/>
        </w:rPr>
      </w:pPr>
      <w:r>
        <w:br w:type="page"/>
      </w:r>
    </w:p>
    <w:p w:rsidR="00C71300" w:rsidRDefault="00C71300" w:rsidP="00C71300">
      <w:pPr>
        <w:pStyle w:val="Textbody"/>
        <w:jc w:val="left"/>
      </w:pPr>
      <w:r>
        <w:lastRenderedPageBreak/>
        <w:t>Detalle mensual por año</w:t>
      </w:r>
    </w:p>
    <w:p w:rsidR="00C71300" w:rsidRDefault="00C71300" w:rsidP="00C71300">
      <w:pPr>
        <w:pStyle w:val="Textbody"/>
        <w:jc w:val="left"/>
      </w:pPr>
      <w:r>
        <w:t>Año 1</w:t>
      </w:r>
    </w:p>
    <w:p w:rsidR="00953483" w:rsidRDefault="00953483" w:rsidP="00C71300">
      <w:pPr>
        <w:pStyle w:val="Textbody"/>
        <w:jc w:val="left"/>
      </w:pPr>
      <w:r w:rsidRPr="00953483">
        <w:drawing>
          <wp:inline distT="0" distB="0" distL="0" distR="0" wp14:anchorId="69CE0862" wp14:editId="20248047">
            <wp:extent cx="6332220" cy="5231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32220" cy="523187"/>
                    </a:xfrm>
                    <a:prstGeom prst="rect">
                      <a:avLst/>
                    </a:prstGeom>
                    <a:noFill/>
                    <a:ln>
                      <a:noFill/>
                    </a:ln>
                  </pic:spPr>
                </pic:pic>
              </a:graphicData>
            </a:graphic>
          </wp:inline>
        </w:drawing>
      </w:r>
    </w:p>
    <w:p w:rsidR="00C71300" w:rsidRDefault="00953483" w:rsidP="00C71300">
      <w:pPr>
        <w:pStyle w:val="Textbody"/>
        <w:jc w:val="left"/>
      </w:pPr>
      <w:r>
        <w:rPr>
          <w:noProof/>
          <w:lang w:eastAsia="es-AR"/>
        </w:rPr>
        <w:drawing>
          <wp:inline distT="0" distB="0" distL="0" distR="0" wp14:anchorId="7BBA594B">
            <wp:extent cx="6804025" cy="3566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04025" cy="3566160"/>
                    </a:xfrm>
                    <a:prstGeom prst="rect">
                      <a:avLst/>
                    </a:prstGeom>
                    <a:noFill/>
                  </pic:spPr>
                </pic:pic>
              </a:graphicData>
            </a:graphic>
          </wp:inline>
        </w:drawing>
      </w:r>
    </w:p>
    <w:p w:rsidR="00C71300" w:rsidRDefault="00C71300" w:rsidP="00C71300">
      <w:pPr>
        <w:pStyle w:val="Textbody"/>
        <w:jc w:val="left"/>
      </w:pPr>
      <w:r>
        <w:t>Año 2</w:t>
      </w:r>
    </w:p>
    <w:p w:rsidR="00C71300" w:rsidRDefault="00BE740A" w:rsidP="00C71300">
      <w:pPr>
        <w:pStyle w:val="Textbody"/>
        <w:jc w:val="left"/>
      </w:pPr>
      <w:r w:rsidRPr="00BE740A">
        <w:drawing>
          <wp:inline distT="0" distB="0" distL="0" distR="0" wp14:anchorId="136CC923" wp14:editId="4F6D0DD1">
            <wp:extent cx="6332220" cy="52318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32220" cy="523187"/>
                    </a:xfrm>
                    <a:prstGeom prst="rect">
                      <a:avLst/>
                    </a:prstGeom>
                    <a:noFill/>
                    <a:ln>
                      <a:noFill/>
                    </a:ln>
                  </pic:spPr>
                </pic:pic>
              </a:graphicData>
            </a:graphic>
          </wp:inline>
        </w:drawing>
      </w:r>
    </w:p>
    <w:p w:rsidR="00C71300" w:rsidRDefault="00BE740A" w:rsidP="00C71300">
      <w:pPr>
        <w:pStyle w:val="Textbody"/>
        <w:jc w:val="left"/>
      </w:pPr>
      <w:r>
        <w:rPr>
          <w:noProof/>
          <w:lang w:eastAsia="es-AR"/>
        </w:rPr>
        <w:lastRenderedPageBreak/>
        <w:drawing>
          <wp:inline distT="0" distB="0" distL="0" distR="0" wp14:anchorId="6E2C38B4">
            <wp:extent cx="7754620" cy="35420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754620" cy="3542030"/>
                    </a:xfrm>
                    <a:prstGeom prst="rect">
                      <a:avLst/>
                    </a:prstGeom>
                    <a:noFill/>
                  </pic:spPr>
                </pic:pic>
              </a:graphicData>
            </a:graphic>
          </wp:inline>
        </w:drawing>
      </w:r>
    </w:p>
    <w:p w:rsidR="00C71300" w:rsidRDefault="00C71300" w:rsidP="00C71300">
      <w:pPr>
        <w:pStyle w:val="Textbody"/>
        <w:jc w:val="left"/>
      </w:pPr>
    </w:p>
    <w:p w:rsidR="00C71300" w:rsidRDefault="00C71300" w:rsidP="00C71300">
      <w:pPr>
        <w:pStyle w:val="Textbody"/>
        <w:jc w:val="left"/>
      </w:pPr>
      <w:r>
        <w:t>Año 3</w:t>
      </w:r>
    </w:p>
    <w:p w:rsidR="00532AD6" w:rsidRDefault="00BE740A" w:rsidP="00C71300">
      <w:pPr>
        <w:pStyle w:val="Textbody"/>
        <w:jc w:val="left"/>
      </w:pPr>
      <w:r w:rsidRPr="00BE740A">
        <w:drawing>
          <wp:inline distT="0" distB="0" distL="0" distR="0" wp14:anchorId="7BB612C2" wp14:editId="12FA9DA8">
            <wp:extent cx="6332220" cy="52318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32220" cy="523187"/>
                    </a:xfrm>
                    <a:prstGeom prst="rect">
                      <a:avLst/>
                    </a:prstGeom>
                    <a:noFill/>
                    <a:ln>
                      <a:noFill/>
                    </a:ln>
                  </pic:spPr>
                </pic:pic>
              </a:graphicData>
            </a:graphic>
          </wp:inline>
        </w:drawing>
      </w:r>
    </w:p>
    <w:p w:rsidR="00532AD6" w:rsidRDefault="00BE740A" w:rsidP="00C71300">
      <w:pPr>
        <w:pStyle w:val="Textbody"/>
        <w:jc w:val="left"/>
      </w:pPr>
      <w:r>
        <w:rPr>
          <w:noProof/>
          <w:lang w:eastAsia="es-AR"/>
        </w:rPr>
        <w:lastRenderedPageBreak/>
        <w:drawing>
          <wp:inline distT="0" distB="0" distL="0" distR="0" wp14:anchorId="2A3DFFCC">
            <wp:extent cx="6743065" cy="3572510"/>
            <wp:effectExtent l="0" t="0" r="63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43065" cy="3572510"/>
                    </a:xfrm>
                    <a:prstGeom prst="rect">
                      <a:avLst/>
                    </a:prstGeom>
                    <a:noFill/>
                  </pic:spPr>
                </pic:pic>
              </a:graphicData>
            </a:graphic>
          </wp:inline>
        </w:drawing>
      </w:r>
    </w:p>
    <w:p w:rsidR="00C71300" w:rsidRPr="00C71300" w:rsidRDefault="00C71300" w:rsidP="00C71300">
      <w:pPr>
        <w:pStyle w:val="Textbody"/>
        <w:jc w:val="left"/>
      </w:pPr>
    </w:p>
    <w:p w:rsidR="00330C01" w:rsidRDefault="00330C01" w:rsidP="00361779">
      <w:pPr>
        <w:pStyle w:val="Heading2"/>
        <w:numPr>
          <w:ilvl w:val="0"/>
          <w:numId w:val="38"/>
        </w:numPr>
      </w:pPr>
      <w:bookmarkStart w:id="179" w:name="_Toc498458147"/>
      <w:r>
        <w:t>Modelo de egresos</w:t>
      </w:r>
      <w:bookmarkEnd w:id="179"/>
    </w:p>
    <w:p w:rsidR="00C71300" w:rsidRDefault="00532AD6" w:rsidP="00C71300">
      <w:pPr>
        <w:pStyle w:val="Textbody"/>
      </w:pPr>
      <w:r>
        <w:t>Discriminado por años</w:t>
      </w:r>
    </w:p>
    <w:p w:rsidR="00532AD6" w:rsidRDefault="00532AD6" w:rsidP="00C71300">
      <w:pPr>
        <w:pStyle w:val="Textbody"/>
      </w:pPr>
      <w:r>
        <w:t>Año 1</w:t>
      </w:r>
    </w:p>
    <w:tbl>
      <w:tblPr>
        <w:tblW w:w="7560" w:type="dxa"/>
        <w:tblInd w:w="55" w:type="dxa"/>
        <w:tblCellMar>
          <w:left w:w="70" w:type="dxa"/>
          <w:right w:w="70" w:type="dxa"/>
        </w:tblCellMar>
        <w:tblLook w:val="04A0" w:firstRow="1" w:lastRow="0" w:firstColumn="1" w:lastColumn="0" w:noHBand="0" w:noVBand="1"/>
      </w:tblPr>
      <w:tblGrid>
        <w:gridCol w:w="2937"/>
        <w:gridCol w:w="1482"/>
        <w:gridCol w:w="3141"/>
      </w:tblGrid>
      <w:tr w:rsidR="00532AD6" w:rsidRPr="00532AD6" w:rsidTr="00532AD6">
        <w:trPr>
          <w:trHeight w:val="375"/>
        </w:trPr>
        <w:tc>
          <w:tcPr>
            <w:tcW w:w="7560" w:type="dxa"/>
            <w:gridSpan w:val="3"/>
            <w:tcBorders>
              <w:top w:val="single" w:sz="8" w:space="0" w:color="auto"/>
              <w:left w:val="single" w:sz="8" w:space="0" w:color="auto"/>
              <w:bottom w:val="single" w:sz="4" w:space="0" w:color="auto"/>
              <w:right w:val="single" w:sz="8" w:space="0" w:color="000000"/>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Costos Fijos Mensual Año 1</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Tipo</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Frecuencia</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Monto Mensual Aprox.</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Contabilidad (Estudio)</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$ 2.500</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Alquiler</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$ 12.000</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Internet</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$2000</w:t>
            </w:r>
          </w:p>
        </w:tc>
      </w:tr>
      <w:tr w:rsidR="00532AD6" w:rsidRPr="00532AD6" w:rsidTr="00532AD6">
        <w:trPr>
          <w:trHeight w:val="315"/>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ABL</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$ 1.300</w:t>
            </w:r>
          </w:p>
        </w:tc>
      </w:tr>
      <w:tr w:rsidR="00532AD6" w:rsidRPr="00532AD6" w:rsidTr="00532AD6">
        <w:trPr>
          <w:trHeight w:val="315"/>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Agua</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$ 500</w:t>
            </w:r>
          </w:p>
        </w:tc>
      </w:tr>
      <w:tr w:rsidR="00532AD6" w:rsidRPr="00532AD6" w:rsidTr="00532AD6">
        <w:trPr>
          <w:trHeight w:val="39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Luz</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$ 2.200</w:t>
            </w:r>
          </w:p>
        </w:tc>
      </w:tr>
      <w:tr w:rsidR="00532AD6" w:rsidRPr="00532AD6" w:rsidTr="00532AD6">
        <w:trPr>
          <w:trHeight w:val="315"/>
        </w:trPr>
        <w:tc>
          <w:tcPr>
            <w:tcW w:w="2937" w:type="dxa"/>
            <w:tcBorders>
              <w:top w:val="nil"/>
              <w:left w:val="single" w:sz="8" w:space="0" w:color="auto"/>
              <w:bottom w:val="nil"/>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Salarios</w:t>
            </w:r>
          </w:p>
        </w:tc>
        <w:tc>
          <w:tcPr>
            <w:tcW w:w="1482" w:type="dxa"/>
            <w:tcBorders>
              <w:top w:val="nil"/>
              <w:left w:val="nil"/>
              <w:bottom w:val="nil"/>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nil"/>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$ 130.000</w:t>
            </w:r>
          </w:p>
        </w:tc>
      </w:tr>
      <w:tr w:rsidR="00532AD6" w:rsidRPr="00532AD6" w:rsidTr="00532AD6">
        <w:trPr>
          <w:trHeight w:val="315"/>
        </w:trPr>
        <w:tc>
          <w:tcPr>
            <w:tcW w:w="2937"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Total</w:t>
            </w:r>
          </w:p>
        </w:tc>
        <w:tc>
          <w:tcPr>
            <w:tcW w:w="1482" w:type="dxa"/>
            <w:tcBorders>
              <w:top w:val="single" w:sz="8" w:space="0" w:color="auto"/>
              <w:left w:val="nil"/>
              <w:bottom w:val="single" w:sz="8" w:space="0" w:color="auto"/>
              <w:right w:val="nil"/>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c>
          <w:tcPr>
            <w:tcW w:w="3141"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$ 148.500</w:t>
            </w:r>
          </w:p>
        </w:tc>
      </w:tr>
      <w:tr w:rsidR="00532AD6" w:rsidRPr="00532AD6" w:rsidTr="00532AD6">
        <w:trPr>
          <w:trHeight w:val="390"/>
        </w:trPr>
        <w:tc>
          <w:tcPr>
            <w:tcW w:w="2937" w:type="dxa"/>
            <w:tcBorders>
              <w:top w:val="nil"/>
              <w:left w:val="single" w:sz="8" w:space="0" w:color="auto"/>
              <w:bottom w:val="single" w:sz="8" w:space="0" w:color="auto"/>
              <w:right w:val="nil"/>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c>
          <w:tcPr>
            <w:tcW w:w="1482" w:type="dxa"/>
            <w:tcBorders>
              <w:top w:val="nil"/>
              <w:left w:val="single" w:sz="4" w:space="0" w:color="auto"/>
              <w:bottom w:val="single" w:sz="8"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Anual</w:t>
            </w:r>
          </w:p>
        </w:tc>
        <w:tc>
          <w:tcPr>
            <w:tcW w:w="3141" w:type="dxa"/>
            <w:tcBorders>
              <w:top w:val="nil"/>
              <w:left w:val="nil"/>
              <w:bottom w:val="single" w:sz="8"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$ 1.782.000</w:t>
            </w:r>
          </w:p>
        </w:tc>
      </w:tr>
    </w:tbl>
    <w:p w:rsidR="00532AD6" w:rsidRDefault="00532AD6" w:rsidP="00C71300">
      <w:pPr>
        <w:pStyle w:val="Textbody"/>
      </w:pPr>
    </w:p>
    <w:tbl>
      <w:tblPr>
        <w:tblW w:w="7680" w:type="dxa"/>
        <w:tblInd w:w="55" w:type="dxa"/>
        <w:tblCellMar>
          <w:left w:w="70" w:type="dxa"/>
          <w:right w:w="70" w:type="dxa"/>
        </w:tblCellMar>
        <w:tblLook w:val="04A0" w:firstRow="1" w:lastRow="0" w:firstColumn="1" w:lastColumn="0" w:noHBand="0" w:noVBand="1"/>
      </w:tblPr>
      <w:tblGrid>
        <w:gridCol w:w="2575"/>
        <w:gridCol w:w="1636"/>
        <w:gridCol w:w="3469"/>
      </w:tblGrid>
      <w:tr w:rsidR="003F5726" w:rsidRPr="003F5726" w:rsidTr="003F5726">
        <w:trPr>
          <w:trHeight w:val="375"/>
        </w:trPr>
        <w:tc>
          <w:tcPr>
            <w:tcW w:w="7680" w:type="dxa"/>
            <w:gridSpan w:val="3"/>
            <w:tcBorders>
              <w:top w:val="single" w:sz="8" w:space="0" w:color="auto"/>
              <w:left w:val="single" w:sz="8" w:space="0" w:color="auto"/>
              <w:bottom w:val="single" w:sz="4" w:space="0" w:color="auto"/>
              <w:right w:val="single" w:sz="8" w:space="0" w:color="000000"/>
            </w:tcBorders>
            <w:shd w:val="clear" w:color="000000" w:fill="C6E0B4"/>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3F5726">
              <w:rPr>
                <w:rFonts w:ascii="Calibri" w:eastAsia="Times New Roman" w:hAnsi="Calibri" w:cs="Times New Roman"/>
                <w:b/>
                <w:bCs/>
                <w:color w:val="000000"/>
                <w:kern w:val="0"/>
                <w:sz w:val="28"/>
                <w:szCs w:val="28"/>
                <w:lang w:eastAsia="es-AR" w:bidi="ar-SA"/>
              </w:rPr>
              <w:lastRenderedPageBreak/>
              <w:t>Costos Variables Año 1</w:t>
            </w:r>
          </w:p>
        </w:tc>
      </w:tr>
      <w:tr w:rsidR="003F5726" w:rsidRPr="003F5726" w:rsidTr="003F5726">
        <w:trPr>
          <w:trHeight w:val="300"/>
        </w:trPr>
        <w:tc>
          <w:tcPr>
            <w:tcW w:w="2575" w:type="dxa"/>
            <w:tcBorders>
              <w:top w:val="nil"/>
              <w:left w:val="single" w:sz="8" w:space="0" w:color="auto"/>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3F5726">
              <w:rPr>
                <w:rFonts w:ascii="Calibri" w:eastAsia="Times New Roman" w:hAnsi="Calibri" w:cs="Times New Roman"/>
                <w:b/>
                <w:bCs/>
                <w:color w:val="000000"/>
                <w:kern w:val="0"/>
                <w:szCs w:val="22"/>
                <w:lang w:eastAsia="es-AR" w:bidi="ar-SA"/>
              </w:rPr>
              <w:t>Tipo</w:t>
            </w:r>
          </w:p>
        </w:tc>
        <w:tc>
          <w:tcPr>
            <w:tcW w:w="1636" w:type="dxa"/>
            <w:tcBorders>
              <w:top w:val="nil"/>
              <w:left w:val="nil"/>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3F5726">
              <w:rPr>
                <w:rFonts w:ascii="Calibri" w:eastAsia="Times New Roman" w:hAnsi="Calibri" w:cs="Times New Roman"/>
                <w:b/>
                <w:bCs/>
                <w:color w:val="000000"/>
                <w:kern w:val="0"/>
                <w:szCs w:val="22"/>
                <w:lang w:eastAsia="es-AR" w:bidi="ar-SA"/>
              </w:rPr>
              <w:t>Frecuencia</w:t>
            </w:r>
          </w:p>
        </w:tc>
        <w:tc>
          <w:tcPr>
            <w:tcW w:w="3469" w:type="dxa"/>
            <w:tcBorders>
              <w:top w:val="nil"/>
              <w:left w:val="nil"/>
              <w:bottom w:val="single" w:sz="4" w:space="0" w:color="auto"/>
              <w:right w:val="single" w:sz="8"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3F5726">
              <w:rPr>
                <w:rFonts w:ascii="Calibri" w:eastAsia="Times New Roman" w:hAnsi="Calibri" w:cs="Times New Roman"/>
                <w:b/>
                <w:bCs/>
                <w:color w:val="000000"/>
                <w:kern w:val="0"/>
                <w:szCs w:val="22"/>
                <w:lang w:eastAsia="es-AR" w:bidi="ar-SA"/>
              </w:rPr>
              <w:t>Monto Mensual Aprox.</w:t>
            </w:r>
          </w:p>
        </w:tc>
      </w:tr>
      <w:tr w:rsidR="003F5726" w:rsidRPr="003F5726" w:rsidTr="003F5726">
        <w:trPr>
          <w:trHeight w:val="300"/>
        </w:trPr>
        <w:tc>
          <w:tcPr>
            <w:tcW w:w="2575" w:type="dxa"/>
            <w:tcBorders>
              <w:top w:val="nil"/>
              <w:left w:val="single" w:sz="8" w:space="0" w:color="auto"/>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Publicidad</w:t>
            </w:r>
          </w:p>
        </w:tc>
        <w:tc>
          <w:tcPr>
            <w:tcW w:w="1636" w:type="dxa"/>
            <w:tcBorders>
              <w:top w:val="nil"/>
              <w:left w:val="nil"/>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Variable</w:t>
            </w:r>
          </w:p>
        </w:tc>
        <w:tc>
          <w:tcPr>
            <w:tcW w:w="3469" w:type="dxa"/>
            <w:tcBorders>
              <w:top w:val="nil"/>
              <w:left w:val="nil"/>
              <w:bottom w:val="single" w:sz="4" w:space="0" w:color="auto"/>
              <w:right w:val="single" w:sz="8"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$ 5.000</w:t>
            </w:r>
          </w:p>
        </w:tc>
      </w:tr>
      <w:tr w:rsidR="003F5726" w:rsidRPr="003F5726" w:rsidTr="003F5726">
        <w:trPr>
          <w:trHeight w:val="300"/>
        </w:trPr>
        <w:tc>
          <w:tcPr>
            <w:tcW w:w="2575" w:type="dxa"/>
            <w:tcBorders>
              <w:top w:val="nil"/>
              <w:left w:val="single" w:sz="8" w:space="0" w:color="auto"/>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Mantenimiento</w:t>
            </w:r>
          </w:p>
        </w:tc>
        <w:tc>
          <w:tcPr>
            <w:tcW w:w="1636" w:type="dxa"/>
            <w:tcBorders>
              <w:top w:val="nil"/>
              <w:left w:val="nil"/>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Variable</w:t>
            </w:r>
          </w:p>
        </w:tc>
        <w:tc>
          <w:tcPr>
            <w:tcW w:w="3469" w:type="dxa"/>
            <w:tcBorders>
              <w:top w:val="nil"/>
              <w:left w:val="nil"/>
              <w:bottom w:val="single" w:sz="4" w:space="0" w:color="auto"/>
              <w:right w:val="single" w:sz="8"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$ 1.500</w:t>
            </w:r>
          </w:p>
        </w:tc>
      </w:tr>
      <w:tr w:rsidR="003F5726" w:rsidRPr="003F5726" w:rsidTr="003F5726">
        <w:trPr>
          <w:trHeight w:val="300"/>
        </w:trPr>
        <w:tc>
          <w:tcPr>
            <w:tcW w:w="2575" w:type="dxa"/>
            <w:tcBorders>
              <w:top w:val="nil"/>
              <w:left w:val="single" w:sz="8" w:space="0" w:color="auto"/>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Combustible</w:t>
            </w:r>
          </w:p>
        </w:tc>
        <w:tc>
          <w:tcPr>
            <w:tcW w:w="1636" w:type="dxa"/>
            <w:tcBorders>
              <w:top w:val="nil"/>
              <w:left w:val="nil"/>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Variable</w:t>
            </w:r>
          </w:p>
        </w:tc>
        <w:tc>
          <w:tcPr>
            <w:tcW w:w="3469" w:type="dxa"/>
            <w:tcBorders>
              <w:top w:val="nil"/>
              <w:left w:val="nil"/>
              <w:bottom w:val="single" w:sz="4" w:space="0" w:color="auto"/>
              <w:right w:val="single" w:sz="8"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$ 1.800</w:t>
            </w:r>
          </w:p>
        </w:tc>
      </w:tr>
      <w:tr w:rsidR="003F5726" w:rsidRPr="003F5726" w:rsidTr="003F5726">
        <w:trPr>
          <w:trHeight w:val="315"/>
        </w:trPr>
        <w:tc>
          <w:tcPr>
            <w:tcW w:w="2575" w:type="dxa"/>
            <w:tcBorders>
              <w:top w:val="nil"/>
              <w:left w:val="single" w:sz="8" w:space="0" w:color="auto"/>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Salarios Variables</w:t>
            </w:r>
          </w:p>
        </w:tc>
        <w:tc>
          <w:tcPr>
            <w:tcW w:w="1636" w:type="dxa"/>
            <w:tcBorders>
              <w:top w:val="nil"/>
              <w:left w:val="nil"/>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w:t>
            </w:r>
          </w:p>
        </w:tc>
        <w:tc>
          <w:tcPr>
            <w:tcW w:w="3469" w:type="dxa"/>
            <w:tcBorders>
              <w:top w:val="nil"/>
              <w:left w:val="nil"/>
              <w:bottom w:val="single" w:sz="4" w:space="0" w:color="auto"/>
              <w:right w:val="single" w:sz="8"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$ 18.000</w:t>
            </w:r>
          </w:p>
        </w:tc>
      </w:tr>
      <w:tr w:rsidR="003F5726" w:rsidRPr="003F5726" w:rsidTr="003F5726">
        <w:trPr>
          <w:trHeight w:val="315"/>
        </w:trPr>
        <w:tc>
          <w:tcPr>
            <w:tcW w:w="257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Total</w:t>
            </w:r>
          </w:p>
        </w:tc>
        <w:tc>
          <w:tcPr>
            <w:tcW w:w="1636" w:type="dxa"/>
            <w:tcBorders>
              <w:top w:val="single" w:sz="8" w:space="0" w:color="auto"/>
              <w:left w:val="nil"/>
              <w:bottom w:val="single" w:sz="8" w:space="0" w:color="auto"/>
              <w:right w:val="nil"/>
            </w:tcBorders>
            <w:shd w:val="clear" w:color="auto" w:fill="auto"/>
            <w:noWrap/>
            <w:vAlign w:val="bottom"/>
            <w:hideMark/>
          </w:tcPr>
          <w:p w:rsidR="003F5726" w:rsidRPr="003F5726" w:rsidRDefault="003F5726" w:rsidP="003F5726">
            <w:pPr>
              <w:widowControl/>
              <w:suppressAutoHyphens w:val="0"/>
              <w:autoSpaceDN/>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w:t>
            </w:r>
          </w:p>
        </w:tc>
        <w:tc>
          <w:tcPr>
            <w:tcW w:w="3469"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$ 26.300</w:t>
            </w:r>
          </w:p>
        </w:tc>
      </w:tr>
      <w:tr w:rsidR="003F5726" w:rsidRPr="003F5726" w:rsidTr="003F5726">
        <w:trPr>
          <w:trHeight w:val="390"/>
        </w:trPr>
        <w:tc>
          <w:tcPr>
            <w:tcW w:w="2575" w:type="dxa"/>
            <w:tcBorders>
              <w:top w:val="nil"/>
              <w:left w:val="single" w:sz="8" w:space="0" w:color="auto"/>
              <w:bottom w:val="single" w:sz="8"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w:t>
            </w:r>
          </w:p>
        </w:tc>
        <w:tc>
          <w:tcPr>
            <w:tcW w:w="1636" w:type="dxa"/>
            <w:tcBorders>
              <w:top w:val="nil"/>
              <w:left w:val="nil"/>
              <w:bottom w:val="single" w:sz="8"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3F5726">
              <w:rPr>
                <w:rFonts w:ascii="Calibri" w:eastAsia="Times New Roman" w:hAnsi="Calibri" w:cs="Times New Roman"/>
                <w:b/>
                <w:bCs/>
                <w:color w:val="000000"/>
                <w:kern w:val="0"/>
                <w:sz w:val="28"/>
                <w:szCs w:val="28"/>
                <w:lang w:eastAsia="es-AR" w:bidi="ar-SA"/>
              </w:rPr>
              <w:t>Anual</w:t>
            </w:r>
          </w:p>
        </w:tc>
        <w:tc>
          <w:tcPr>
            <w:tcW w:w="3469" w:type="dxa"/>
            <w:tcBorders>
              <w:top w:val="nil"/>
              <w:left w:val="nil"/>
              <w:bottom w:val="single" w:sz="8" w:space="0" w:color="auto"/>
              <w:right w:val="single" w:sz="8"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$ 315.600</w:t>
            </w:r>
          </w:p>
        </w:tc>
      </w:tr>
    </w:tbl>
    <w:p w:rsidR="003F5726" w:rsidRDefault="003F5726" w:rsidP="00C71300">
      <w:pPr>
        <w:pStyle w:val="Textbody"/>
      </w:pPr>
    </w:p>
    <w:p w:rsidR="00532AD6" w:rsidRDefault="00532AD6" w:rsidP="00C71300">
      <w:pPr>
        <w:pStyle w:val="Textbody"/>
      </w:pPr>
      <w:r>
        <w:t>Año 2</w:t>
      </w:r>
    </w:p>
    <w:tbl>
      <w:tblPr>
        <w:tblW w:w="7560" w:type="dxa"/>
        <w:tblInd w:w="55" w:type="dxa"/>
        <w:tblCellMar>
          <w:left w:w="70" w:type="dxa"/>
          <w:right w:w="70" w:type="dxa"/>
        </w:tblCellMar>
        <w:tblLook w:val="04A0" w:firstRow="1" w:lastRow="0" w:firstColumn="1" w:lastColumn="0" w:noHBand="0" w:noVBand="1"/>
      </w:tblPr>
      <w:tblGrid>
        <w:gridCol w:w="2937"/>
        <w:gridCol w:w="1482"/>
        <w:gridCol w:w="3141"/>
      </w:tblGrid>
      <w:tr w:rsidR="00532AD6" w:rsidRPr="00532AD6" w:rsidTr="00532AD6">
        <w:trPr>
          <w:trHeight w:val="375"/>
        </w:trPr>
        <w:tc>
          <w:tcPr>
            <w:tcW w:w="7560" w:type="dxa"/>
            <w:gridSpan w:val="3"/>
            <w:tcBorders>
              <w:top w:val="single" w:sz="8" w:space="0" w:color="auto"/>
              <w:left w:val="single" w:sz="8" w:space="0" w:color="auto"/>
              <w:bottom w:val="single" w:sz="4" w:space="0" w:color="auto"/>
              <w:right w:val="single" w:sz="8" w:space="0" w:color="000000"/>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Costos Fijos Mensual Año 2</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Tipo</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Frecuencia</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Monto Mensual Aprox.</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Contabilidad (Estudio)</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$ 2.500</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Alquiler</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$ 12.000</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Internet</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$2000</w:t>
            </w:r>
          </w:p>
        </w:tc>
      </w:tr>
      <w:tr w:rsidR="00532AD6" w:rsidRPr="00532AD6" w:rsidTr="00532AD6">
        <w:trPr>
          <w:trHeight w:val="315"/>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ABL</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$ 1.300</w:t>
            </w:r>
          </w:p>
        </w:tc>
      </w:tr>
      <w:tr w:rsidR="00532AD6" w:rsidRPr="00532AD6" w:rsidTr="00532AD6">
        <w:trPr>
          <w:trHeight w:val="315"/>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Agua</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$ 500</w:t>
            </w:r>
          </w:p>
        </w:tc>
      </w:tr>
      <w:tr w:rsidR="00532AD6" w:rsidRPr="00532AD6" w:rsidTr="00532AD6">
        <w:trPr>
          <w:trHeight w:val="39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Luz</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$ 2.200</w:t>
            </w:r>
          </w:p>
        </w:tc>
      </w:tr>
      <w:tr w:rsidR="00532AD6" w:rsidRPr="00532AD6" w:rsidTr="00532AD6">
        <w:trPr>
          <w:trHeight w:val="315"/>
        </w:trPr>
        <w:tc>
          <w:tcPr>
            <w:tcW w:w="2937" w:type="dxa"/>
            <w:tcBorders>
              <w:top w:val="nil"/>
              <w:left w:val="single" w:sz="8" w:space="0" w:color="auto"/>
              <w:bottom w:val="nil"/>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Salarios</w:t>
            </w:r>
          </w:p>
        </w:tc>
        <w:tc>
          <w:tcPr>
            <w:tcW w:w="1482" w:type="dxa"/>
            <w:tcBorders>
              <w:top w:val="nil"/>
              <w:left w:val="nil"/>
              <w:bottom w:val="nil"/>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nil"/>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$ 224.250</w:t>
            </w:r>
          </w:p>
        </w:tc>
      </w:tr>
      <w:tr w:rsidR="00532AD6" w:rsidRPr="00532AD6" w:rsidTr="00532AD6">
        <w:trPr>
          <w:trHeight w:val="315"/>
        </w:trPr>
        <w:tc>
          <w:tcPr>
            <w:tcW w:w="2937"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Total</w:t>
            </w:r>
          </w:p>
        </w:tc>
        <w:tc>
          <w:tcPr>
            <w:tcW w:w="1482" w:type="dxa"/>
            <w:tcBorders>
              <w:top w:val="single" w:sz="8" w:space="0" w:color="auto"/>
              <w:left w:val="nil"/>
              <w:bottom w:val="single" w:sz="8" w:space="0" w:color="auto"/>
              <w:right w:val="nil"/>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c>
          <w:tcPr>
            <w:tcW w:w="3141"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$ 242.750</w:t>
            </w:r>
          </w:p>
        </w:tc>
      </w:tr>
      <w:tr w:rsidR="00532AD6" w:rsidRPr="00532AD6" w:rsidTr="00532AD6">
        <w:trPr>
          <w:trHeight w:val="390"/>
        </w:trPr>
        <w:tc>
          <w:tcPr>
            <w:tcW w:w="2937" w:type="dxa"/>
            <w:tcBorders>
              <w:top w:val="nil"/>
              <w:left w:val="single" w:sz="8" w:space="0" w:color="auto"/>
              <w:bottom w:val="single" w:sz="8" w:space="0" w:color="auto"/>
              <w:right w:val="nil"/>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c>
          <w:tcPr>
            <w:tcW w:w="1482" w:type="dxa"/>
            <w:tcBorders>
              <w:top w:val="nil"/>
              <w:left w:val="single" w:sz="4" w:space="0" w:color="auto"/>
              <w:bottom w:val="single" w:sz="8"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Anual</w:t>
            </w:r>
          </w:p>
        </w:tc>
        <w:tc>
          <w:tcPr>
            <w:tcW w:w="3141" w:type="dxa"/>
            <w:tcBorders>
              <w:top w:val="nil"/>
              <w:left w:val="nil"/>
              <w:bottom w:val="single" w:sz="8"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$ 2.913.000</w:t>
            </w:r>
          </w:p>
        </w:tc>
      </w:tr>
    </w:tbl>
    <w:p w:rsidR="00532AD6" w:rsidRDefault="00532AD6" w:rsidP="00C71300">
      <w:pPr>
        <w:pStyle w:val="Textbody"/>
      </w:pPr>
    </w:p>
    <w:p w:rsidR="00BE740A" w:rsidRDefault="00BE740A" w:rsidP="00C71300">
      <w:pPr>
        <w:pStyle w:val="Textbody"/>
      </w:pPr>
      <w:r w:rsidRPr="00BE740A">
        <w:drawing>
          <wp:inline distT="0" distB="0" distL="0" distR="0">
            <wp:extent cx="4886325" cy="16573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86325" cy="1657350"/>
                    </a:xfrm>
                    <a:prstGeom prst="rect">
                      <a:avLst/>
                    </a:prstGeom>
                    <a:noFill/>
                    <a:ln>
                      <a:noFill/>
                    </a:ln>
                  </pic:spPr>
                </pic:pic>
              </a:graphicData>
            </a:graphic>
          </wp:inline>
        </w:drawing>
      </w:r>
    </w:p>
    <w:p w:rsidR="00BE740A" w:rsidRDefault="00BE740A" w:rsidP="00C71300">
      <w:pPr>
        <w:pStyle w:val="Textbody"/>
      </w:pPr>
    </w:p>
    <w:p w:rsidR="00BE740A" w:rsidRDefault="00BE740A" w:rsidP="00C71300">
      <w:pPr>
        <w:pStyle w:val="Textbody"/>
      </w:pPr>
    </w:p>
    <w:p w:rsidR="00BE740A" w:rsidRDefault="00BE740A" w:rsidP="00C71300">
      <w:pPr>
        <w:pStyle w:val="Textbody"/>
      </w:pPr>
    </w:p>
    <w:p w:rsidR="00BE740A" w:rsidRDefault="00BE740A" w:rsidP="00C71300">
      <w:pPr>
        <w:pStyle w:val="Textbody"/>
      </w:pPr>
    </w:p>
    <w:p w:rsidR="00532AD6" w:rsidRDefault="00532AD6" w:rsidP="00C71300">
      <w:pPr>
        <w:pStyle w:val="Textbody"/>
      </w:pPr>
      <w:r>
        <w:lastRenderedPageBreak/>
        <w:t>Año 3</w:t>
      </w:r>
    </w:p>
    <w:tbl>
      <w:tblPr>
        <w:tblW w:w="7560" w:type="dxa"/>
        <w:tblInd w:w="55" w:type="dxa"/>
        <w:tblCellMar>
          <w:left w:w="70" w:type="dxa"/>
          <w:right w:w="70" w:type="dxa"/>
        </w:tblCellMar>
        <w:tblLook w:val="04A0" w:firstRow="1" w:lastRow="0" w:firstColumn="1" w:lastColumn="0" w:noHBand="0" w:noVBand="1"/>
      </w:tblPr>
      <w:tblGrid>
        <w:gridCol w:w="2937"/>
        <w:gridCol w:w="1482"/>
        <w:gridCol w:w="3141"/>
      </w:tblGrid>
      <w:tr w:rsidR="00532AD6" w:rsidRPr="00532AD6" w:rsidTr="00532AD6">
        <w:trPr>
          <w:trHeight w:val="375"/>
        </w:trPr>
        <w:tc>
          <w:tcPr>
            <w:tcW w:w="7560" w:type="dxa"/>
            <w:gridSpan w:val="3"/>
            <w:tcBorders>
              <w:top w:val="single" w:sz="8" w:space="0" w:color="auto"/>
              <w:left w:val="single" w:sz="8" w:space="0" w:color="auto"/>
              <w:bottom w:val="single" w:sz="4" w:space="0" w:color="auto"/>
              <w:right w:val="single" w:sz="8" w:space="0" w:color="000000"/>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Costos Fijos Mensual Año 3</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Tipo</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Frecuencia</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Monto Mensual Aprox.</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Contabilidad (Estudio)</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$ 2.500</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Alquiler</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$ 12.000</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Internet</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$2000</w:t>
            </w:r>
          </w:p>
        </w:tc>
      </w:tr>
      <w:tr w:rsidR="00532AD6" w:rsidRPr="00532AD6" w:rsidTr="00532AD6">
        <w:trPr>
          <w:trHeight w:val="315"/>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ABL</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$ 1.300</w:t>
            </w:r>
          </w:p>
        </w:tc>
      </w:tr>
      <w:tr w:rsidR="00532AD6" w:rsidRPr="00532AD6" w:rsidTr="00532AD6">
        <w:trPr>
          <w:trHeight w:val="315"/>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Agua</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$ 500</w:t>
            </w:r>
          </w:p>
        </w:tc>
      </w:tr>
      <w:tr w:rsidR="00532AD6" w:rsidRPr="00532AD6" w:rsidTr="00532AD6">
        <w:trPr>
          <w:trHeight w:val="39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Luz</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$ 2.200</w:t>
            </w:r>
          </w:p>
        </w:tc>
      </w:tr>
      <w:tr w:rsidR="00532AD6" w:rsidRPr="00532AD6" w:rsidTr="00532AD6">
        <w:trPr>
          <w:trHeight w:val="315"/>
        </w:trPr>
        <w:tc>
          <w:tcPr>
            <w:tcW w:w="2937" w:type="dxa"/>
            <w:tcBorders>
              <w:top w:val="nil"/>
              <w:left w:val="single" w:sz="8" w:space="0" w:color="auto"/>
              <w:bottom w:val="nil"/>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Salarios</w:t>
            </w:r>
          </w:p>
        </w:tc>
        <w:tc>
          <w:tcPr>
            <w:tcW w:w="1482" w:type="dxa"/>
            <w:tcBorders>
              <w:top w:val="nil"/>
              <w:left w:val="nil"/>
              <w:bottom w:val="nil"/>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nil"/>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$ 292.500</w:t>
            </w:r>
          </w:p>
        </w:tc>
      </w:tr>
      <w:tr w:rsidR="00532AD6" w:rsidRPr="00532AD6" w:rsidTr="00532AD6">
        <w:trPr>
          <w:trHeight w:val="315"/>
        </w:trPr>
        <w:tc>
          <w:tcPr>
            <w:tcW w:w="2937"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Total</w:t>
            </w:r>
          </w:p>
        </w:tc>
        <w:tc>
          <w:tcPr>
            <w:tcW w:w="1482" w:type="dxa"/>
            <w:tcBorders>
              <w:top w:val="single" w:sz="8" w:space="0" w:color="auto"/>
              <w:left w:val="nil"/>
              <w:bottom w:val="single" w:sz="8" w:space="0" w:color="auto"/>
              <w:right w:val="nil"/>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c>
          <w:tcPr>
            <w:tcW w:w="3141"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$ 311.000</w:t>
            </w:r>
          </w:p>
        </w:tc>
      </w:tr>
      <w:tr w:rsidR="00532AD6" w:rsidRPr="00532AD6" w:rsidTr="00532AD6">
        <w:trPr>
          <w:trHeight w:val="390"/>
        </w:trPr>
        <w:tc>
          <w:tcPr>
            <w:tcW w:w="2937" w:type="dxa"/>
            <w:tcBorders>
              <w:top w:val="nil"/>
              <w:left w:val="single" w:sz="8" w:space="0" w:color="auto"/>
              <w:bottom w:val="single" w:sz="8" w:space="0" w:color="auto"/>
              <w:right w:val="nil"/>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c>
          <w:tcPr>
            <w:tcW w:w="1482" w:type="dxa"/>
            <w:tcBorders>
              <w:top w:val="nil"/>
              <w:left w:val="single" w:sz="4" w:space="0" w:color="auto"/>
              <w:bottom w:val="single" w:sz="8"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Anual</w:t>
            </w:r>
          </w:p>
        </w:tc>
        <w:tc>
          <w:tcPr>
            <w:tcW w:w="3141" w:type="dxa"/>
            <w:tcBorders>
              <w:top w:val="nil"/>
              <w:left w:val="nil"/>
              <w:bottom w:val="single" w:sz="8"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$ 3.732.000</w:t>
            </w:r>
          </w:p>
        </w:tc>
      </w:tr>
    </w:tbl>
    <w:p w:rsidR="00532AD6" w:rsidRDefault="00532AD6" w:rsidP="00C71300">
      <w:pPr>
        <w:pStyle w:val="Textbody"/>
      </w:pPr>
    </w:p>
    <w:p w:rsidR="00BE740A" w:rsidRDefault="00BE740A" w:rsidP="00C71300">
      <w:pPr>
        <w:pStyle w:val="Textbody"/>
      </w:pPr>
      <w:r w:rsidRPr="00BE740A">
        <w:drawing>
          <wp:inline distT="0" distB="0" distL="0" distR="0">
            <wp:extent cx="4886325" cy="1657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1657350"/>
                    </a:xfrm>
                    <a:prstGeom prst="rect">
                      <a:avLst/>
                    </a:prstGeom>
                    <a:noFill/>
                    <a:ln>
                      <a:noFill/>
                    </a:ln>
                  </pic:spPr>
                </pic:pic>
              </a:graphicData>
            </a:graphic>
          </wp:inline>
        </w:drawing>
      </w:r>
    </w:p>
    <w:p w:rsidR="00330C01" w:rsidRDefault="00330C01" w:rsidP="00361779">
      <w:pPr>
        <w:pStyle w:val="Heading2"/>
        <w:numPr>
          <w:ilvl w:val="0"/>
          <w:numId w:val="38"/>
        </w:numPr>
      </w:pPr>
      <w:bookmarkStart w:id="180" w:name="_Toc498458148"/>
      <w:r>
        <w:t>Modelo de inversión</w:t>
      </w:r>
      <w:bookmarkEnd w:id="180"/>
    </w:p>
    <w:p w:rsidR="00532AD6" w:rsidRDefault="00532AD6" w:rsidP="00532AD6">
      <w:pPr>
        <w:pStyle w:val="Textbody"/>
      </w:pPr>
      <w:r>
        <w:t>Modelo de inversión</w:t>
      </w:r>
    </w:p>
    <w:tbl>
      <w:tblPr>
        <w:tblW w:w="6640" w:type="dxa"/>
        <w:tblInd w:w="55" w:type="dxa"/>
        <w:tblCellMar>
          <w:left w:w="70" w:type="dxa"/>
          <w:right w:w="70" w:type="dxa"/>
        </w:tblCellMar>
        <w:tblLook w:val="04A0" w:firstRow="1" w:lastRow="0" w:firstColumn="1" w:lastColumn="0" w:noHBand="0" w:noVBand="1"/>
      </w:tblPr>
      <w:tblGrid>
        <w:gridCol w:w="2500"/>
        <w:gridCol w:w="1200"/>
        <w:gridCol w:w="1480"/>
        <w:gridCol w:w="1460"/>
      </w:tblGrid>
      <w:tr w:rsidR="00532AD6" w:rsidRPr="00532AD6" w:rsidTr="00532AD6">
        <w:trPr>
          <w:trHeight w:val="300"/>
        </w:trPr>
        <w:tc>
          <w:tcPr>
            <w:tcW w:w="25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EQUIPAMIENTO</w:t>
            </w:r>
          </w:p>
        </w:tc>
        <w:tc>
          <w:tcPr>
            <w:tcW w:w="120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Cantidad</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Precio unit</w:t>
            </w:r>
            <w:r w:rsidRPr="00532AD6">
              <w:rPr>
                <w:rFonts w:ascii="Calibri" w:eastAsia="Times New Roman" w:hAnsi="Calibri" w:cs="Times New Roman"/>
                <w:b/>
                <w:bCs/>
                <w:color w:val="000000"/>
                <w:kern w:val="0"/>
                <w:szCs w:val="22"/>
                <w:lang w:eastAsia="es-AR" w:bidi="ar-SA"/>
              </w:rPr>
              <w:t>a</w:t>
            </w:r>
            <w:r w:rsidRPr="00532AD6">
              <w:rPr>
                <w:rFonts w:ascii="Calibri" w:eastAsia="Times New Roman" w:hAnsi="Calibri" w:cs="Times New Roman"/>
                <w:b/>
                <w:bCs/>
                <w:color w:val="000000"/>
                <w:kern w:val="0"/>
                <w:szCs w:val="22"/>
                <w:lang w:eastAsia="es-AR" w:bidi="ar-SA"/>
              </w:rPr>
              <w:t>rio</w:t>
            </w:r>
          </w:p>
        </w:tc>
        <w:tc>
          <w:tcPr>
            <w:tcW w:w="146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Total</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Muebles y útiles</w:t>
            </w:r>
          </w:p>
        </w:tc>
        <w:tc>
          <w:tcPr>
            <w:tcW w:w="41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 </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Escritorios</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$ 12.000</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$ 36.000</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Sillas</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10</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$ 3.000</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$ 30.000</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Mesa</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$ 8.000</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$ 16.000</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Celulares</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$ 15.000</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$ 45.000</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Hardware</w:t>
            </w:r>
          </w:p>
        </w:tc>
        <w:tc>
          <w:tcPr>
            <w:tcW w:w="41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Notebooks</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5</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$ 30.000</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$ 150.000</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Impresora</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$ 5.000</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$ 5.000</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Licencias</w:t>
            </w:r>
          </w:p>
        </w:tc>
        <w:tc>
          <w:tcPr>
            <w:tcW w:w="41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SQL Server</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$ 15.880</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$ 31.760</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lastRenderedPageBreak/>
              <w:t>Visual Studio</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$ 20.283</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$ 40.566</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Windows Server</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$ 14.333</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$ 14.333</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Sitio Web</w:t>
            </w:r>
          </w:p>
        </w:tc>
        <w:tc>
          <w:tcPr>
            <w:tcW w:w="41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DB361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xml:space="preserve">Desarrollo </w:t>
            </w:r>
            <w:r w:rsidR="00DB3616">
              <w:rPr>
                <w:rFonts w:ascii="Calibri" w:eastAsia="Times New Roman" w:hAnsi="Calibri" w:cs="Times New Roman"/>
                <w:color w:val="000000"/>
                <w:kern w:val="0"/>
                <w:szCs w:val="22"/>
                <w:lang w:eastAsia="es-AR" w:bidi="ar-SA"/>
              </w:rPr>
              <w:t>web</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$ 209.475</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$ 209.475</w:t>
            </w:r>
          </w:p>
        </w:tc>
      </w:tr>
      <w:tr w:rsidR="00532AD6" w:rsidRPr="00532AD6" w:rsidTr="00532AD6">
        <w:trPr>
          <w:trHeight w:val="420"/>
        </w:trPr>
        <w:tc>
          <w:tcPr>
            <w:tcW w:w="51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2AD6" w:rsidRPr="00532AD6" w:rsidRDefault="00DB3616" w:rsidP="00532AD6">
            <w:pPr>
              <w:widowControl/>
              <w:suppressAutoHyphens w:val="0"/>
              <w:autoSpaceDN/>
              <w:jc w:val="center"/>
              <w:textAlignment w:val="auto"/>
              <w:rPr>
                <w:rFonts w:ascii="Calibri" w:eastAsia="Times New Roman" w:hAnsi="Calibri" w:cs="Times New Roman"/>
                <w:b/>
                <w:bCs/>
                <w:color w:val="000000"/>
                <w:kern w:val="0"/>
                <w:sz w:val="32"/>
                <w:szCs w:val="32"/>
                <w:lang w:eastAsia="es-AR" w:bidi="ar-SA"/>
              </w:rPr>
            </w:pPr>
            <w:r w:rsidRPr="00532AD6">
              <w:rPr>
                <w:rFonts w:ascii="Calibri" w:eastAsia="Times New Roman" w:hAnsi="Calibri" w:cs="Times New Roman"/>
                <w:b/>
                <w:bCs/>
                <w:color w:val="000000"/>
                <w:kern w:val="0"/>
                <w:sz w:val="32"/>
                <w:szCs w:val="32"/>
                <w:lang w:eastAsia="es-AR" w:bidi="ar-SA"/>
              </w:rPr>
              <w:t>Inversión</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b/>
                <w:bCs/>
                <w:color w:val="000000"/>
                <w:kern w:val="0"/>
                <w:sz w:val="32"/>
                <w:szCs w:val="32"/>
                <w:lang w:eastAsia="es-AR" w:bidi="ar-SA"/>
              </w:rPr>
            </w:pPr>
            <w:r w:rsidRPr="00532AD6">
              <w:rPr>
                <w:rFonts w:ascii="Calibri" w:eastAsia="Times New Roman" w:hAnsi="Calibri" w:cs="Times New Roman"/>
                <w:b/>
                <w:bCs/>
                <w:color w:val="000000"/>
                <w:kern w:val="0"/>
                <w:sz w:val="32"/>
                <w:szCs w:val="32"/>
                <w:lang w:eastAsia="es-AR" w:bidi="ar-SA"/>
              </w:rPr>
              <w:t>$ 578.134</w:t>
            </w:r>
          </w:p>
        </w:tc>
      </w:tr>
    </w:tbl>
    <w:p w:rsidR="00532AD6" w:rsidRDefault="00532AD6" w:rsidP="00532AD6">
      <w:pPr>
        <w:pStyle w:val="Textbody"/>
      </w:pPr>
    </w:p>
    <w:p w:rsidR="00532AD6" w:rsidRDefault="00532AD6" w:rsidP="00532AD6">
      <w:pPr>
        <w:pStyle w:val="Textbody"/>
      </w:pPr>
      <w:r>
        <w:t>Costo de desarrollo de sistema de gestión</w:t>
      </w:r>
    </w:p>
    <w:tbl>
      <w:tblPr>
        <w:tblW w:w="8721" w:type="dxa"/>
        <w:tblInd w:w="55" w:type="dxa"/>
        <w:tblCellMar>
          <w:left w:w="70" w:type="dxa"/>
          <w:right w:w="70" w:type="dxa"/>
        </w:tblCellMar>
        <w:tblLook w:val="04A0" w:firstRow="1" w:lastRow="0" w:firstColumn="1" w:lastColumn="0" w:noHBand="0" w:noVBand="1"/>
      </w:tblPr>
      <w:tblGrid>
        <w:gridCol w:w="2567"/>
        <w:gridCol w:w="673"/>
        <w:gridCol w:w="1200"/>
        <w:gridCol w:w="1480"/>
        <w:gridCol w:w="1361"/>
        <w:gridCol w:w="1440"/>
      </w:tblGrid>
      <w:tr w:rsidR="00532AD6" w:rsidRPr="00532AD6" w:rsidTr="00292543">
        <w:trPr>
          <w:trHeight w:val="300"/>
        </w:trPr>
        <w:tc>
          <w:tcPr>
            <w:tcW w:w="2567" w:type="dxa"/>
            <w:tcBorders>
              <w:top w:val="single" w:sz="4" w:space="0" w:color="auto"/>
              <w:left w:val="single" w:sz="4" w:space="0" w:color="auto"/>
              <w:bottom w:val="single" w:sz="4" w:space="0" w:color="auto"/>
              <w:right w:val="nil"/>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Análisis</w:t>
            </w:r>
          </w:p>
        </w:tc>
        <w:tc>
          <w:tcPr>
            <w:tcW w:w="673"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Días</w:t>
            </w:r>
          </w:p>
        </w:tc>
        <w:tc>
          <w:tcPr>
            <w:tcW w:w="120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Horas</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Costo por Hora</w:t>
            </w:r>
          </w:p>
        </w:tc>
        <w:tc>
          <w:tcPr>
            <w:tcW w:w="1361"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c>
          <w:tcPr>
            <w:tcW w:w="144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Costo</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Modelo de Datos</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20</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50</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285</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Analista</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$ 14.250</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Modelo de Análisis</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20</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50</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285</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Analista</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$ 14.250</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Modelo de Diseño</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20</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50</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285</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Analista</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$ 14.250</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Servicios</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15</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50</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285</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Analista</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$ 14.250</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Módulos</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18</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35</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285</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Analista</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$ 9.975</w:t>
            </w:r>
          </w:p>
        </w:tc>
      </w:tr>
      <w:tr w:rsidR="00532AD6" w:rsidRPr="00532AD6" w:rsidTr="00292543">
        <w:trPr>
          <w:trHeight w:val="300"/>
        </w:trPr>
        <w:tc>
          <w:tcPr>
            <w:tcW w:w="2567" w:type="dxa"/>
            <w:tcBorders>
              <w:top w:val="nil"/>
              <w:left w:val="single" w:sz="4" w:space="0" w:color="auto"/>
              <w:bottom w:val="single" w:sz="4" w:space="0" w:color="auto"/>
              <w:right w:val="nil"/>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Diseño</w:t>
            </w:r>
          </w:p>
        </w:tc>
        <w:tc>
          <w:tcPr>
            <w:tcW w:w="673"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Días</w:t>
            </w:r>
          </w:p>
        </w:tc>
        <w:tc>
          <w:tcPr>
            <w:tcW w:w="1200" w:type="dxa"/>
            <w:tcBorders>
              <w:top w:val="nil"/>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Horas</w:t>
            </w:r>
          </w:p>
        </w:tc>
        <w:tc>
          <w:tcPr>
            <w:tcW w:w="1480" w:type="dxa"/>
            <w:tcBorders>
              <w:top w:val="nil"/>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Costo por Hora</w:t>
            </w:r>
          </w:p>
        </w:tc>
        <w:tc>
          <w:tcPr>
            <w:tcW w:w="1361" w:type="dxa"/>
            <w:tcBorders>
              <w:top w:val="nil"/>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c>
          <w:tcPr>
            <w:tcW w:w="1440" w:type="dxa"/>
            <w:tcBorders>
              <w:top w:val="nil"/>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Costo</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Mapa de Navegación</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18</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300</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Desarrollador</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$ 5.400</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Manejo de Errores</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18</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15</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300</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Desarrollador</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$ 4.500</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Diseño de Pantallas</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18</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15</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300</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Desarrollador</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$ 4.500</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Desarrollo</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50</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400</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300</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Desarrollador</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$ 120.000</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QA</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5</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30</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270</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QA</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$ 8.100</w:t>
            </w:r>
          </w:p>
        </w:tc>
      </w:tr>
      <w:tr w:rsidR="00532AD6" w:rsidRPr="00532AD6" w:rsidTr="00292543">
        <w:trPr>
          <w:trHeight w:val="420"/>
        </w:trPr>
        <w:tc>
          <w:tcPr>
            <w:tcW w:w="7281" w:type="dxa"/>
            <w:gridSpan w:val="5"/>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Total</w:t>
            </w:r>
          </w:p>
        </w:tc>
        <w:tc>
          <w:tcPr>
            <w:tcW w:w="1440" w:type="dxa"/>
            <w:tcBorders>
              <w:top w:val="nil"/>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b/>
                <w:bCs/>
                <w:color w:val="000000"/>
                <w:kern w:val="0"/>
                <w:sz w:val="32"/>
                <w:szCs w:val="32"/>
                <w:lang w:eastAsia="es-AR" w:bidi="ar-SA"/>
              </w:rPr>
            </w:pPr>
            <w:r w:rsidRPr="00532AD6">
              <w:rPr>
                <w:rFonts w:ascii="Calibri" w:eastAsia="Times New Roman" w:hAnsi="Calibri" w:cs="Times New Roman"/>
                <w:b/>
                <w:bCs/>
                <w:color w:val="000000"/>
                <w:kern w:val="0"/>
                <w:sz w:val="32"/>
                <w:szCs w:val="32"/>
                <w:lang w:eastAsia="es-AR" w:bidi="ar-SA"/>
              </w:rPr>
              <w:t>$ 209.475</w:t>
            </w:r>
          </w:p>
        </w:tc>
      </w:tr>
    </w:tbl>
    <w:p w:rsidR="00532AD6" w:rsidRDefault="00532AD6" w:rsidP="00532AD6">
      <w:pPr>
        <w:pStyle w:val="Textbody"/>
      </w:pPr>
    </w:p>
    <w:p w:rsidR="00532AD6" w:rsidRDefault="00532AD6" w:rsidP="00532AD6">
      <w:pPr>
        <w:pStyle w:val="Textbody"/>
      </w:pPr>
      <w:r>
        <w:t>Con esta referencia de puesto / valor hora</w:t>
      </w:r>
    </w:p>
    <w:tbl>
      <w:tblPr>
        <w:tblW w:w="2980" w:type="dxa"/>
        <w:tblInd w:w="55" w:type="dxa"/>
        <w:tblCellMar>
          <w:left w:w="70" w:type="dxa"/>
          <w:right w:w="70" w:type="dxa"/>
        </w:tblCellMar>
        <w:tblLook w:val="04A0" w:firstRow="1" w:lastRow="0" w:firstColumn="1" w:lastColumn="0" w:noHBand="0" w:noVBand="1"/>
      </w:tblPr>
      <w:tblGrid>
        <w:gridCol w:w="1780"/>
        <w:gridCol w:w="1200"/>
      </w:tblGrid>
      <w:tr w:rsidR="00532AD6" w:rsidRPr="00532AD6" w:rsidTr="00532AD6">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Puesto</w:t>
            </w:r>
          </w:p>
        </w:tc>
        <w:tc>
          <w:tcPr>
            <w:tcW w:w="120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Valor hora</w:t>
            </w:r>
          </w:p>
        </w:tc>
      </w:tr>
      <w:tr w:rsidR="00532AD6" w:rsidRPr="00532AD6" w:rsidTr="00532AD6">
        <w:trPr>
          <w:trHeight w:val="300"/>
        </w:trPr>
        <w:tc>
          <w:tcPr>
            <w:tcW w:w="178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Analista</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$ 285</w:t>
            </w:r>
          </w:p>
        </w:tc>
      </w:tr>
      <w:tr w:rsidR="00532AD6" w:rsidRPr="00532AD6" w:rsidTr="00532AD6">
        <w:trPr>
          <w:trHeight w:val="300"/>
        </w:trPr>
        <w:tc>
          <w:tcPr>
            <w:tcW w:w="178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QA</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$ 270</w:t>
            </w:r>
          </w:p>
        </w:tc>
      </w:tr>
      <w:tr w:rsidR="00532AD6" w:rsidRPr="00532AD6" w:rsidTr="00532AD6">
        <w:trPr>
          <w:trHeight w:val="300"/>
        </w:trPr>
        <w:tc>
          <w:tcPr>
            <w:tcW w:w="178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Desarrollador</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$ 300</w:t>
            </w:r>
          </w:p>
        </w:tc>
      </w:tr>
    </w:tbl>
    <w:p w:rsidR="00532AD6" w:rsidRPr="00532AD6" w:rsidRDefault="00532AD6" w:rsidP="00532AD6">
      <w:pPr>
        <w:pStyle w:val="Textbody"/>
      </w:pPr>
    </w:p>
    <w:p w:rsidR="00330C01" w:rsidRDefault="00330C01" w:rsidP="00361779">
      <w:pPr>
        <w:pStyle w:val="Heading2"/>
        <w:numPr>
          <w:ilvl w:val="0"/>
          <w:numId w:val="38"/>
        </w:numPr>
      </w:pPr>
      <w:bookmarkStart w:id="181" w:name="_Toc498458149"/>
      <w:r>
        <w:t>Amortizaciones y depreciaciones</w:t>
      </w:r>
      <w:bookmarkEnd w:id="181"/>
    </w:p>
    <w:tbl>
      <w:tblPr>
        <w:tblW w:w="7640" w:type="dxa"/>
        <w:tblInd w:w="55" w:type="dxa"/>
        <w:tblCellMar>
          <w:left w:w="70" w:type="dxa"/>
          <w:right w:w="70" w:type="dxa"/>
        </w:tblCellMar>
        <w:tblLook w:val="04A0" w:firstRow="1" w:lastRow="0" w:firstColumn="1" w:lastColumn="0" w:noHBand="0" w:noVBand="1"/>
      </w:tblPr>
      <w:tblGrid>
        <w:gridCol w:w="2020"/>
        <w:gridCol w:w="1660"/>
        <w:gridCol w:w="1320"/>
        <w:gridCol w:w="1320"/>
        <w:gridCol w:w="1320"/>
      </w:tblGrid>
      <w:tr w:rsidR="00532AD6" w:rsidRPr="00532AD6" w:rsidTr="00532AD6">
        <w:trPr>
          <w:trHeight w:val="300"/>
        </w:trPr>
        <w:tc>
          <w:tcPr>
            <w:tcW w:w="202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EQUIPAMIENTO</w:t>
            </w:r>
          </w:p>
        </w:tc>
        <w:tc>
          <w:tcPr>
            <w:tcW w:w="1660" w:type="dxa"/>
            <w:tcBorders>
              <w:top w:val="single" w:sz="4" w:space="0" w:color="auto"/>
              <w:left w:val="nil"/>
              <w:bottom w:val="single" w:sz="4" w:space="0" w:color="auto"/>
              <w:right w:val="single" w:sz="4" w:space="0" w:color="auto"/>
            </w:tcBorders>
            <w:shd w:val="clear" w:color="000000" w:fill="C6E0B4"/>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Amortización</w:t>
            </w:r>
          </w:p>
        </w:tc>
        <w:tc>
          <w:tcPr>
            <w:tcW w:w="3960" w:type="dxa"/>
            <w:gridSpan w:val="3"/>
            <w:tcBorders>
              <w:top w:val="single" w:sz="4" w:space="0" w:color="auto"/>
              <w:left w:val="nil"/>
              <w:bottom w:val="single" w:sz="4" w:space="0" w:color="auto"/>
              <w:right w:val="single" w:sz="4" w:space="0" w:color="000000"/>
            </w:tcBorders>
            <w:shd w:val="clear" w:color="000000" w:fill="C6E0B4"/>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Año</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Muebles y útiles</w:t>
            </w:r>
          </w:p>
        </w:tc>
        <w:tc>
          <w:tcPr>
            <w:tcW w:w="1660" w:type="dxa"/>
            <w:tcBorders>
              <w:top w:val="nil"/>
              <w:left w:val="nil"/>
              <w:bottom w:val="single" w:sz="4" w:space="0" w:color="auto"/>
              <w:right w:val="single" w:sz="4" w:space="0" w:color="auto"/>
            </w:tcBorders>
            <w:shd w:val="clear" w:color="000000" w:fill="C6E0B4"/>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Años</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Escritorios</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$ 3.600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$ 3.600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$ 3.600</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Sillas</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$ 3.000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$ 3.000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$ 3.000</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Mesa</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$ 1.600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$ 1.600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$ 1.600</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Celulares</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$ 4.500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$ 4.500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$ 4.500</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lastRenderedPageBreak/>
              <w:t>Hardware</w:t>
            </w:r>
          </w:p>
        </w:tc>
        <w:tc>
          <w:tcPr>
            <w:tcW w:w="1660" w:type="dxa"/>
            <w:tcBorders>
              <w:top w:val="nil"/>
              <w:left w:val="nil"/>
              <w:bottom w:val="single" w:sz="4" w:space="0" w:color="auto"/>
              <w:right w:val="single" w:sz="4" w:space="0" w:color="auto"/>
            </w:tcBorders>
            <w:shd w:val="clear" w:color="000000" w:fill="C6E0B4"/>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Años</w:t>
            </w:r>
          </w:p>
        </w:tc>
        <w:tc>
          <w:tcPr>
            <w:tcW w:w="39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Notebooks</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$ 50.000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$ 50.000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$ 50.000</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Impresora</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$ 1.667</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$ 1.667</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$ 1.667</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Licencias</w:t>
            </w:r>
          </w:p>
        </w:tc>
        <w:tc>
          <w:tcPr>
            <w:tcW w:w="1660" w:type="dxa"/>
            <w:tcBorders>
              <w:top w:val="nil"/>
              <w:left w:val="nil"/>
              <w:bottom w:val="single" w:sz="4" w:space="0" w:color="auto"/>
              <w:right w:val="single" w:sz="4" w:space="0" w:color="auto"/>
            </w:tcBorders>
            <w:shd w:val="clear" w:color="000000" w:fill="C6E0B4"/>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Años</w:t>
            </w:r>
          </w:p>
        </w:tc>
        <w:tc>
          <w:tcPr>
            <w:tcW w:w="39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SQL Server</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$ 10.587</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$ 10.587</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$ 10.587</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Visual Studio</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$ 13.522</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$ 13.522</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$ 13.522</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Windows Server</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$ 4.778</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$ 4.778</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$ 4.778</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Sitio Web</w:t>
            </w:r>
          </w:p>
        </w:tc>
        <w:tc>
          <w:tcPr>
            <w:tcW w:w="1660" w:type="dxa"/>
            <w:tcBorders>
              <w:top w:val="nil"/>
              <w:left w:val="nil"/>
              <w:bottom w:val="single" w:sz="4" w:space="0" w:color="auto"/>
              <w:right w:val="single" w:sz="4" w:space="0" w:color="auto"/>
            </w:tcBorders>
            <w:shd w:val="clear" w:color="000000" w:fill="C6E0B4"/>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Años</w:t>
            </w:r>
          </w:p>
        </w:tc>
        <w:tc>
          <w:tcPr>
            <w:tcW w:w="39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Pr>
                <w:rFonts w:ascii="Calibri" w:eastAsia="Times New Roman" w:hAnsi="Calibri" w:cs="Times New Roman"/>
                <w:color w:val="000000"/>
                <w:kern w:val="0"/>
                <w:szCs w:val="22"/>
                <w:lang w:eastAsia="es-AR" w:bidi="ar-SA"/>
              </w:rPr>
              <w:t>Desarrollo</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4</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$ 52.369</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$ 52.369</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$ 52.369</w:t>
            </w:r>
          </w:p>
        </w:tc>
      </w:tr>
      <w:tr w:rsidR="00532AD6" w:rsidRPr="00532AD6" w:rsidTr="00532AD6">
        <w:trPr>
          <w:trHeight w:val="420"/>
        </w:trPr>
        <w:tc>
          <w:tcPr>
            <w:tcW w:w="2020" w:type="dxa"/>
            <w:tcBorders>
              <w:top w:val="nil"/>
              <w:left w:val="nil"/>
              <w:bottom w:val="nil"/>
              <w:right w:val="nil"/>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p>
        </w:tc>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Total</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$ 145.622</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$ 145.622</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$ 145.622</w:t>
            </w:r>
          </w:p>
        </w:tc>
      </w:tr>
    </w:tbl>
    <w:p w:rsidR="00532AD6" w:rsidRPr="00532AD6" w:rsidRDefault="00532AD6" w:rsidP="00532AD6">
      <w:pPr>
        <w:pStyle w:val="Textbody"/>
      </w:pPr>
    </w:p>
    <w:p w:rsidR="00330C01" w:rsidRDefault="00330C01" w:rsidP="00361779">
      <w:pPr>
        <w:pStyle w:val="Heading2"/>
        <w:numPr>
          <w:ilvl w:val="0"/>
          <w:numId w:val="38"/>
        </w:numPr>
      </w:pPr>
      <w:bookmarkStart w:id="182" w:name="_Toc498458150"/>
      <w:r>
        <w:t>Impuestos – Impuesto a las ganancias</w:t>
      </w:r>
      <w:r w:rsidR="007B0B89">
        <w:t xml:space="preserve"> e Ingresos Brutos</w:t>
      </w:r>
      <w:bookmarkEnd w:id="182"/>
    </w:p>
    <w:p w:rsidR="00532AD6" w:rsidRDefault="00532AD6" w:rsidP="00532AD6">
      <w:pPr>
        <w:pStyle w:val="Textbody"/>
      </w:pPr>
      <w:r>
        <w:t>Impuesto a las ganancias</w:t>
      </w:r>
    </w:p>
    <w:tbl>
      <w:tblPr>
        <w:tblW w:w="5940" w:type="dxa"/>
        <w:tblInd w:w="55" w:type="dxa"/>
        <w:tblCellMar>
          <w:left w:w="70" w:type="dxa"/>
          <w:right w:w="70" w:type="dxa"/>
        </w:tblCellMar>
        <w:tblLook w:val="04A0" w:firstRow="1" w:lastRow="0" w:firstColumn="1" w:lastColumn="0" w:noHBand="0" w:noVBand="1"/>
      </w:tblPr>
      <w:tblGrid>
        <w:gridCol w:w="1840"/>
        <w:gridCol w:w="1340"/>
        <w:gridCol w:w="1340"/>
        <w:gridCol w:w="1420"/>
      </w:tblGrid>
      <w:tr w:rsidR="00BE740A" w:rsidRPr="00BE740A" w:rsidTr="00BE740A">
        <w:trPr>
          <w:trHeight w:val="315"/>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E740A" w:rsidRPr="00BE740A" w:rsidRDefault="00BE740A" w:rsidP="00BE740A">
            <w:pPr>
              <w:widowControl/>
              <w:suppressAutoHyphens w:val="0"/>
              <w:autoSpaceDN/>
              <w:textAlignment w:val="auto"/>
              <w:rPr>
                <w:rFonts w:ascii="Calibri" w:eastAsia="Times New Roman" w:hAnsi="Calibri" w:cs="Times New Roman"/>
                <w:color w:val="000000"/>
                <w:kern w:val="0"/>
                <w:sz w:val="24"/>
                <w:lang w:eastAsia="es-AR" w:bidi="ar-SA"/>
              </w:rPr>
            </w:pPr>
            <w:r w:rsidRPr="00BE740A">
              <w:rPr>
                <w:rFonts w:ascii="Calibri" w:eastAsia="Times New Roman" w:hAnsi="Calibri" w:cs="Times New Roman"/>
                <w:color w:val="000000"/>
                <w:kern w:val="0"/>
                <w:sz w:val="24"/>
                <w:lang w:eastAsia="es-AR" w:bidi="ar-SA"/>
              </w:rPr>
              <w:t> </w:t>
            </w:r>
          </w:p>
        </w:tc>
        <w:tc>
          <w:tcPr>
            <w:tcW w:w="1340" w:type="dxa"/>
            <w:tcBorders>
              <w:top w:val="single" w:sz="4" w:space="0" w:color="auto"/>
              <w:left w:val="nil"/>
              <w:bottom w:val="single" w:sz="4" w:space="0" w:color="auto"/>
              <w:right w:val="single" w:sz="4" w:space="0" w:color="auto"/>
            </w:tcBorders>
            <w:shd w:val="clear" w:color="000000" w:fill="C6E0B4"/>
            <w:noWrap/>
            <w:vAlign w:val="bottom"/>
            <w:hideMark/>
          </w:tcPr>
          <w:p w:rsidR="00BE740A" w:rsidRPr="00BE740A" w:rsidRDefault="00BE740A" w:rsidP="00BE740A">
            <w:pPr>
              <w:widowControl/>
              <w:suppressAutoHyphens w:val="0"/>
              <w:autoSpaceDN/>
              <w:jc w:val="center"/>
              <w:textAlignment w:val="auto"/>
              <w:rPr>
                <w:rFonts w:ascii="Calibri" w:eastAsia="Times New Roman" w:hAnsi="Calibri" w:cs="Times New Roman"/>
                <w:b/>
                <w:bCs/>
                <w:kern w:val="0"/>
                <w:sz w:val="24"/>
                <w:lang w:eastAsia="es-AR" w:bidi="ar-SA"/>
              </w:rPr>
            </w:pPr>
            <w:r w:rsidRPr="00BE740A">
              <w:rPr>
                <w:rFonts w:ascii="Calibri" w:eastAsia="Times New Roman" w:hAnsi="Calibri" w:cs="Times New Roman"/>
                <w:b/>
                <w:bCs/>
                <w:kern w:val="0"/>
                <w:sz w:val="24"/>
                <w:lang w:eastAsia="es-AR" w:bidi="ar-SA"/>
              </w:rPr>
              <w:t>Año</w:t>
            </w:r>
          </w:p>
        </w:tc>
        <w:tc>
          <w:tcPr>
            <w:tcW w:w="1340" w:type="dxa"/>
            <w:tcBorders>
              <w:top w:val="single" w:sz="4" w:space="0" w:color="auto"/>
              <w:left w:val="nil"/>
              <w:bottom w:val="single" w:sz="4" w:space="0" w:color="auto"/>
              <w:right w:val="single" w:sz="4" w:space="0" w:color="auto"/>
            </w:tcBorders>
            <w:shd w:val="clear" w:color="000000" w:fill="C6E0B4"/>
            <w:noWrap/>
            <w:vAlign w:val="bottom"/>
            <w:hideMark/>
          </w:tcPr>
          <w:p w:rsidR="00BE740A" w:rsidRPr="00BE740A" w:rsidRDefault="00BE740A" w:rsidP="00BE740A">
            <w:pPr>
              <w:widowControl/>
              <w:suppressAutoHyphens w:val="0"/>
              <w:autoSpaceDN/>
              <w:jc w:val="center"/>
              <w:textAlignment w:val="auto"/>
              <w:rPr>
                <w:rFonts w:ascii="Calibri" w:eastAsia="Times New Roman" w:hAnsi="Calibri" w:cs="Times New Roman"/>
                <w:b/>
                <w:bCs/>
                <w:kern w:val="0"/>
                <w:sz w:val="24"/>
                <w:lang w:eastAsia="es-AR" w:bidi="ar-SA"/>
              </w:rPr>
            </w:pPr>
            <w:r w:rsidRPr="00BE740A">
              <w:rPr>
                <w:rFonts w:ascii="Calibri" w:eastAsia="Times New Roman" w:hAnsi="Calibri" w:cs="Times New Roman"/>
                <w:b/>
                <w:bCs/>
                <w:kern w:val="0"/>
                <w:sz w:val="24"/>
                <w:lang w:eastAsia="es-AR" w:bidi="ar-SA"/>
              </w:rPr>
              <w:t>Año</w:t>
            </w:r>
          </w:p>
        </w:tc>
        <w:tc>
          <w:tcPr>
            <w:tcW w:w="1420" w:type="dxa"/>
            <w:tcBorders>
              <w:top w:val="single" w:sz="4" w:space="0" w:color="auto"/>
              <w:left w:val="nil"/>
              <w:bottom w:val="single" w:sz="4" w:space="0" w:color="auto"/>
              <w:right w:val="single" w:sz="4" w:space="0" w:color="auto"/>
            </w:tcBorders>
            <w:shd w:val="clear" w:color="000000" w:fill="C6E0B4"/>
            <w:noWrap/>
            <w:vAlign w:val="bottom"/>
            <w:hideMark/>
          </w:tcPr>
          <w:p w:rsidR="00BE740A" w:rsidRPr="00BE740A" w:rsidRDefault="00BE740A" w:rsidP="00BE740A">
            <w:pPr>
              <w:widowControl/>
              <w:suppressAutoHyphens w:val="0"/>
              <w:autoSpaceDN/>
              <w:jc w:val="center"/>
              <w:textAlignment w:val="auto"/>
              <w:rPr>
                <w:rFonts w:ascii="Calibri" w:eastAsia="Times New Roman" w:hAnsi="Calibri" w:cs="Times New Roman"/>
                <w:b/>
                <w:bCs/>
                <w:kern w:val="0"/>
                <w:sz w:val="24"/>
                <w:lang w:eastAsia="es-AR" w:bidi="ar-SA"/>
              </w:rPr>
            </w:pPr>
            <w:r w:rsidRPr="00BE740A">
              <w:rPr>
                <w:rFonts w:ascii="Calibri" w:eastAsia="Times New Roman" w:hAnsi="Calibri" w:cs="Times New Roman"/>
                <w:b/>
                <w:bCs/>
                <w:kern w:val="0"/>
                <w:sz w:val="24"/>
                <w:lang w:eastAsia="es-AR" w:bidi="ar-SA"/>
              </w:rPr>
              <w:t>Año</w:t>
            </w:r>
          </w:p>
        </w:tc>
      </w:tr>
      <w:tr w:rsidR="00BE740A" w:rsidRPr="00BE740A" w:rsidTr="00BE740A">
        <w:trPr>
          <w:trHeight w:val="31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BE740A" w:rsidRPr="00BE740A" w:rsidRDefault="00BE740A" w:rsidP="00BE740A">
            <w:pPr>
              <w:widowControl/>
              <w:suppressAutoHyphens w:val="0"/>
              <w:autoSpaceDN/>
              <w:textAlignment w:val="auto"/>
              <w:rPr>
                <w:rFonts w:ascii="Calibri" w:eastAsia="Times New Roman" w:hAnsi="Calibri" w:cs="Times New Roman"/>
                <w:color w:val="000000"/>
                <w:kern w:val="0"/>
                <w:sz w:val="24"/>
                <w:lang w:eastAsia="es-AR" w:bidi="ar-SA"/>
              </w:rPr>
            </w:pPr>
            <w:r w:rsidRPr="00BE740A">
              <w:rPr>
                <w:rFonts w:ascii="Calibri" w:eastAsia="Times New Roman" w:hAnsi="Calibri" w:cs="Times New Roman"/>
                <w:color w:val="000000"/>
                <w:kern w:val="0"/>
                <w:sz w:val="24"/>
                <w:lang w:eastAsia="es-AR" w:bidi="ar-SA"/>
              </w:rPr>
              <w:t> </w:t>
            </w:r>
          </w:p>
        </w:tc>
        <w:tc>
          <w:tcPr>
            <w:tcW w:w="1340" w:type="dxa"/>
            <w:tcBorders>
              <w:top w:val="nil"/>
              <w:left w:val="nil"/>
              <w:bottom w:val="single" w:sz="4" w:space="0" w:color="auto"/>
              <w:right w:val="single" w:sz="4" w:space="0" w:color="auto"/>
            </w:tcBorders>
            <w:shd w:val="clear" w:color="000000" w:fill="C6E0B4"/>
            <w:noWrap/>
            <w:vAlign w:val="bottom"/>
            <w:hideMark/>
          </w:tcPr>
          <w:p w:rsidR="00BE740A" w:rsidRPr="00BE740A" w:rsidRDefault="00BE740A" w:rsidP="00BE740A">
            <w:pPr>
              <w:widowControl/>
              <w:suppressAutoHyphens w:val="0"/>
              <w:autoSpaceDN/>
              <w:jc w:val="center"/>
              <w:textAlignment w:val="auto"/>
              <w:rPr>
                <w:rFonts w:ascii="Calibri" w:eastAsia="Times New Roman" w:hAnsi="Calibri" w:cs="Times New Roman"/>
                <w:kern w:val="0"/>
                <w:sz w:val="24"/>
                <w:lang w:eastAsia="es-AR" w:bidi="ar-SA"/>
              </w:rPr>
            </w:pPr>
            <w:r w:rsidRPr="00BE740A">
              <w:rPr>
                <w:rFonts w:ascii="Calibri" w:eastAsia="Times New Roman" w:hAnsi="Calibri" w:cs="Times New Roman"/>
                <w:kern w:val="0"/>
                <w:sz w:val="24"/>
                <w:lang w:eastAsia="es-AR" w:bidi="ar-SA"/>
              </w:rPr>
              <w:t>1</w:t>
            </w:r>
          </w:p>
        </w:tc>
        <w:tc>
          <w:tcPr>
            <w:tcW w:w="1340" w:type="dxa"/>
            <w:tcBorders>
              <w:top w:val="nil"/>
              <w:left w:val="nil"/>
              <w:bottom w:val="single" w:sz="4" w:space="0" w:color="auto"/>
              <w:right w:val="single" w:sz="4" w:space="0" w:color="auto"/>
            </w:tcBorders>
            <w:shd w:val="clear" w:color="000000" w:fill="C6E0B4"/>
            <w:noWrap/>
            <w:vAlign w:val="bottom"/>
            <w:hideMark/>
          </w:tcPr>
          <w:p w:rsidR="00BE740A" w:rsidRPr="00BE740A" w:rsidRDefault="00BE740A" w:rsidP="00BE740A">
            <w:pPr>
              <w:widowControl/>
              <w:suppressAutoHyphens w:val="0"/>
              <w:autoSpaceDN/>
              <w:jc w:val="center"/>
              <w:textAlignment w:val="auto"/>
              <w:rPr>
                <w:rFonts w:ascii="Calibri" w:eastAsia="Times New Roman" w:hAnsi="Calibri" w:cs="Times New Roman"/>
                <w:kern w:val="0"/>
                <w:sz w:val="24"/>
                <w:lang w:eastAsia="es-AR" w:bidi="ar-SA"/>
              </w:rPr>
            </w:pPr>
            <w:r w:rsidRPr="00BE740A">
              <w:rPr>
                <w:rFonts w:ascii="Calibri" w:eastAsia="Times New Roman" w:hAnsi="Calibri" w:cs="Times New Roman"/>
                <w:kern w:val="0"/>
                <w:sz w:val="24"/>
                <w:lang w:eastAsia="es-AR" w:bidi="ar-SA"/>
              </w:rPr>
              <w:t>2</w:t>
            </w:r>
          </w:p>
        </w:tc>
        <w:tc>
          <w:tcPr>
            <w:tcW w:w="1420" w:type="dxa"/>
            <w:tcBorders>
              <w:top w:val="nil"/>
              <w:left w:val="nil"/>
              <w:bottom w:val="single" w:sz="4" w:space="0" w:color="auto"/>
              <w:right w:val="single" w:sz="4" w:space="0" w:color="auto"/>
            </w:tcBorders>
            <w:shd w:val="clear" w:color="000000" w:fill="C6E0B4"/>
            <w:noWrap/>
            <w:vAlign w:val="bottom"/>
            <w:hideMark/>
          </w:tcPr>
          <w:p w:rsidR="00BE740A" w:rsidRPr="00BE740A" w:rsidRDefault="00BE740A" w:rsidP="00BE740A">
            <w:pPr>
              <w:widowControl/>
              <w:suppressAutoHyphens w:val="0"/>
              <w:autoSpaceDN/>
              <w:jc w:val="center"/>
              <w:textAlignment w:val="auto"/>
              <w:rPr>
                <w:rFonts w:ascii="Calibri" w:eastAsia="Times New Roman" w:hAnsi="Calibri" w:cs="Times New Roman"/>
                <w:kern w:val="0"/>
                <w:sz w:val="24"/>
                <w:lang w:eastAsia="es-AR" w:bidi="ar-SA"/>
              </w:rPr>
            </w:pPr>
            <w:r w:rsidRPr="00BE740A">
              <w:rPr>
                <w:rFonts w:ascii="Calibri" w:eastAsia="Times New Roman" w:hAnsi="Calibri" w:cs="Times New Roman"/>
                <w:kern w:val="0"/>
                <w:sz w:val="24"/>
                <w:lang w:eastAsia="es-AR" w:bidi="ar-SA"/>
              </w:rPr>
              <w:t>3</w:t>
            </w:r>
          </w:p>
        </w:tc>
      </w:tr>
      <w:tr w:rsidR="00BE740A" w:rsidRPr="00BE740A" w:rsidTr="00BE740A">
        <w:trPr>
          <w:trHeight w:val="255"/>
        </w:trPr>
        <w:tc>
          <w:tcPr>
            <w:tcW w:w="1840" w:type="dxa"/>
            <w:tcBorders>
              <w:top w:val="nil"/>
              <w:left w:val="single" w:sz="4" w:space="0" w:color="auto"/>
              <w:bottom w:val="single" w:sz="4" w:space="0" w:color="auto"/>
              <w:right w:val="single" w:sz="4" w:space="0" w:color="auto"/>
            </w:tcBorders>
            <w:shd w:val="clear" w:color="000000" w:fill="C6E0B4"/>
            <w:noWrap/>
            <w:vAlign w:val="bottom"/>
            <w:hideMark/>
          </w:tcPr>
          <w:p w:rsidR="00BE740A" w:rsidRPr="00BE740A" w:rsidRDefault="00BE740A" w:rsidP="00BE740A">
            <w:pPr>
              <w:widowControl/>
              <w:suppressAutoHyphens w:val="0"/>
              <w:autoSpaceDN/>
              <w:textAlignment w:val="auto"/>
              <w:rPr>
                <w:rFonts w:ascii="Calibri" w:eastAsia="Times New Roman" w:hAnsi="Calibri" w:cs="Times New Roman"/>
                <w:b/>
                <w:bCs/>
                <w:kern w:val="0"/>
                <w:sz w:val="20"/>
                <w:szCs w:val="20"/>
                <w:lang w:eastAsia="es-AR" w:bidi="ar-SA"/>
              </w:rPr>
            </w:pPr>
            <w:proofErr w:type="spellStart"/>
            <w:r w:rsidRPr="00BE740A">
              <w:rPr>
                <w:rFonts w:ascii="Calibri" w:eastAsia="Times New Roman" w:hAnsi="Calibri" w:cs="Times New Roman"/>
                <w:b/>
                <w:bCs/>
                <w:kern w:val="0"/>
                <w:sz w:val="20"/>
                <w:szCs w:val="20"/>
                <w:lang w:eastAsia="es-AR" w:bidi="ar-SA"/>
              </w:rPr>
              <w:t>Imp</w:t>
            </w:r>
            <w:proofErr w:type="spellEnd"/>
            <w:r w:rsidRPr="00BE740A">
              <w:rPr>
                <w:rFonts w:ascii="Calibri" w:eastAsia="Times New Roman" w:hAnsi="Calibri" w:cs="Times New Roman"/>
                <w:b/>
                <w:bCs/>
                <w:kern w:val="0"/>
                <w:sz w:val="20"/>
                <w:szCs w:val="20"/>
                <w:lang w:eastAsia="es-AR" w:bidi="ar-SA"/>
              </w:rPr>
              <w:t xml:space="preserve"> Ganancias</w:t>
            </w:r>
          </w:p>
        </w:tc>
        <w:tc>
          <w:tcPr>
            <w:tcW w:w="1340" w:type="dxa"/>
            <w:tcBorders>
              <w:top w:val="nil"/>
              <w:left w:val="nil"/>
              <w:bottom w:val="single" w:sz="4" w:space="0" w:color="auto"/>
              <w:right w:val="single" w:sz="4" w:space="0" w:color="auto"/>
            </w:tcBorders>
            <w:shd w:val="clear" w:color="auto" w:fill="auto"/>
            <w:noWrap/>
            <w:vAlign w:val="bottom"/>
            <w:hideMark/>
          </w:tcPr>
          <w:p w:rsidR="00BE740A" w:rsidRPr="00BE740A" w:rsidRDefault="00BE740A" w:rsidP="00BE740A">
            <w:pPr>
              <w:widowControl/>
              <w:suppressAutoHyphens w:val="0"/>
              <w:autoSpaceDN/>
              <w:textAlignment w:val="auto"/>
              <w:rPr>
                <w:rFonts w:ascii="Calibri" w:eastAsia="Times New Roman" w:hAnsi="Calibri" w:cs="Times New Roman"/>
                <w:b/>
                <w:bCs/>
                <w:kern w:val="0"/>
                <w:sz w:val="20"/>
                <w:szCs w:val="20"/>
                <w:lang w:eastAsia="es-AR" w:bidi="ar-SA"/>
              </w:rPr>
            </w:pPr>
            <w:r w:rsidRPr="00BE740A">
              <w:rPr>
                <w:rFonts w:ascii="Calibri" w:eastAsia="Times New Roman" w:hAnsi="Calibri" w:cs="Times New Roman"/>
                <w:b/>
                <w:bCs/>
                <w:kern w:val="0"/>
                <w:sz w:val="20"/>
                <w:szCs w:val="20"/>
                <w:lang w:eastAsia="es-AR" w:bidi="ar-SA"/>
              </w:rPr>
              <w:t xml:space="preserve"> $     65.372,39 </w:t>
            </w:r>
          </w:p>
        </w:tc>
        <w:tc>
          <w:tcPr>
            <w:tcW w:w="1340" w:type="dxa"/>
            <w:tcBorders>
              <w:top w:val="nil"/>
              <w:left w:val="nil"/>
              <w:bottom w:val="single" w:sz="4" w:space="0" w:color="auto"/>
              <w:right w:val="single" w:sz="4" w:space="0" w:color="auto"/>
            </w:tcBorders>
            <w:shd w:val="clear" w:color="auto" w:fill="auto"/>
            <w:noWrap/>
            <w:vAlign w:val="bottom"/>
            <w:hideMark/>
          </w:tcPr>
          <w:p w:rsidR="00BE740A" w:rsidRPr="00BE740A" w:rsidRDefault="00BE740A" w:rsidP="00BE740A">
            <w:pPr>
              <w:widowControl/>
              <w:suppressAutoHyphens w:val="0"/>
              <w:autoSpaceDN/>
              <w:textAlignment w:val="auto"/>
              <w:rPr>
                <w:rFonts w:ascii="Calibri" w:eastAsia="Times New Roman" w:hAnsi="Calibri" w:cs="Times New Roman"/>
                <w:b/>
                <w:bCs/>
                <w:kern w:val="0"/>
                <w:sz w:val="20"/>
                <w:szCs w:val="20"/>
                <w:lang w:eastAsia="es-AR" w:bidi="ar-SA"/>
              </w:rPr>
            </w:pPr>
            <w:r w:rsidRPr="00BE740A">
              <w:rPr>
                <w:rFonts w:ascii="Calibri" w:eastAsia="Times New Roman" w:hAnsi="Calibri" w:cs="Times New Roman"/>
                <w:b/>
                <w:bCs/>
                <w:kern w:val="0"/>
                <w:sz w:val="20"/>
                <w:szCs w:val="20"/>
                <w:lang w:eastAsia="es-AR" w:bidi="ar-SA"/>
              </w:rPr>
              <w:t xml:space="preserve"> $    -28.979,83 </w:t>
            </w:r>
          </w:p>
        </w:tc>
        <w:tc>
          <w:tcPr>
            <w:tcW w:w="1420" w:type="dxa"/>
            <w:tcBorders>
              <w:top w:val="nil"/>
              <w:left w:val="nil"/>
              <w:bottom w:val="single" w:sz="4" w:space="0" w:color="auto"/>
              <w:right w:val="single" w:sz="4" w:space="0" w:color="auto"/>
            </w:tcBorders>
            <w:shd w:val="clear" w:color="auto" w:fill="auto"/>
            <w:noWrap/>
            <w:vAlign w:val="bottom"/>
            <w:hideMark/>
          </w:tcPr>
          <w:p w:rsidR="00BE740A" w:rsidRPr="00BE740A" w:rsidRDefault="00BE740A" w:rsidP="00BE740A">
            <w:pPr>
              <w:widowControl/>
              <w:suppressAutoHyphens w:val="0"/>
              <w:autoSpaceDN/>
              <w:textAlignment w:val="auto"/>
              <w:rPr>
                <w:rFonts w:ascii="Calibri" w:eastAsia="Times New Roman" w:hAnsi="Calibri" w:cs="Times New Roman"/>
                <w:b/>
                <w:bCs/>
                <w:kern w:val="0"/>
                <w:sz w:val="20"/>
                <w:szCs w:val="20"/>
                <w:lang w:eastAsia="es-AR" w:bidi="ar-SA"/>
              </w:rPr>
            </w:pPr>
            <w:r w:rsidRPr="00BE740A">
              <w:rPr>
                <w:rFonts w:ascii="Calibri" w:eastAsia="Times New Roman" w:hAnsi="Calibri" w:cs="Times New Roman"/>
                <w:b/>
                <w:bCs/>
                <w:kern w:val="0"/>
                <w:sz w:val="20"/>
                <w:szCs w:val="20"/>
                <w:lang w:eastAsia="es-AR" w:bidi="ar-SA"/>
              </w:rPr>
              <w:t xml:space="preserve"> $     561.454,61 </w:t>
            </w:r>
          </w:p>
        </w:tc>
      </w:tr>
    </w:tbl>
    <w:p w:rsidR="00BE740A" w:rsidRDefault="00BE740A" w:rsidP="00532AD6">
      <w:pPr>
        <w:pStyle w:val="Textbody"/>
      </w:pPr>
    </w:p>
    <w:p w:rsidR="00532AD6" w:rsidRDefault="00532AD6" w:rsidP="00532AD6">
      <w:pPr>
        <w:pStyle w:val="Textbody"/>
      </w:pPr>
      <w:r>
        <w:t>Ingresos brutos</w:t>
      </w:r>
    </w:p>
    <w:tbl>
      <w:tblPr>
        <w:tblW w:w="5940" w:type="dxa"/>
        <w:tblInd w:w="55" w:type="dxa"/>
        <w:tblCellMar>
          <w:left w:w="70" w:type="dxa"/>
          <w:right w:w="70" w:type="dxa"/>
        </w:tblCellMar>
        <w:tblLook w:val="04A0" w:firstRow="1" w:lastRow="0" w:firstColumn="1" w:lastColumn="0" w:noHBand="0" w:noVBand="1"/>
      </w:tblPr>
      <w:tblGrid>
        <w:gridCol w:w="1840"/>
        <w:gridCol w:w="1340"/>
        <w:gridCol w:w="1340"/>
        <w:gridCol w:w="1420"/>
      </w:tblGrid>
      <w:tr w:rsidR="00BE740A" w:rsidRPr="00BE740A" w:rsidTr="00BE740A">
        <w:trPr>
          <w:trHeight w:val="315"/>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E740A" w:rsidRPr="00BE740A" w:rsidRDefault="00BE740A" w:rsidP="00BE740A">
            <w:pPr>
              <w:widowControl/>
              <w:suppressAutoHyphens w:val="0"/>
              <w:autoSpaceDN/>
              <w:textAlignment w:val="auto"/>
              <w:rPr>
                <w:rFonts w:ascii="Calibri" w:eastAsia="Times New Roman" w:hAnsi="Calibri" w:cs="Times New Roman"/>
                <w:color w:val="000000"/>
                <w:kern w:val="0"/>
                <w:sz w:val="24"/>
                <w:lang w:eastAsia="es-AR" w:bidi="ar-SA"/>
              </w:rPr>
            </w:pPr>
            <w:r w:rsidRPr="00BE740A">
              <w:rPr>
                <w:rFonts w:ascii="Calibri" w:eastAsia="Times New Roman" w:hAnsi="Calibri" w:cs="Times New Roman"/>
                <w:color w:val="000000"/>
                <w:kern w:val="0"/>
                <w:sz w:val="24"/>
                <w:lang w:eastAsia="es-AR" w:bidi="ar-SA"/>
              </w:rPr>
              <w:t>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BE740A" w:rsidRPr="00BE740A" w:rsidRDefault="00BE740A" w:rsidP="00BE740A">
            <w:pPr>
              <w:widowControl/>
              <w:suppressAutoHyphens w:val="0"/>
              <w:autoSpaceDN/>
              <w:jc w:val="center"/>
              <w:textAlignment w:val="auto"/>
              <w:rPr>
                <w:rFonts w:ascii="Calibri" w:eastAsia="Times New Roman" w:hAnsi="Calibri" w:cs="Times New Roman"/>
                <w:b/>
                <w:bCs/>
                <w:kern w:val="0"/>
                <w:sz w:val="24"/>
                <w:lang w:eastAsia="es-AR" w:bidi="ar-SA"/>
              </w:rPr>
            </w:pPr>
            <w:r w:rsidRPr="00BE740A">
              <w:rPr>
                <w:rFonts w:ascii="Calibri" w:eastAsia="Times New Roman" w:hAnsi="Calibri" w:cs="Times New Roman"/>
                <w:b/>
                <w:bCs/>
                <w:kern w:val="0"/>
                <w:sz w:val="24"/>
                <w:lang w:eastAsia="es-AR" w:bidi="ar-SA"/>
              </w:rPr>
              <w:t>Año</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BE740A" w:rsidRPr="00BE740A" w:rsidRDefault="00BE740A" w:rsidP="00BE740A">
            <w:pPr>
              <w:widowControl/>
              <w:suppressAutoHyphens w:val="0"/>
              <w:autoSpaceDN/>
              <w:jc w:val="center"/>
              <w:textAlignment w:val="auto"/>
              <w:rPr>
                <w:rFonts w:ascii="Calibri" w:eastAsia="Times New Roman" w:hAnsi="Calibri" w:cs="Times New Roman"/>
                <w:b/>
                <w:bCs/>
                <w:kern w:val="0"/>
                <w:sz w:val="24"/>
                <w:lang w:eastAsia="es-AR" w:bidi="ar-SA"/>
              </w:rPr>
            </w:pPr>
            <w:r w:rsidRPr="00BE740A">
              <w:rPr>
                <w:rFonts w:ascii="Calibri" w:eastAsia="Times New Roman" w:hAnsi="Calibri" w:cs="Times New Roman"/>
                <w:b/>
                <w:bCs/>
                <w:kern w:val="0"/>
                <w:sz w:val="24"/>
                <w:lang w:eastAsia="es-AR" w:bidi="ar-SA"/>
              </w:rPr>
              <w:t>Año</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BE740A" w:rsidRPr="00BE740A" w:rsidRDefault="00BE740A" w:rsidP="00BE740A">
            <w:pPr>
              <w:widowControl/>
              <w:suppressAutoHyphens w:val="0"/>
              <w:autoSpaceDN/>
              <w:jc w:val="center"/>
              <w:textAlignment w:val="auto"/>
              <w:rPr>
                <w:rFonts w:ascii="Calibri" w:eastAsia="Times New Roman" w:hAnsi="Calibri" w:cs="Times New Roman"/>
                <w:b/>
                <w:bCs/>
                <w:kern w:val="0"/>
                <w:sz w:val="24"/>
                <w:lang w:eastAsia="es-AR" w:bidi="ar-SA"/>
              </w:rPr>
            </w:pPr>
            <w:r w:rsidRPr="00BE740A">
              <w:rPr>
                <w:rFonts w:ascii="Calibri" w:eastAsia="Times New Roman" w:hAnsi="Calibri" w:cs="Times New Roman"/>
                <w:b/>
                <w:bCs/>
                <w:kern w:val="0"/>
                <w:sz w:val="24"/>
                <w:lang w:eastAsia="es-AR" w:bidi="ar-SA"/>
              </w:rPr>
              <w:t>Año</w:t>
            </w:r>
          </w:p>
        </w:tc>
      </w:tr>
      <w:tr w:rsidR="00BE740A" w:rsidRPr="00BE740A" w:rsidTr="00BE740A">
        <w:trPr>
          <w:trHeight w:val="31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BE740A" w:rsidRPr="00BE740A" w:rsidRDefault="00BE740A" w:rsidP="00BE740A">
            <w:pPr>
              <w:widowControl/>
              <w:suppressAutoHyphens w:val="0"/>
              <w:autoSpaceDN/>
              <w:textAlignment w:val="auto"/>
              <w:rPr>
                <w:rFonts w:ascii="Calibri" w:eastAsia="Times New Roman" w:hAnsi="Calibri" w:cs="Times New Roman"/>
                <w:color w:val="000000"/>
                <w:kern w:val="0"/>
                <w:sz w:val="24"/>
                <w:lang w:eastAsia="es-AR" w:bidi="ar-SA"/>
              </w:rPr>
            </w:pPr>
            <w:r w:rsidRPr="00BE740A">
              <w:rPr>
                <w:rFonts w:ascii="Calibri" w:eastAsia="Times New Roman" w:hAnsi="Calibri" w:cs="Times New Roman"/>
                <w:color w:val="000000"/>
                <w:kern w:val="0"/>
                <w:sz w:val="24"/>
                <w:lang w:eastAsia="es-AR" w:bidi="ar-SA"/>
              </w:rPr>
              <w:t> </w:t>
            </w:r>
          </w:p>
        </w:tc>
        <w:tc>
          <w:tcPr>
            <w:tcW w:w="1340" w:type="dxa"/>
            <w:tcBorders>
              <w:top w:val="nil"/>
              <w:left w:val="nil"/>
              <w:bottom w:val="single" w:sz="4" w:space="0" w:color="auto"/>
              <w:right w:val="single" w:sz="4" w:space="0" w:color="auto"/>
            </w:tcBorders>
            <w:shd w:val="clear" w:color="000000" w:fill="C6E0B4"/>
            <w:noWrap/>
            <w:vAlign w:val="bottom"/>
            <w:hideMark/>
          </w:tcPr>
          <w:p w:rsidR="00BE740A" w:rsidRPr="00BE740A" w:rsidRDefault="00BE740A" w:rsidP="00BE740A">
            <w:pPr>
              <w:widowControl/>
              <w:suppressAutoHyphens w:val="0"/>
              <w:autoSpaceDN/>
              <w:jc w:val="center"/>
              <w:textAlignment w:val="auto"/>
              <w:rPr>
                <w:rFonts w:ascii="Calibri" w:eastAsia="Times New Roman" w:hAnsi="Calibri" w:cs="Times New Roman"/>
                <w:kern w:val="0"/>
                <w:sz w:val="24"/>
                <w:lang w:eastAsia="es-AR" w:bidi="ar-SA"/>
              </w:rPr>
            </w:pPr>
            <w:r w:rsidRPr="00BE740A">
              <w:rPr>
                <w:rFonts w:ascii="Calibri" w:eastAsia="Times New Roman" w:hAnsi="Calibri" w:cs="Times New Roman"/>
                <w:kern w:val="0"/>
                <w:sz w:val="24"/>
                <w:lang w:eastAsia="es-AR" w:bidi="ar-SA"/>
              </w:rPr>
              <w:t>1</w:t>
            </w:r>
          </w:p>
        </w:tc>
        <w:tc>
          <w:tcPr>
            <w:tcW w:w="1340" w:type="dxa"/>
            <w:tcBorders>
              <w:top w:val="nil"/>
              <w:left w:val="nil"/>
              <w:bottom w:val="single" w:sz="4" w:space="0" w:color="auto"/>
              <w:right w:val="single" w:sz="4" w:space="0" w:color="auto"/>
            </w:tcBorders>
            <w:shd w:val="clear" w:color="000000" w:fill="C6E0B4"/>
            <w:noWrap/>
            <w:vAlign w:val="bottom"/>
            <w:hideMark/>
          </w:tcPr>
          <w:p w:rsidR="00BE740A" w:rsidRPr="00BE740A" w:rsidRDefault="00BE740A" w:rsidP="00BE740A">
            <w:pPr>
              <w:widowControl/>
              <w:suppressAutoHyphens w:val="0"/>
              <w:autoSpaceDN/>
              <w:jc w:val="center"/>
              <w:textAlignment w:val="auto"/>
              <w:rPr>
                <w:rFonts w:ascii="Calibri" w:eastAsia="Times New Roman" w:hAnsi="Calibri" w:cs="Times New Roman"/>
                <w:kern w:val="0"/>
                <w:sz w:val="24"/>
                <w:lang w:eastAsia="es-AR" w:bidi="ar-SA"/>
              </w:rPr>
            </w:pPr>
            <w:r w:rsidRPr="00BE740A">
              <w:rPr>
                <w:rFonts w:ascii="Calibri" w:eastAsia="Times New Roman" w:hAnsi="Calibri" w:cs="Times New Roman"/>
                <w:kern w:val="0"/>
                <w:sz w:val="24"/>
                <w:lang w:eastAsia="es-AR" w:bidi="ar-SA"/>
              </w:rPr>
              <w:t>2</w:t>
            </w:r>
          </w:p>
        </w:tc>
        <w:tc>
          <w:tcPr>
            <w:tcW w:w="1420" w:type="dxa"/>
            <w:tcBorders>
              <w:top w:val="nil"/>
              <w:left w:val="nil"/>
              <w:bottom w:val="single" w:sz="4" w:space="0" w:color="auto"/>
              <w:right w:val="single" w:sz="4" w:space="0" w:color="auto"/>
            </w:tcBorders>
            <w:shd w:val="clear" w:color="000000" w:fill="C6E0B4"/>
            <w:noWrap/>
            <w:vAlign w:val="bottom"/>
            <w:hideMark/>
          </w:tcPr>
          <w:p w:rsidR="00BE740A" w:rsidRPr="00BE740A" w:rsidRDefault="00BE740A" w:rsidP="00BE740A">
            <w:pPr>
              <w:widowControl/>
              <w:suppressAutoHyphens w:val="0"/>
              <w:autoSpaceDN/>
              <w:jc w:val="center"/>
              <w:textAlignment w:val="auto"/>
              <w:rPr>
                <w:rFonts w:ascii="Calibri" w:eastAsia="Times New Roman" w:hAnsi="Calibri" w:cs="Times New Roman"/>
                <w:kern w:val="0"/>
                <w:sz w:val="24"/>
                <w:lang w:eastAsia="es-AR" w:bidi="ar-SA"/>
              </w:rPr>
            </w:pPr>
            <w:r w:rsidRPr="00BE740A">
              <w:rPr>
                <w:rFonts w:ascii="Calibri" w:eastAsia="Times New Roman" w:hAnsi="Calibri" w:cs="Times New Roman"/>
                <w:kern w:val="0"/>
                <w:sz w:val="24"/>
                <w:lang w:eastAsia="es-AR" w:bidi="ar-SA"/>
              </w:rPr>
              <w:t>3</w:t>
            </w:r>
          </w:p>
        </w:tc>
      </w:tr>
      <w:tr w:rsidR="00BE740A" w:rsidRPr="00BE740A" w:rsidTr="00BE740A">
        <w:trPr>
          <w:trHeight w:val="255"/>
        </w:trPr>
        <w:tc>
          <w:tcPr>
            <w:tcW w:w="1840" w:type="dxa"/>
            <w:tcBorders>
              <w:top w:val="nil"/>
              <w:left w:val="single" w:sz="4" w:space="0" w:color="auto"/>
              <w:bottom w:val="single" w:sz="4" w:space="0" w:color="auto"/>
              <w:right w:val="single" w:sz="4" w:space="0" w:color="auto"/>
            </w:tcBorders>
            <w:shd w:val="clear" w:color="000000" w:fill="C6E0B4"/>
            <w:noWrap/>
            <w:vAlign w:val="bottom"/>
            <w:hideMark/>
          </w:tcPr>
          <w:p w:rsidR="00BE740A" w:rsidRPr="00BE740A" w:rsidRDefault="00BE740A" w:rsidP="00BE740A">
            <w:pPr>
              <w:widowControl/>
              <w:suppressAutoHyphens w:val="0"/>
              <w:autoSpaceDN/>
              <w:textAlignment w:val="auto"/>
              <w:rPr>
                <w:rFonts w:ascii="Calibri" w:eastAsia="Times New Roman" w:hAnsi="Calibri" w:cs="Times New Roman"/>
                <w:b/>
                <w:bCs/>
                <w:kern w:val="0"/>
                <w:sz w:val="20"/>
                <w:szCs w:val="20"/>
                <w:lang w:eastAsia="es-AR" w:bidi="ar-SA"/>
              </w:rPr>
            </w:pPr>
            <w:proofErr w:type="spellStart"/>
            <w:r w:rsidRPr="00BE740A">
              <w:rPr>
                <w:rFonts w:ascii="Calibri" w:eastAsia="Times New Roman" w:hAnsi="Calibri" w:cs="Times New Roman"/>
                <w:b/>
                <w:bCs/>
                <w:kern w:val="0"/>
                <w:sz w:val="20"/>
                <w:szCs w:val="20"/>
                <w:lang w:eastAsia="es-AR" w:bidi="ar-SA"/>
              </w:rPr>
              <w:t>Imp</w:t>
            </w:r>
            <w:proofErr w:type="spellEnd"/>
            <w:r w:rsidRPr="00BE740A">
              <w:rPr>
                <w:rFonts w:ascii="Calibri" w:eastAsia="Times New Roman" w:hAnsi="Calibri" w:cs="Times New Roman"/>
                <w:b/>
                <w:bCs/>
                <w:kern w:val="0"/>
                <w:sz w:val="20"/>
                <w:szCs w:val="20"/>
                <w:lang w:eastAsia="es-AR" w:bidi="ar-SA"/>
              </w:rPr>
              <w:t xml:space="preserve"> Ingresos Brutos</w:t>
            </w:r>
          </w:p>
        </w:tc>
        <w:tc>
          <w:tcPr>
            <w:tcW w:w="1340" w:type="dxa"/>
            <w:tcBorders>
              <w:top w:val="nil"/>
              <w:left w:val="nil"/>
              <w:bottom w:val="single" w:sz="4" w:space="0" w:color="auto"/>
              <w:right w:val="single" w:sz="4" w:space="0" w:color="auto"/>
            </w:tcBorders>
            <w:shd w:val="clear" w:color="auto" w:fill="auto"/>
            <w:noWrap/>
            <w:vAlign w:val="bottom"/>
            <w:hideMark/>
          </w:tcPr>
          <w:p w:rsidR="00BE740A" w:rsidRPr="00BE740A" w:rsidRDefault="00BE740A" w:rsidP="00BE740A">
            <w:pPr>
              <w:widowControl/>
              <w:suppressAutoHyphens w:val="0"/>
              <w:autoSpaceDN/>
              <w:textAlignment w:val="auto"/>
              <w:rPr>
                <w:rFonts w:ascii="Calibri" w:eastAsia="Times New Roman" w:hAnsi="Calibri" w:cs="Times New Roman"/>
                <w:b/>
                <w:bCs/>
                <w:kern w:val="0"/>
                <w:sz w:val="20"/>
                <w:szCs w:val="20"/>
                <w:lang w:eastAsia="es-AR" w:bidi="ar-SA"/>
              </w:rPr>
            </w:pPr>
            <w:r w:rsidRPr="00BE740A">
              <w:rPr>
                <w:rFonts w:ascii="Calibri" w:eastAsia="Times New Roman" w:hAnsi="Calibri" w:cs="Times New Roman"/>
                <w:b/>
                <w:bCs/>
                <w:kern w:val="0"/>
                <w:sz w:val="20"/>
                <w:szCs w:val="20"/>
                <w:lang w:eastAsia="es-AR" w:bidi="ar-SA"/>
              </w:rPr>
              <w:t xml:space="preserve"> $     72.900,00 </w:t>
            </w:r>
          </w:p>
        </w:tc>
        <w:tc>
          <w:tcPr>
            <w:tcW w:w="1340" w:type="dxa"/>
            <w:tcBorders>
              <w:top w:val="nil"/>
              <w:left w:val="nil"/>
              <w:bottom w:val="single" w:sz="4" w:space="0" w:color="auto"/>
              <w:right w:val="single" w:sz="4" w:space="0" w:color="auto"/>
            </w:tcBorders>
            <w:shd w:val="clear" w:color="auto" w:fill="auto"/>
            <w:noWrap/>
            <w:vAlign w:val="bottom"/>
            <w:hideMark/>
          </w:tcPr>
          <w:p w:rsidR="00BE740A" w:rsidRPr="00BE740A" w:rsidRDefault="00BE740A" w:rsidP="00BE740A">
            <w:pPr>
              <w:widowControl/>
              <w:suppressAutoHyphens w:val="0"/>
              <w:autoSpaceDN/>
              <w:textAlignment w:val="auto"/>
              <w:rPr>
                <w:rFonts w:ascii="Calibri" w:eastAsia="Times New Roman" w:hAnsi="Calibri" w:cs="Times New Roman"/>
                <w:b/>
                <w:bCs/>
                <w:kern w:val="0"/>
                <w:sz w:val="20"/>
                <w:szCs w:val="20"/>
                <w:lang w:eastAsia="es-AR" w:bidi="ar-SA"/>
              </w:rPr>
            </w:pPr>
            <w:r w:rsidRPr="00BE740A">
              <w:rPr>
                <w:rFonts w:ascii="Calibri" w:eastAsia="Times New Roman" w:hAnsi="Calibri" w:cs="Times New Roman"/>
                <w:b/>
                <w:bCs/>
                <w:kern w:val="0"/>
                <w:sz w:val="20"/>
                <w:szCs w:val="20"/>
                <w:lang w:eastAsia="es-AR" w:bidi="ar-SA"/>
              </w:rPr>
              <w:t xml:space="preserve"> $   102.600,00 </w:t>
            </w:r>
          </w:p>
        </w:tc>
        <w:tc>
          <w:tcPr>
            <w:tcW w:w="1420" w:type="dxa"/>
            <w:tcBorders>
              <w:top w:val="nil"/>
              <w:left w:val="nil"/>
              <w:bottom w:val="single" w:sz="4" w:space="0" w:color="auto"/>
              <w:right w:val="single" w:sz="4" w:space="0" w:color="auto"/>
            </w:tcBorders>
            <w:shd w:val="clear" w:color="auto" w:fill="auto"/>
            <w:noWrap/>
            <w:vAlign w:val="bottom"/>
            <w:hideMark/>
          </w:tcPr>
          <w:p w:rsidR="00BE740A" w:rsidRPr="00BE740A" w:rsidRDefault="00BE740A" w:rsidP="00BE740A">
            <w:pPr>
              <w:widowControl/>
              <w:suppressAutoHyphens w:val="0"/>
              <w:autoSpaceDN/>
              <w:textAlignment w:val="auto"/>
              <w:rPr>
                <w:rFonts w:ascii="Calibri" w:eastAsia="Times New Roman" w:hAnsi="Calibri" w:cs="Times New Roman"/>
                <w:b/>
                <w:bCs/>
                <w:kern w:val="0"/>
                <w:sz w:val="20"/>
                <w:szCs w:val="20"/>
                <w:lang w:eastAsia="es-AR" w:bidi="ar-SA"/>
              </w:rPr>
            </w:pPr>
            <w:r w:rsidRPr="00BE740A">
              <w:rPr>
                <w:rFonts w:ascii="Calibri" w:eastAsia="Times New Roman" w:hAnsi="Calibri" w:cs="Times New Roman"/>
                <w:b/>
                <w:bCs/>
                <w:kern w:val="0"/>
                <w:sz w:val="20"/>
                <w:szCs w:val="20"/>
                <w:lang w:eastAsia="es-AR" w:bidi="ar-SA"/>
              </w:rPr>
              <w:t xml:space="preserve"> $     189.000,00 </w:t>
            </w:r>
          </w:p>
        </w:tc>
      </w:tr>
    </w:tbl>
    <w:p w:rsidR="00532AD6" w:rsidRPr="00532AD6" w:rsidRDefault="00532AD6" w:rsidP="00532AD6">
      <w:pPr>
        <w:pStyle w:val="Textbody"/>
      </w:pPr>
    </w:p>
    <w:p w:rsidR="00330C01" w:rsidRDefault="00330C01" w:rsidP="00361779">
      <w:pPr>
        <w:pStyle w:val="Heading2"/>
        <w:numPr>
          <w:ilvl w:val="0"/>
          <w:numId w:val="38"/>
        </w:numPr>
      </w:pPr>
      <w:bookmarkStart w:id="183" w:name="_Toc498458151"/>
      <w:r>
        <w:t>Remuneraciones y cargas sociales</w:t>
      </w:r>
      <w:bookmarkEnd w:id="183"/>
    </w:p>
    <w:tbl>
      <w:tblPr>
        <w:tblW w:w="7540" w:type="dxa"/>
        <w:tblInd w:w="55" w:type="dxa"/>
        <w:tblCellMar>
          <w:left w:w="70" w:type="dxa"/>
          <w:right w:w="70" w:type="dxa"/>
        </w:tblCellMar>
        <w:tblLook w:val="04A0" w:firstRow="1" w:lastRow="0" w:firstColumn="1" w:lastColumn="0" w:noHBand="0" w:noVBand="1"/>
      </w:tblPr>
      <w:tblGrid>
        <w:gridCol w:w="2260"/>
        <w:gridCol w:w="1760"/>
        <w:gridCol w:w="1760"/>
        <w:gridCol w:w="1760"/>
      </w:tblGrid>
      <w:tr w:rsidR="00532AD6" w:rsidRPr="00532AD6" w:rsidTr="00532AD6">
        <w:trPr>
          <w:trHeight w:val="375"/>
        </w:trPr>
        <w:tc>
          <w:tcPr>
            <w:tcW w:w="22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w:t>
            </w:r>
          </w:p>
        </w:tc>
        <w:tc>
          <w:tcPr>
            <w:tcW w:w="176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Año 1</w:t>
            </w:r>
          </w:p>
        </w:tc>
        <w:tc>
          <w:tcPr>
            <w:tcW w:w="176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Año 2</w:t>
            </w:r>
          </w:p>
        </w:tc>
        <w:tc>
          <w:tcPr>
            <w:tcW w:w="176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Año 3</w:t>
            </w:r>
          </w:p>
        </w:tc>
      </w:tr>
      <w:tr w:rsidR="00532AD6" w:rsidRPr="00532AD6" w:rsidTr="00532AD6">
        <w:trPr>
          <w:trHeight w:val="375"/>
        </w:trPr>
        <w:tc>
          <w:tcPr>
            <w:tcW w:w="22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xml:space="preserve">Monto Sueldos </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$ 1.560.000</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$ 2.691.000</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$ 3.510.000</w:t>
            </w:r>
          </w:p>
        </w:tc>
      </w:tr>
      <w:tr w:rsidR="00532AD6" w:rsidRPr="00532AD6" w:rsidTr="00532AD6">
        <w:trPr>
          <w:trHeight w:val="375"/>
        </w:trPr>
        <w:tc>
          <w:tcPr>
            <w:tcW w:w="2260" w:type="dxa"/>
            <w:vMerge/>
            <w:tcBorders>
              <w:top w:val="nil"/>
              <w:left w:val="single" w:sz="4" w:space="0" w:color="auto"/>
              <w:bottom w:val="single" w:sz="4" w:space="0" w:color="000000"/>
              <w:right w:val="single" w:sz="4" w:space="0" w:color="auto"/>
            </w:tcBorders>
            <w:vAlign w:val="center"/>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w:t>
            </w:r>
          </w:p>
        </w:tc>
      </w:tr>
      <w:tr w:rsidR="00532AD6" w:rsidRPr="00532AD6" w:rsidTr="00532AD6">
        <w:trPr>
          <w:trHeight w:val="375"/>
        </w:trPr>
        <w:tc>
          <w:tcPr>
            <w:tcW w:w="2260" w:type="dxa"/>
            <w:vMerge/>
            <w:tcBorders>
              <w:top w:val="nil"/>
              <w:left w:val="single" w:sz="4" w:space="0" w:color="auto"/>
              <w:bottom w:val="single" w:sz="4" w:space="0" w:color="000000"/>
              <w:right w:val="single" w:sz="4" w:space="0" w:color="auto"/>
            </w:tcBorders>
            <w:vAlign w:val="center"/>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Mensual</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Mensual</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Mensual</w:t>
            </w:r>
          </w:p>
        </w:tc>
      </w:tr>
      <w:tr w:rsidR="00532AD6" w:rsidRPr="00532AD6" w:rsidTr="00532AD6">
        <w:trPr>
          <w:trHeight w:val="375"/>
        </w:trPr>
        <w:tc>
          <w:tcPr>
            <w:tcW w:w="2260" w:type="dxa"/>
            <w:vMerge/>
            <w:tcBorders>
              <w:top w:val="nil"/>
              <w:left w:val="single" w:sz="4" w:space="0" w:color="auto"/>
              <w:bottom w:val="single" w:sz="4" w:space="0" w:color="000000"/>
              <w:right w:val="single" w:sz="4" w:space="0" w:color="auto"/>
            </w:tcBorders>
            <w:vAlign w:val="center"/>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$ 130.000</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$ 224.250</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$ 292.500</w:t>
            </w:r>
          </w:p>
        </w:tc>
      </w:tr>
    </w:tbl>
    <w:p w:rsidR="00532AD6" w:rsidRDefault="00532AD6" w:rsidP="00532AD6">
      <w:pPr>
        <w:pStyle w:val="Textbody"/>
      </w:pPr>
    </w:p>
    <w:p w:rsidR="00532AD6" w:rsidRDefault="00532AD6" w:rsidP="00532AD6">
      <w:pPr>
        <w:pStyle w:val="Textbody"/>
      </w:pPr>
      <w:r>
        <w:t>Año 1</w:t>
      </w:r>
    </w:p>
    <w:p w:rsidR="00532AD6" w:rsidRDefault="00532AD6" w:rsidP="00532AD6">
      <w:pPr>
        <w:pStyle w:val="Textbody"/>
      </w:pPr>
      <w:r w:rsidRPr="00532AD6">
        <w:rPr>
          <w:noProof/>
          <w:lang w:eastAsia="es-AR"/>
        </w:rPr>
        <w:lastRenderedPageBreak/>
        <w:drawing>
          <wp:inline distT="0" distB="0" distL="0" distR="0" wp14:anchorId="616DC57B" wp14:editId="4B3DF94B">
            <wp:extent cx="6332220" cy="281120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32220" cy="2811201"/>
                    </a:xfrm>
                    <a:prstGeom prst="rect">
                      <a:avLst/>
                    </a:prstGeom>
                    <a:noFill/>
                    <a:ln>
                      <a:noFill/>
                    </a:ln>
                  </pic:spPr>
                </pic:pic>
              </a:graphicData>
            </a:graphic>
          </wp:inline>
        </w:drawing>
      </w:r>
    </w:p>
    <w:p w:rsidR="003F5726" w:rsidRDefault="003F5726" w:rsidP="00532AD6">
      <w:pPr>
        <w:pStyle w:val="Textbody"/>
      </w:pPr>
      <w:r w:rsidRPr="003F5726">
        <w:rPr>
          <w:noProof/>
          <w:lang w:eastAsia="es-AR"/>
        </w:rPr>
        <w:drawing>
          <wp:inline distT="0" distB="0" distL="0" distR="0" wp14:anchorId="5874A40D" wp14:editId="0DC65C4B">
            <wp:extent cx="6332220" cy="8060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32220" cy="806065"/>
                    </a:xfrm>
                    <a:prstGeom prst="rect">
                      <a:avLst/>
                    </a:prstGeom>
                    <a:noFill/>
                    <a:ln>
                      <a:noFill/>
                    </a:ln>
                  </pic:spPr>
                </pic:pic>
              </a:graphicData>
            </a:graphic>
          </wp:inline>
        </w:drawing>
      </w:r>
    </w:p>
    <w:p w:rsidR="003F5726" w:rsidRDefault="003F5726">
      <w:pPr>
        <w:rPr>
          <w:rFonts w:eastAsia="Times New Roman" w:cs="Arial"/>
          <w:lang w:bidi="ar-SA"/>
        </w:rPr>
      </w:pPr>
      <w:r>
        <w:br w:type="page"/>
      </w:r>
    </w:p>
    <w:p w:rsidR="00532AD6" w:rsidRDefault="00532AD6" w:rsidP="00532AD6">
      <w:pPr>
        <w:pStyle w:val="Textbody"/>
      </w:pPr>
      <w:r>
        <w:lastRenderedPageBreak/>
        <w:t>Año 2</w:t>
      </w:r>
    </w:p>
    <w:p w:rsidR="00532AD6" w:rsidRDefault="003F5726" w:rsidP="00532AD6">
      <w:pPr>
        <w:pStyle w:val="Textbody"/>
      </w:pPr>
      <w:r w:rsidRPr="003F5726">
        <w:rPr>
          <w:noProof/>
          <w:lang w:eastAsia="es-AR"/>
        </w:rPr>
        <w:drawing>
          <wp:inline distT="0" distB="0" distL="0" distR="0" wp14:anchorId="1CE9DA4B" wp14:editId="52682904">
            <wp:extent cx="6332220" cy="2911458"/>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32220" cy="2911458"/>
                    </a:xfrm>
                    <a:prstGeom prst="rect">
                      <a:avLst/>
                    </a:prstGeom>
                    <a:noFill/>
                    <a:ln>
                      <a:noFill/>
                    </a:ln>
                  </pic:spPr>
                </pic:pic>
              </a:graphicData>
            </a:graphic>
          </wp:inline>
        </w:drawing>
      </w:r>
    </w:p>
    <w:p w:rsidR="00532AD6" w:rsidRDefault="00532AD6" w:rsidP="00532AD6">
      <w:pPr>
        <w:pStyle w:val="Textbody"/>
      </w:pPr>
      <w:r>
        <w:t>Año 3</w:t>
      </w:r>
    </w:p>
    <w:p w:rsidR="00532AD6" w:rsidRPr="00532AD6" w:rsidRDefault="003F5726" w:rsidP="00532AD6">
      <w:pPr>
        <w:pStyle w:val="Textbody"/>
      </w:pPr>
      <w:r w:rsidRPr="003F5726">
        <w:rPr>
          <w:noProof/>
          <w:lang w:eastAsia="es-AR"/>
        </w:rPr>
        <w:drawing>
          <wp:inline distT="0" distB="0" distL="0" distR="0" wp14:anchorId="2874922E" wp14:editId="1B18C136">
            <wp:extent cx="6332220" cy="200914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32220" cy="2009146"/>
                    </a:xfrm>
                    <a:prstGeom prst="rect">
                      <a:avLst/>
                    </a:prstGeom>
                    <a:noFill/>
                    <a:ln>
                      <a:noFill/>
                    </a:ln>
                  </pic:spPr>
                </pic:pic>
              </a:graphicData>
            </a:graphic>
          </wp:inline>
        </w:drawing>
      </w:r>
    </w:p>
    <w:p w:rsidR="00330C01" w:rsidRDefault="00330C01" w:rsidP="00361779">
      <w:pPr>
        <w:pStyle w:val="Heading2"/>
        <w:numPr>
          <w:ilvl w:val="0"/>
          <w:numId w:val="38"/>
        </w:numPr>
      </w:pPr>
      <w:bookmarkStart w:id="184" w:name="_Toc498458152"/>
      <w:r>
        <w:lastRenderedPageBreak/>
        <w:t>Presupuesto financiero</w:t>
      </w:r>
      <w:bookmarkEnd w:id="184"/>
    </w:p>
    <w:p w:rsidR="00532AD6" w:rsidRPr="00532AD6" w:rsidRDefault="00BE740A" w:rsidP="00532AD6">
      <w:pPr>
        <w:pStyle w:val="Textbody"/>
      </w:pPr>
      <w:r w:rsidRPr="00BE740A">
        <w:drawing>
          <wp:inline distT="0" distB="0" distL="0" distR="0">
            <wp:extent cx="6324600" cy="32861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3286125"/>
                    </a:xfrm>
                    <a:prstGeom prst="rect">
                      <a:avLst/>
                    </a:prstGeom>
                    <a:noFill/>
                    <a:ln>
                      <a:noFill/>
                    </a:ln>
                  </pic:spPr>
                </pic:pic>
              </a:graphicData>
            </a:graphic>
          </wp:inline>
        </w:drawing>
      </w:r>
    </w:p>
    <w:p w:rsidR="00330C01" w:rsidRDefault="00330C01" w:rsidP="00361779">
      <w:pPr>
        <w:pStyle w:val="Heading2"/>
        <w:numPr>
          <w:ilvl w:val="0"/>
          <w:numId w:val="38"/>
        </w:numPr>
      </w:pPr>
      <w:bookmarkStart w:id="185" w:name="_Toc498458153"/>
      <w:r>
        <w:t>Evaluación de la inversión</w:t>
      </w:r>
      <w:bookmarkEnd w:id="185"/>
    </w:p>
    <w:tbl>
      <w:tblPr>
        <w:tblW w:w="4640" w:type="dxa"/>
        <w:tblInd w:w="55" w:type="dxa"/>
        <w:tblCellMar>
          <w:left w:w="70" w:type="dxa"/>
          <w:right w:w="70" w:type="dxa"/>
        </w:tblCellMar>
        <w:tblLook w:val="04A0" w:firstRow="1" w:lastRow="0" w:firstColumn="1" w:lastColumn="0" w:noHBand="0" w:noVBand="1"/>
      </w:tblPr>
      <w:tblGrid>
        <w:gridCol w:w="2840"/>
        <w:gridCol w:w="1800"/>
      </w:tblGrid>
      <w:tr w:rsidR="00BE740A" w:rsidRPr="00BE740A" w:rsidTr="00BE740A">
        <w:trPr>
          <w:trHeight w:val="315"/>
        </w:trPr>
        <w:tc>
          <w:tcPr>
            <w:tcW w:w="2840" w:type="dxa"/>
            <w:tcBorders>
              <w:top w:val="single" w:sz="8" w:space="0" w:color="auto"/>
              <w:left w:val="single" w:sz="8" w:space="0" w:color="auto"/>
              <w:bottom w:val="single" w:sz="4" w:space="0" w:color="auto"/>
              <w:right w:val="single" w:sz="4" w:space="0" w:color="auto"/>
            </w:tcBorders>
            <w:shd w:val="clear" w:color="000000" w:fill="C6E0B4"/>
            <w:noWrap/>
            <w:vAlign w:val="bottom"/>
            <w:hideMark/>
          </w:tcPr>
          <w:p w:rsidR="00BE740A" w:rsidRPr="00BE740A" w:rsidRDefault="00BE740A" w:rsidP="00BE740A">
            <w:pPr>
              <w:widowControl/>
              <w:suppressAutoHyphens w:val="0"/>
              <w:autoSpaceDN/>
              <w:textAlignment w:val="auto"/>
              <w:rPr>
                <w:rFonts w:ascii="Calibri" w:eastAsia="Times New Roman" w:hAnsi="Calibri" w:cs="Times New Roman"/>
                <w:b/>
                <w:bCs/>
                <w:kern w:val="0"/>
                <w:sz w:val="24"/>
                <w:lang w:eastAsia="es-AR" w:bidi="ar-SA"/>
              </w:rPr>
            </w:pPr>
            <w:r w:rsidRPr="00BE740A">
              <w:rPr>
                <w:rFonts w:ascii="Calibri" w:eastAsia="Times New Roman" w:hAnsi="Calibri" w:cs="Times New Roman"/>
                <w:b/>
                <w:bCs/>
                <w:kern w:val="0"/>
                <w:sz w:val="24"/>
                <w:lang w:eastAsia="es-AR" w:bidi="ar-SA"/>
              </w:rPr>
              <w:t>Tasa interés</w:t>
            </w:r>
          </w:p>
        </w:tc>
        <w:tc>
          <w:tcPr>
            <w:tcW w:w="1800" w:type="dxa"/>
            <w:tcBorders>
              <w:top w:val="single" w:sz="8" w:space="0" w:color="auto"/>
              <w:left w:val="nil"/>
              <w:bottom w:val="single" w:sz="4" w:space="0" w:color="auto"/>
              <w:right w:val="single" w:sz="8" w:space="0" w:color="auto"/>
            </w:tcBorders>
            <w:shd w:val="clear" w:color="000000" w:fill="C6E0B4"/>
            <w:noWrap/>
            <w:vAlign w:val="bottom"/>
            <w:hideMark/>
          </w:tcPr>
          <w:p w:rsidR="00BE740A" w:rsidRPr="00BE740A" w:rsidRDefault="00BE740A" w:rsidP="00BE740A">
            <w:pPr>
              <w:widowControl/>
              <w:suppressAutoHyphens w:val="0"/>
              <w:autoSpaceDN/>
              <w:jc w:val="right"/>
              <w:textAlignment w:val="auto"/>
              <w:rPr>
                <w:rFonts w:ascii="Calibri" w:eastAsia="Times New Roman" w:hAnsi="Calibri" w:cs="Times New Roman"/>
                <w:b/>
                <w:bCs/>
                <w:kern w:val="0"/>
                <w:sz w:val="24"/>
                <w:lang w:eastAsia="es-AR" w:bidi="ar-SA"/>
              </w:rPr>
            </w:pPr>
            <w:r w:rsidRPr="00BE740A">
              <w:rPr>
                <w:rFonts w:ascii="Calibri" w:eastAsia="Times New Roman" w:hAnsi="Calibri" w:cs="Times New Roman"/>
                <w:b/>
                <w:bCs/>
                <w:kern w:val="0"/>
                <w:sz w:val="24"/>
                <w:lang w:eastAsia="es-AR" w:bidi="ar-SA"/>
              </w:rPr>
              <w:t>18,9%</w:t>
            </w:r>
          </w:p>
        </w:tc>
      </w:tr>
      <w:tr w:rsidR="00BE740A" w:rsidRPr="00BE740A" w:rsidTr="00BE740A">
        <w:trPr>
          <w:trHeight w:val="315"/>
        </w:trPr>
        <w:tc>
          <w:tcPr>
            <w:tcW w:w="2840" w:type="dxa"/>
            <w:tcBorders>
              <w:top w:val="nil"/>
              <w:left w:val="single" w:sz="8" w:space="0" w:color="auto"/>
              <w:bottom w:val="single" w:sz="4" w:space="0" w:color="auto"/>
              <w:right w:val="single" w:sz="4" w:space="0" w:color="auto"/>
            </w:tcBorders>
            <w:shd w:val="clear" w:color="000000" w:fill="C6E0B4"/>
            <w:noWrap/>
            <w:vAlign w:val="bottom"/>
            <w:hideMark/>
          </w:tcPr>
          <w:p w:rsidR="00BE740A" w:rsidRPr="00BE740A" w:rsidRDefault="00BE740A" w:rsidP="00BE740A">
            <w:pPr>
              <w:widowControl/>
              <w:suppressAutoHyphens w:val="0"/>
              <w:autoSpaceDN/>
              <w:textAlignment w:val="auto"/>
              <w:rPr>
                <w:rFonts w:ascii="Calibri" w:eastAsia="Times New Roman" w:hAnsi="Calibri" w:cs="Times New Roman"/>
                <w:b/>
                <w:bCs/>
                <w:color w:val="000000"/>
                <w:kern w:val="0"/>
                <w:sz w:val="24"/>
                <w:lang w:eastAsia="es-AR" w:bidi="ar-SA"/>
              </w:rPr>
            </w:pPr>
            <w:r w:rsidRPr="00BE740A">
              <w:rPr>
                <w:rFonts w:ascii="Calibri" w:eastAsia="Times New Roman" w:hAnsi="Calibri" w:cs="Times New Roman"/>
                <w:b/>
                <w:bCs/>
                <w:color w:val="000000"/>
                <w:kern w:val="0"/>
                <w:sz w:val="24"/>
                <w:lang w:eastAsia="es-AR" w:bidi="ar-SA"/>
              </w:rPr>
              <w:t>VAN</w:t>
            </w:r>
          </w:p>
        </w:tc>
        <w:tc>
          <w:tcPr>
            <w:tcW w:w="1800" w:type="dxa"/>
            <w:tcBorders>
              <w:top w:val="nil"/>
              <w:left w:val="nil"/>
              <w:bottom w:val="single" w:sz="4" w:space="0" w:color="auto"/>
              <w:right w:val="single" w:sz="8" w:space="0" w:color="auto"/>
            </w:tcBorders>
            <w:shd w:val="clear" w:color="000000" w:fill="FFFFFF"/>
            <w:noWrap/>
            <w:vAlign w:val="bottom"/>
            <w:hideMark/>
          </w:tcPr>
          <w:p w:rsidR="00BE740A" w:rsidRPr="00BE740A" w:rsidRDefault="00BE740A" w:rsidP="00BE740A">
            <w:pPr>
              <w:widowControl/>
              <w:suppressAutoHyphens w:val="0"/>
              <w:autoSpaceDN/>
              <w:jc w:val="right"/>
              <w:textAlignment w:val="auto"/>
              <w:rPr>
                <w:rFonts w:ascii="Calibri" w:eastAsia="Times New Roman" w:hAnsi="Calibri" w:cs="Times New Roman"/>
                <w:b/>
                <w:bCs/>
                <w:color w:val="000000"/>
                <w:kern w:val="0"/>
                <w:sz w:val="24"/>
                <w:lang w:eastAsia="es-AR" w:bidi="ar-SA"/>
              </w:rPr>
            </w:pPr>
            <w:r w:rsidRPr="00BE740A">
              <w:rPr>
                <w:rFonts w:ascii="Calibri" w:eastAsia="Times New Roman" w:hAnsi="Calibri" w:cs="Times New Roman"/>
                <w:b/>
                <w:bCs/>
                <w:color w:val="000000"/>
                <w:kern w:val="0"/>
                <w:sz w:val="24"/>
                <w:lang w:eastAsia="es-AR" w:bidi="ar-SA"/>
              </w:rPr>
              <w:t>$ 419.376,39</w:t>
            </w:r>
          </w:p>
        </w:tc>
      </w:tr>
      <w:tr w:rsidR="00BE740A" w:rsidRPr="00BE740A" w:rsidTr="00BE740A">
        <w:trPr>
          <w:trHeight w:val="330"/>
        </w:trPr>
        <w:tc>
          <w:tcPr>
            <w:tcW w:w="2840" w:type="dxa"/>
            <w:tcBorders>
              <w:top w:val="nil"/>
              <w:left w:val="single" w:sz="8" w:space="0" w:color="auto"/>
              <w:bottom w:val="single" w:sz="8" w:space="0" w:color="auto"/>
              <w:right w:val="single" w:sz="4" w:space="0" w:color="auto"/>
            </w:tcBorders>
            <w:shd w:val="clear" w:color="000000" w:fill="C6E0B4"/>
            <w:noWrap/>
            <w:vAlign w:val="bottom"/>
            <w:hideMark/>
          </w:tcPr>
          <w:p w:rsidR="00BE740A" w:rsidRPr="00BE740A" w:rsidRDefault="00BE740A" w:rsidP="00BE740A">
            <w:pPr>
              <w:widowControl/>
              <w:suppressAutoHyphens w:val="0"/>
              <w:autoSpaceDN/>
              <w:textAlignment w:val="auto"/>
              <w:rPr>
                <w:rFonts w:ascii="Calibri" w:eastAsia="Times New Roman" w:hAnsi="Calibri" w:cs="Times New Roman"/>
                <w:b/>
                <w:bCs/>
                <w:color w:val="000000"/>
                <w:kern w:val="0"/>
                <w:sz w:val="24"/>
                <w:lang w:eastAsia="es-AR" w:bidi="ar-SA"/>
              </w:rPr>
            </w:pPr>
            <w:r w:rsidRPr="00BE740A">
              <w:rPr>
                <w:rFonts w:ascii="Calibri" w:eastAsia="Times New Roman" w:hAnsi="Calibri" w:cs="Times New Roman"/>
                <w:b/>
                <w:bCs/>
                <w:color w:val="000000"/>
                <w:kern w:val="0"/>
                <w:sz w:val="24"/>
                <w:lang w:eastAsia="es-AR" w:bidi="ar-SA"/>
              </w:rPr>
              <w:t>TIR</w:t>
            </w:r>
          </w:p>
        </w:tc>
        <w:tc>
          <w:tcPr>
            <w:tcW w:w="1800" w:type="dxa"/>
            <w:tcBorders>
              <w:top w:val="nil"/>
              <w:left w:val="nil"/>
              <w:bottom w:val="single" w:sz="8" w:space="0" w:color="auto"/>
              <w:right w:val="single" w:sz="8" w:space="0" w:color="auto"/>
            </w:tcBorders>
            <w:shd w:val="clear" w:color="000000" w:fill="FFFFFF"/>
            <w:noWrap/>
            <w:vAlign w:val="bottom"/>
            <w:hideMark/>
          </w:tcPr>
          <w:p w:rsidR="00BE740A" w:rsidRPr="00BE740A" w:rsidRDefault="00BE740A" w:rsidP="00BE740A">
            <w:pPr>
              <w:widowControl/>
              <w:suppressAutoHyphens w:val="0"/>
              <w:autoSpaceDN/>
              <w:jc w:val="right"/>
              <w:textAlignment w:val="auto"/>
              <w:rPr>
                <w:rFonts w:ascii="Calibri" w:eastAsia="Times New Roman" w:hAnsi="Calibri" w:cs="Times New Roman"/>
                <w:b/>
                <w:bCs/>
                <w:color w:val="000000"/>
                <w:kern w:val="0"/>
                <w:sz w:val="24"/>
                <w:lang w:eastAsia="es-AR" w:bidi="ar-SA"/>
              </w:rPr>
            </w:pPr>
            <w:r w:rsidRPr="00BE740A">
              <w:rPr>
                <w:rFonts w:ascii="Calibri" w:eastAsia="Times New Roman" w:hAnsi="Calibri" w:cs="Times New Roman"/>
                <w:b/>
                <w:bCs/>
                <w:color w:val="000000"/>
                <w:kern w:val="0"/>
                <w:sz w:val="24"/>
                <w:lang w:eastAsia="es-AR" w:bidi="ar-SA"/>
              </w:rPr>
              <w:t>49%</w:t>
            </w:r>
          </w:p>
        </w:tc>
      </w:tr>
    </w:tbl>
    <w:p w:rsidR="00BE740A" w:rsidRPr="00532AD6" w:rsidRDefault="00BE740A" w:rsidP="00532AD6">
      <w:pPr>
        <w:pStyle w:val="Textbody"/>
      </w:pPr>
    </w:p>
    <w:p w:rsidR="00330C01" w:rsidRDefault="00330C01" w:rsidP="00361779">
      <w:pPr>
        <w:pStyle w:val="Heading2"/>
        <w:numPr>
          <w:ilvl w:val="0"/>
          <w:numId w:val="38"/>
        </w:numPr>
      </w:pPr>
      <w:bookmarkStart w:id="186" w:name="_Toc498458154"/>
      <w:r>
        <w:t>Escenarios de riesgo</w:t>
      </w:r>
      <w:bookmarkEnd w:id="186"/>
    </w:p>
    <w:p w:rsidR="00633317" w:rsidRDefault="00633317" w:rsidP="00633317">
      <w:pPr>
        <w:pStyle w:val="Textbody"/>
      </w:pPr>
      <w:r w:rsidRPr="00633317">
        <w:rPr>
          <w:noProof/>
          <w:lang w:eastAsia="es-AR"/>
        </w:rPr>
        <w:drawing>
          <wp:inline distT="0" distB="0" distL="0" distR="0" wp14:anchorId="7D01DC9E" wp14:editId="4B799867">
            <wp:extent cx="6332220" cy="22131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32220" cy="2213127"/>
                    </a:xfrm>
                    <a:prstGeom prst="rect">
                      <a:avLst/>
                    </a:prstGeom>
                    <a:noFill/>
                    <a:ln>
                      <a:noFill/>
                    </a:ln>
                  </pic:spPr>
                </pic:pic>
              </a:graphicData>
            </a:graphic>
          </wp:inline>
        </w:drawing>
      </w:r>
    </w:p>
    <w:p w:rsidR="00633317" w:rsidRDefault="00633317" w:rsidP="00633317">
      <w:pPr>
        <w:pStyle w:val="Textbody"/>
      </w:pPr>
    </w:p>
    <w:p w:rsidR="00633317" w:rsidRDefault="00633317" w:rsidP="00633317">
      <w:pPr>
        <w:pStyle w:val="Textbody"/>
      </w:pPr>
      <w:r>
        <w:t>Usando esta referencia</w:t>
      </w:r>
    </w:p>
    <w:tbl>
      <w:tblPr>
        <w:tblW w:w="4560" w:type="dxa"/>
        <w:tblInd w:w="55" w:type="dxa"/>
        <w:tblCellMar>
          <w:left w:w="70" w:type="dxa"/>
          <w:right w:w="70" w:type="dxa"/>
        </w:tblCellMar>
        <w:tblLook w:val="04A0" w:firstRow="1" w:lastRow="0" w:firstColumn="1" w:lastColumn="0" w:noHBand="0" w:noVBand="1"/>
      </w:tblPr>
      <w:tblGrid>
        <w:gridCol w:w="1300"/>
        <w:gridCol w:w="960"/>
        <w:gridCol w:w="875"/>
        <w:gridCol w:w="710"/>
        <w:gridCol w:w="740"/>
      </w:tblGrid>
      <w:tr w:rsidR="00633317" w:rsidRPr="00633317" w:rsidTr="00633317">
        <w:trPr>
          <w:trHeight w:val="900"/>
        </w:trPr>
        <w:tc>
          <w:tcPr>
            <w:tcW w:w="130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Probabilidad</w:t>
            </w:r>
          </w:p>
        </w:tc>
        <w:tc>
          <w:tcPr>
            <w:tcW w:w="96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Alta</w:t>
            </w:r>
          </w:p>
        </w:tc>
        <w:tc>
          <w:tcPr>
            <w:tcW w:w="86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3F3F76"/>
                <w:kern w:val="0"/>
                <w:szCs w:val="22"/>
                <w:lang w:eastAsia="es-AR" w:bidi="ar-SA"/>
              </w:rPr>
            </w:pPr>
            <w:r w:rsidRPr="00633317">
              <w:rPr>
                <w:rFonts w:ascii="Calibri" w:eastAsia="Times New Roman" w:hAnsi="Calibri" w:cs="Times New Roman"/>
                <w:color w:val="3F3F76"/>
                <w:kern w:val="0"/>
                <w:szCs w:val="22"/>
                <w:lang w:eastAsia="es-AR" w:bidi="ar-SA"/>
              </w:rPr>
              <w:t>4</w:t>
            </w:r>
          </w:p>
        </w:tc>
        <w:tc>
          <w:tcPr>
            <w:tcW w:w="700" w:type="dxa"/>
            <w:tcBorders>
              <w:top w:val="nil"/>
              <w:left w:val="nil"/>
              <w:bottom w:val="nil"/>
              <w:right w:val="nil"/>
            </w:tcBorders>
            <w:shd w:val="clear" w:color="000000" w:fill="C6EFCE"/>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006100"/>
                <w:kern w:val="0"/>
                <w:szCs w:val="22"/>
                <w:lang w:eastAsia="es-AR" w:bidi="ar-SA"/>
              </w:rPr>
            </w:pPr>
            <w:r w:rsidRPr="00633317">
              <w:rPr>
                <w:rFonts w:ascii="Calibri" w:eastAsia="Times New Roman" w:hAnsi="Calibri" w:cs="Times New Roman"/>
                <w:color w:val="006100"/>
                <w:kern w:val="0"/>
                <w:szCs w:val="22"/>
                <w:lang w:eastAsia="es-AR" w:bidi="ar-SA"/>
              </w:rPr>
              <w:t>2</w:t>
            </w:r>
          </w:p>
        </w:tc>
        <w:tc>
          <w:tcPr>
            <w:tcW w:w="740" w:type="dxa"/>
            <w:tcBorders>
              <w:top w:val="nil"/>
              <w:left w:val="nil"/>
              <w:bottom w:val="nil"/>
              <w:right w:val="nil"/>
            </w:tcBorders>
            <w:shd w:val="clear" w:color="000000" w:fill="C6EFCE"/>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006100"/>
                <w:kern w:val="0"/>
                <w:szCs w:val="22"/>
                <w:lang w:eastAsia="es-AR" w:bidi="ar-SA"/>
              </w:rPr>
            </w:pPr>
            <w:r w:rsidRPr="00633317">
              <w:rPr>
                <w:rFonts w:ascii="Calibri" w:eastAsia="Times New Roman" w:hAnsi="Calibri" w:cs="Times New Roman"/>
                <w:color w:val="006100"/>
                <w:kern w:val="0"/>
                <w:szCs w:val="22"/>
                <w:lang w:eastAsia="es-AR" w:bidi="ar-SA"/>
              </w:rPr>
              <w:t>1</w:t>
            </w:r>
          </w:p>
        </w:tc>
      </w:tr>
      <w:tr w:rsidR="00633317" w:rsidRPr="00633317" w:rsidTr="00633317">
        <w:trPr>
          <w:trHeight w:val="600"/>
        </w:trPr>
        <w:tc>
          <w:tcPr>
            <w:tcW w:w="130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 </w:t>
            </w:r>
          </w:p>
        </w:tc>
        <w:tc>
          <w:tcPr>
            <w:tcW w:w="96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Media</w:t>
            </w:r>
          </w:p>
        </w:tc>
        <w:tc>
          <w:tcPr>
            <w:tcW w:w="860" w:type="dxa"/>
            <w:tcBorders>
              <w:top w:val="nil"/>
              <w:left w:val="nil"/>
              <w:bottom w:val="nil"/>
              <w:right w:val="nil"/>
            </w:tcBorders>
            <w:shd w:val="clear" w:color="000000" w:fill="FFC7CE"/>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9C0006"/>
                <w:kern w:val="0"/>
                <w:szCs w:val="22"/>
                <w:lang w:eastAsia="es-AR" w:bidi="ar-SA"/>
              </w:rPr>
            </w:pPr>
            <w:r w:rsidRPr="00633317">
              <w:rPr>
                <w:rFonts w:ascii="Calibri" w:eastAsia="Times New Roman" w:hAnsi="Calibri" w:cs="Times New Roman"/>
                <w:color w:val="9C0006"/>
                <w:kern w:val="0"/>
                <w:szCs w:val="22"/>
                <w:lang w:eastAsia="es-AR" w:bidi="ar-SA"/>
              </w:rPr>
              <w:t>7</w:t>
            </w:r>
          </w:p>
        </w:tc>
        <w:tc>
          <w:tcPr>
            <w:tcW w:w="70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3F3F76"/>
                <w:kern w:val="0"/>
                <w:szCs w:val="22"/>
                <w:lang w:eastAsia="es-AR" w:bidi="ar-SA"/>
              </w:rPr>
            </w:pPr>
            <w:r w:rsidRPr="00633317">
              <w:rPr>
                <w:rFonts w:ascii="Calibri" w:eastAsia="Times New Roman" w:hAnsi="Calibri" w:cs="Times New Roman"/>
                <w:color w:val="3F3F76"/>
                <w:kern w:val="0"/>
                <w:szCs w:val="22"/>
                <w:lang w:eastAsia="es-AR" w:bidi="ar-SA"/>
              </w:rPr>
              <w:t>5</w:t>
            </w:r>
          </w:p>
        </w:tc>
        <w:tc>
          <w:tcPr>
            <w:tcW w:w="740" w:type="dxa"/>
            <w:tcBorders>
              <w:top w:val="nil"/>
              <w:left w:val="nil"/>
              <w:bottom w:val="nil"/>
              <w:right w:val="nil"/>
            </w:tcBorders>
            <w:shd w:val="clear" w:color="000000" w:fill="C6EFCE"/>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006100"/>
                <w:kern w:val="0"/>
                <w:szCs w:val="22"/>
                <w:lang w:eastAsia="es-AR" w:bidi="ar-SA"/>
              </w:rPr>
            </w:pPr>
            <w:r w:rsidRPr="00633317">
              <w:rPr>
                <w:rFonts w:ascii="Calibri" w:eastAsia="Times New Roman" w:hAnsi="Calibri" w:cs="Times New Roman"/>
                <w:color w:val="006100"/>
                <w:kern w:val="0"/>
                <w:szCs w:val="22"/>
                <w:lang w:eastAsia="es-AR" w:bidi="ar-SA"/>
              </w:rPr>
              <w:t>3</w:t>
            </w:r>
          </w:p>
        </w:tc>
      </w:tr>
      <w:tr w:rsidR="00633317" w:rsidRPr="00633317" w:rsidTr="00633317">
        <w:trPr>
          <w:trHeight w:val="600"/>
        </w:trPr>
        <w:tc>
          <w:tcPr>
            <w:tcW w:w="130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 </w:t>
            </w:r>
          </w:p>
        </w:tc>
        <w:tc>
          <w:tcPr>
            <w:tcW w:w="96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Baja</w:t>
            </w:r>
          </w:p>
        </w:tc>
        <w:tc>
          <w:tcPr>
            <w:tcW w:w="860" w:type="dxa"/>
            <w:tcBorders>
              <w:top w:val="nil"/>
              <w:left w:val="nil"/>
              <w:bottom w:val="nil"/>
              <w:right w:val="nil"/>
            </w:tcBorders>
            <w:shd w:val="clear" w:color="000000" w:fill="FFC7CE"/>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9C0006"/>
                <w:kern w:val="0"/>
                <w:szCs w:val="22"/>
                <w:lang w:eastAsia="es-AR" w:bidi="ar-SA"/>
              </w:rPr>
            </w:pPr>
            <w:r w:rsidRPr="00633317">
              <w:rPr>
                <w:rFonts w:ascii="Calibri" w:eastAsia="Times New Roman" w:hAnsi="Calibri" w:cs="Times New Roman"/>
                <w:color w:val="9C0006"/>
                <w:kern w:val="0"/>
                <w:szCs w:val="22"/>
                <w:lang w:eastAsia="es-AR" w:bidi="ar-SA"/>
              </w:rPr>
              <w:t>9</w:t>
            </w:r>
          </w:p>
        </w:tc>
        <w:tc>
          <w:tcPr>
            <w:tcW w:w="700" w:type="dxa"/>
            <w:tcBorders>
              <w:top w:val="nil"/>
              <w:left w:val="nil"/>
              <w:bottom w:val="nil"/>
              <w:right w:val="nil"/>
            </w:tcBorders>
            <w:shd w:val="clear" w:color="000000" w:fill="FFC7CE"/>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9C0006"/>
                <w:kern w:val="0"/>
                <w:szCs w:val="22"/>
                <w:lang w:eastAsia="es-AR" w:bidi="ar-SA"/>
              </w:rPr>
            </w:pPr>
            <w:r w:rsidRPr="00633317">
              <w:rPr>
                <w:rFonts w:ascii="Calibri" w:eastAsia="Times New Roman" w:hAnsi="Calibri" w:cs="Times New Roman"/>
                <w:color w:val="9C0006"/>
                <w:kern w:val="0"/>
                <w:szCs w:val="22"/>
                <w:lang w:eastAsia="es-AR" w:bidi="ar-SA"/>
              </w:rPr>
              <w:t>8</w:t>
            </w:r>
          </w:p>
        </w:tc>
        <w:tc>
          <w:tcPr>
            <w:tcW w:w="74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3F3F76"/>
                <w:kern w:val="0"/>
                <w:szCs w:val="22"/>
                <w:lang w:eastAsia="es-AR" w:bidi="ar-SA"/>
              </w:rPr>
            </w:pPr>
            <w:r w:rsidRPr="00633317">
              <w:rPr>
                <w:rFonts w:ascii="Calibri" w:eastAsia="Times New Roman" w:hAnsi="Calibri" w:cs="Times New Roman"/>
                <w:color w:val="3F3F76"/>
                <w:kern w:val="0"/>
                <w:szCs w:val="22"/>
                <w:lang w:eastAsia="es-AR" w:bidi="ar-SA"/>
              </w:rPr>
              <w:t>6</w:t>
            </w:r>
          </w:p>
        </w:tc>
      </w:tr>
      <w:tr w:rsidR="00633317" w:rsidRPr="00633317" w:rsidTr="00633317">
        <w:trPr>
          <w:trHeight w:val="1200"/>
        </w:trPr>
        <w:tc>
          <w:tcPr>
            <w:tcW w:w="1300" w:type="dxa"/>
            <w:tcBorders>
              <w:top w:val="nil"/>
              <w:left w:val="nil"/>
              <w:bottom w:val="nil"/>
              <w:right w:val="nil"/>
            </w:tcBorders>
            <w:shd w:val="clear" w:color="auto" w:fill="auto"/>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000000"/>
                <w:kern w:val="0"/>
                <w:szCs w:val="22"/>
                <w:lang w:eastAsia="es-AR" w:bidi="ar-SA"/>
              </w:rPr>
            </w:pPr>
          </w:p>
        </w:tc>
        <w:tc>
          <w:tcPr>
            <w:tcW w:w="960" w:type="dxa"/>
            <w:tcBorders>
              <w:top w:val="nil"/>
              <w:left w:val="nil"/>
              <w:bottom w:val="nil"/>
              <w:right w:val="nil"/>
            </w:tcBorders>
            <w:shd w:val="clear" w:color="auto" w:fill="auto"/>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000000"/>
                <w:kern w:val="0"/>
                <w:szCs w:val="22"/>
                <w:lang w:eastAsia="es-AR" w:bidi="ar-SA"/>
              </w:rPr>
            </w:pPr>
          </w:p>
        </w:tc>
        <w:tc>
          <w:tcPr>
            <w:tcW w:w="86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Baja</w:t>
            </w:r>
          </w:p>
        </w:tc>
        <w:tc>
          <w:tcPr>
            <w:tcW w:w="70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Media</w:t>
            </w:r>
          </w:p>
        </w:tc>
        <w:tc>
          <w:tcPr>
            <w:tcW w:w="74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Alta</w:t>
            </w:r>
          </w:p>
        </w:tc>
      </w:tr>
      <w:tr w:rsidR="00633317" w:rsidRPr="00633317" w:rsidTr="00633317">
        <w:trPr>
          <w:trHeight w:val="600"/>
        </w:trPr>
        <w:tc>
          <w:tcPr>
            <w:tcW w:w="1300" w:type="dxa"/>
            <w:tcBorders>
              <w:top w:val="nil"/>
              <w:left w:val="nil"/>
              <w:bottom w:val="nil"/>
              <w:right w:val="nil"/>
            </w:tcBorders>
            <w:shd w:val="clear" w:color="auto" w:fill="auto"/>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000000"/>
                <w:kern w:val="0"/>
                <w:szCs w:val="22"/>
                <w:lang w:eastAsia="es-AR" w:bidi="ar-SA"/>
              </w:rPr>
            </w:pPr>
          </w:p>
        </w:tc>
        <w:tc>
          <w:tcPr>
            <w:tcW w:w="960" w:type="dxa"/>
            <w:tcBorders>
              <w:top w:val="nil"/>
              <w:left w:val="nil"/>
              <w:bottom w:val="nil"/>
              <w:right w:val="nil"/>
            </w:tcBorders>
            <w:shd w:val="clear" w:color="auto" w:fill="auto"/>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000000"/>
                <w:kern w:val="0"/>
                <w:szCs w:val="22"/>
                <w:lang w:eastAsia="es-AR" w:bidi="ar-SA"/>
              </w:rPr>
            </w:pPr>
          </w:p>
        </w:tc>
        <w:tc>
          <w:tcPr>
            <w:tcW w:w="86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Impacto</w:t>
            </w:r>
          </w:p>
        </w:tc>
        <w:tc>
          <w:tcPr>
            <w:tcW w:w="70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 </w:t>
            </w:r>
          </w:p>
        </w:tc>
        <w:tc>
          <w:tcPr>
            <w:tcW w:w="74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 </w:t>
            </w:r>
          </w:p>
        </w:tc>
      </w:tr>
    </w:tbl>
    <w:p w:rsidR="00633317" w:rsidRDefault="00633317" w:rsidP="00633317">
      <w:pPr>
        <w:pStyle w:val="Textbody"/>
      </w:pPr>
    </w:p>
    <w:p w:rsidR="00633317" w:rsidRDefault="00633317" w:rsidP="00633317">
      <w:pPr>
        <w:pStyle w:val="Textbody"/>
      </w:pPr>
    </w:p>
    <w:p w:rsidR="00633317" w:rsidRPr="00633317" w:rsidRDefault="00633317" w:rsidP="00633317">
      <w:pPr>
        <w:pStyle w:val="Textbody"/>
      </w:pPr>
    </w:p>
    <w:p w:rsidR="000B300B" w:rsidRDefault="000B300B" w:rsidP="000B300B">
      <w:pPr>
        <w:pStyle w:val="Textbody"/>
      </w:pPr>
      <w:r>
        <w:t>En este escenario de riesgos se ha propuesto que las ventas disminuyeron</w:t>
      </w:r>
      <w:r w:rsidR="00F26B5E">
        <w:t xml:space="preserve"> hasta alcanzar estas nuevas</w:t>
      </w:r>
      <w:r w:rsidR="00633317">
        <w:t xml:space="preserve"> unidades vendidas</w:t>
      </w:r>
      <w:r w:rsidR="00F26B5E">
        <w:t>.</w:t>
      </w:r>
    </w:p>
    <w:p w:rsidR="0046568A" w:rsidRDefault="0046568A" w:rsidP="000B300B">
      <w:pPr>
        <w:pStyle w:val="Textbody"/>
      </w:pPr>
      <w:r>
        <w:t>También notamos que si bien les ventas parecen similares a las del escenario anterior, el total facturado en el primer año impactan muy fuertemente en el resultado al final los primeros tres años evaluados.</w:t>
      </w:r>
    </w:p>
    <w:p w:rsidR="0046568A" w:rsidRDefault="0046568A" w:rsidP="000B300B">
      <w:pPr>
        <w:pStyle w:val="Textbody"/>
      </w:pPr>
      <w:r w:rsidRPr="0046568A">
        <w:drawing>
          <wp:inline distT="0" distB="0" distL="0" distR="0" wp14:anchorId="2D1020A1" wp14:editId="5EC09DC6">
            <wp:extent cx="6332220" cy="505513"/>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2220" cy="505513"/>
                    </a:xfrm>
                    <a:prstGeom prst="rect">
                      <a:avLst/>
                    </a:prstGeom>
                    <a:noFill/>
                    <a:ln>
                      <a:noFill/>
                    </a:ln>
                  </pic:spPr>
                </pic:pic>
              </a:graphicData>
            </a:graphic>
          </wp:inline>
        </w:drawing>
      </w:r>
    </w:p>
    <w:p w:rsidR="0046568A" w:rsidRDefault="0046568A" w:rsidP="000B300B">
      <w:pPr>
        <w:pStyle w:val="Textbody"/>
      </w:pPr>
    </w:p>
    <w:p w:rsidR="000B300B" w:rsidRPr="000B300B" w:rsidRDefault="00CD0176" w:rsidP="000B300B">
      <w:pPr>
        <w:pStyle w:val="Textbody"/>
      </w:pPr>
      <w:r>
        <w:t>Donde cómo podemos apreciar bajan considerablemente las ventas del tercer año.</w:t>
      </w:r>
    </w:p>
    <w:p w:rsidR="005F72DC" w:rsidRDefault="005F72DC" w:rsidP="005F72DC">
      <w:pPr>
        <w:pStyle w:val="Textbody"/>
      </w:pPr>
    </w:p>
    <w:p w:rsidR="00FE046E" w:rsidRDefault="0046568A" w:rsidP="005F72DC">
      <w:pPr>
        <w:pStyle w:val="Textbody"/>
      </w:pPr>
      <w:r w:rsidRPr="0046568A">
        <w:lastRenderedPageBreak/>
        <w:drawing>
          <wp:inline distT="0" distB="0" distL="0" distR="0">
            <wp:extent cx="6324600" cy="32861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4600" cy="3286125"/>
                    </a:xfrm>
                    <a:prstGeom prst="rect">
                      <a:avLst/>
                    </a:prstGeom>
                    <a:noFill/>
                    <a:ln>
                      <a:noFill/>
                    </a:ln>
                  </pic:spPr>
                </pic:pic>
              </a:graphicData>
            </a:graphic>
          </wp:inline>
        </w:drawing>
      </w:r>
    </w:p>
    <w:p w:rsidR="00CD0176" w:rsidRDefault="00CD0176" w:rsidP="005F72DC">
      <w:pPr>
        <w:pStyle w:val="Textbody"/>
      </w:pPr>
    </w:p>
    <w:p w:rsidR="00CD0176" w:rsidRPr="005F72DC" w:rsidRDefault="0046568A" w:rsidP="005F72DC">
      <w:pPr>
        <w:pStyle w:val="Textbody"/>
      </w:pPr>
      <w:r w:rsidRPr="0046568A">
        <w:drawing>
          <wp:inline distT="0" distB="0" distL="0" distR="0">
            <wp:extent cx="2952750" cy="6191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52750" cy="619125"/>
                    </a:xfrm>
                    <a:prstGeom prst="rect">
                      <a:avLst/>
                    </a:prstGeom>
                    <a:noFill/>
                    <a:ln>
                      <a:noFill/>
                    </a:ln>
                  </pic:spPr>
                </pic:pic>
              </a:graphicData>
            </a:graphic>
          </wp:inline>
        </w:drawing>
      </w:r>
    </w:p>
    <w:p w:rsidR="00330C01" w:rsidRDefault="00330C01" w:rsidP="00361779">
      <w:pPr>
        <w:pStyle w:val="Heading2"/>
        <w:numPr>
          <w:ilvl w:val="0"/>
          <w:numId w:val="38"/>
        </w:numPr>
      </w:pPr>
      <w:bookmarkStart w:id="187" w:name="_Toc498458155"/>
      <w:r>
        <w:t>Plan de contingencia</w:t>
      </w:r>
      <w:bookmarkEnd w:id="187"/>
    </w:p>
    <w:p w:rsidR="00633317" w:rsidRDefault="00633317" w:rsidP="00633317">
      <w:pPr>
        <w:pStyle w:val="Textbody"/>
      </w:pPr>
      <w:r>
        <w:t>Como vemos en el escenario de resultado negativo, estamos obteniendo un VAN menor a cero y una TIR con un valor menor a la tasa de corte deseada para continuar con el proyecto.</w:t>
      </w:r>
    </w:p>
    <w:p w:rsidR="00633317" w:rsidRDefault="00633317" w:rsidP="00633317">
      <w:pPr>
        <w:pStyle w:val="Textbody"/>
      </w:pPr>
      <w:r>
        <w:t xml:space="preserve">Como plan de contingencia se </w:t>
      </w:r>
      <w:r w:rsidR="00FA2525">
        <w:t>propone ser más agresivos con la publicidad y reducir el costo en un 50% para la segunda compra. Lo que creemos que aumentaría la cantidad de ventas en un 20%</w:t>
      </w:r>
    </w:p>
    <w:p w:rsidR="00FA2525" w:rsidRDefault="0046568A" w:rsidP="00633317">
      <w:pPr>
        <w:pStyle w:val="Textbody"/>
      </w:pPr>
      <w:r w:rsidRPr="0046568A">
        <w:drawing>
          <wp:inline distT="0" distB="0" distL="0" distR="0" wp14:anchorId="0BDCCB3B" wp14:editId="306D3B86">
            <wp:extent cx="6332220" cy="505513"/>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505513"/>
                    </a:xfrm>
                    <a:prstGeom prst="rect">
                      <a:avLst/>
                    </a:prstGeom>
                    <a:noFill/>
                    <a:ln>
                      <a:noFill/>
                    </a:ln>
                  </pic:spPr>
                </pic:pic>
              </a:graphicData>
            </a:graphic>
          </wp:inline>
        </w:drawing>
      </w:r>
    </w:p>
    <w:p w:rsidR="00FA2525" w:rsidRDefault="0046568A" w:rsidP="00633317">
      <w:pPr>
        <w:pStyle w:val="Textbody"/>
      </w:pPr>
      <w:r w:rsidRPr="0046568A">
        <w:lastRenderedPageBreak/>
        <w:drawing>
          <wp:inline distT="0" distB="0" distL="0" distR="0">
            <wp:extent cx="6324600" cy="32861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24600" cy="3286125"/>
                    </a:xfrm>
                    <a:prstGeom prst="rect">
                      <a:avLst/>
                    </a:prstGeom>
                    <a:noFill/>
                    <a:ln>
                      <a:noFill/>
                    </a:ln>
                  </pic:spPr>
                </pic:pic>
              </a:graphicData>
            </a:graphic>
          </wp:inline>
        </w:drawing>
      </w:r>
    </w:p>
    <w:p w:rsidR="0046568A" w:rsidRDefault="0046568A" w:rsidP="00633317">
      <w:pPr>
        <w:pStyle w:val="Textbody"/>
      </w:pPr>
      <w:bookmarkStart w:id="188" w:name="_GoBack"/>
      <w:bookmarkEnd w:id="188"/>
    </w:p>
    <w:p w:rsidR="00FA2525" w:rsidRDefault="0046568A" w:rsidP="00633317">
      <w:pPr>
        <w:pStyle w:val="Textbody"/>
      </w:pPr>
      <w:r w:rsidRPr="0046568A">
        <w:drawing>
          <wp:inline distT="0" distB="0" distL="0" distR="0">
            <wp:extent cx="2952750" cy="6191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52750" cy="619125"/>
                    </a:xfrm>
                    <a:prstGeom prst="rect">
                      <a:avLst/>
                    </a:prstGeom>
                    <a:noFill/>
                    <a:ln>
                      <a:noFill/>
                    </a:ln>
                  </pic:spPr>
                </pic:pic>
              </a:graphicData>
            </a:graphic>
          </wp:inline>
        </w:drawing>
      </w:r>
    </w:p>
    <w:p w:rsidR="003F5726" w:rsidRPr="00633317" w:rsidRDefault="003F5726" w:rsidP="00633317">
      <w:pPr>
        <w:pStyle w:val="Textbody"/>
      </w:pPr>
    </w:p>
    <w:p w:rsidR="00330C01" w:rsidRDefault="00330C01" w:rsidP="00361779">
      <w:pPr>
        <w:pStyle w:val="Heading2"/>
        <w:numPr>
          <w:ilvl w:val="0"/>
          <w:numId w:val="38"/>
        </w:numPr>
      </w:pPr>
      <w:bookmarkStart w:id="189" w:name="_Toc498458156"/>
      <w:r>
        <w:t>Plan de salida</w:t>
      </w:r>
      <w:bookmarkEnd w:id="189"/>
    </w:p>
    <w:p w:rsidR="00330C01" w:rsidRDefault="00FA2525" w:rsidP="00330C01">
      <w:r>
        <w:t>Dada la situación de que se deba salir del proyecto basado en una decisión del análisis económico y financiero de los últimos tres años y también del futuro (intentando predecir) se venderán todos los activos y se pagaran las indemnizaciones correspondientes.</w:t>
      </w:r>
    </w:p>
    <w:p w:rsidR="00FA2525" w:rsidRDefault="00FA2525" w:rsidP="00330C01"/>
    <w:tbl>
      <w:tblPr>
        <w:tblW w:w="6640" w:type="dxa"/>
        <w:tblInd w:w="55" w:type="dxa"/>
        <w:tblCellMar>
          <w:left w:w="70" w:type="dxa"/>
          <w:right w:w="70" w:type="dxa"/>
        </w:tblCellMar>
        <w:tblLook w:val="04A0" w:firstRow="1" w:lastRow="0" w:firstColumn="1" w:lastColumn="0" w:noHBand="0" w:noVBand="1"/>
      </w:tblPr>
      <w:tblGrid>
        <w:gridCol w:w="2500"/>
        <w:gridCol w:w="1200"/>
        <w:gridCol w:w="1480"/>
        <w:gridCol w:w="1460"/>
      </w:tblGrid>
      <w:tr w:rsidR="00A402A0" w:rsidRPr="00A402A0" w:rsidTr="00A402A0">
        <w:trPr>
          <w:trHeight w:val="300"/>
        </w:trPr>
        <w:tc>
          <w:tcPr>
            <w:tcW w:w="25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EQUIPAMIENTO</w:t>
            </w:r>
          </w:p>
        </w:tc>
        <w:tc>
          <w:tcPr>
            <w:tcW w:w="1200" w:type="dxa"/>
            <w:tcBorders>
              <w:top w:val="single" w:sz="4" w:space="0" w:color="auto"/>
              <w:left w:val="nil"/>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Cantidad</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Precio unit</w:t>
            </w:r>
            <w:r w:rsidRPr="00A402A0">
              <w:rPr>
                <w:rFonts w:ascii="Calibri" w:eastAsia="Times New Roman" w:hAnsi="Calibri" w:cs="Times New Roman"/>
                <w:b/>
                <w:bCs/>
                <w:color w:val="000000"/>
                <w:kern w:val="0"/>
                <w:szCs w:val="22"/>
                <w:lang w:eastAsia="es-AR" w:bidi="ar-SA"/>
              </w:rPr>
              <w:t>a</w:t>
            </w:r>
            <w:r w:rsidRPr="00A402A0">
              <w:rPr>
                <w:rFonts w:ascii="Calibri" w:eastAsia="Times New Roman" w:hAnsi="Calibri" w:cs="Times New Roman"/>
                <w:b/>
                <w:bCs/>
                <w:color w:val="000000"/>
                <w:kern w:val="0"/>
                <w:szCs w:val="22"/>
                <w:lang w:eastAsia="es-AR" w:bidi="ar-SA"/>
              </w:rPr>
              <w:t>rio</w:t>
            </w:r>
          </w:p>
        </w:tc>
        <w:tc>
          <w:tcPr>
            <w:tcW w:w="1460" w:type="dxa"/>
            <w:tcBorders>
              <w:top w:val="single" w:sz="4" w:space="0" w:color="auto"/>
              <w:left w:val="nil"/>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Total</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Muebles y útiles</w:t>
            </w:r>
          </w:p>
        </w:tc>
        <w:tc>
          <w:tcPr>
            <w:tcW w:w="41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 </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Escritorios</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3</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$ 12.000</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$ 36.000</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Sillas</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10</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$ 3.000</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$ 30.000</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Mesa</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2</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$ 8.000</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$ 16.000</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Celulares</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3</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$ 15.000</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$ 45.000</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Hardware</w:t>
            </w:r>
          </w:p>
        </w:tc>
        <w:tc>
          <w:tcPr>
            <w:tcW w:w="41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Notebooks</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5</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$ 30.000</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$ 150.000</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Impresora</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$ 5.000</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$ 5.000</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lastRenderedPageBreak/>
              <w:t>Licencias</w:t>
            </w:r>
          </w:p>
        </w:tc>
        <w:tc>
          <w:tcPr>
            <w:tcW w:w="41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SQL Server</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2</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$ 15.880</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$ 31.760</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Visual Studio</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2</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$ 20.283</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$ 40.566</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Windows Server</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$ 14.333</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$ 14.333</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Sitio Web</w:t>
            </w:r>
          </w:p>
        </w:tc>
        <w:tc>
          <w:tcPr>
            <w:tcW w:w="41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Desarrollo</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$ 209.475</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$ 209.475</w:t>
            </w:r>
          </w:p>
        </w:tc>
      </w:tr>
      <w:tr w:rsidR="00A402A0" w:rsidRPr="00A402A0" w:rsidTr="00A402A0">
        <w:trPr>
          <w:trHeight w:val="420"/>
        </w:trPr>
        <w:tc>
          <w:tcPr>
            <w:tcW w:w="51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402A0" w:rsidRPr="00A402A0" w:rsidRDefault="00C31F6F" w:rsidP="00A402A0">
            <w:pPr>
              <w:widowControl/>
              <w:suppressAutoHyphens w:val="0"/>
              <w:autoSpaceDN/>
              <w:jc w:val="center"/>
              <w:textAlignment w:val="auto"/>
              <w:rPr>
                <w:rFonts w:ascii="Calibri" w:eastAsia="Times New Roman" w:hAnsi="Calibri" w:cs="Times New Roman"/>
                <w:b/>
                <w:bCs/>
                <w:color w:val="000000"/>
                <w:kern w:val="0"/>
                <w:sz w:val="32"/>
                <w:szCs w:val="32"/>
                <w:lang w:eastAsia="es-AR" w:bidi="ar-SA"/>
              </w:rPr>
            </w:pPr>
            <w:r w:rsidRPr="00A402A0">
              <w:rPr>
                <w:rFonts w:ascii="Calibri" w:eastAsia="Times New Roman" w:hAnsi="Calibri" w:cs="Times New Roman"/>
                <w:b/>
                <w:bCs/>
                <w:color w:val="000000"/>
                <w:kern w:val="0"/>
                <w:sz w:val="32"/>
                <w:szCs w:val="32"/>
                <w:lang w:eastAsia="es-AR" w:bidi="ar-SA"/>
              </w:rPr>
              <w:t>Inversión</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b/>
                <w:bCs/>
                <w:color w:val="000000"/>
                <w:kern w:val="0"/>
                <w:sz w:val="32"/>
                <w:szCs w:val="32"/>
                <w:lang w:eastAsia="es-AR" w:bidi="ar-SA"/>
              </w:rPr>
            </w:pPr>
            <w:r w:rsidRPr="00A402A0">
              <w:rPr>
                <w:rFonts w:ascii="Calibri" w:eastAsia="Times New Roman" w:hAnsi="Calibri" w:cs="Times New Roman"/>
                <w:b/>
                <w:bCs/>
                <w:color w:val="000000"/>
                <w:kern w:val="0"/>
                <w:sz w:val="32"/>
                <w:szCs w:val="32"/>
                <w:lang w:eastAsia="es-AR" w:bidi="ar-SA"/>
              </w:rPr>
              <w:t>$ 578.134</w:t>
            </w:r>
          </w:p>
        </w:tc>
      </w:tr>
    </w:tbl>
    <w:p w:rsidR="00A402A0" w:rsidRDefault="00A402A0" w:rsidP="00330C01"/>
    <w:tbl>
      <w:tblPr>
        <w:tblW w:w="7640" w:type="dxa"/>
        <w:tblInd w:w="55" w:type="dxa"/>
        <w:tblCellMar>
          <w:left w:w="70" w:type="dxa"/>
          <w:right w:w="70" w:type="dxa"/>
        </w:tblCellMar>
        <w:tblLook w:val="04A0" w:firstRow="1" w:lastRow="0" w:firstColumn="1" w:lastColumn="0" w:noHBand="0" w:noVBand="1"/>
      </w:tblPr>
      <w:tblGrid>
        <w:gridCol w:w="2020"/>
        <w:gridCol w:w="1660"/>
        <w:gridCol w:w="1320"/>
        <w:gridCol w:w="1320"/>
        <w:gridCol w:w="1320"/>
      </w:tblGrid>
      <w:tr w:rsidR="00A402A0" w:rsidRPr="00A402A0" w:rsidTr="00A402A0">
        <w:trPr>
          <w:trHeight w:val="300"/>
        </w:trPr>
        <w:tc>
          <w:tcPr>
            <w:tcW w:w="202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EQUIPAMIENTO</w:t>
            </w:r>
          </w:p>
        </w:tc>
        <w:tc>
          <w:tcPr>
            <w:tcW w:w="1660" w:type="dxa"/>
            <w:tcBorders>
              <w:top w:val="single" w:sz="4" w:space="0" w:color="auto"/>
              <w:left w:val="nil"/>
              <w:bottom w:val="single" w:sz="4" w:space="0" w:color="auto"/>
              <w:right w:val="single" w:sz="4" w:space="0" w:color="auto"/>
            </w:tcBorders>
            <w:shd w:val="clear" w:color="000000" w:fill="C6E0B4"/>
            <w:noWrap/>
            <w:vAlign w:val="center"/>
            <w:hideMark/>
          </w:tcPr>
          <w:p w:rsidR="00A402A0" w:rsidRPr="00A402A0" w:rsidRDefault="00C31F6F"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Amortización</w:t>
            </w:r>
          </w:p>
        </w:tc>
        <w:tc>
          <w:tcPr>
            <w:tcW w:w="3960" w:type="dxa"/>
            <w:gridSpan w:val="3"/>
            <w:tcBorders>
              <w:top w:val="single" w:sz="4" w:space="0" w:color="auto"/>
              <w:left w:val="nil"/>
              <w:bottom w:val="single" w:sz="4" w:space="0" w:color="auto"/>
              <w:right w:val="single" w:sz="4" w:space="0" w:color="000000"/>
            </w:tcBorders>
            <w:shd w:val="clear" w:color="000000" w:fill="C6E0B4"/>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Año</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Muebles y útiles</w:t>
            </w:r>
          </w:p>
        </w:tc>
        <w:tc>
          <w:tcPr>
            <w:tcW w:w="1660" w:type="dxa"/>
            <w:tcBorders>
              <w:top w:val="nil"/>
              <w:left w:val="nil"/>
              <w:bottom w:val="single" w:sz="4" w:space="0" w:color="auto"/>
              <w:right w:val="single" w:sz="4" w:space="0" w:color="auto"/>
            </w:tcBorders>
            <w:shd w:val="clear" w:color="000000" w:fill="C6E0B4"/>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Años</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2</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3</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Escritorios</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$ 3.600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$ 3.600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$ 3.600</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Sillas</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$ 3.000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$ 3.000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$ 3.000</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Mesa</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$ 1.600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$ 1.600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$ 1.600</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Celulares</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$ 4.500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$ 4.500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$ 4.500</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Hardware</w:t>
            </w:r>
          </w:p>
        </w:tc>
        <w:tc>
          <w:tcPr>
            <w:tcW w:w="1660" w:type="dxa"/>
            <w:tcBorders>
              <w:top w:val="nil"/>
              <w:left w:val="nil"/>
              <w:bottom w:val="single" w:sz="4" w:space="0" w:color="auto"/>
              <w:right w:val="single" w:sz="4" w:space="0" w:color="auto"/>
            </w:tcBorders>
            <w:shd w:val="clear" w:color="000000" w:fill="C6E0B4"/>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Años</w:t>
            </w:r>
          </w:p>
        </w:tc>
        <w:tc>
          <w:tcPr>
            <w:tcW w:w="39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Notebooks</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$ 50.000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$ 50.000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$ 50.000</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Impresora</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$ 1.667</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$ 1.667</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$ 1.667</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Licencias</w:t>
            </w:r>
          </w:p>
        </w:tc>
        <w:tc>
          <w:tcPr>
            <w:tcW w:w="1660" w:type="dxa"/>
            <w:tcBorders>
              <w:top w:val="nil"/>
              <w:left w:val="nil"/>
              <w:bottom w:val="single" w:sz="4" w:space="0" w:color="auto"/>
              <w:right w:val="single" w:sz="4" w:space="0" w:color="auto"/>
            </w:tcBorders>
            <w:shd w:val="clear" w:color="000000" w:fill="C6E0B4"/>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Años</w:t>
            </w:r>
          </w:p>
        </w:tc>
        <w:tc>
          <w:tcPr>
            <w:tcW w:w="39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SQL Server</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$ 10.587</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$ 10.587</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$ 10.587</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Visual Studio</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$ 13.522</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$ 13.522</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$ 13.522</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Windows Server</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$ 4.778</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$ 4.778</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$ 4.778</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Sitio Web</w:t>
            </w:r>
          </w:p>
        </w:tc>
        <w:tc>
          <w:tcPr>
            <w:tcW w:w="1660" w:type="dxa"/>
            <w:tcBorders>
              <w:top w:val="nil"/>
              <w:left w:val="nil"/>
              <w:bottom w:val="single" w:sz="4" w:space="0" w:color="auto"/>
              <w:right w:val="single" w:sz="4" w:space="0" w:color="auto"/>
            </w:tcBorders>
            <w:shd w:val="clear" w:color="000000" w:fill="C6E0B4"/>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Años</w:t>
            </w:r>
          </w:p>
        </w:tc>
        <w:tc>
          <w:tcPr>
            <w:tcW w:w="39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7C57FF" w:rsidP="007C57FF">
            <w:pPr>
              <w:widowControl/>
              <w:suppressAutoHyphens w:val="0"/>
              <w:autoSpaceDN/>
              <w:textAlignment w:val="auto"/>
              <w:rPr>
                <w:rFonts w:ascii="Calibri" w:eastAsia="Times New Roman" w:hAnsi="Calibri" w:cs="Times New Roman"/>
                <w:color w:val="000000"/>
                <w:kern w:val="0"/>
                <w:szCs w:val="22"/>
                <w:lang w:eastAsia="es-AR" w:bidi="ar-SA"/>
              </w:rPr>
            </w:pPr>
            <w:r>
              <w:rPr>
                <w:rFonts w:ascii="Calibri" w:eastAsia="Times New Roman" w:hAnsi="Calibri" w:cs="Times New Roman"/>
                <w:color w:val="000000"/>
                <w:kern w:val="0"/>
                <w:szCs w:val="22"/>
                <w:lang w:eastAsia="es-AR" w:bidi="ar-SA"/>
              </w:rPr>
              <w:t>Desarrollo</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4</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$ 52.369</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$ 52.369</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$ 52.369</w:t>
            </w:r>
          </w:p>
        </w:tc>
      </w:tr>
      <w:tr w:rsidR="00A402A0" w:rsidRPr="00A402A0" w:rsidTr="00A402A0">
        <w:trPr>
          <w:trHeight w:val="420"/>
        </w:trPr>
        <w:tc>
          <w:tcPr>
            <w:tcW w:w="2020" w:type="dxa"/>
            <w:tcBorders>
              <w:top w:val="nil"/>
              <w:left w:val="nil"/>
              <w:bottom w:val="nil"/>
              <w:right w:val="nil"/>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p>
        </w:tc>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A402A0">
              <w:rPr>
                <w:rFonts w:ascii="Calibri" w:eastAsia="Times New Roman" w:hAnsi="Calibri" w:cs="Times New Roman"/>
                <w:b/>
                <w:bCs/>
                <w:color w:val="000000"/>
                <w:kern w:val="0"/>
                <w:sz w:val="28"/>
                <w:szCs w:val="28"/>
                <w:lang w:eastAsia="es-AR" w:bidi="ar-SA"/>
              </w:rPr>
              <w:t>Total</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A402A0">
              <w:rPr>
                <w:rFonts w:ascii="Calibri" w:eastAsia="Times New Roman" w:hAnsi="Calibri" w:cs="Times New Roman"/>
                <w:b/>
                <w:bCs/>
                <w:color w:val="000000"/>
                <w:kern w:val="0"/>
                <w:sz w:val="28"/>
                <w:szCs w:val="28"/>
                <w:lang w:eastAsia="es-AR" w:bidi="ar-SA"/>
              </w:rPr>
              <w:t>$ 145.622</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A402A0">
              <w:rPr>
                <w:rFonts w:ascii="Calibri" w:eastAsia="Times New Roman" w:hAnsi="Calibri" w:cs="Times New Roman"/>
                <w:b/>
                <w:bCs/>
                <w:color w:val="000000"/>
                <w:kern w:val="0"/>
                <w:sz w:val="28"/>
                <w:szCs w:val="28"/>
                <w:lang w:eastAsia="es-AR" w:bidi="ar-SA"/>
              </w:rPr>
              <w:t>$ 145.622</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A402A0">
              <w:rPr>
                <w:rFonts w:ascii="Calibri" w:eastAsia="Times New Roman" w:hAnsi="Calibri" w:cs="Times New Roman"/>
                <w:b/>
                <w:bCs/>
                <w:color w:val="000000"/>
                <w:kern w:val="0"/>
                <w:sz w:val="28"/>
                <w:szCs w:val="28"/>
                <w:lang w:eastAsia="es-AR" w:bidi="ar-SA"/>
              </w:rPr>
              <w:t>$ 145.622</w:t>
            </w:r>
          </w:p>
        </w:tc>
      </w:tr>
    </w:tbl>
    <w:p w:rsidR="00A402A0" w:rsidRDefault="00A402A0" w:rsidP="00330C01"/>
    <w:p w:rsidR="00FA2525" w:rsidRDefault="00A402A0" w:rsidP="00330C01">
      <w:r>
        <w:t xml:space="preserve">Basándonos en los datos de inversión y amortización podemos estimar </w:t>
      </w:r>
      <w:r w:rsidR="00B02BAC">
        <w:t>que el valor de los activos luego de tres años es de $88.900</w:t>
      </w:r>
    </w:p>
    <w:p w:rsidR="00B02BAC" w:rsidRDefault="00B02BAC" w:rsidP="00330C01"/>
    <w:tbl>
      <w:tblPr>
        <w:tblW w:w="10120" w:type="dxa"/>
        <w:tblInd w:w="55" w:type="dxa"/>
        <w:tblCellMar>
          <w:left w:w="70" w:type="dxa"/>
          <w:right w:w="70" w:type="dxa"/>
        </w:tblCellMar>
        <w:tblLook w:val="04A0" w:firstRow="1" w:lastRow="0" w:firstColumn="1" w:lastColumn="0" w:noHBand="0" w:noVBand="1"/>
      </w:tblPr>
      <w:tblGrid>
        <w:gridCol w:w="2500"/>
        <w:gridCol w:w="1200"/>
        <w:gridCol w:w="1480"/>
        <w:gridCol w:w="1460"/>
        <w:gridCol w:w="1460"/>
        <w:gridCol w:w="2020"/>
      </w:tblGrid>
      <w:tr w:rsidR="00B02BAC" w:rsidRPr="00B02BAC" w:rsidTr="00B02BAC">
        <w:trPr>
          <w:trHeight w:val="300"/>
        </w:trPr>
        <w:tc>
          <w:tcPr>
            <w:tcW w:w="25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B02BAC">
              <w:rPr>
                <w:rFonts w:ascii="Calibri" w:eastAsia="Times New Roman" w:hAnsi="Calibri" w:cs="Times New Roman"/>
                <w:b/>
                <w:bCs/>
                <w:color w:val="000000"/>
                <w:kern w:val="0"/>
                <w:szCs w:val="22"/>
                <w:lang w:eastAsia="es-AR" w:bidi="ar-SA"/>
              </w:rPr>
              <w:t>EQUIPAMIENTO</w:t>
            </w: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202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r>
      <w:tr w:rsidR="00B02BAC" w:rsidRPr="00B02BAC" w:rsidTr="00B02BAC">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B02BAC">
              <w:rPr>
                <w:rFonts w:ascii="Calibri" w:eastAsia="Times New Roman" w:hAnsi="Calibri" w:cs="Times New Roman"/>
                <w:b/>
                <w:bCs/>
                <w:color w:val="000000"/>
                <w:kern w:val="0"/>
                <w:szCs w:val="22"/>
                <w:lang w:eastAsia="es-AR" w:bidi="ar-SA"/>
              </w:rPr>
              <w:t>Muebles y útiles</w:t>
            </w:r>
          </w:p>
        </w:tc>
        <w:tc>
          <w:tcPr>
            <w:tcW w:w="1200" w:type="dxa"/>
            <w:tcBorders>
              <w:top w:val="nil"/>
              <w:left w:val="nil"/>
              <w:bottom w:val="nil"/>
              <w:right w:val="nil"/>
            </w:tcBorders>
            <w:shd w:val="clear" w:color="000000" w:fill="A9D08E"/>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Total</w:t>
            </w:r>
          </w:p>
        </w:tc>
        <w:tc>
          <w:tcPr>
            <w:tcW w:w="2940" w:type="dxa"/>
            <w:gridSpan w:val="2"/>
            <w:tcBorders>
              <w:top w:val="nil"/>
              <w:left w:val="nil"/>
              <w:bottom w:val="nil"/>
              <w:right w:val="nil"/>
            </w:tcBorders>
            <w:shd w:val="clear" w:color="000000" w:fill="A9D08E"/>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Anos Amortización</w:t>
            </w:r>
          </w:p>
        </w:tc>
        <w:tc>
          <w:tcPr>
            <w:tcW w:w="1460" w:type="dxa"/>
            <w:tcBorders>
              <w:top w:val="nil"/>
              <w:left w:val="nil"/>
              <w:bottom w:val="nil"/>
              <w:right w:val="nil"/>
            </w:tcBorders>
            <w:shd w:val="clear" w:color="000000" w:fill="A9D08E"/>
            <w:noWrap/>
            <w:vAlign w:val="bottom"/>
            <w:hideMark/>
          </w:tcPr>
          <w:p w:rsidR="00B02BAC" w:rsidRPr="00B02BAC" w:rsidRDefault="007A629D" w:rsidP="00B02BAC">
            <w:pPr>
              <w:widowControl/>
              <w:suppressAutoHyphens w:val="0"/>
              <w:autoSpaceDN/>
              <w:textAlignment w:val="auto"/>
              <w:rPr>
                <w:rFonts w:ascii="Calibri" w:eastAsia="Times New Roman" w:hAnsi="Calibri" w:cs="Times New Roman"/>
                <w:color w:val="000000"/>
                <w:kern w:val="0"/>
                <w:szCs w:val="22"/>
                <w:lang w:eastAsia="es-AR" w:bidi="ar-SA"/>
              </w:rPr>
            </w:pPr>
            <w:r>
              <w:rPr>
                <w:rFonts w:ascii="Calibri" w:eastAsia="Times New Roman" w:hAnsi="Calibri" w:cs="Times New Roman"/>
                <w:color w:val="000000"/>
                <w:kern w:val="0"/>
                <w:szCs w:val="22"/>
                <w:lang w:eastAsia="es-AR" w:bidi="ar-SA"/>
              </w:rPr>
              <w:t>A los 3 añ</w:t>
            </w:r>
            <w:r w:rsidR="00B02BAC" w:rsidRPr="00B02BAC">
              <w:rPr>
                <w:rFonts w:ascii="Calibri" w:eastAsia="Times New Roman" w:hAnsi="Calibri" w:cs="Times New Roman"/>
                <w:color w:val="000000"/>
                <w:kern w:val="0"/>
                <w:szCs w:val="22"/>
                <w:lang w:eastAsia="es-AR" w:bidi="ar-SA"/>
              </w:rPr>
              <w:t>os</w:t>
            </w:r>
          </w:p>
        </w:tc>
        <w:tc>
          <w:tcPr>
            <w:tcW w:w="2020" w:type="dxa"/>
            <w:tcBorders>
              <w:top w:val="nil"/>
              <w:left w:val="nil"/>
              <w:bottom w:val="nil"/>
              <w:right w:val="nil"/>
            </w:tcBorders>
            <w:shd w:val="clear" w:color="000000" w:fill="A9D08E"/>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Resultado parcial</w:t>
            </w:r>
          </w:p>
        </w:tc>
      </w:tr>
      <w:tr w:rsidR="00B02BAC" w:rsidRPr="00B02BAC" w:rsidTr="00B02BAC">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Escritorios</w:t>
            </w: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$ 36.000</w:t>
            </w: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10</w:t>
            </w: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$ 10.800</w:t>
            </w:r>
          </w:p>
        </w:tc>
        <w:tc>
          <w:tcPr>
            <w:tcW w:w="202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$ 25.200</w:t>
            </w:r>
          </w:p>
        </w:tc>
      </w:tr>
      <w:tr w:rsidR="00B02BAC" w:rsidRPr="00B02BAC" w:rsidTr="00B02BAC">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Sillas</w:t>
            </w: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$ 30.000</w:t>
            </w: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10</w:t>
            </w: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$ 9.000</w:t>
            </w:r>
          </w:p>
        </w:tc>
        <w:tc>
          <w:tcPr>
            <w:tcW w:w="202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$ 21.000</w:t>
            </w:r>
          </w:p>
        </w:tc>
      </w:tr>
      <w:tr w:rsidR="00B02BAC" w:rsidRPr="00B02BAC" w:rsidTr="00B02BAC">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Mesa</w:t>
            </w: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$ 16.000</w:t>
            </w: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10</w:t>
            </w: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$ 4.800</w:t>
            </w:r>
          </w:p>
        </w:tc>
        <w:tc>
          <w:tcPr>
            <w:tcW w:w="202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$ 11.200</w:t>
            </w:r>
          </w:p>
        </w:tc>
      </w:tr>
      <w:tr w:rsidR="00B02BAC" w:rsidRPr="00B02BAC" w:rsidTr="00B02BAC">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Celulares</w:t>
            </w: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$ 45.000</w:t>
            </w: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10</w:t>
            </w: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$ 13.500</w:t>
            </w:r>
          </w:p>
        </w:tc>
        <w:tc>
          <w:tcPr>
            <w:tcW w:w="202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$ 31.500</w:t>
            </w:r>
          </w:p>
        </w:tc>
      </w:tr>
      <w:tr w:rsidR="00B02BAC" w:rsidRPr="00B02BAC" w:rsidTr="00B02BAC">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b/>
                <w:bCs/>
                <w:color w:val="000000"/>
                <w:kern w:val="0"/>
                <w:szCs w:val="22"/>
                <w:lang w:eastAsia="es-AR" w:bidi="ar-SA"/>
              </w:rPr>
            </w:pPr>
            <w:r w:rsidRPr="00B02BAC">
              <w:rPr>
                <w:rFonts w:ascii="Calibri" w:eastAsia="Times New Roman" w:hAnsi="Calibri" w:cs="Times New Roman"/>
                <w:b/>
                <w:bCs/>
                <w:color w:val="000000"/>
                <w:kern w:val="0"/>
                <w:szCs w:val="22"/>
                <w:lang w:eastAsia="es-AR" w:bidi="ar-SA"/>
              </w:rPr>
              <w:t>Hardware</w:t>
            </w: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202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r>
      <w:tr w:rsidR="00B02BAC" w:rsidRPr="00B02BAC" w:rsidTr="00B02BAC">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Notebooks</w:t>
            </w: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$ 150.000</w:t>
            </w: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3</w:t>
            </w: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$ 150.000</w:t>
            </w:r>
          </w:p>
        </w:tc>
        <w:tc>
          <w:tcPr>
            <w:tcW w:w="202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$ 0</w:t>
            </w:r>
          </w:p>
        </w:tc>
      </w:tr>
      <w:tr w:rsidR="00B02BAC" w:rsidRPr="00B02BAC" w:rsidTr="00B02BAC">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Impresora</w:t>
            </w: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$ 5.000</w:t>
            </w: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3</w:t>
            </w: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$ 5.000</w:t>
            </w:r>
          </w:p>
        </w:tc>
        <w:tc>
          <w:tcPr>
            <w:tcW w:w="202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$ 0</w:t>
            </w:r>
          </w:p>
        </w:tc>
      </w:tr>
      <w:tr w:rsidR="00B02BAC" w:rsidRPr="00B02BAC" w:rsidTr="00B02BAC">
        <w:trPr>
          <w:trHeight w:val="300"/>
        </w:trPr>
        <w:tc>
          <w:tcPr>
            <w:tcW w:w="25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000000" w:fill="A9D08E"/>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Total</w:t>
            </w:r>
          </w:p>
        </w:tc>
        <w:tc>
          <w:tcPr>
            <w:tcW w:w="2020" w:type="dxa"/>
            <w:tcBorders>
              <w:top w:val="nil"/>
              <w:left w:val="nil"/>
              <w:bottom w:val="nil"/>
              <w:right w:val="nil"/>
            </w:tcBorders>
            <w:shd w:val="clear" w:color="000000" w:fill="A9D08E"/>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$ 88.900</w:t>
            </w:r>
          </w:p>
        </w:tc>
      </w:tr>
    </w:tbl>
    <w:p w:rsidR="00C31F6F" w:rsidRPr="00C31F6F" w:rsidRDefault="00B02BAC" w:rsidP="00C31F6F">
      <w:pPr>
        <w:rPr>
          <w:rFonts w:ascii="Calibri" w:eastAsia="Times New Roman" w:hAnsi="Calibri" w:cs="Times New Roman"/>
          <w:color w:val="000000"/>
          <w:kern w:val="0"/>
          <w:szCs w:val="22"/>
          <w:lang w:eastAsia="es-AR" w:bidi="ar-SA"/>
        </w:rPr>
      </w:pPr>
      <w:r>
        <w:lastRenderedPageBreak/>
        <w:t xml:space="preserve">Las indemnizaciones suman un total de </w:t>
      </w:r>
      <w:r w:rsidR="00C31F6F">
        <w:t>$</w:t>
      </w:r>
      <w:r w:rsidR="00C31F6F" w:rsidRPr="00C31F6F">
        <w:rPr>
          <w:rFonts w:ascii="Calibri" w:eastAsia="Times New Roman" w:hAnsi="Calibri" w:cs="Times New Roman"/>
          <w:color w:val="000000"/>
          <w:kern w:val="0"/>
          <w:szCs w:val="22"/>
          <w:lang w:eastAsia="es-AR" w:bidi="ar-SA"/>
        </w:rPr>
        <w:t>225</w:t>
      </w:r>
      <w:r w:rsidR="00C31F6F">
        <w:rPr>
          <w:rFonts w:ascii="Calibri" w:eastAsia="Times New Roman" w:hAnsi="Calibri" w:cs="Times New Roman"/>
          <w:color w:val="000000"/>
          <w:kern w:val="0"/>
          <w:szCs w:val="22"/>
          <w:lang w:eastAsia="es-AR" w:bidi="ar-SA"/>
        </w:rPr>
        <w:t>.</w:t>
      </w:r>
      <w:r w:rsidR="00C31F6F" w:rsidRPr="00C31F6F">
        <w:rPr>
          <w:rFonts w:ascii="Calibri" w:eastAsia="Times New Roman" w:hAnsi="Calibri" w:cs="Times New Roman"/>
          <w:color w:val="000000"/>
          <w:kern w:val="0"/>
          <w:szCs w:val="22"/>
          <w:lang w:eastAsia="es-AR" w:bidi="ar-SA"/>
        </w:rPr>
        <w:t>945,32</w:t>
      </w:r>
    </w:p>
    <w:p w:rsidR="00F02453" w:rsidRPr="00F02453" w:rsidRDefault="00F02453" w:rsidP="00F02453">
      <w:pPr>
        <w:rPr>
          <w:rFonts w:ascii="Calibri" w:eastAsia="Times New Roman" w:hAnsi="Calibri" w:cs="Times New Roman"/>
          <w:color w:val="000000"/>
          <w:kern w:val="0"/>
          <w:szCs w:val="22"/>
          <w:lang w:eastAsia="es-AR" w:bidi="ar-SA"/>
        </w:rPr>
      </w:pPr>
    </w:p>
    <w:p w:rsidR="00B02BAC" w:rsidRDefault="00B02BAC" w:rsidP="00330C01"/>
    <w:p w:rsidR="009C2C65" w:rsidRDefault="009C2C65" w:rsidP="00330C01">
      <w:r>
        <w:t>Gerente Técnico</w:t>
      </w:r>
      <w:r w:rsidR="009E6580">
        <w:t xml:space="preserve"> - $165133.51</w:t>
      </w:r>
    </w:p>
    <w:p w:rsidR="00693C8A" w:rsidRDefault="009E6580" w:rsidP="00330C01">
      <w:r>
        <w:rPr>
          <w:noProof/>
          <w:lang w:eastAsia="es-AR" w:bidi="ar-SA"/>
        </w:rPr>
        <w:drawing>
          <wp:inline distT="0" distB="0" distL="0" distR="0" wp14:anchorId="2BE2F317" wp14:editId="3C9478AC">
            <wp:extent cx="5943600" cy="3951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951605"/>
                    </a:xfrm>
                    <a:prstGeom prst="rect">
                      <a:avLst/>
                    </a:prstGeom>
                  </pic:spPr>
                </pic:pic>
              </a:graphicData>
            </a:graphic>
          </wp:inline>
        </w:drawing>
      </w:r>
    </w:p>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C2C65" w:rsidRDefault="009C2C65" w:rsidP="00330C01">
      <w:r>
        <w:t>Gerente Comercial</w:t>
      </w:r>
      <w:r w:rsidR="00A364E1">
        <w:t xml:space="preserve"> - $165133.51</w:t>
      </w:r>
    </w:p>
    <w:p w:rsidR="00A364E1" w:rsidRDefault="00A364E1" w:rsidP="00330C01">
      <w:r>
        <w:rPr>
          <w:noProof/>
          <w:lang w:eastAsia="es-AR" w:bidi="ar-SA"/>
        </w:rPr>
        <w:drawing>
          <wp:inline distT="0" distB="0" distL="0" distR="0" wp14:anchorId="638D59EC" wp14:editId="118EBD69">
            <wp:extent cx="5943600" cy="3951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951605"/>
                    </a:xfrm>
                    <a:prstGeom prst="rect">
                      <a:avLst/>
                    </a:prstGeom>
                  </pic:spPr>
                </pic:pic>
              </a:graphicData>
            </a:graphic>
          </wp:inline>
        </w:drawing>
      </w:r>
    </w:p>
    <w:p w:rsidR="00A364E1" w:rsidRDefault="00A364E1"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C2C65" w:rsidRDefault="009C2C65" w:rsidP="00330C01">
      <w:r>
        <w:t>Gerente Marketing</w:t>
      </w:r>
      <w:r w:rsidR="00A364E1">
        <w:t xml:space="preserve"> - $165133.51</w:t>
      </w:r>
    </w:p>
    <w:p w:rsidR="00A364E1" w:rsidRDefault="00A364E1" w:rsidP="00330C01">
      <w:r>
        <w:rPr>
          <w:noProof/>
          <w:lang w:eastAsia="es-AR" w:bidi="ar-SA"/>
        </w:rPr>
        <w:drawing>
          <wp:inline distT="0" distB="0" distL="0" distR="0" wp14:anchorId="48F38EF1" wp14:editId="49E7E3C4">
            <wp:extent cx="5943600" cy="3951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951605"/>
                    </a:xfrm>
                    <a:prstGeom prst="rect">
                      <a:avLst/>
                    </a:prstGeom>
                  </pic:spPr>
                </pic:pic>
              </a:graphicData>
            </a:graphic>
          </wp:inline>
        </w:drawing>
      </w:r>
    </w:p>
    <w:p w:rsidR="00A364E1" w:rsidRDefault="00A364E1"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C2C65" w:rsidRDefault="009C2C65" w:rsidP="00330C01">
      <w:r>
        <w:t>Analista desarrollador</w:t>
      </w:r>
      <w:r w:rsidR="00A364E1">
        <w:t xml:space="preserve"> - $91350.14</w:t>
      </w:r>
    </w:p>
    <w:p w:rsidR="00A364E1" w:rsidRDefault="00A364E1" w:rsidP="00330C01">
      <w:r>
        <w:rPr>
          <w:noProof/>
          <w:lang w:eastAsia="es-AR" w:bidi="ar-SA"/>
        </w:rPr>
        <w:drawing>
          <wp:inline distT="0" distB="0" distL="0" distR="0" wp14:anchorId="0D731599" wp14:editId="70503BCD">
            <wp:extent cx="59436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962400"/>
                    </a:xfrm>
                    <a:prstGeom prst="rect">
                      <a:avLst/>
                    </a:prstGeom>
                  </pic:spPr>
                </pic:pic>
              </a:graphicData>
            </a:graphic>
          </wp:inline>
        </w:drawing>
      </w:r>
    </w:p>
    <w:p w:rsidR="00A364E1" w:rsidRDefault="00A364E1"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C2C65" w:rsidRDefault="009C2C65" w:rsidP="00330C01">
      <w:r>
        <w:t xml:space="preserve">Técnico de </w:t>
      </w:r>
      <w:r w:rsidR="00A364E1">
        <w:t>Infraestructura – $85260.13</w:t>
      </w:r>
    </w:p>
    <w:p w:rsidR="00A364E1" w:rsidRDefault="00A364E1" w:rsidP="00330C01">
      <w:r>
        <w:rPr>
          <w:noProof/>
          <w:lang w:eastAsia="es-AR" w:bidi="ar-SA"/>
        </w:rPr>
        <w:drawing>
          <wp:inline distT="0" distB="0" distL="0" distR="0" wp14:anchorId="73A827AD" wp14:editId="48C5C3FD">
            <wp:extent cx="5943600" cy="4248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248150"/>
                    </a:xfrm>
                    <a:prstGeom prst="rect">
                      <a:avLst/>
                    </a:prstGeom>
                  </pic:spPr>
                </pic:pic>
              </a:graphicData>
            </a:graphic>
          </wp:inline>
        </w:drawing>
      </w:r>
    </w:p>
    <w:p w:rsidR="00A364E1" w:rsidRDefault="00A364E1" w:rsidP="00330C01"/>
    <w:p w:rsidR="009E6580" w:rsidRDefault="009E6580">
      <w:r>
        <w:br w:type="page"/>
      </w:r>
    </w:p>
    <w:p w:rsidR="003650F7" w:rsidRDefault="003650F7">
      <w:r>
        <w:lastRenderedPageBreak/>
        <w:t>Soporte Técnico - $65.367,45*</w:t>
      </w:r>
    </w:p>
    <w:p w:rsidR="003650F7" w:rsidRDefault="003650F7">
      <w:r>
        <w:rPr>
          <w:noProof/>
          <w:lang w:eastAsia="es-AR" w:bidi="ar-SA"/>
        </w:rPr>
        <w:drawing>
          <wp:inline distT="0" distB="0" distL="0" distR="0" wp14:anchorId="006B501E" wp14:editId="2FED45AC">
            <wp:extent cx="5943600" cy="4248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248150"/>
                    </a:xfrm>
                    <a:prstGeom prst="rect">
                      <a:avLst/>
                    </a:prstGeom>
                  </pic:spPr>
                </pic:pic>
              </a:graphicData>
            </a:graphic>
          </wp:inline>
        </w:drawing>
      </w:r>
    </w:p>
    <w:p w:rsidR="003650F7" w:rsidRDefault="003650F7">
      <w:r>
        <w:br w:type="page"/>
      </w:r>
    </w:p>
    <w:p w:rsidR="009C2C65" w:rsidRDefault="009C2C65" w:rsidP="00330C01">
      <w:r>
        <w:lastRenderedPageBreak/>
        <w:t>Responsable de grandes clientes</w:t>
      </w:r>
      <w:r w:rsidR="00A364E1">
        <w:t xml:space="preserve"> – </w:t>
      </w:r>
      <w:r w:rsidR="00F02453">
        <w:t>$</w:t>
      </w:r>
      <w:r w:rsidR="00A364E1">
        <w:t>88305,13</w:t>
      </w:r>
    </w:p>
    <w:p w:rsidR="00A364E1" w:rsidRDefault="00A364E1" w:rsidP="00330C01">
      <w:r>
        <w:rPr>
          <w:noProof/>
          <w:lang w:eastAsia="es-AR" w:bidi="ar-SA"/>
        </w:rPr>
        <w:drawing>
          <wp:inline distT="0" distB="0" distL="0" distR="0" wp14:anchorId="3D81B337" wp14:editId="29876F21">
            <wp:extent cx="5943600" cy="4133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33850"/>
                    </a:xfrm>
                    <a:prstGeom prst="rect">
                      <a:avLst/>
                    </a:prstGeom>
                  </pic:spPr>
                </pic:pic>
              </a:graphicData>
            </a:graphic>
          </wp:inline>
        </w:drawing>
      </w:r>
    </w:p>
    <w:p w:rsidR="00A364E1" w:rsidRDefault="00A364E1" w:rsidP="00330C01"/>
    <w:p w:rsidR="009E6580" w:rsidRDefault="009E6580">
      <w:r>
        <w:br w:type="page"/>
      </w:r>
    </w:p>
    <w:p w:rsidR="009C2C65" w:rsidRDefault="009C2C65" w:rsidP="00330C01">
      <w:r>
        <w:lastRenderedPageBreak/>
        <w:t>Responsable de nuevos mercados</w:t>
      </w:r>
      <w:r w:rsidR="00A364E1">
        <w:t xml:space="preserve"> - $62773,48</w:t>
      </w:r>
    </w:p>
    <w:p w:rsidR="00A364E1" w:rsidRDefault="00A364E1" w:rsidP="00330C01"/>
    <w:p w:rsidR="00A364E1" w:rsidRDefault="00A364E1" w:rsidP="00330C01">
      <w:r>
        <w:rPr>
          <w:noProof/>
          <w:lang w:eastAsia="es-AR" w:bidi="ar-SA"/>
        </w:rPr>
        <w:drawing>
          <wp:inline distT="0" distB="0" distL="0" distR="0" wp14:anchorId="7D874160" wp14:editId="22AC5DFE">
            <wp:extent cx="5943600" cy="42259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4225925"/>
                    </a:xfrm>
                    <a:prstGeom prst="rect">
                      <a:avLst/>
                    </a:prstGeom>
                  </pic:spPr>
                </pic:pic>
              </a:graphicData>
            </a:graphic>
          </wp:inline>
        </w:drawing>
      </w:r>
    </w:p>
    <w:p w:rsidR="009E6580" w:rsidRDefault="009E6580" w:rsidP="00330C01"/>
    <w:p w:rsidR="009E6580" w:rsidRDefault="009E6580">
      <w:r>
        <w:br w:type="page"/>
      </w:r>
    </w:p>
    <w:p w:rsidR="009C2C65" w:rsidRDefault="009C2C65" w:rsidP="00330C01">
      <w:r>
        <w:lastRenderedPageBreak/>
        <w:t>Responsable de promociones y ventas</w:t>
      </w:r>
      <w:r w:rsidR="009E6580">
        <w:t xml:space="preserve"> – </w:t>
      </w:r>
      <w:r w:rsidR="00F02453">
        <w:t>$</w:t>
      </w:r>
      <w:r w:rsidR="009E6580">
        <w:t>60811,81</w:t>
      </w:r>
    </w:p>
    <w:p w:rsidR="009E6580" w:rsidRDefault="009E6580" w:rsidP="00330C01">
      <w:r>
        <w:rPr>
          <w:noProof/>
          <w:lang w:eastAsia="es-AR" w:bidi="ar-SA"/>
        </w:rPr>
        <w:drawing>
          <wp:inline distT="0" distB="0" distL="0" distR="0" wp14:anchorId="40384A89" wp14:editId="1BFA23C9">
            <wp:extent cx="5943600" cy="4079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079875"/>
                    </a:xfrm>
                    <a:prstGeom prst="rect">
                      <a:avLst/>
                    </a:prstGeom>
                  </pic:spPr>
                </pic:pic>
              </a:graphicData>
            </a:graphic>
          </wp:inline>
        </w:drawing>
      </w:r>
    </w:p>
    <w:p w:rsidR="00C31F6F" w:rsidRDefault="00C31F6F" w:rsidP="00330C01"/>
    <w:p w:rsidR="00C31F6F" w:rsidRDefault="00C31F6F" w:rsidP="00330C01">
      <w:r>
        <w:t>Entonces podríamos decir que el déficit de no seguir con nuestro emprendimiento son los gastos menos la venta de activos, aproximadamente:</w:t>
      </w:r>
    </w:p>
    <w:p w:rsidR="00C31F6F" w:rsidRDefault="00C31F6F" w:rsidP="00330C01"/>
    <w:p w:rsidR="00F96747" w:rsidRPr="00F96747" w:rsidRDefault="00C31F6F" w:rsidP="00F96747">
      <w:pPr>
        <w:rPr>
          <w:rFonts w:ascii="Calibri" w:eastAsia="Times New Roman" w:hAnsi="Calibri" w:cs="Times New Roman"/>
          <w:color w:val="000000"/>
          <w:kern w:val="0"/>
          <w:szCs w:val="22"/>
          <w:lang w:eastAsia="es-AR" w:bidi="ar-SA"/>
        </w:rPr>
      </w:pPr>
      <w:r>
        <w:rPr>
          <w:rFonts w:ascii="Calibri" w:eastAsia="Times New Roman" w:hAnsi="Calibri" w:cs="Times New Roman"/>
          <w:color w:val="000000"/>
          <w:kern w:val="0"/>
          <w:szCs w:val="22"/>
          <w:lang w:eastAsia="es-AR" w:bidi="ar-SA"/>
        </w:rPr>
        <w:t>Costo de indemnizaciones  -&gt;$</w:t>
      </w:r>
      <w:r w:rsidR="00F96747">
        <w:rPr>
          <w:rFonts w:ascii="Calibri" w:eastAsia="Times New Roman" w:hAnsi="Calibri" w:cs="Times New Roman"/>
          <w:color w:val="000000"/>
          <w:kern w:val="0"/>
          <w:szCs w:val="22"/>
          <w:lang w:eastAsia="es-AR" w:bidi="ar-SA"/>
        </w:rPr>
        <w:t xml:space="preserve"> </w:t>
      </w:r>
      <w:r w:rsidR="00F96747" w:rsidRPr="00F96747">
        <w:rPr>
          <w:rFonts w:ascii="Calibri" w:eastAsia="Times New Roman" w:hAnsi="Calibri" w:cs="Times New Roman"/>
          <w:color w:val="000000"/>
          <w:kern w:val="0"/>
          <w:szCs w:val="22"/>
          <w:lang w:eastAsia="es-AR" w:bidi="ar-SA"/>
        </w:rPr>
        <w:t>948161,35</w:t>
      </w:r>
    </w:p>
    <w:p w:rsidR="00C31F6F" w:rsidRDefault="00C31F6F" w:rsidP="00C31F6F">
      <w:pPr>
        <w:widowControl/>
        <w:suppressAutoHyphens w:val="0"/>
        <w:autoSpaceDN/>
        <w:textAlignment w:val="auto"/>
        <w:rPr>
          <w:rFonts w:ascii="Calibri" w:eastAsia="Times New Roman" w:hAnsi="Calibri" w:cs="Times New Roman"/>
          <w:color w:val="000000"/>
          <w:kern w:val="0"/>
          <w:szCs w:val="22"/>
          <w:lang w:eastAsia="es-AR" w:bidi="ar-SA"/>
        </w:rPr>
      </w:pPr>
      <w:r>
        <w:rPr>
          <w:rFonts w:ascii="Calibri" w:eastAsia="Times New Roman" w:hAnsi="Calibri" w:cs="Times New Roman"/>
          <w:color w:val="000000"/>
          <w:kern w:val="0"/>
          <w:szCs w:val="22"/>
          <w:lang w:eastAsia="es-AR" w:bidi="ar-SA"/>
        </w:rPr>
        <w:t>Ingreso por venta de inmuebles -&gt; $88.900</w:t>
      </w:r>
    </w:p>
    <w:p w:rsidR="00DC7B9C" w:rsidRPr="00DC7B9C" w:rsidRDefault="00C31F6F" w:rsidP="00DC7B9C">
      <w:pPr>
        <w:shd w:val="clear" w:color="auto" w:fill="C2D69B" w:themeFill="accent3" w:themeFillTint="99"/>
        <w:rPr>
          <w:rFonts w:ascii="Calibri" w:eastAsia="Times New Roman" w:hAnsi="Calibri" w:cs="Times New Roman"/>
          <w:color w:val="000000"/>
          <w:kern w:val="0"/>
          <w:szCs w:val="22"/>
          <w:lang w:eastAsia="es-AR" w:bidi="ar-SA"/>
        </w:rPr>
      </w:pPr>
      <w:r w:rsidRPr="00C31F6F">
        <w:rPr>
          <w:rFonts w:ascii="Calibri" w:eastAsia="Times New Roman" w:hAnsi="Calibri" w:cs="Times New Roman"/>
          <w:color w:val="000000"/>
          <w:kern w:val="0"/>
          <w:szCs w:val="22"/>
          <w:shd w:val="clear" w:color="auto" w:fill="C2D69B" w:themeFill="accent3" w:themeFillTint="99"/>
          <w:lang w:eastAsia="es-AR" w:bidi="ar-SA"/>
        </w:rPr>
        <w:t>Déficit final -&gt; $</w:t>
      </w:r>
      <w:r w:rsidR="00DC7B9C" w:rsidRPr="00DC7B9C">
        <w:rPr>
          <w:rFonts w:ascii="Calibri" w:eastAsia="Times New Roman" w:hAnsi="Calibri" w:cs="Times New Roman"/>
          <w:color w:val="000000"/>
          <w:kern w:val="0"/>
          <w:szCs w:val="22"/>
          <w:lang w:eastAsia="es-AR" w:bidi="ar-SA"/>
        </w:rPr>
        <w:t>859261,35</w:t>
      </w:r>
    </w:p>
    <w:p w:rsidR="00C31F6F" w:rsidRPr="00C31F6F" w:rsidRDefault="00C31F6F" w:rsidP="00C31F6F">
      <w:pPr>
        <w:widowControl/>
        <w:suppressAutoHyphens w:val="0"/>
        <w:autoSpaceDN/>
        <w:textAlignment w:val="auto"/>
        <w:rPr>
          <w:rFonts w:ascii="Calibri" w:eastAsia="Times New Roman" w:hAnsi="Calibri" w:cs="Times New Roman"/>
          <w:color w:val="000000"/>
          <w:kern w:val="0"/>
          <w:szCs w:val="22"/>
          <w:lang w:eastAsia="es-AR" w:bidi="ar-SA"/>
        </w:rPr>
      </w:pPr>
    </w:p>
    <w:p w:rsidR="00C31F6F" w:rsidRDefault="00C31F6F" w:rsidP="00330C01"/>
    <w:p w:rsidR="00C35D38" w:rsidRDefault="00C35D38">
      <w:r>
        <w:br w:type="page"/>
      </w:r>
    </w:p>
    <w:p w:rsidR="00C31F6F" w:rsidRDefault="00185823" w:rsidP="00F94CCF">
      <w:pPr>
        <w:pStyle w:val="Heading1"/>
      </w:pPr>
      <w:bookmarkStart w:id="190" w:name="_Toc498458157"/>
      <w:r>
        <w:lastRenderedPageBreak/>
        <w:t xml:space="preserve">9 </w:t>
      </w:r>
      <w:r w:rsidR="00C35D38">
        <w:t>Factibilidades</w:t>
      </w:r>
      <w:bookmarkEnd w:id="190"/>
    </w:p>
    <w:p w:rsidR="00C35D38" w:rsidRDefault="00A42B10" w:rsidP="004E58FD">
      <w:pPr>
        <w:pStyle w:val="Heading2"/>
      </w:pPr>
      <w:bookmarkStart w:id="191" w:name="_Toc498458158"/>
      <w:r>
        <w:t>9.1</w:t>
      </w:r>
      <w:r>
        <w:tab/>
      </w:r>
      <w:r w:rsidR="00C35D38">
        <w:t>Técnica</w:t>
      </w:r>
      <w:bookmarkEnd w:id="191"/>
    </w:p>
    <w:p w:rsidR="002641E9" w:rsidRDefault="0005280F" w:rsidP="002641E9">
      <w:pPr>
        <w:pStyle w:val="Textbody"/>
      </w:pPr>
      <w:r>
        <w:t>Para poder llevar a cabo el desarrollo del sistema y la puesta en producción del emprendimiento, serán necesarios contar con los siguientes recursos:</w:t>
      </w:r>
    </w:p>
    <w:p w:rsidR="0005280F" w:rsidRDefault="0005280F" w:rsidP="00361779">
      <w:pPr>
        <w:pStyle w:val="Textbody"/>
        <w:numPr>
          <w:ilvl w:val="0"/>
          <w:numId w:val="39"/>
        </w:numPr>
      </w:pPr>
      <w:r>
        <w:t>Una red LAN</w:t>
      </w:r>
    </w:p>
    <w:p w:rsidR="0005280F" w:rsidRDefault="0005280F" w:rsidP="00361779">
      <w:pPr>
        <w:pStyle w:val="Textbody"/>
        <w:numPr>
          <w:ilvl w:val="0"/>
          <w:numId w:val="39"/>
        </w:numPr>
      </w:pPr>
      <w:r>
        <w:t>Internet de banda ancha / mínimo 10MB</w:t>
      </w:r>
    </w:p>
    <w:p w:rsidR="00BF25B8" w:rsidRDefault="00BF25B8" w:rsidP="00361779">
      <w:pPr>
        <w:pStyle w:val="Textbody"/>
        <w:numPr>
          <w:ilvl w:val="0"/>
          <w:numId w:val="39"/>
        </w:numPr>
      </w:pPr>
      <w:r>
        <w:t xml:space="preserve">Un servidor que tenga instalado un servicio de versionado de código, preferentemente GIT que está en auge y es open </w:t>
      </w:r>
      <w:proofErr w:type="spellStart"/>
      <w:r>
        <w:t>source</w:t>
      </w:r>
      <w:proofErr w:type="spellEnd"/>
      <w:r>
        <w:t>.</w:t>
      </w:r>
    </w:p>
    <w:p w:rsidR="0005280F" w:rsidRDefault="0005280F" w:rsidP="0005280F">
      <w:pPr>
        <w:pStyle w:val="Textbody"/>
      </w:pPr>
      <w:r>
        <w:t>Actualmente no se cuenta con ninguna computadora ni servidores, recomendamos los siguientes: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38"/>
        <w:gridCol w:w="1055"/>
        <w:gridCol w:w="4708"/>
      </w:tblGrid>
      <w:tr w:rsidR="004C655A" w:rsidRPr="004C655A" w:rsidTr="004C655A">
        <w:tc>
          <w:tcPr>
            <w:tcW w:w="1938" w:type="dxa"/>
            <w:shd w:val="clear" w:color="auto" w:fill="C2D69B" w:themeFill="accent3" w:themeFillTint="99"/>
          </w:tcPr>
          <w:p w:rsidR="004C655A" w:rsidRPr="004C655A" w:rsidRDefault="004C655A" w:rsidP="004C655A">
            <w:pPr>
              <w:widowControl/>
              <w:suppressAutoHyphens w:val="0"/>
              <w:autoSpaceDN/>
              <w:textAlignment w:val="auto"/>
              <w:rPr>
                <w:rFonts w:ascii="Calibri" w:eastAsia="Calibri" w:hAnsi="Calibri" w:cs="Calibri"/>
                <w:b/>
                <w:bCs/>
                <w:kern w:val="0"/>
                <w:szCs w:val="22"/>
                <w:lang w:val="es-ES" w:eastAsia="en-US" w:bidi="ar-SA"/>
              </w:rPr>
            </w:pPr>
            <w:r w:rsidRPr="004C655A">
              <w:rPr>
                <w:rFonts w:ascii="Calibri" w:eastAsia="Calibri" w:hAnsi="Calibri" w:cs="Calibri"/>
                <w:b/>
                <w:bCs/>
                <w:kern w:val="0"/>
                <w:szCs w:val="22"/>
                <w:lang w:val="es-ES" w:eastAsia="en-US" w:bidi="ar-SA"/>
              </w:rPr>
              <w:t>Tipo de hardware</w:t>
            </w:r>
          </w:p>
        </w:tc>
        <w:tc>
          <w:tcPr>
            <w:tcW w:w="1055" w:type="dxa"/>
            <w:shd w:val="clear" w:color="auto" w:fill="C2D69B" w:themeFill="accent3" w:themeFillTint="99"/>
          </w:tcPr>
          <w:p w:rsidR="004C655A" w:rsidRPr="004C655A" w:rsidRDefault="004C655A" w:rsidP="004C655A">
            <w:pPr>
              <w:widowControl/>
              <w:suppressAutoHyphens w:val="0"/>
              <w:autoSpaceDN/>
              <w:textAlignment w:val="auto"/>
              <w:rPr>
                <w:rFonts w:ascii="Calibri" w:eastAsia="Calibri" w:hAnsi="Calibri" w:cs="Calibri"/>
                <w:b/>
                <w:bCs/>
                <w:kern w:val="0"/>
                <w:szCs w:val="22"/>
                <w:lang w:val="es-ES" w:eastAsia="en-US" w:bidi="ar-SA"/>
              </w:rPr>
            </w:pPr>
            <w:r w:rsidRPr="004C655A">
              <w:rPr>
                <w:rFonts w:ascii="Calibri" w:eastAsia="Calibri" w:hAnsi="Calibri" w:cs="Calibri"/>
                <w:b/>
                <w:bCs/>
                <w:kern w:val="0"/>
                <w:szCs w:val="22"/>
                <w:lang w:val="es-ES" w:eastAsia="en-US" w:bidi="ar-SA"/>
              </w:rPr>
              <w:t>Cantidad</w:t>
            </w:r>
          </w:p>
        </w:tc>
        <w:tc>
          <w:tcPr>
            <w:tcW w:w="4708" w:type="dxa"/>
            <w:shd w:val="clear" w:color="auto" w:fill="C2D69B" w:themeFill="accent3" w:themeFillTint="99"/>
          </w:tcPr>
          <w:p w:rsidR="004C655A" w:rsidRPr="004C655A" w:rsidRDefault="004C655A" w:rsidP="004C655A">
            <w:pPr>
              <w:widowControl/>
              <w:suppressAutoHyphens w:val="0"/>
              <w:autoSpaceDN/>
              <w:textAlignment w:val="auto"/>
              <w:rPr>
                <w:rFonts w:ascii="Calibri" w:eastAsia="Calibri" w:hAnsi="Calibri" w:cs="Calibri"/>
                <w:b/>
                <w:bCs/>
                <w:kern w:val="0"/>
                <w:szCs w:val="22"/>
                <w:lang w:val="es-ES" w:eastAsia="en-US" w:bidi="ar-SA"/>
              </w:rPr>
            </w:pPr>
            <w:r w:rsidRPr="004C655A">
              <w:rPr>
                <w:rFonts w:ascii="Calibri" w:eastAsia="Calibri" w:hAnsi="Calibri" w:cs="Calibri"/>
                <w:b/>
                <w:bCs/>
                <w:kern w:val="0"/>
                <w:szCs w:val="22"/>
                <w:lang w:val="es-ES" w:eastAsia="en-US" w:bidi="ar-SA"/>
              </w:rPr>
              <w:t>Descripción</w:t>
            </w:r>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
                <w:bCs/>
                <w:kern w:val="0"/>
                <w:szCs w:val="22"/>
                <w:lang w:val="es-ES" w:eastAsia="en-US" w:bidi="ar-SA"/>
              </w:rPr>
            </w:pPr>
            <w:r w:rsidRPr="004C655A">
              <w:rPr>
                <w:rFonts w:ascii="Calibri" w:eastAsia="Calibri" w:hAnsi="Calibri" w:cs="Calibri"/>
                <w:b/>
                <w:bCs/>
                <w:kern w:val="0"/>
                <w:szCs w:val="22"/>
                <w:lang w:val="en-US" w:eastAsia="en-US" w:bidi="ar-SA"/>
              </w:rPr>
              <w:t>Notebook</w:t>
            </w: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r w:rsidRPr="004C655A">
              <w:rPr>
                <w:rFonts w:ascii="Calibri" w:eastAsia="Calibri" w:hAnsi="Calibri" w:cs="Calibri"/>
                <w:bCs/>
                <w:kern w:val="0"/>
                <w:szCs w:val="22"/>
                <w:lang w:val="en-US" w:eastAsia="en-US" w:bidi="ar-SA"/>
              </w:rPr>
              <w:t>3</w:t>
            </w:r>
          </w:p>
        </w:tc>
        <w:tc>
          <w:tcPr>
            <w:tcW w:w="4708" w:type="dxa"/>
          </w:tcPr>
          <w:p w:rsidR="004C655A" w:rsidRPr="004C655A" w:rsidRDefault="00C8296E" w:rsidP="004C655A">
            <w:pPr>
              <w:widowControl/>
              <w:suppressAutoHyphens w:val="0"/>
              <w:autoSpaceDN/>
              <w:textAlignment w:val="auto"/>
              <w:rPr>
                <w:rFonts w:ascii="Calibri" w:eastAsia="Calibri" w:hAnsi="Calibri" w:cs="Calibri"/>
                <w:bCs/>
                <w:kern w:val="0"/>
                <w:szCs w:val="22"/>
                <w:lang w:val="es-ES" w:eastAsia="en-US" w:bidi="ar-SA"/>
              </w:rPr>
            </w:pPr>
            <w:r>
              <w:rPr>
                <w:rFonts w:ascii="Calibri" w:eastAsia="Calibri" w:hAnsi="Calibri" w:cs="Calibri"/>
                <w:bCs/>
                <w:kern w:val="0"/>
                <w:szCs w:val="22"/>
                <w:lang w:val="en-US" w:eastAsia="en-US" w:bidi="ar-SA"/>
              </w:rPr>
              <w:t xml:space="preserve">Intel Core i5 - </w:t>
            </w:r>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4708" w:type="dxa"/>
          </w:tcPr>
          <w:p w:rsidR="004C655A" w:rsidRPr="004C655A" w:rsidRDefault="00C8296E" w:rsidP="004C655A">
            <w:pPr>
              <w:widowControl/>
              <w:suppressAutoHyphens w:val="0"/>
              <w:autoSpaceDN/>
              <w:textAlignment w:val="auto"/>
              <w:rPr>
                <w:rFonts w:ascii="Calibri" w:eastAsia="Calibri" w:hAnsi="Calibri" w:cs="Calibri"/>
                <w:bCs/>
                <w:kern w:val="0"/>
                <w:szCs w:val="22"/>
                <w:lang w:val="en-US" w:eastAsia="en-US" w:bidi="ar-SA"/>
              </w:rPr>
            </w:pPr>
            <w:r>
              <w:rPr>
                <w:rFonts w:ascii="Calibri" w:eastAsia="Calibri" w:hAnsi="Calibri" w:cs="Calibri"/>
                <w:bCs/>
                <w:kern w:val="0"/>
                <w:szCs w:val="22"/>
                <w:lang w:val="en-US" w:eastAsia="en-US" w:bidi="ar-SA"/>
              </w:rPr>
              <w:t>8</w:t>
            </w:r>
            <w:r w:rsidR="004C655A" w:rsidRPr="004C655A">
              <w:rPr>
                <w:rFonts w:ascii="Calibri" w:eastAsia="Calibri" w:hAnsi="Calibri" w:cs="Calibri"/>
                <w:bCs/>
                <w:kern w:val="0"/>
                <w:szCs w:val="22"/>
                <w:lang w:val="en-US" w:eastAsia="en-US" w:bidi="ar-SA"/>
              </w:rPr>
              <w:t>GB RAM</w:t>
            </w:r>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4708" w:type="dxa"/>
          </w:tcPr>
          <w:p w:rsidR="004C655A" w:rsidRPr="004C655A" w:rsidRDefault="00C8296E" w:rsidP="004C655A">
            <w:pPr>
              <w:widowControl/>
              <w:suppressAutoHyphens w:val="0"/>
              <w:autoSpaceDN/>
              <w:textAlignment w:val="auto"/>
              <w:rPr>
                <w:rFonts w:ascii="Calibri" w:eastAsia="Calibri" w:hAnsi="Calibri" w:cs="Calibri"/>
                <w:bCs/>
                <w:kern w:val="0"/>
                <w:szCs w:val="22"/>
                <w:lang w:val="en-US" w:eastAsia="en-US" w:bidi="ar-SA"/>
              </w:rPr>
            </w:pPr>
            <w:r>
              <w:rPr>
                <w:rFonts w:ascii="Calibri" w:eastAsia="Calibri" w:hAnsi="Calibri" w:cs="Calibri"/>
                <w:bCs/>
                <w:kern w:val="0"/>
                <w:szCs w:val="22"/>
                <w:lang w:val="en-US" w:eastAsia="en-US" w:bidi="ar-SA"/>
              </w:rPr>
              <w:t>500 GB</w:t>
            </w:r>
            <w:r w:rsidR="004C655A" w:rsidRPr="004C655A">
              <w:rPr>
                <w:rFonts w:ascii="Calibri" w:eastAsia="Calibri" w:hAnsi="Calibri" w:cs="Calibri"/>
                <w:bCs/>
                <w:kern w:val="0"/>
                <w:szCs w:val="22"/>
                <w:lang w:val="en-US" w:eastAsia="en-US" w:bidi="ar-SA"/>
              </w:rPr>
              <w:t xml:space="preserve"> HD</w:t>
            </w:r>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470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n-US" w:eastAsia="en-US" w:bidi="ar-SA"/>
              </w:rPr>
            </w:pPr>
            <w:r w:rsidRPr="004C655A">
              <w:rPr>
                <w:rFonts w:ascii="Calibri" w:eastAsia="Calibri" w:hAnsi="Calibri" w:cs="Calibri"/>
                <w:bCs/>
                <w:kern w:val="0"/>
                <w:szCs w:val="22"/>
                <w:lang w:val="en-US" w:eastAsia="en-US" w:bidi="ar-SA"/>
              </w:rPr>
              <w:t>LCD 14”</w:t>
            </w:r>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
                <w:bCs/>
                <w:kern w:val="0"/>
                <w:szCs w:val="22"/>
                <w:lang w:val="en-US" w:eastAsia="en-US" w:bidi="ar-SA"/>
              </w:rPr>
            </w:pPr>
            <w:proofErr w:type="spellStart"/>
            <w:r>
              <w:rPr>
                <w:rFonts w:ascii="Calibri" w:eastAsia="Calibri" w:hAnsi="Calibri" w:cs="Calibri"/>
                <w:b/>
                <w:bCs/>
                <w:kern w:val="0"/>
                <w:szCs w:val="22"/>
                <w:lang w:val="en-US" w:eastAsia="en-US" w:bidi="ar-SA"/>
              </w:rPr>
              <w:t>Impresora</w:t>
            </w:r>
            <w:proofErr w:type="spellEnd"/>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n-US" w:eastAsia="en-US" w:bidi="ar-SA"/>
              </w:rPr>
            </w:pPr>
            <w:r>
              <w:rPr>
                <w:rFonts w:ascii="Calibri" w:eastAsia="Calibri" w:hAnsi="Calibri" w:cs="Calibri"/>
                <w:bCs/>
                <w:kern w:val="0"/>
                <w:szCs w:val="22"/>
                <w:lang w:val="en-US" w:eastAsia="en-US" w:bidi="ar-SA"/>
              </w:rPr>
              <w:t>1</w:t>
            </w:r>
          </w:p>
        </w:tc>
        <w:tc>
          <w:tcPr>
            <w:tcW w:w="4708" w:type="dxa"/>
          </w:tcPr>
          <w:p w:rsidR="004C655A" w:rsidRPr="004C655A" w:rsidRDefault="004C655A" w:rsidP="00BF25B8">
            <w:pPr>
              <w:widowControl/>
              <w:suppressAutoHyphens w:val="0"/>
              <w:autoSpaceDN/>
              <w:textAlignment w:val="auto"/>
              <w:rPr>
                <w:rFonts w:ascii="Calibri" w:eastAsia="Calibri" w:hAnsi="Calibri" w:cs="Calibri"/>
                <w:bCs/>
                <w:kern w:val="0"/>
                <w:szCs w:val="22"/>
                <w:lang w:val="en-US" w:eastAsia="en-US" w:bidi="ar-SA"/>
              </w:rPr>
            </w:pPr>
            <w:r>
              <w:rPr>
                <w:rFonts w:ascii="Calibri" w:eastAsia="Calibri" w:hAnsi="Calibri" w:cs="Calibri"/>
                <w:bCs/>
                <w:kern w:val="0"/>
                <w:szCs w:val="22"/>
                <w:lang w:val="fr-FR" w:eastAsia="en-US" w:bidi="ar-SA"/>
              </w:rPr>
              <w:t>HP M176 Multi</w:t>
            </w:r>
            <w:r w:rsidR="00BF25B8">
              <w:rPr>
                <w:rFonts w:ascii="Calibri" w:eastAsia="Calibri" w:hAnsi="Calibri" w:cs="Calibri"/>
                <w:bCs/>
                <w:kern w:val="0"/>
                <w:szCs w:val="22"/>
                <w:lang w:val="fr-FR" w:eastAsia="en-US" w:bidi="ar-SA"/>
              </w:rPr>
              <w:t xml:space="preserve"> </w:t>
            </w:r>
            <w:proofErr w:type="spellStart"/>
            <w:r w:rsidR="00BF25B8">
              <w:rPr>
                <w:rFonts w:ascii="Calibri" w:eastAsia="Calibri" w:hAnsi="Calibri" w:cs="Calibri"/>
                <w:bCs/>
                <w:kern w:val="0"/>
                <w:szCs w:val="22"/>
                <w:lang w:val="fr-FR" w:eastAsia="en-US" w:bidi="ar-SA"/>
              </w:rPr>
              <w:t>función</w:t>
            </w:r>
            <w:proofErr w:type="spellEnd"/>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470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n-US" w:eastAsia="en-US" w:bidi="ar-SA"/>
              </w:rPr>
            </w:pPr>
            <w:r>
              <w:rPr>
                <w:rFonts w:ascii="Calibri" w:eastAsia="Calibri" w:hAnsi="Calibri" w:cs="Calibri"/>
                <w:bCs/>
                <w:kern w:val="0"/>
                <w:szCs w:val="22"/>
                <w:lang w:val="es-ES" w:eastAsia="en-US" w:bidi="ar-SA"/>
              </w:rPr>
              <w:t>Red</w:t>
            </w:r>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470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n-US" w:eastAsia="en-US" w:bidi="ar-SA"/>
              </w:rPr>
            </w:pPr>
            <w:r>
              <w:rPr>
                <w:rFonts w:ascii="Calibri" w:eastAsia="Calibri" w:hAnsi="Calibri" w:cs="Calibri"/>
                <w:bCs/>
                <w:kern w:val="0"/>
                <w:szCs w:val="22"/>
                <w:lang w:val="es-ES" w:eastAsia="en-US" w:bidi="ar-SA"/>
              </w:rPr>
              <w:t>Color</w:t>
            </w:r>
          </w:p>
        </w:tc>
      </w:tr>
      <w:tr w:rsidR="000249B3" w:rsidRPr="004C655A" w:rsidTr="00AA2874">
        <w:tc>
          <w:tcPr>
            <w:tcW w:w="1938" w:type="dxa"/>
          </w:tcPr>
          <w:p w:rsidR="000249B3" w:rsidRPr="004C655A" w:rsidRDefault="000249B3" w:rsidP="004C655A">
            <w:pPr>
              <w:widowControl/>
              <w:suppressAutoHyphens w:val="0"/>
              <w:autoSpaceDN/>
              <w:textAlignment w:val="auto"/>
              <w:rPr>
                <w:rFonts w:ascii="Calibri" w:eastAsia="Calibri" w:hAnsi="Calibri" w:cs="Calibri"/>
                <w:bCs/>
                <w:kern w:val="0"/>
                <w:szCs w:val="22"/>
                <w:lang w:val="es-ES" w:eastAsia="en-US" w:bidi="ar-SA"/>
              </w:rPr>
            </w:pPr>
            <w:r>
              <w:rPr>
                <w:rFonts w:ascii="Calibri" w:eastAsia="Calibri" w:hAnsi="Calibri" w:cs="Calibri"/>
                <w:bCs/>
                <w:kern w:val="0"/>
                <w:szCs w:val="22"/>
                <w:lang w:val="es-ES" w:eastAsia="en-US" w:bidi="ar-SA"/>
              </w:rPr>
              <w:t>Proyector</w:t>
            </w:r>
          </w:p>
        </w:tc>
        <w:tc>
          <w:tcPr>
            <w:tcW w:w="1055" w:type="dxa"/>
          </w:tcPr>
          <w:p w:rsidR="000249B3" w:rsidRPr="004C655A" w:rsidRDefault="000249B3" w:rsidP="004C655A">
            <w:pPr>
              <w:widowControl/>
              <w:suppressAutoHyphens w:val="0"/>
              <w:autoSpaceDN/>
              <w:textAlignment w:val="auto"/>
              <w:rPr>
                <w:rFonts w:ascii="Calibri" w:eastAsia="Calibri" w:hAnsi="Calibri" w:cs="Calibri"/>
                <w:bCs/>
                <w:kern w:val="0"/>
                <w:szCs w:val="22"/>
                <w:lang w:val="es-ES" w:eastAsia="en-US" w:bidi="ar-SA"/>
              </w:rPr>
            </w:pPr>
            <w:r>
              <w:rPr>
                <w:rFonts w:ascii="Calibri" w:eastAsia="Calibri" w:hAnsi="Calibri" w:cs="Calibri"/>
                <w:bCs/>
                <w:kern w:val="0"/>
                <w:szCs w:val="22"/>
                <w:lang w:val="es-ES" w:eastAsia="en-US" w:bidi="ar-SA"/>
              </w:rPr>
              <w:t>1</w:t>
            </w:r>
          </w:p>
        </w:tc>
        <w:tc>
          <w:tcPr>
            <w:tcW w:w="4708" w:type="dxa"/>
          </w:tcPr>
          <w:p w:rsidR="000249B3" w:rsidRDefault="000249B3" w:rsidP="004C655A">
            <w:pPr>
              <w:widowControl/>
              <w:suppressAutoHyphens w:val="0"/>
              <w:autoSpaceDN/>
              <w:textAlignment w:val="auto"/>
              <w:rPr>
                <w:rFonts w:ascii="Calibri" w:eastAsia="Calibri" w:hAnsi="Calibri" w:cs="Calibri"/>
                <w:bCs/>
                <w:kern w:val="0"/>
                <w:szCs w:val="22"/>
                <w:lang w:val="es-ES" w:eastAsia="en-US" w:bidi="ar-SA"/>
              </w:rPr>
            </w:pPr>
            <w:r>
              <w:rPr>
                <w:rFonts w:ascii="Calibri" w:eastAsia="Calibri" w:hAnsi="Calibri" w:cs="Calibri"/>
                <w:bCs/>
                <w:kern w:val="0"/>
                <w:szCs w:val="22"/>
                <w:lang w:val="es-ES" w:eastAsia="en-US" w:bidi="ar-SA"/>
              </w:rPr>
              <w:t>3300 lúmenes</w:t>
            </w:r>
          </w:p>
        </w:tc>
      </w:tr>
    </w:tbl>
    <w:p w:rsidR="0078660A" w:rsidRDefault="0078660A" w:rsidP="0005280F">
      <w:pPr>
        <w:pStyle w:val="Textbody"/>
      </w:pPr>
    </w:p>
    <w:p w:rsidR="004C655A" w:rsidRDefault="004C655A" w:rsidP="0005280F">
      <w:pPr>
        <w:pStyle w:val="Textbody"/>
      </w:pPr>
      <w:r>
        <w:t>También se necesitara las siguientes licencias software para operar</w:t>
      </w:r>
    </w:p>
    <w:tbl>
      <w:tblPr>
        <w:tblW w:w="6640" w:type="dxa"/>
        <w:tblInd w:w="55" w:type="dxa"/>
        <w:tblCellMar>
          <w:left w:w="70" w:type="dxa"/>
          <w:right w:w="70" w:type="dxa"/>
        </w:tblCellMar>
        <w:tblLook w:val="04A0" w:firstRow="1" w:lastRow="0" w:firstColumn="1" w:lastColumn="0" w:noHBand="0" w:noVBand="1"/>
      </w:tblPr>
      <w:tblGrid>
        <w:gridCol w:w="2500"/>
        <w:gridCol w:w="1200"/>
        <w:gridCol w:w="1480"/>
        <w:gridCol w:w="1460"/>
      </w:tblGrid>
      <w:tr w:rsidR="004C655A" w:rsidRPr="004C655A" w:rsidTr="00BF25B8">
        <w:trPr>
          <w:trHeight w:val="300"/>
        </w:trPr>
        <w:tc>
          <w:tcPr>
            <w:tcW w:w="2500"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rsidR="004C655A" w:rsidRPr="004C655A" w:rsidRDefault="004C655A" w:rsidP="004C655A">
            <w:pPr>
              <w:widowControl/>
              <w:suppressAutoHyphens w:val="0"/>
              <w:autoSpaceDN/>
              <w:textAlignment w:val="auto"/>
              <w:rPr>
                <w:rFonts w:ascii="Calibri" w:eastAsia="Times New Roman" w:hAnsi="Calibri" w:cs="Times New Roman"/>
                <w:b/>
                <w:bCs/>
                <w:color w:val="000000"/>
                <w:kern w:val="0"/>
                <w:szCs w:val="22"/>
                <w:lang w:eastAsia="es-AR" w:bidi="ar-SA"/>
              </w:rPr>
            </w:pPr>
            <w:r w:rsidRPr="004C655A">
              <w:rPr>
                <w:rFonts w:ascii="Calibri" w:eastAsia="Times New Roman" w:hAnsi="Calibri" w:cs="Times New Roman"/>
                <w:b/>
                <w:bCs/>
                <w:color w:val="000000"/>
                <w:kern w:val="0"/>
                <w:szCs w:val="22"/>
                <w:lang w:eastAsia="es-AR" w:bidi="ar-SA"/>
              </w:rPr>
              <w:t>Licencias</w:t>
            </w:r>
          </w:p>
        </w:tc>
        <w:tc>
          <w:tcPr>
            <w:tcW w:w="4140" w:type="dxa"/>
            <w:gridSpan w:val="3"/>
            <w:tcBorders>
              <w:top w:val="single" w:sz="4" w:space="0" w:color="auto"/>
              <w:left w:val="nil"/>
              <w:bottom w:val="single" w:sz="4" w:space="0" w:color="auto"/>
              <w:right w:val="single" w:sz="4" w:space="0" w:color="000000"/>
            </w:tcBorders>
            <w:shd w:val="clear" w:color="auto" w:fill="C2D69B" w:themeFill="accent3" w:themeFillTint="99"/>
            <w:noWrap/>
            <w:vAlign w:val="bottom"/>
            <w:hideMark/>
          </w:tcPr>
          <w:p w:rsidR="004C655A" w:rsidRPr="004C655A" w:rsidRDefault="004C655A"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 </w:t>
            </w:r>
          </w:p>
        </w:tc>
      </w:tr>
      <w:tr w:rsidR="004C655A" w:rsidRPr="004C655A" w:rsidTr="00AA2874">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SQL Server</w:t>
            </w:r>
          </w:p>
        </w:tc>
        <w:tc>
          <w:tcPr>
            <w:tcW w:w="120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2</w:t>
            </w:r>
          </w:p>
        </w:tc>
        <w:tc>
          <w:tcPr>
            <w:tcW w:w="148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$ 15.880</w:t>
            </w:r>
          </w:p>
        </w:tc>
        <w:tc>
          <w:tcPr>
            <w:tcW w:w="146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right"/>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$ 31.760</w:t>
            </w:r>
          </w:p>
        </w:tc>
      </w:tr>
      <w:tr w:rsidR="004C655A" w:rsidRPr="004C655A" w:rsidTr="00AA2874">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Visual Studio</w:t>
            </w:r>
          </w:p>
        </w:tc>
        <w:tc>
          <w:tcPr>
            <w:tcW w:w="120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2</w:t>
            </w:r>
          </w:p>
        </w:tc>
        <w:tc>
          <w:tcPr>
            <w:tcW w:w="148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$ 20.283</w:t>
            </w:r>
          </w:p>
        </w:tc>
        <w:tc>
          <w:tcPr>
            <w:tcW w:w="146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right"/>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$ 40.566</w:t>
            </w:r>
          </w:p>
        </w:tc>
      </w:tr>
      <w:tr w:rsidR="004C655A" w:rsidRPr="004C655A" w:rsidTr="00BF25B8">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Windows Server</w:t>
            </w:r>
          </w:p>
        </w:tc>
        <w:tc>
          <w:tcPr>
            <w:tcW w:w="120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1</w:t>
            </w:r>
          </w:p>
        </w:tc>
        <w:tc>
          <w:tcPr>
            <w:tcW w:w="148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$ 14.333</w:t>
            </w:r>
          </w:p>
        </w:tc>
        <w:tc>
          <w:tcPr>
            <w:tcW w:w="146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right"/>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$ 14.333</w:t>
            </w:r>
          </w:p>
        </w:tc>
      </w:tr>
      <w:tr w:rsidR="00BF25B8" w:rsidRPr="004C655A" w:rsidTr="00BF25B8">
        <w:trPr>
          <w:trHeight w:val="300"/>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25B8" w:rsidRPr="004C655A" w:rsidRDefault="00BF25B8" w:rsidP="004C655A">
            <w:pPr>
              <w:widowControl/>
              <w:suppressAutoHyphens w:val="0"/>
              <w:autoSpaceDN/>
              <w:textAlignment w:val="auto"/>
              <w:rPr>
                <w:rFonts w:ascii="Calibri" w:eastAsia="Times New Roman" w:hAnsi="Calibri" w:cs="Times New Roman"/>
                <w:color w:val="000000"/>
                <w:kern w:val="0"/>
                <w:szCs w:val="22"/>
                <w:lang w:eastAsia="es-AR" w:bidi="ar-SA"/>
              </w:rPr>
            </w:pPr>
            <w:proofErr w:type="spellStart"/>
            <w:r>
              <w:rPr>
                <w:rFonts w:ascii="Calibri" w:eastAsia="Times New Roman" w:hAnsi="Calibri" w:cs="Times New Roman"/>
                <w:color w:val="000000"/>
                <w:kern w:val="0"/>
                <w:szCs w:val="22"/>
                <w:lang w:eastAsia="es-AR" w:bidi="ar-SA"/>
              </w:rPr>
              <w:t>Stash</w:t>
            </w:r>
            <w:proofErr w:type="spellEnd"/>
            <w:r>
              <w:rPr>
                <w:rFonts w:ascii="Calibri" w:eastAsia="Times New Roman" w:hAnsi="Calibri" w:cs="Times New Roman"/>
                <w:color w:val="000000"/>
                <w:kern w:val="0"/>
                <w:szCs w:val="22"/>
                <w:lang w:eastAsia="es-AR" w:bidi="ar-SA"/>
              </w:rPr>
              <w:t xml:space="preserve"> </w:t>
            </w:r>
            <w:proofErr w:type="spellStart"/>
            <w:r>
              <w:rPr>
                <w:rFonts w:ascii="Calibri" w:eastAsia="Times New Roman" w:hAnsi="Calibri" w:cs="Times New Roman"/>
                <w:color w:val="000000"/>
                <w:kern w:val="0"/>
                <w:szCs w:val="22"/>
                <w:lang w:eastAsia="es-AR" w:bidi="ar-SA"/>
              </w:rPr>
              <w:t>Service</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BF25B8" w:rsidRPr="004C655A" w:rsidRDefault="00BF25B8"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Pr>
                <w:rFonts w:ascii="Calibri" w:eastAsia="Times New Roman" w:hAnsi="Calibri" w:cs="Times New Roman"/>
                <w:color w:val="000000"/>
                <w:kern w:val="0"/>
                <w:szCs w:val="22"/>
                <w:lang w:eastAsia="es-AR" w:bidi="ar-SA"/>
              </w:rPr>
              <w:t>1</w:t>
            </w:r>
          </w:p>
        </w:tc>
        <w:tc>
          <w:tcPr>
            <w:tcW w:w="1480" w:type="dxa"/>
            <w:tcBorders>
              <w:top w:val="single" w:sz="4" w:space="0" w:color="auto"/>
              <w:left w:val="nil"/>
              <w:bottom w:val="single" w:sz="4" w:space="0" w:color="auto"/>
              <w:right w:val="single" w:sz="4" w:space="0" w:color="auto"/>
            </w:tcBorders>
            <w:shd w:val="clear" w:color="auto" w:fill="auto"/>
            <w:noWrap/>
            <w:vAlign w:val="bottom"/>
          </w:tcPr>
          <w:p w:rsidR="00BF25B8" w:rsidRPr="004C655A" w:rsidRDefault="00BF25B8"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Pr>
                <w:rFonts w:ascii="Calibri" w:eastAsia="Times New Roman" w:hAnsi="Calibri" w:cs="Times New Roman"/>
                <w:color w:val="000000"/>
                <w:kern w:val="0"/>
                <w:szCs w:val="22"/>
                <w:lang w:eastAsia="es-AR" w:bidi="ar-SA"/>
              </w:rPr>
              <w:t>$1.800 para 5 usuarios</w:t>
            </w:r>
          </w:p>
        </w:tc>
        <w:tc>
          <w:tcPr>
            <w:tcW w:w="1460" w:type="dxa"/>
            <w:tcBorders>
              <w:top w:val="single" w:sz="4" w:space="0" w:color="auto"/>
              <w:left w:val="nil"/>
              <w:bottom w:val="single" w:sz="4" w:space="0" w:color="auto"/>
              <w:right w:val="single" w:sz="4" w:space="0" w:color="auto"/>
            </w:tcBorders>
            <w:shd w:val="clear" w:color="auto" w:fill="auto"/>
            <w:noWrap/>
            <w:vAlign w:val="bottom"/>
          </w:tcPr>
          <w:p w:rsidR="00BF25B8" w:rsidRPr="004C655A" w:rsidRDefault="00BF25B8" w:rsidP="004C655A">
            <w:pPr>
              <w:widowControl/>
              <w:suppressAutoHyphens w:val="0"/>
              <w:autoSpaceDN/>
              <w:jc w:val="right"/>
              <w:textAlignment w:val="auto"/>
              <w:rPr>
                <w:rFonts w:ascii="Calibri" w:eastAsia="Times New Roman" w:hAnsi="Calibri" w:cs="Times New Roman"/>
                <w:color w:val="000000"/>
                <w:kern w:val="0"/>
                <w:szCs w:val="22"/>
                <w:lang w:eastAsia="es-AR" w:bidi="ar-SA"/>
              </w:rPr>
            </w:pPr>
            <w:r>
              <w:rPr>
                <w:rFonts w:ascii="Calibri" w:eastAsia="Times New Roman" w:hAnsi="Calibri" w:cs="Times New Roman"/>
                <w:color w:val="000000"/>
                <w:kern w:val="0"/>
                <w:szCs w:val="22"/>
                <w:lang w:eastAsia="es-AR" w:bidi="ar-SA"/>
              </w:rPr>
              <w:t>$1.800</w:t>
            </w:r>
          </w:p>
        </w:tc>
      </w:tr>
    </w:tbl>
    <w:p w:rsidR="004C655A" w:rsidRDefault="004C655A" w:rsidP="0005280F">
      <w:pPr>
        <w:pStyle w:val="Textbody"/>
      </w:pPr>
    </w:p>
    <w:p w:rsidR="004C655A" w:rsidRDefault="004C655A" w:rsidP="0005280F">
      <w:pPr>
        <w:pStyle w:val="Textbody"/>
      </w:pPr>
      <w:r>
        <w:t xml:space="preserve">Se sugiere adquirir el siguiente </w:t>
      </w:r>
      <w:r w:rsidR="00BF25B8">
        <w:t>servidor o de similares características: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38"/>
        <w:gridCol w:w="1055"/>
        <w:gridCol w:w="4708"/>
      </w:tblGrid>
      <w:tr w:rsidR="004C655A" w:rsidRPr="004C655A" w:rsidTr="004C655A">
        <w:tc>
          <w:tcPr>
            <w:tcW w:w="1938" w:type="dxa"/>
            <w:shd w:val="clear" w:color="auto" w:fill="C2D69B" w:themeFill="accent3" w:themeFillTint="99"/>
          </w:tcPr>
          <w:p w:rsidR="004C655A" w:rsidRPr="004C655A" w:rsidRDefault="004C655A" w:rsidP="004C655A">
            <w:pPr>
              <w:widowControl/>
              <w:suppressAutoHyphens w:val="0"/>
              <w:autoSpaceDN/>
              <w:textAlignment w:val="auto"/>
              <w:rPr>
                <w:rFonts w:ascii="Calibri" w:eastAsia="Calibri" w:hAnsi="Calibri" w:cs="Calibri"/>
                <w:b/>
                <w:bCs/>
                <w:kern w:val="0"/>
                <w:szCs w:val="22"/>
                <w:lang w:val="es-ES" w:eastAsia="en-US" w:bidi="ar-SA"/>
              </w:rPr>
            </w:pPr>
            <w:r w:rsidRPr="004C655A">
              <w:rPr>
                <w:rFonts w:ascii="Calibri" w:eastAsia="Calibri" w:hAnsi="Calibri" w:cs="Calibri"/>
                <w:b/>
                <w:bCs/>
                <w:kern w:val="0"/>
                <w:szCs w:val="22"/>
                <w:lang w:val="es-ES" w:eastAsia="en-US" w:bidi="ar-SA"/>
              </w:rPr>
              <w:t>Tipo de hardware</w:t>
            </w:r>
          </w:p>
        </w:tc>
        <w:tc>
          <w:tcPr>
            <w:tcW w:w="1055" w:type="dxa"/>
            <w:shd w:val="clear" w:color="auto" w:fill="C2D69B" w:themeFill="accent3" w:themeFillTint="99"/>
          </w:tcPr>
          <w:p w:rsidR="004C655A" w:rsidRPr="004C655A" w:rsidRDefault="004C655A" w:rsidP="004C655A">
            <w:pPr>
              <w:widowControl/>
              <w:suppressAutoHyphens w:val="0"/>
              <w:autoSpaceDN/>
              <w:textAlignment w:val="auto"/>
              <w:rPr>
                <w:rFonts w:ascii="Calibri" w:eastAsia="Calibri" w:hAnsi="Calibri" w:cs="Calibri"/>
                <w:b/>
                <w:bCs/>
                <w:kern w:val="0"/>
                <w:szCs w:val="22"/>
                <w:lang w:val="es-ES" w:eastAsia="en-US" w:bidi="ar-SA"/>
              </w:rPr>
            </w:pPr>
            <w:r w:rsidRPr="004C655A">
              <w:rPr>
                <w:rFonts w:ascii="Calibri" w:eastAsia="Calibri" w:hAnsi="Calibri" w:cs="Calibri"/>
                <w:b/>
                <w:bCs/>
                <w:kern w:val="0"/>
                <w:szCs w:val="22"/>
                <w:lang w:val="es-ES" w:eastAsia="en-US" w:bidi="ar-SA"/>
              </w:rPr>
              <w:t>Cantidad</w:t>
            </w:r>
          </w:p>
        </w:tc>
        <w:tc>
          <w:tcPr>
            <w:tcW w:w="4708" w:type="dxa"/>
            <w:shd w:val="clear" w:color="auto" w:fill="C2D69B" w:themeFill="accent3" w:themeFillTint="99"/>
          </w:tcPr>
          <w:p w:rsidR="004C655A" w:rsidRPr="004C655A" w:rsidRDefault="004C655A" w:rsidP="004C655A">
            <w:pPr>
              <w:widowControl/>
              <w:suppressAutoHyphens w:val="0"/>
              <w:autoSpaceDN/>
              <w:textAlignment w:val="auto"/>
              <w:rPr>
                <w:rFonts w:ascii="Calibri" w:eastAsia="Calibri" w:hAnsi="Calibri" w:cs="Calibri"/>
                <w:b/>
                <w:bCs/>
                <w:kern w:val="0"/>
                <w:szCs w:val="22"/>
                <w:lang w:val="es-ES" w:eastAsia="en-US" w:bidi="ar-SA"/>
              </w:rPr>
            </w:pPr>
            <w:r w:rsidRPr="004C655A">
              <w:rPr>
                <w:rFonts w:ascii="Calibri" w:eastAsia="Calibri" w:hAnsi="Calibri" w:cs="Calibri"/>
                <w:b/>
                <w:bCs/>
                <w:kern w:val="0"/>
                <w:szCs w:val="22"/>
                <w:lang w:val="es-ES" w:eastAsia="en-US" w:bidi="ar-SA"/>
              </w:rPr>
              <w:t>Descripción</w:t>
            </w:r>
          </w:p>
        </w:tc>
      </w:tr>
      <w:tr w:rsidR="004C655A" w:rsidRPr="002A38A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
                <w:bCs/>
                <w:kern w:val="0"/>
                <w:szCs w:val="22"/>
                <w:lang w:val="es-ES" w:eastAsia="en-US" w:bidi="ar-SA"/>
              </w:rPr>
            </w:pPr>
            <w:r w:rsidRPr="004C655A">
              <w:rPr>
                <w:rFonts w:ascii="Calibri" w:eastAsia="Calibri" w:hAnsi="Calibri" w:cs="Times New Roman"/>
                <w:b/>
                <w:kern w:val="0"/>
                <w:szCs w:val="22"/>
                <w:lang w:eastAsia="en-US" w:bidi="ar-SA"/>
              </w:rPr>
              <w:t>Servidor dedicado</w:t>
            </w: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r w:rsidRPr="004C655A">
              <w:rPr>
                <w:rFonts w:ascii="Calibri" w:eastAsia="Calibri" w:hAnsi="Calibri" w:cs="Calibri"/>
                <w:bCs/>
                <w:kern w:val="0"/>
                <w:szCs w:val="22"/>
                <w:lang w:val="es-ES" w:eastAsia="en-US" w:bidi="ar-SA"/>
              </w:rPr>
              <w:t>1</w:t>
            </w:r>
          </w:p>
        </w:tc>
        <w:tc>
          <w:tcPr>
            <w:tcW w:w="4708" w:type="dxa"/>
          </w:tcPr>
          <w:p w:rsidR="004C655A" w:rsidRPr="002A38AA" w:rsidRDefault="002A38AA" w:rsidP="002A38AA">
            <w:pPr>
              <w:widowControl/>
              <w:suppressAutoHyphens w:val="0"/>
              <w:autoSpaceDN/>
              <w:textAlignment w:val="auto"/>
              <w:rPr>
                <w:rFonts w:ascii="Calibri" w:eastAsia="Calibri" w:hAnsi="Calibri" w:cs="Calibri"/>
                <w:bCs/>
                <w:kern w:val="0"/>
                <w:szCs w:val="22"/>
                <w:lang w:val="fr-FR" w:eastAsia="en-US" w:bidi="ar-SA"/>
              </w:rPr>
            </w:pPr>
            <w:r w:rsidRPr="002A38AA">
              <w:rPr>
                <w:rFonts w:ascii="Calibri" w:eastAsia="Calibri" w:hAnsi="Calibri" w:cs="Times New Roman"/>
                <w:kern w:val="0"/>
                <w:szCs w:val="22"/>
                <w:lang w:val="fr-FR" w:eastAsia="en-US" w:bidi="ar-SA"/>
              </w:rPr>
              <w:t>Xeon Dual</w:t>
            </w:r>
            <w:r w:rsidR="004C655A" w:rsidRPr="002A38AA">
              <w:rPr>
                <w:rFonts w:ascii="Calibri" w:eastAsia="Calibri" w:hAnsi="Calibri" w:cs="Times New Roman"/>
                <w:kern w:val="0"/>
                <w:szCs w:val="22"/>
                <w:lang w:val="fr-FR" w:eastAsia="en-US" w:bidi="ar-SA"/>
              </w:rPr>
              <w:t xml:space="preserve"> </w:t>
            </w:r>
            <w:proofErr w:type="spellStart"/>
            <w:r w:rsidR="004C655A" w:rsidRPr="002A38AA">
              <w:rPr>
                <w:rFonts w:ascii="Calibri" w:eastAsia="Calibri" w:hAnsi="Calibri" w:cs="Times New Roman"/>
                <w:kern w:val="0"/>
                <w:szCs w:val="22"/>
                <w:lang w:val="fr-FR" w:eastAsia="en-US" w:bidi="ar-SA"/>
              </w:rPr>
              <w:t>Core</w:t>
            </w:r>
            <w:proofErr w:type="spellEnd"/>
            <w:r w:rsidR="004C655A" w:rsidRPr="002A38AA">
              <w:rPr>
                <w:rFonts w:ascii="Calibri" w:eastAsia="Calibri" w:hAnsi="Calibri" w:cs="Times New Roman"/>
                <w:kern w:val="0"/>
                <w:szCs w:val="22"/>
                <w:lang w:val="fr-FR" w:eastAsia="en-US" w:bidi="ar-SA"/>
              </w:rPr>
              <w:t xml:space="preserve"> </w:t>
            </w:r>
          </w:p>
        </w:tc>
      </w:tr>
      <w:tr w:rsidR="004C655A" w:rsidRPr="00AA2874" w:rsidTr="00AA2874">
        <w:tc>
          <w:tcPr>
            <w:tcW w:w="1938" w:type="dxa"/>
          </w:tcPr>
          <w:p w:rsidR="004C655A" w:rsidRPr="002A38AA" w:rsidRDefault="004C655A" w:rsidP="004C655A">
            <w:pPr>
              <w:widowControl/>
              <w:suppressAutoHyphens w:val="0"/>
              <w:autoSpaceDN/>
              <w:textAlignment w:val="auto"/>
              <w:rPr>
                <w:rFonts w:ascii="Calibri" w:eastAsia="Calibri" w:hAnsi="Calibri" w:cs="Calibri"/>
                <w:bCs/>
                <w:kern w:val="0"/>
                <w:szCs w:val="22"/>
                <w:lang w:val="fr-FR" w:eastAsia="en-US" w:bidi="ar-SA"/>
              </w:rPr>
            </w:pPr>
          </w:p>
        </w:tc>
        <w:tc>
          <w:tcPr>
            <w:tcW w:w="1055" w:type="dxa"/>
          </w:tcPr>
          <w:p w:rsidR="004C655A" w:rsidRPr="002A38AA" w:rsidRDefault="004C655A" w:rsidP="004C655A">
            <w:pPr>
              <w:widowControl/>
              <w:suppressAutoHyphens w:val="0"/>
              <w:autoSpaceDN/>
              <w:textAlignment w:val="auto"/>
              <w:rPr>
                <w:rFonts w:ascii="Calibri" w:eastAsia="Calibri" w:hAnsi="Calibri" w:cs="Calibri"/>
                <w:bCs/>
                <w:kern w:val="0"/>
                <w:szCs w:val="22"/>
                <w:lang w:val="fr-FR" w:eastAsia="en-US" w:bidi="ar-SA"/>
              </w:rPr>
            </w:pPr>
          </w:p>
        </w:tc>
        <w:tc>
          <w:tcPr>
            <w:tcW w:w="4708" w:type="dxa"/>
          </w:tcPr>
          <w:p w:rsidR="004C655A" w:rsidRPr="004C655A" w:rsidRDefault="00C8296E" w:rsidP="002A38AA">
            <w:pPr>
              <w:widowControl/>
              <w:suppressAutoHyphens w:val="0"/>
              <w:autoSpaceDN/>
              <w:textAlignment w:val="auto"/>
              <w:rPr>
                <w:rFonts w:ascii="Calibri" w:eastAsia="Calibri" w:hAnsi="Calibri" w:cs="Calibri"/>
                <w:bCs/>
                <w:kern w:val="0"/>
                <w:szCs w:val="22"/>
                <w:lang w:val="en-US" w:eastAsia="en-US" w:bidi="ar-SA"/>
              </w:rPr>
            </w:pPr>
            <w:r>
              <w:rPr>
                <w:rFonts w:ascii="Calibri" w:eastAsia="Calibri" w:hAnsi="Calibri" w:cs="Times New Roman"/>
                <w:kern w:val="0"/>
                <w:szCs w:val="22"/>
                <w:lang w:val="en-US" w:eastAsia="en-US" w:bidi="ar-SA"/>
              </w:rPr>
              <w:t>16</w:t>
            </w:r>
            <w:r w:rsidR="004C655A" w:rsidRPr="004C655A">
              <w:rPr>
                <w:rFonts w:ascii="Calibri" w:eastAsia="Calibri" w:hAnsi="Calibri" w:cs="Times New Roman"/>
                <w:kern w:val="0"/>
                <w:szCs w:val="22"/>
                <w:lang w:val="en-US" w:eastAsia="en-US" w:bidi="ar-SA"/>
              </w:rPr>
              <w:t xml:space="preserve">GB RAM </w:t>
            </w:r>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n-US" w:eastAsia="en-US" w:bidi="ar-SA"/>
              </w:rPr>
            </w:pP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n-US" w:eastAsia="en-US" w:bidi="ar-SA"/>
              </w:rPr>
            </w:pPr>
          </w:p>
        </w:tc>
        <w:tc>
          <w:tcPr>
            <w:tcW w:w="4708" w:type="dxa"/>
          </w:tcPr>
          <w:p w:rsidR="004C655A" w:rsidRPr="004C655A" w:rsidRDefault="00C8296E" w:rsidP="00C8296E">
            <w:pPr>
              <w:widowControl/>
              <w:suppressAutoHyphens w:val="0"/>
              <w:autoSpaceDN/>
              <w:textAlignment w:val="auto"/>
              <w:rPr>
                <w:rFonts w:ascii="Calibri" w:eastAsia="Calibri" w:hAnsi="Calibri" w:cs="Calibri"/>
                <w:bCs/>
                <w:kern w:val="0"/>
                <w:szCs w:val="22"/>
                <w:lang w:val="en-US" w:eastAsia="en-US" w:bidi="ar-SA"/>
              </w:rPr>
            </w:pPr>
            <w:r>
              <w:rPr>
                <w:rFonts w:ascii="Calibri" w:eastAsia="Calibri" w:hAnsi="Calibri" w:cs="Times New Roman"/>
                <w:kern w:val="0"/>
                <w:szCs w:val="22"/>
                <w:lang w:eastAsia="en-US" w:bidi="ar-SA"/>
              </w:rPr>
              <w:t>1</w:t>
            </w:r>
            <w:r w:rsidR="002A38AA">
              <w:rPr>
                <w:rFonts w:ascii="Calibri" w:eastAsia="Calibri" w:hAnsi="Calibri" w:cs="Times New Roman"/>
                <w:kern w:val="0"/>
                <w:szCs w:val="22"/>
                <w:lang w:eastAsia="en-US" w:bidi="ar-SA"/>
              </w:rPr>
              <w:t xml:space="preserve"> </w:t>
            </w:r>
            <w:r>
              <w:rPr>
                <w:rFonts w:ascii="Calibri" w:eastAsia="Calibri" w:hAnsi="Calibri" w:cs="Times New Roman"/>
                <w:kern w:val="0"/>
                <w:szCs w:val="22"/>
                <w:lang w:eastAsia="en-US" w:bidi="ar-SA"/>
              </w:rPr>
              <w:t>T</w:t>
            </w:r>
            <w:r w:rsidR="004C655A" w:rsidRPr="004C655A">
              <w:rPr>
                <w:rFonts w:ascii="Calibri" w:eastAsia="Calibri" w:hAnsi="Calibri" w:cs="Times New Roman"/>
                <w:kern w:val="0"/>
                <w:szCs w:val="22"/>
                <w:lang w:eastAsia="en-US" w:bidi="ar-SA"/>
              </w:rPr>
              <w:t>B</w:t>
            </w:r>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4708" w:type="dxa"/>
          </w:tcPr>
          <w:p w:rsidR="004C655A" w:rsidRPr="004C655A" w:rsidRDefault="004C655A" w:rsidP="002A38AA">
            <w:pPr>
              <w:widowControl/>
              <w:suppressAutoHyphens w:val="0"/>
              <w:autoSpaceDN/>
              <w:textAlignment w:val="auto"/>
              <w:rPr>
                <w:rFonts w:ascii="Calibri" w:eastAsia="Calibri" w:hAnsi="Calibri" w:cs="Calibri"/>
                <w:bCs/>
                <w:kern w:val="0"/>
                <w:szCs w:val="22"/>
                <w:lang w:val="en-US" w:eastAsia="en-US" w:bidi="ar-SA"/>
              </w:rPr>
            </w:pPr>
            <w:r w:rsidRPr="004C655A">
              <w:rPr>
                <w:rFonts w:ascii="Calibri" w:eastAsia="Calibri" w:hAnsi="Calibri" w:cs="Times New Roman"/>
                <w:kern w:val="0"/>
                <w:szCs w:val="22"/>
                <w:lang w:eastAsia="en-US" w:bidi="ar-SA"/>
              </w:rPr>
              <w:t xml:space="preserve">Windows Server </w:t>
            </w:r>
            <w:r w:rsidR="002A38AA">
              <w:rPr>
                <w:rFonts w:ascii="Calibri" w:eastAsia="Calibri" w:hAnsi="Calibri" w:cs="Times New Roman"/>
                <w:kern w:val="0"/>
                <w:szCs w:val="22"/>
                <w:lang w:eastAsia="en-US" w:bidi="ar-SA"/>
              </w:rPr>
              <w:t>2016</w:t>
            </w:r>
          </w:p>
        </w:tc>
      </w:tr>
    </w:tbl>
    <w:p w:rsidR="004C655A" w:rsidRDefault="004C655A" w:rsidP="0005280F">
      <w:pPr>
        <w:pStyle w:val="Textbody"/>
      </w:pPr>
    </w:p>
    <w:p w:rsidR="004C655A" w:rsidRDefault="00BF25B8" w:rsidP="0005280F">
      <w:pPr>
        <w:pStyle w:val="Textbody"/>
      </w:pPr>
      <w:r>
        <w:t xml:space="preserve">El siguiente despliegue técnico va a servir para los siguientes 3 años, solo pudiendo variar la licencia de </w:t>
      </w:r>
      <w:proofErr w:type="spellStart"/>
      <w:r>
        <w:t>Stash</w:t>
      </w:r>
      <w:proofErr w:type="spellEnd"/>
      <w:r>
        <w:t>, la cual puede ir creciendo para soportar mayor cantidad de usuarios y también si se requiere versionar más cosa que solo código fuente.</w:t>
      </w:r>
    </w:p>
    <w:p w:rsidR="002A38AA" w:rsidRDefault="00BF25B8" w:rsidP="0005280F">
      <w:pPr>
        <w:pStyle w:val="Textbody"/>
      </w:pPr>
      <w:r>
        <w:lastRenderedPageBreak/>
        <w:t xml:space="preserve">Si bien es cierto que GIT </w:t>
      </w:r>
      <w:r w:rsidR="000249B3">
        <w:t>está</w:t>
      </w:r>
      <w:r>
        <w:t xml:space="preserve"> siendo muy utilizado</w:t>
      </w:r>
      <w:r w:rsidR="000249B3">
        <w:t xml:space="preserve">, hay muchas </w:t>
      </w:r>
      <w:proofErr w:type="spellStart"/>
      <w:r w:rsidR="000249B3">
        <w:t>workflows</w:t>
      </w:r>
      <w:proofErr w:type="spellEnd"/>
      <w:r w:rsidR="000249B3">
        <w:t xml:space="preserve"> de cómo se desea utilizar. Nosotros usaremos el recomendado por la gente de </w:t>
      </w:r>
      <w:proofErr w:type="spellStart"/>
      <w:r w:rsidR="000249B3">
        <w:t>Attlasian</w:t>
      </w:r>
      <w:proofErr w:type="spellEnd"/>
      <w:r w:rsidR="000249B3">
        <w:t xml:space="preserve"> y se hará una capacitación de 20 horas, 4 horas por semana para usuario.</w:t>
      </w:r>
    </w:p>
    <w:p w:rsidR="002A38AA" w:rsidRDefault="000249B3" w:rsidP="0005280F">
      <w:pPr>
        <w:pStyle w:val="Textbody"/>
      </w:pPr>
      <w:r>
        <w:t xml:space="preserve">Respecto a los desarrolladores, las capacitaciones serán de carácter informal. Los desarrolladores con más </w:t>
      </w:r>
      <w:proofErr w:type="spellStart"/>
      <w:r>
        <w:t>seniority</w:t>
      </w:r>
      <w:proofErr w:type="spellEnd"/>
      <w:r>
        <w:t xml:space="preserve"> determinaran los cursos que los más novatos deberán completar. Estos cursos se seleccionaran de plataformas gratuitas como </w:t>
      </w:r>
      <w:proofErr w:type="spellStart"/>
      <w:r>
        <w:t>Coursera</w:t>
      </w:r>
      <w:proofErr w:type="spellEnd"/>
      <w:r>
        <w:t xml:space="preserve"> o los de </w:t>
      </w:r>
      <w:proofErr w:type="spellStart"/>
      <w:r>
        <w:t>Standford</w:t>
      </w:r>
      <w:proofErr w:type="spellEnd"/>
      <w:r>
        <w:t>.</w:t>
      </w:r>
    </w:p>
    <w:p w:rsidR="000249B3" w:rsidRDefault="000249B3" w:rsidP="0005280F">
      <w:pPr>
        <w:pStyle w:val="Textbody"/>
      </w:pPr>
      <w:r>
        <w:t>Los desarrolladores más senior deberán completar cursos de comunicaciones entre aplicaciones, colas y micro servicios ya que es a donde deberían apuntar el desarrollo continuo de la solución.</w:t>
      </w:r>
    </w:p>
    <w:p w:rsidR="000249B3" w:rsidRDefault="000249B3" w:rsidP="0005280F">
      <w:pPr>
        <w:pStyle w:val="Textbody"/>
      </w:pPr>
      <w:r>
        <w:t xml:space="preserve">Las oficinas alquiladas para el desarrollo de la actividad permitirán el trabajo de hasta 20 personas </w:t>
      </w:r>
      <w:r w:rsidR="003B4EBE">
        <w:t>cómodas</w:t>
      </w:r>
      <w:r>
        <w:t xml:space="preserve"> y deberán contar con un espacio para reuniones. El mismo contara con un proyector para poder ser usado no solo en </w:t>
      </w:r>
      <w:r w:rsidR="003B4EBE">
        <w:t>reuniones</w:t>
      </w:r>
      <w:r>
        <w:t xml:space="preserve"> sino también en capacitaciones.</w:t>
      </w:r>
    </w:p>
    <w:p w:rsidR="0005280F" w:rsidRPr="002641E9" w:rsidRDefault="0005280F" w:rsidP="0005280F">
      <w:pPr>
        <w:pStyle w:val="Textbody"/>
      </w:pPr>
    </w:p>
    <w:p w:rsidR="00C35D38" w:rsidRDefault="00A42B10" w:rsidP="004E58FD">
      <w:pPr>
        <w:pStyle w:val="Heading2"/>
      </w:pPr>
      <w:bookmarkStart w:id="192" w:name="_Toc498458159"/>
      <w:r>
        <w:t>9.2</w:t>
      </w:r>
      <w:r>
        <w:tab/>
      </w:r>
      <w:r w:rsidR="00C35D38">
        <w:t>Comercial</w:t>
      </w:r>
      <w:bookmarkEnd w:id="192"/>
    </w:p>
    <w:p w:rsidR="0005280F" w:rsidRDefault="009509DD" w:rsidP="0005280F">
      <w:pPr>
        <w:pStyle w:val="Textbody"/>
      </w:pPr>
      <w:r>
        <w:t>Nuestra empresa se centra en brindar un sistema de gestión de turismo para agencias pequeñas y medianas.</w:t>
      </w:r>
    </w:p>
    <w:p w:rsidR="009509DD" w:rsidRDefault="009509DD" w:rsidP="0005280F">
      <w:pPr>
        <w:pStyle w:val="Textbody"/>
      </w:pPr>
      <w:r>
        <w:t xml:space="preserve">El sistema ayuda a hacer </w:t>
      </w:r>
      <w:r w:rsidR="000249B3">
        <w:t>más</w:t>
      </w:r>
      <w:r>
        <w:t xml:space="preserve"> eficiente la administración y </w:t>
      </w:r>
      <w:r w:rsidR="000249B3">
        <w:t>gestión</w:t>
      </w:r>
      <w:r>
        <w:t xml:space="preserve"> de paquetes turísticos y sus componentes:</w:t>
      </w:r>
    </w:p>
    <w:p w:rsidR="009509DD" w:rsidRDefault="009509DD" w:rsidP="00361779">
      <w:pPr>
        <w:pStyle w:val="Textbody"/>
        <w:numPr>
          <w:ilvl w:val="0"/>
          <w:numId w:val="40"/>
        </w:numPr>
      </w:pPr>
      <w:r>
        <w:t>Hoteles</w:t>
      </w:r>
    </w:p>
    <w:p w:rsidR="009509DD" w:rsidRDefault="009509DD" w:rsidP="00361779">
      <w:pPr>
        <w:pStyle w:val="Textbody"/>
        <w:numPr>
          <w:ilvl w:val="0"/>
          <w:numId w:val="40"/>
        </w:numPr>
      </w:pPr>
      <w:r>
        <w:t>Vuelos</w:t>
      </w:r>
    </w:p>
    <w:p w:rsidR="009509DD" w:rsidRDefault="009509DD" w:rsidP="00361779">
      <w:pPr>
        <w:pStyle w:val="Textbody"/>
        <w:numPr>
          <w:ilvl w:val="0"/>
          <w:numId w:val="40"/>
        </w:numPr>
      </w:pPr>
      <w:r>
        <w:t>Servicios</w:t>
      </w:r>
    </w:p>
    <w:p w:rsidR="009509DD" w:rsidRDefault="009509DD" w:rsidP="00361779">
      <w:pPr>
        <w:pStyle w:val="Textbody"/>
        <w:numPr>
          <w:ilvl w:val="0"/>
          <w:numId w:val="40"/>
        </w:numPr>
      </w:pPr>
      <w:r>
        <w:t>Excursiones</w:t>
      </w:r>
    </w:p>
    <w:p w:rsidR="009509DD" w:rsidRDefault="009509DD" w:rsidP="00361779">
      <w:pPr>
        <w:pStyle w:val="Textbody"/>
        <w:numPr>
          <w:ilvl w:val="0"/>
          <w:numId w:val="40"/>
        </w:numPr>
      </w:pPr>
      <w:r>
        <w:t>Paquetes</w:t>
      </w:r>
    </w:p>
    <w:p w:rsidR="009509DD" w:rsidRDefault="009509DD" w:rsidP="009509DD">
      <w:pPr>
        <w:pStyle w:val="Textbody"/>
      </w:pPr>
      <w:r>
        <w:t>La diferenciación principal se centra en la capacidad de aprender mediante retroalimentación obtenida por los usuarios así pudiendo identificar cuales paquetes y componentes son más buscados, vendidos y más importantes de destacar.</w:t>
      </w:r>
    </w:p>
    <w:p w:rsidR="0076302C" w:rsidRDefault="005F2580" w:rsidP="009509DD">
      <w:pPr>
        <w:pStyle w:val="Textbody"/>
      </w:pPr>
      <w:r>
        <w:t xml:space="preserve">Esta retroalimentación es dada por las reseñas que los usuarios adquieren y también por los índices de las relaciones entre las compras, impresiones de búsquedas, impresiones de Página de Inicio e impresiones de Paginas </w:t>
      </w:r>
      <w:proofErr w:type="spellStart"/>
      <w:r>
        <w:t>Landings</w:t>
      </w:r>
      <w:proofErr w:type="spellEnd"/>
      <w:r>
        <w:t>.</w:t>
      </w:r>
    </w:p>
    <w:p w:rsidR="00081B19" w:rsidRDefault="00081B19" w:rsidP="009509DD">
      <w:pPr>
        <w:pStyle w:val="Textbody"/>
      </w:pPr>
      <w:r>
        <w:t>La naturaleza del sistema es para ser vendido como producto y que cada comprador lo instale en su servidor de confianza con la ayuda de un técnico. Cabe destacar que el producto puede ser instalado en cualquier servidor que posea un Internet Information Server.</w:t>
      </w:r>
    </w:p>
    <w:p w:rsidR="009509DD" w:rsidRDefault="009509DD" w:rsidP="009509DD">
      <w:pPr>
        <w:pStyle w:val="Textbody"/>
      </w:pPr>
      <w:r>
        <w:t>El servicio es ideal para agencias nuevas y también para aquellas que quieran mejorar su forma de trabajar y además controlar mejor el flujo y etapas que pasan los componentes.</w:t>
      </w:r>
    </w:p>
    <w:p w:rsidR="0076302C" w:rsidRDefault="0076302C" w:rsidP="009509DD">
      <w:pPr>
        <w:pStyle w:val="Textbody"/>
      </w:pPr>
    </w:p>
    <w:p w:rsidR="009509DD" w:rsidRDefault="0076302C" w:rsidP="009509DD">
      <w:pPr>
        <w:pStyle w:val="Textbody"/>
      </w:pPr>
      <w:r>
        <w:t xml:space="preserve">La mayoría de la publicidad se repartirá entre Facebook y Google </w:t>
      </w:r>
      <w:proofErr w:type="spellStart"/>
      <w:r>
        <w:t>Ads</w:t>
      </w:r>
      <w:proofErr w:type="spellEnd"/>
      <w:r>
        <w:t xml:space="preserve"> aunque un 20% se hará en revistas especializadas de turismo.</w:t>
      </w:r>
    </w:p>
    <w:p w:rsidR="0076302C" w:rsidRDefault="0076302C" w:rsidP="009509DD">
      <w:pPr>
        <w:pStyle w:val="Textbody"/>
      </w:pPr>
    </w:p>
    <w:p w:rsidR="0076302C" w:rsidRDefault="0076302C" w:rsidP="009509DD">
      <w:pPr>
        <w:pStyle w:val="Textbody"/>
      </w:pPr>
      <w:r>
        <w:t>Respecto al precio elegido, se busca que no se elija exclusivamente por el precio sino por el valor que agrega el sistema ofrecido.</w:t>
      </w:r>
    </w:p>
    <w:p w:rsidR="0076302C" w:rsidRDefault="0076302C" w:rsidP="0076302C">
      <w:pPr>
        <w:pStyle w:val="Textbody"/>
        <w:jc w:val="left"/>
      </w:pPr>
      <w:r>
        <w:t>Por las estrategias sugeridas por estar en la etapa de crecimiento del ciclo de vida sabemos que los precios  comienzan a caer hacia el final de la etapa como resultado de la presión competitiva.</w:t>
      </w:r>
    </w:p>
    <w:p w:rsidR="0076302C" w:rsidRDefault="0076302C" w:rsidP="0076302C">
      <w:pPr>
        <w:pStyle w:val="Textbody"/>
        <w:jc w:val="left"/>
      </w:pPr>
      <w:r>
        <w:t xml:space="preserve">Evaluando a los competidores y la situación actual del mercado consideramos que la </w:t>
      </w:r>
      <w:r>
        <w:rPr>
          <w:b/>
          <w:bCs/>
          <w:u w:val="single"/>
        </w:rPr>
        <w:t xml:space="preserve">estrategia de precios </w:t>
      </w:r>
      <w:proofErr w:type="spellStart"/>
      <w:proofErr w:type="gramStart"/>
      <w:r>
        <w:rPr>
          <w:b/>
          <w:bCs/>
          <w:u w:val="single"/>
        </w:rPr>
        <w:t>mas</w:t>
      </w:r>
      <w:proofErr w:type="spellEnd"/>
      <w:proofErr w:type="gramEnd"/>
      <w:r>
        <w:rPr>
          <w:b/>
          <w:bCs/>
          <w:u w:val="single"/>
        </w:rPr>
        <w:t xml:space="preserve"> conveniente es la Neutra</w:t>
      </w:r>
      <w:r>
        <w:t>. De esta manera evitamos una guerra de precios haciendo que el comprador no se vea influenciado por el precio al adquirir el producto, lo que no favorecería a ninguno de los competidores</w:t>
      </w:r>
      <w:r w:rsidR="00081B19">
        <w:t>.</w:t>
      </w:r>
    </w:p>
    <w:p w:rsidR="00081B19" w:rsidRDefault="00081B19" w:rsidP="0076302C">
      <w:pPr>
        <w:pStyle w:val="Textbody"/>
        <w:jc w:val="left"/>
      </w:pPr>
    </w:p>
    <w:p w:rsidR="009509DD" w:rsidRPr="0005280F" w:rsidRDefault="009509DD" w:rsidP="009509DD">
      <w:pPr>
        <w:pStyle w:val="Textbody"/>
      </w:pPr>
    </w:p>
    <w:p w:rsidR="00C35D38" w:rsidRDefault="00A42B10" w:rsidP="004E58FD">
      <w:pPr>
        <w:pStyle w:val="Heading2"/>
      </w:pPr>
      <w:bookmarkStart w:id="193" w:name="_Toc498458160"/>
      <w:r>
        <w:t>9.3</w:t>
      </w:r>
      <w:r>
        <w:tab/>
      </w:r>
      <w:r w:rsidR="00C35D38">
        <w:t>Administrativa</w:t>
      </w:r>
      <w:bookmarkEnd w:id="193"/>
    </w:p>
    <w:p w:rsidR="00081B19" w:rsidRDefault="00081B19" w:rsidP="0005280F">
      <w:pPr>
        <w:pStyle w:val="Textbody"/>
      </w:pPr>
      <w:r>
        <w:t>El socio fundador será el Gerente General, tendrá el poder de la decisión final pero se apoyara en los otros gerentes ya que ellos son más especialistas. Siempre se intentará llegar a consenso y en caso de no llegar, el Gerente General tomara la decisión final.</w:t>
      </w:r>
    </w:p>
    <w:p w:rsidR="00081B19" w:rsidRDefault="00081B19" w:rsidP="0005280F">
      <w:pPr>
        <w:pStyle w:val="Textbody"/>
      </w:pPr>
    </w:p>
    <w:p w:rsidR="0078660A" w:rsidRDefault="0078660A" w:rsidP="0005280F">
      <w:pPr>
        <w:pStyle w:val="Textbody"/>
      </w:pPr>
      <w:r>
        <w:t xml:space="preserve">Ahí se define esta estructura como organigrama inicial </w:t>
      </w:r>
    </w:p>
    <w:p w:rsidR="0078660A" w:rsidRDefault="0078660A" w:rsidP="0005280F">
      <w:pPr>
        <w:pStyle w:val="Textbody"/>
      </w:pPr>
      <w:r>
        <w:rPr>
          <w:noProof/>
          <w:lang w:eastAsia="es-AR"/>
        </w:rPr>
        <w:drawing>
          <wp:inline distT="0" distB="0" distL="0" distR="0" wp14:anchorId="200CC03C" wp14:editId="24378D26">
            <wp:extent cx="5486400" cy="3200400"/>
            <wp:effectExtent l="0" t="0" r="57150" b="0"/>
            <wp:docPr id="46"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3B4EBE" w:rsidRDefault="003B4EBE" w:rsidP="003B4EBE">
      <w:pPr>
        <w:pStyle w:val="Textbody"/>
      </w:pPr>
      <w:r>
        <w:t>Se busca alcanzar y generar un clima laboral ameno donde se fomente trabajar en equipo, el uso de buenas prácticas y la mejora/capacitación continua. Se tratara de seguir las siguientes pautas:</w:t>
      </w:r>
    </w:p>
    <w:p w:rsidR="003B4EBE" w:rsidRDefault="003B4EBE" w:rsidP="003B4EBE">
      <w:pPr>
        <w:pStyle w:val="Textbody"/>
        <w:numPr>
          <w:ilvl w:val="0"/>
          <w:numId w:val="41"/>
        </w:numPr>
      </w:pPr>
      <w:r>
        <w:t>Pujar por el trabajo en equipo</w:t>
      </w:r>
    </w:p>
    <w:p w:rsidR="003B4EBE" w:rsidRDefault="003B4EBE" w:rsidP="003B4EBE">
      <w:pPr>
        <w:pStyle w:val="Textbody"/>
        <w:numPr>
          <w:ilvl w:val="0"/>
          <w:numId w:val="41"/>
        </w:numPr>
      </w:pPr>
      <w:r>
        <w:lastRenderedPageBreak/>
        <w:t>Formar equipos auto gestionados</w:t>
      </w:r>
    </w:p>
    <w:p w:rsidR="003B4EBE" w:rsidRDefault="003B4EBE" w:rsidP="003B4EBE">
      <w:pPr>
        <w:pStyle w:val="Textbody"/>
        <w:numPr>
          <w:ilvl w:val="0"/>
          <w:numId w:val="41"/>
        </w:numPr>
      </w:pPr>
      <w:r>
        <w:t>Trabajar con una jerarquía plana, donde sea muy accesible llegar a cualquier persona sin importar el cargo de la misma.</w:t>
      </w:r>
    </w:p>
    <w:p w:rsidR="003B4EBE" w:rsidRDefault="003B4EBE" w:rsidP="003B4EBE">
      <w:pPr>
        <w:pStyle w:val="Textbody"/>
        <w:numPr>
          <w:ilvl w:val="0"/>
          <w:numId w:val="41"/>
        </w:numPr>
      </w:pPr>
      <w:r>
        <w:t>Trabajo por objetivos</w:t>
      </w:r>
    </w:p>
    <w:p w:rsidR="003B4EBE" w:rsidRDefault="003B4EBE" w:rsidP="003B4EBE">
      <w:pPr>
        <w:pStyle w:val="Textbody"/>
        <w:numPr>
          <w:ilvl w:val="0"/>
          <w:numId w:val="41"/>
        </w:numPr>
      </w:pPr>
      <w:r>
        <w:t xml:space="preserve">Recompensas por objetivos alcanzados y </w:t>
      </w:r>
      <w:proofErr w:type="spellStart"/>
      <w:r>
        <w:t>reconocientos</w:t>
      </w:r>
      <w:proofErr w:type="spellEnd"/>
      <w:r>
        <w:t xml:space="preserve"> no solo económicos.</w:t>
      </w:r>
    </w:p>
    <w:p w:rsidR="003B4EBE" w:rsidRDefault="003B4EBE" w:rsidP="003B4EBE">
      <w:pPr>
        <w:pStyle w:val="Textbody"/>
      </w:pPr>
      <w:r>
        <w:t>Estas máximas no son fáciles de lograr, llevan trabajo pero se espera que vayan mejorando con el tiempo.</w:t>
      </w:r>
    </w:p>
    <w:p w:rsidR="003B4EBE" w:rsidRDefault="003B4EBE" w:rsidP="003B4EBE">
      <w:pPr>
        <w:pStyle w:val="Textbody"/>
      </w:pPr>
      <w:r>
        <w:t xml:space="preserve">Para alcanzar estos objetivos se utilizaran metodologías agiles y se pondrá especial </w:t>
      </w:r>
      <w:proofErr w:type="spellStart"/>
      <w:r>
        <w:t>enfansis</w:t>
      </w:r>
      <w:proofErr w:type="spellEnd"/>
      <w:r>
        <w:t xml:space="preserve"> en:</w:t>
      </w:r>
    </w:p>
    <w:p w:rsidR="003B4EBE" w:rsidRDefault="003B4EBE" w:rsidP="003B4EBE">
      <w:pPr>
        <w:pStyle w:val="Textbody"/>
        <w:numPr>
          <w:ilvl w:val="0"/>
          <w:numId w:val="42"/>
        </w:numPr>
      </w:pPr>
      <w:proofErr w:type="spellStart"/>
      <w:r w:rsidRPr="003B4EBE">
        <w:rPr>
          <w:i/>
        </w:rPr>
        <w:t>Planning</w:t>
      </w:r>
      <w:proofErr w:type="spellEnd"/>
      <w:r>
        <w:t>: Definir en que se va a trabajar en un periodo de 2 semanas</w:t>
      </w:r>
      <w:proofErr w:type="gramStart"/>
      <w:r>
        <w:t>..</w:t>
      </w:r>
      <w:proofErr w:type="gramEnd"/>
    </w:p>
    <w:p w:rsidR="003B4EBE" w:rsidRDefault="003B4EBE" w:rsidP="003B4EBE">
      <w:pPr>
        <w:pStyle w:val="Textbody"/>
        <w:numPr>
          <w:ilvl w:val="0"/>
          <w:numId w:val="42"/>
        </w:numPr>
      </w:pPr>
      <w:proofErr w:type="spellStart"/>
      <w:r w:rsidRPr="003B4EBE">
        <w:rPr>
          <w:i/>
        </w:rPr>
        <w:t>Dailies</w:t>
      </w:r>
      <w:proofErr w:type="spellEnd"/>
      <w:r>
        <w:t>: Reuniones diarias muy breves donde se comenta en que se está trabajando y si uno está trabado o necesita ayuda o puede continuar normalmente con lo pactado.</w:t>
      </w:r>
    </w:p>
    <w:p w:rsidR="003B4EBE" w:rsidRDefault="003B4EBE" w:rsidP="003B4EBE">
      <w:pPr>
        <w:pStyle w:val="Textbody"/>
        <w:numPr>
          <w:ilvl w:val="0"/>
          <w:numId w:val="42"/>
        </w:numPr>
      </w:pPr>
      <w:r w:rsidRPr="003B4EBE">
        <w:rPr>
          <w:i/>
        </w:rPr>
        <w:t>Retrospectivas</w:t>
      </w:r>
      <w:r>
        <w:t>: reunión donde el equipo cuenta como se trabajó en el periodo, en que hay que mejorar y que es lo que se hizo bien.</w:t>
      </w:r>
    </w:p>
    <w:p w:rsidR="0078660A" w:rsidRPr="0005280F" w:rsidRDefault="003B4EBE" w:rsidP="0005280F">
      <w:pPr>
        <w:pStyle w:val="Textbody"/>
      </w:pPr>
      <w:r>
        <w:t xml:space="preserve">Al iniciar el tercer año se espera incorporar a un especialista de recursos humanos que cuente con experiencia para mejorar el clima laboral y orientar a los empleados para que alcancen sus objetivos dentro de la empresa y estén cómodos. </w:t>
      </w:r>
    </w:p>
    <w:p w:rsidR="00C35D38" w:rsidRDefault="00A42B10" w:rsidP="004E58FD">
      <w:pPr>
        <w:pStyle w:val="Heading2"/>
      </w:pPr>
      <w:bookmarkStart w:id="194" w:name="_Toc498458161"/>
      <w:r>
        <w:t>9.4</w:t>
      </w:r>
      <w:r>
        <w:tab/>
      </w:r>
      <w:r w:rsidR="00C35D38">
        <w:t>Legal</w:t>
      </w:r>
      <w:bookmarkEnd w:id="194"/>
    </w:p>
    <w:p w:rsidR="003B4EBE" w:rsidRDefault="003B4EBE" w:rsidP="003B4EBE">
      <w:pPr>
        <w:pStyle w:val="Textbody"/>
      </w:pPr>
      <w:r>
        <w:t xml:space="preserve">La constitución de la sociedad </w:t>
      </w:r>
      <w:r w:rsidR="008D399F">
        <w:t>será</w:t>
      </w:r>
      <w:r>
        <w:t xml:space="preserve"> conformada como una Sociedad Anónima, lo que implica:</w:t>
      </w:r>
    </w:p>
    <w:p w:rsidR="003B4EBE" w:rsidRDefault="00800F2A" w:rsidP="003B4EBE">
      <w:pPr>
        <w:pStyle w:val="Textbody"/>
        <w:numPr>
          <w:ilvl w:val="0"/>
          <w:numId w:val="43"/>
        </w:numPr>
      </w:pPr>
      <w:r>
        <w:t>Concentración</w:t>
      </w:r>
      <w:r w:rsidR="003B4EBE">
        <w:t xml:space="preserve"> de capital, el mismo </w:t>
      </w:r>
      <w:r w:rsidR="008D399F">
        <w:t>está</w:t>
      </w:r>
      <w:r w:rsidR="003B4EBE">
        <w:t xml:space="preserve"> dividido en acciones.</w:t>
      </w:r>
    </w:p>
    <w:p w:rsidR="003B4EBE" w:rsidRDefault="003B4EBE" w:rsidP="003B4EBE">
      <w:pPr>
        <w:pStyle w:val="Textbody"/>
        <w:numPr>
          <w:ilvl w:val="0"/>
          <w:numId w:val="43"/>
        </w:numPr>
      </w:pPr>
      <w:r>
        <w:t>Limitada responsabilidad de los socios, de acuerdo al aporte realizado.</w:t>
      </w:r>
    </w:p>
    <w:p w:rsidR="003B4EBE" w:rsidRDefault="003B4EBE" w:rsidP="003B4EBE">
      <w:pPr>
        <w:pStyle w:val="Textbody"/>
        <w:numPr>
          <w:ilvl w:val="0"/>
          <w:numId w:val="43"/>
        </w:numPr>
      </w:pPr>
      <w:r>
        <w:t>Las acciones son de carácter transferible</w:t>
      </w:r>
    </w:p>
    <w:p w:rsidR="003B4EBE" w:rsidRDefault="003B4EBE" w:rsidP="003B4EBE">
      <w:pPr>
        <w:pStyle w:val="Textbody"/>
        <w:numPr>
          <w:ilvl w:val="0"/>
          <w:numId w:val="43"/>
        </w:numPr>
      </w:pPr>
      <w:r>
        <w:t>Facilidad de financiación</w:t>
      </w:r>
    </w:p>
    <w:p w:rsidR="003B4EBE" w:rsidRDefault="003B4EBE" w:rsidP="003B4EBE">
      <w:pPr>
        <w:pStyle w:val="Textbody"/>
        <w:numPr>
          <w:ilvl w:val="0"/>
          <w:numId w:val="43"/>
        </w:numPr>
      </w:pPr>
      <w:r>
        <w:t>Mayor estabilidad</w:t>
      </w:r>
    </w:p>
    <w:p w:rsidR="00800F2A" w:rsidRDefault="00800F2A" w:rsidP="003B4EBE">
      <w:pPr>
        <w:pStyle w:val="Textbody"/>
        <w:numPr>
          <w:ilvl w:val="0"/>
          <w:numId w:val="43"/>
        </w:numPr>
      </w:pPr>
      <w:r>
        <w:t>La administración se forma por órganos elegidos por los accionistas</w:t>
      </w:r>
    </w:p>
    <w:p w:rsidR="00800F2A" w:rsidRDefault="00800F2A" w:rsidP="00800F2A">
      <w:pPr>
        <w:widowControl/>
        <w:numPr>
          <w:ilvl w:val="0"/>
          <w:numId w:val="45"/>
        </w:numPr>
        <w:pBdr>
          <w:top w:val="nil"/>
          <w:left w:val="nil"/>
          <w:bottom w:val="nil"/>
          <w:right w:val="nil"/>
          <w:between w:val="nil"/>
        </w:pBdr>
        <w:suppressAutoHyphens w:val="0"/>
        <w:autoSpaceDN/>
        <w:spacing w:line="276" w:lineRule="auto"/>
        <w:contextualSpacing/>
        <w:textAlignment w:val="auto"/>
      </w:pPr>
      <w:r>
        <w:rPr>
          <w:rFonts w:eastAsia="Arial" w:cs="Arial"/>
          <w:color w:val="000000"/>
          <w:szCs w:val="22"/>
        </w:rPr>
        <w:t>Órgano de Gobierno: a cargo de la Asamblea</w:t>
      </w:r>
    </w:p>
    <w:p w:rsidR="00800F2A" w:rsidRDefault="00800F2A" w:rsidP="00800F2A">
      <w:pPr>
        <w:widowControl/>
        <w:numPr>
          <w:ilvl w:val="0"/>
          <w:numId w:val="45"/>
        </w:numPr>
        <w:pBdr>
          <w:top w:val="nil"/>
          <w:left w:val="nil"/>
          <w:bottom w:val="nil"/>
          <w:right w:val="nil"/>
          <w:between w:val="nil"/>
        </w:pBdr>
        <w:suppressAutoHyphens w:val="0"/>
        <w:autoSpaceDN/>
        <w:spacing w:line="276" w:lineRule="auto"/>
        <w:contextualSpacing/>
        <w:textAlignment w:val="auto"/>
      </w:pPr>
      <w:r>
        <w:rPr>
          <w:rFonts w:eastAsia="Arial" w:cs="Arial"/>
          <w:color w:val="000000"/>
          <w:szCs w:val="22"/>
        </w:rPr>
        <w:t>Órgano de Administración: Directorio formado por uno o más miembros que pueden ser o no accionistas. La mayoría de los directores deben residir en el país.</w:t>
      </w:r>
    </w:p>
    <w:p w:rsidR="00800F2A" w:rsidRDefault="00800F2A" w:rsidP="00800F2A">
      <w:pPr>
        <w:widowControl/>
        <w:numPr>
          <w:ilvl w:val="0"/>
          <w:numId w:val="45"/>
        </w:numPr>
        <w:pBdr>
          <w:top w:val="nil"/>
          <w:left w:val="nil"/>
          <w:bottom w:val="nil"/>
          <w:right w:val="nil"/>
          <w:between w:val="nil"/>
        </w:pBdr>
        <w:suppressAutoHyphens w:val="0"/>
        <w:autoSpaceDN/>
        <w:spacing w:line="276" w:lineRule="auto"/>
        <w:contextualSpacing/>
        <w:textAlignment w:val="auto"/>
      </w:pPr>
      <w:r>
        <w:rPr>
          <w:rFonts w:eastAsia="Arial" w:cs="Arial"/>
          <w:color w:val="000000"/>
          <w:szCs w:val="22"/>
        </w:rPr>
        <w:t>Representación: presidente de la S.A.</w:t>
      </w:r>
    </w:p>
    <w:p w:rsidR="00800F2A" w:rsidRDefault="00800F2A" w:rsidP="00800F2A">
      <w:pPr>
        <w:widowControl/>
        <w:numPr>
          <w:ilvl w:val="0"/>
          <w:numId w:val="45"/>
        </w:numPr>
        <w:pBdr>
          <w:top w:val="nil"/>
          <w:left w:val="nil"/>
          <w:bottom w:val="nil"/>
          <w:right w:val="nil"/>
          <w:between w:val="nil"/>
        </w:pBdr>
        <w:suppressAutoHyphens w:val="0"/>
        <w:autoSpaceDN/>
        <w:spacing w:line="276" w:lineRule="auto"/>
        <w:contextualSpacing/>
        <w:textAlignment w:val="auto"/>
      </w:pPr>
      <w:r>
        <w:rPr>
          <w:rFonts w:eastAsia="Arial" w:cs="Arial"/>
          <w:color w:val="000000"/>
          <w:szCs w:val="22"/>
        </w:rPr>
        <w:t>Fiscalización: a cargo del consejo de vigilancia o sindicatura</w:t>
      </w:r>
    </w:p>
    <w:p w:rsidR="00800F2A" w:rsidRDefault="00800F2A" w:rsidP="00800F2A">
      <w:pPr>
        <w:pStyle w:val="Textbody"/>
      </w:pPr>
    </w:p>
    <w:p w:rsidR="00800F2A" w:rsidRDefault="00800F2A" w:rsidP="00800F2A">
      <w:r>
        <w:rPr>
          <w:rFonts w:eastAsia="Arial" w:cs="Arial"/>
          <w:color w:val="000000"/>
          <w:szCs w:val="22"/>
        </w:rPr>
        <w:t>En la Ciudad de Buenos Aires deben registrarse ante la Inspección General de Justicia (IGJ) y se exige un capital mínimo de AR$ 100.000. En Argentina, las sociedades anónimas están sometidas a fiscalización externa e interna. La fiscalización externa es ejercida por el Registro Público de Comercio correspondiente a la jurisdicción.</w:t>
      </w:r>
    </w:p>
    <w:p w:rsidR="003B4EBE" w:rsidRDefault="003B4EBE" w:rsidP="003B4EBE">
      <w:pPr>
        <w:pStyle w:val="Textbody"/>
      </w:pPr>
    </w:p>
    <w:p w:rsidR="00800F2A" w:rsidRDefault="00800F2A" w:rsidP="00800F2A">
      <w:r>
        <w:lastRenderedPageBreak/>
        <w:t xml:space="preserve">La marca será </w:t>
      </w:r>
      <w:r>
        <w:rPr>
          <w:rFonts w:eastAsia="Arial" w:cs="Arial"/>
          <w:color w:val="000000"/>
          <w:szCs w:val="22"/>
        </w:rPr>
        <w:t xml:space="preserve">registrada de acuerdo a lo mencionado en el registro de marcas Instituto Nacional de la Propiedad Industrial. Los detalles correspondientes al proceso se indican a continuación: </w:t>
      </w:r>
      <w:hyperlink r:id="rId74">
        <w:r>
          <w:rPr>
            <w:rFonts w:eastAsia="Arial" w:cs="Arial"/>
            <w:color w:val="0563C1"/>
            <w:szCs w:val="22"/>
            <w:u w:val="single"/>
          </w:rPr>
          <w:t>https://www.argentina.gob.ar/registro-de-marcas</w:t>
        </w:r>
      </w:hyperlink>
    </w:p>
    <w:p w:rsidR="00800F2A" w:rsidRPr="003B4EBE" w:rsidRDefault="00800F2A" w:rsidP="003B4EBE">
      <w:pPr>
        <w:pStyle w:val="Textbody"/>
      </w:pPr>
    </w:p>
    <w:p w:rsidR="002641E9" w:rsidRPr="00125517" w:rsidRDefault="002641E9" w:rsidP="002641E9">
      <w:r w:rsidRPr="00125517">
        <w:t xml:space="preserve">Desde el punto de vista legal, el sistema </w:t>
      </w:r>
      <w:r>
        <w:t>SGPT</w:t>
      </w:r>
      <w:r w:rsidRPr="00125517">
        <w:t xml:space="preserve"> no presenta impedimentos para su desarrollo. A continuación se presentan una serie de consideraciones que son importantes a tener en cuenta.</w:t>
      </w:r>
    </w:p>
    <w:p w:rsidR="0005280F" w:rsidRDefault="002641E9" w:rsidP="002641E9">
      <w:r>
        <w:t>El creador y propietario del código no</w:t>
      </w:r>
      <w:r w:rsidRPr="00125517">
        <w:t xml:space="preserve"> cede la propiedad intelectual del producto </w:t>
      </w:r>
      <w:r w:rsidR="0005280F">
        <w:t>ni del código fuente a los compradores del sistema de gestión</w:t>
      </w:r>
      <w:r>
        <w:t xml:space="preserve">. </w:t>
      </w:r>
    </w:p>
    <w:p w:rsidR="0005280F" w:rsidRDefault="0005280F" w:rsidP="002641E9"/>
    <w:p w:rsidR="002641E9" w:rsidRDefault="002641E9" w:rsidP="002641E9">
      <w:r w:rsidRPr="00125517">
        <w:t xml:space="preserve">En el marco de la ley 11.723 (Régimen legal de la propiedad intelectual) se recomienda </w:t>
      </w:r>
      <w:r>
        <w:t xml:space="preserve">a </w:t>
      </w:r>
      <w:r w:rsidR="0005280F">
        <w:t>registrar</w:t>
      </w:r>
      <w:r w:rsidRPr="00125517">
        <w:t xml:space="preserve"> correspondiente, asentando una copia del producto de manera que se cuente con un respaldo legal ante un eventual plagio.</w:t>
      </w:r>
    </w:p>
    <w:p w:rsidR="0005280F" w:rsidRPr="00125517" w:rsidRDefault="0005280F" w:rsidP="002641E9"/>
    <w:p w:rsidR="002641E9" w:rsidRPr="00125517" w:rsidRDefault="0005280F" w:rsidP="002641E9">
      <w:r>
        <w:t>Los datos obtenidos por cada comprador no serán compartidos por lo que ellos son responsables del buen uso de los mismos</w:t>
      </w:r>
      <w:r w:rsidR="002641E9" w:rsidRPr="00125517">
        <w:t>. Estos datos no serán, ni podrán ser, distribuidos ni con fines de comercialización. Este punto queda avalado por la Ley 25.326 (Protección de datos personales).</w:t>
      </w:r>
    </w:p>
    <w:p w:rsidR="0005280F" w:rsidRDefault="0005280F" w:rsidP="002641E9"/>
    <w:p w:rsidR="002641E9" w:rsidRPr="00125517" w:rsidRDefault="002641E9" w:rsidP="002641E9">
      <w:r w:rsidRPr="00125517">
        <w:t>Se recomienda registrar la base de datos, teniendo en cuenta su limitación en el uso de los datos de los empleados que ésta almacenará.</w:t>
      </w:r>
    </w:p>
    <w:p w:rsidR="002641E9" w:rsidRPr="002641E9" w:rsidRDefault="002641E9" w:rsidP="002641E9">
      <w:pPr>
        <w:pStyle w:val="Textbody"/>
      </w:pPr>
    </w:p>
    <w:sectPr w:rsidR="002641E9" w:rsidRPr="002641E9">
      <w:headerReference w:type="default" r:id="rId75"/>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3A3D" w:rsidRDefault="00F63A3D">
      <w:r>
        <w:separator/>
      </w:r>
    </w:p>
  </w:endnote>
  <w:endnote w:type="continuationSeparator" w:id="0">
    <w:p w:rsidR="00F63A3D" w:rsidRDefault="00F63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variable"/>
  </w:font>
  <w:font w:name="Lohit Hindi">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3A3D" w:rsidRDefault="00F63A3D">
      <w:r>
        <w:rPr>
          <w:color w:val="000000"/>
        </w:rPr>
        <w:separator/>
      </w:r>
    </w:p>
  </w:footnote>
  <w:footnote w:type="continuationSeparator" w:id="0">
    <w:p w:rsidR="00F63A3D" w:rsidRDefault="00F63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80" w:type="dxa"/>
      <w:tblInd w:w="-24" w:type="dxa"/>
      <w:tblLayout w:type="fixed"/>
      <w:tblCellMar>
        <w:left w:w="10" w:type="dxa"/>
        <w:right w:w="10" w:type="dxa"/>
      </w:tblCellMar>
      <w:tblLook w:val="04A0" w:firstRow="1" w:lastRow="0" w:firstColumn="1" w:lastColumn="0" w:noHBand="0" w:noVBand="1"/>
    </w:tblPr>
    <w:tblGrid>
      <w:gridCol w:w="1545"/>
      <w:gridCol w:w="885"/>
      <w:gridCol w:w="1065"/>
      <w:gridCol w:w="1455"/>
      <w:gridCol w:w="435"/>
      <w:gridCol w:w="840"/>
      <w:gridCol w:w="1875"/>
      <w:gridCol w:w="1980"/>
    </w:tblGrid>
    <w:tr w:rsidR="00A21CF5">
      <w:trPr>
        <w:cantSplit/>
        <w:trHeight w:val="173"/>
      </w:trPr>
      <w:tc>
        <w:tcPr>
          <w:tcW w:w="1545" w:type="dxa"/>
          <w:vMerge w:val="restart"/>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A21CF5" w:rsidRDefault="00A21CF5">
          <w:pPr>
            <w:pStyle w:val="Header"/>
            <w:jc w:val="center"/>
          </w:pPr>
          <w:r>
            <w:rPr>
              <w:noProof/>
              <w:lang w:eastAsia="es-AR"/>
            </w:rPr>
            <w:drawing>
              <wp:inline distT="0" distB="0" distL="0" distR="0" wp14:anchorId="74F51883" wp14:editId="79BA488E">
                <wp:extent cx="726490" cy="859718"/>
                <wp:effectExtent l="0" t="0" r="0" b="0"/>
                <wp:docPr id="1" name="graphics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26490" cy="859718"/>
                        </a:xfrm>
                        <a:prstGeom prst="rect">
                          <a:avLst/>
                        </a:prstGeom>
                        <a:ln>
                          <a:noFill/>
                          <a:prstDash/>
                        </a:ln>
                      </pic:spPr>
                    </pic:pic>
                  </a:graphicData>
                </a:graphic>
              </wp:inline>
            </w:drawing>
          </w:r>
        </w:p>
      </w:tc>
      <w:tc>
        <w:tcPr>
          <w:tcW w:w="6555" w:type="dxa"/>
          <w:gridSpan w:val="6"/>
          <w:tcBorders>
            <w:top w:val="single" w:sz="4" w:space="0" w:color="000000"/>
            <w:left w:val="single" w:sz="4" w:space="0" w:color="000000"/>
          </w:tcBorders>
          <w:tcMar>
            <w:top w:w="0" w:type="dxa"/>
            <w:left w:w="108" w:type="dxa"/>
            <w:bottom w:w="0" w:type="dxa"/>
            <w:right w:w="108" w:type="dxa"/>
          </w:tcMar>
        </w:tcPr>
        <w:p w:rsidR="00A21CF5" w:rsidRDefault="00A21CF5">
          <w:pPr>
            <w:pStyle w:val="Header"/>
            <w:spacing w:line="240" w:lineRule="atLeast"/>
            <w:jc w:val="center"/>
            <w:rPr>
              <w:color w:val="808080"/>
              <w:sz w:val="18"/>
              <w:szCs w:val="18"/>
            </w:rPr>
          </w:pPr>
          <w:r>
            <w:rPr>
              <w:color w:val="808080"/>
              <w:sz w:val="18"/>
              <w:szCs w:val="18"/>
            </w:rPr>
            <w:t>UNIVERSIDAD ABIERTA INTERAMERICANA</w:t>
          </w:r>
        </w:p>
      </w:tc>
      <w:tc>
        <w:tcPr>
          <w:tcW w:w="1980" w:type="dxa"/>
          <w:tcBorders>
            <w:top w:val="single" w:sz="4" w:space="0" w:color="000000"/>
            <w:left w:val="single" w:sz="4" w:space="0" w:color="000000"/>
            <w:right w:val="single" w:sz="4" w:space="0" w:color="000000"/>
          </w:tcBorders>
          <w:tcMar>
            <w:top w:w="0" w:type="dxa"/>
            <w:left w:w="108" w:type="dxa"/>
            <w:bottom w:w="0" w:type="dxa"/>
            <w:right w:w="108" w:type="dxa"/>
          </w:tcMar>
          <w:vAlign w:val="bottom"/>
        </w:tcPr>
        <w:p w:rsidR="00A21CF5" w:rsidRDefault="00A21CF5">
          <w:pPr>
            <w:pStyle w:val="Header"/>
            <w:jc w:val="center"/>
            <w:rPr>
              <w:sz w:val="18"/>
              <w:szCs w:val="18"/>
            </w:rPr>
          </w:pPr>
          <w:r>
            <w:rPr>
              <w:sz w:val="18"/>
              <w:szCs w:val="18"/>
            </w:rPr>
            <w:t>Año</w:t>
          </w:r>
        </w:p>
      </w:tc>
    </w:tr>
    <w:tr w:rsidR="00A21CF5">
      <w:trPr>
        <w:cantSplit/>
        <w:trHeight w:val="168"/>
      </w:trPr>
      <w:tc>
        <w:tcPr>
          <w:tcW w:w="1545"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A21CF5" w:rsidRDefault="00A21CF5"/>
      </w:tc>
      <w:tc>
        <w:tcPr>
          <w:tcW w:w="6555" w:type="dxa"/>
          <w:gridSpan w:val="6"/>
          <w:tcBorders>
            <w:left w:val="single" w:sz="4" w:space="0" w:color="000000"/>
            <w:bottom w:val="single" w:sz="4" w:space="0" w:color="000000"/>
          </w:tcBorders>
          <w:tcMar>
            <w:top w:w="0" w:type="dxa"/>
            <w:left w:w="108" w:type="dxa"/>
            <w:bottom w:w="0" w:type="dxa"/>
            <w:right w:w="108" w:type="dxa"/>
          </w:tcMar>
        </w:tcPr>
        <w:p w:rsidR="00A21CF5" w:rsidRDefault="00A21CF5">
          <w:pPr>
            <w:pStyle w:val="Header"/>
            <w:jc w:val="center"/>
            <w:rPr>
              <w:color w:val="808080"/>
              <w:sz w:val="18"/>
              <w:szCs w:val="18"/>
            </w:rPr>
          </w:pPr>
          <w:r>
            <w:rPr>
              <w:color w:val="808080"/>
              <w:sz w:val="18"/>
              <w:szCs w:val="18"/>
            </w:rPr>
            <w:t>Facultad de Tecnología Informática</w:t>
          </w:r>
        </w:p>
      </w:tc>
      <w:tc>
        <w:tcPr>
          <w:tcW w:w="1980" w:type="dxa"/>
          <w:tcBorders>
            <w:left w:val="single" w:sz="4" w:space="0" w:color="000000"/>
            <w:bottom w:val="single" w:sz="4" w:space="0" w:color="000000"/>
            <w:right w:val="single" w:sz="4" w:space="0" w:color="000000"/>
          </w:tcBorders>
          <w:tcMar>
            <w:top w:w="0" w:type="dxa"/>
            <w:left w:w="108" w:type="dxa"/>
            <w:bottom w:w="0" w:type="dxa"/>
            <w:right w:w="108" w:type="dxa"/>
          </w:tcMar>
        </w:tcPr>
        <w:p w:rsidR="00A21CF5" w:rsidRDefault="00A21CF5">
          <w:pPr>
            <w:pStyle w:val="Header"/>
            <w:jc w:val="center"/>
            <w:rPr>
              <w:sz w:val="18"/>
              <w:szCs w:val="18"/>
            </w:rPr>
          </w:pPr>
          <w:r>
            <w:rPr>
              <w:sz w:val="18"/>
              <w:szCs w:val="18"/>
            </w:rPr>
            <w:t>2017</w:t>
          </w:r>
        </w:p>
      </w:tc>
    </w:tr>
    <w:tr w:rsidR="00A21CF5">
      <w:trPr>
        <w:cantSplit/>
        <w:trHeight w:val="264"/>
      </w:trPr>
      <w:tc>
        <w:tcPr>
          <w:tcW w:w="1545"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A21CF5" w:rsidRDefault="00A21CF5"/>
      </w:tc>
      <w:tc>
        <w:tcPr>
          <w:tcW w:w="3405"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A21CF5" w:rsidRDefault="00A21CF5">
          <w:pPr>
            <w:pStyle w:val="Header"/>
            <w:jc w:val="center"/>
            <w:rPr>
              <w:sz w:val="18"/>
              <w:szCs w:val="18"/>
            </w:rPr>
          </w:pPr>
          <w:r>
            <w:rPr>
              <w:sz w:val="18"/>
              <w:szCs w:val="18"/>
            </w:rPr>
            <w:t>Seminario de Aplicación Profesional</w:t>
          </w:r>
        </w:p>
      </w:tc>
      <w:tc>
        <w:tcPr>
          <w:tcW w:w="315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A21CF5" w:rsidRDefault="00A21CF5">
          <w:pPr>
            <w:pStyle w:val="Header"/>
            <w:jc w:val="center"/>
            <w:rPr>
              <w:sz w:val="18"/>
              <w:szCs w:val="18"/>
            </w:rPr>
          </w:pPr>
          <w:r>
            <w:rPr>
              <w:sz w:val="18"/>
              <w:szCs w:val="18"/>
            </w:rPr>
            <w:t>Pablo Pagani</w:t>
          </w:r>
        </w:p>
      </w:tc>
      <w:tc>
        <w:tcPr>
          <w:tcW w:w="1980" w:type="dxa"/>
          <w:tcBorders>
            <w:top w:val="single" w:sz="4" w:space="0" w:color="000000"/>
            <w:left w:val="single" w:sz="4" w:space="0" w:color="000000"/>
            <w:right w:val="single" w:sz="4" w:space="0" w:color="000000"/>
          </w:tcBorders>
          <w:tcMar>
            <w:top w:w="0" w:type="dxa"/>
            <w:left w:w="108" w:type="dxa"/>
            <w:bottom w:w="0" w:type="dxa"/>
            <w:right w:w="108" w:type="dxa"/>
          </w:tcMar>
          <w:vAlign w:val="bottom"/>
        </w:tcPr>
        <w:p w:rsidR="00A21CF5" w:rsidRDefault="00A21CF5">
          <w:pPr>
            <w:pStyle w:val="Header"/>
            <w:jc w:val="center"/>
            <w:rPr>
              <w:sz w:val="18"/>
              <w:szCs w:val="18"/>
            </w:rPr>
          </w:pPr>
        </w:p>
      </w:tc>
    </w:tr>
    <w:tr w:rsidR="00A21CF5">
      <w:trPr>
        <w:cantSplit/>
        <w:trHeight w:val="344"/>
      </w:trPr>
      <w:tc>
        <w:tcPr>
          <w:tcW w:w="1545"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A21CF5" w:rsidRDefault="00A21CF5"/>
      </w:tc>
      <w:tc>
        <w:tcPr>
          <w:tcW w:w="885"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A21CF5" w:rsidRDefault="00A21CF5">
          <w:pPr>
            <w:pStyle w:val="Header"/>
            <w:rPr>
              <w:sz w:val="18"/>
              <w:szCs w:val="18"/>
            </w:rPr>
          </w:pPr>
          <w:r>
            <w:rPr>
              <w:sz w:val="18"/>
              <w:szCs w:val="18"/>
            </w:rPr>
            <w:t>Alumno:</w:t>
          </w:r>
        </w:p>
      </w:tc>
      <w:tc>
        <w:tcPr>
          <w:tcW w:w="2955" w:type="dxa"/>
          <w:gridSpan w:val="3"/>
          <w:tcBorders>
            <w:top w:val="single" w:sz="4" w:space="0" w:color="000000"/>
            <w:bottom w:val="single" w:sz="4" w:space="0" w:color="000000"/>
          </w:tcBorders>
          <w:tcMar>
            <w:top w:w="0" w:type="dxa"/>
            <w:left w:w="108" w:type="dxa"/>
            <w:bottom w:w="0" w:type="dxa"/>
            <w:right w:w="108" w:type="dxa"/>
          </w:tcMar>
          <w:vAlign w:val="center"/>
        </w:tcPr>
        <w:p w:rsidR="00A21CF5" w:rsidRDefault="00A21CF5">
          <w:pPr>
            <w:pStyle w:val="Header"/>
            <w:tabs>
              <w:tab w:val="clear" w:pos="4986"/>
              <w:tab w:val="clear" w:pos="9972"/>
              <w:tab w:val="right" w:pos="8504"/>
            </w:tabs>
            <w:rPr>
              <w:b/>
              <w:bCs/>
              <w:sz w:val="18"/>
              <w:szCs w:val="18"/>
            </w:rPr>
          </w:pPr>
          <w:r>
            <w:rPr>
              <w:b/>
              <w:bCs/>
              <w:sz w:val="18"/>
              <w:szCs w:val="18"/>
            </w:rPr>
            <w:t>Marcos Gómez</w:t>
          </w:r>
        </w:p>
      </w:tc>
      <w:tc>
        <w:tcPr>
          <w:tcW w:w="84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A21CF5" w:rsidRDefault="00A21CF5">
          <w:pPr>
            <w:pStyle w:val="Header"/>
            <w:rPr>
              <w:sz w:val="18"/>
              <w:szCs w:val="18"/>
            </w:rPr>
          </w:pPr>
          <w:r>
            <w:rPr>
              <w:sz w:val="18"/>
              <w:szCs w:val="18"/>
            </w:rPr>
            <w:t>Legajo:</w:t>
          </w:r>
        </w:p>
      </w:tc>
      <w:tc>
        <w:tcPr>
          <w:tcW w:w="1875" w:type="dxa"/>
          <w:tcBorders>
            <w:top w:val="single" w:sz="4" w:space="0" w:color="000000"/>
            <w:bottom w:val="single" w:sz="4" w:space="0" w:color="000000"/>
          </w:tcBorders>
          <w:tcMar>
            <w:top w:w="0" w:type="dxa"/>
            <w:left w:w="108" w:type="dxa"/>
            <w:bottom w:w="0" w:type="dxa"/>
            <w:right w:w="108" w:type="dxa"/>
          </w:tcMar>
          <w:vAlign w:val="center"/>
        </w:tcPr>
        <w:p w:rsidR="00A21CF5" w:rsidRDefault="00A21CF5">
          <w:pPr>
            <w:pStyle w:val="Header"/>
            <w:rPr>
              <w:sz w:val="18"/>
              <w:szCs w:val="18"/>
            </w:rPr>
          </w:pPr>
          <w:r>
            <w:rPr>
              <w:sz w:val="18"/>
              <w:szCs w:val="18"/>
            </w:rPr>
            <w:t>32531</w:t>
          </w:r>
        </w:p>
      </w:tc>
      <w:tc>
        <w:tcPr>
          <w:tcW w:w="1980"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A21CF5" w:rsidRDefault="00A21CF5">
          <w:pPr>
            <w:pStyle w:val="Header"/>
            <w:jc w:val="center"/>
            <w:rPr>
              <w:sz w:val="18"/>
              <w:szCs w:val="18"/>
            </w:rPr>
          </w:pPr>
        </w:p>
      </w:tc>
    </w:tr>
    <w:tr w:rsidR="00A21CF5">
      <w:trPr>
        <w:cantSplit/>
        <w:trHeight w:val="146"/>
      </w:trPr>
      <w:tc>
        <w:tcPr>
          <w:tcW w:w="1545"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A21CF5" w:rsidRDefault="00A21CF5"/>
      </w:tc>
      <w:tc>
        <w:tcPr>
          <w:tcW w:w="885" w:type="dxa"/>
          <w:tcBorders>
            <w:top w:val="single" w:sz="4" w:space="0" w:color="000000"/>
            <w:left w:val="single" w:sz="4" w:space="0" w:color="000000"/>
            <w:bottom w:val="single" w:sz="4" w:space="0" w:color="000000"/>
          </w:tcBorders>
          <w:tcMar>
            <w:top w:w="0" w:type="dxa"/>
            <w:left w:w="108" w:type="dxa"/>
            <w:bottom w:w="0" w:type="dxa"/>
            <w:right w:w="108" w:type="dxa"/>
          </w:tcMar>
        </w:tcPr>
        <w:p w:rsidR="00A21CF5" w:rsidRDefault="00A21CF5">
          <w:pPr>
            <w:pStyle w:val="Header"/>
            <w:rPr>
              <w:sz w:val="18"/>
              <w:szCs w:val="18"/>
            </w:rPr>
          </w:pPr>
          <w:r>
            <w:rPr>
              <w:sz w:val="18"/>
              <w:szCs w:val="18"/>
            </w:rPr>
            <w:t>Sede:</w:t>
          </w:r>
        </w:p>
      </w:tc>
      <w:tc>
        <w:tcPr>
          <w:tcW w:w="1065" w:type="dxa"/>
          <w:tcBorders>
            <w:top w:val="single" w:sz="4" w:space="0" w:color="000000"/>
            <w:bottom w:val="single" w:sz="4" w:space="0" w:color="000000"/>
          </w:tcBorders>
          <w:tcMar>
            <w:top w:w="0" w:type="dxa"/>
            <w:left w:w="108" w:type="dxa"/>
            <w:bottom w:w="0" w:type="dxa"/>
            <w:right w:w="108" w:type="dxa"/>
          </w:tcMar>
        </w:tcPr>
        <w:p w:rsidR="00A21CF5" w:rsidRDefault="00A21CF5">
          <w:pPr>
            <w:pStyle w:val="Header"/>
            <w:rPr>
              <w:sz w:val="18"/>
              <w:szCs w:val="18"/>
            </w:rPr>
          </w:pPr>
          <w:r>
            <w:rPr>
              <w:sz w:val="18"/>
              <w:szCs w:val="18"/>
            </w:rPr>
            <w:t>Centro</w:t>
          </w:r>
        </w:p>
      </w:tc>
      <w:tc>
        <w:tcPr>
          <w:tcW w:w="1455" w:type="dxa"/>
          <w:tcBorders>
            <w:top w:val="single" w:sz="4" w:space="0" w:color="000000"/>
            <w:left w:val="single" w:sz="4" w:space="0" w:color="000000"/>
            <w:bottom w:val="single" w:sz="4" w:space="0" w:color="000000"/>
          </w:tcBorders>
          <w:tcMar>
            <w:top w:w="0" w:type="dxa"/>
            <w:left w:w="108" w:type="dxa"/>
            <w:bottom w:w="0" w:type="dxa"/>
            <w:right w:w="108" w:type="dxa"/>
          </w:tcMar>
        </w:tcPr>
        <w:p w:rsidR="00A21CF5" w:rsidRDefault="00A21CF5">
          <w:pPr>
            <w:pStyle w:val="Header"/>
            <w:rPr>
              <w:sz w:val="18"/>
              <w:szCs w:val="18"/>
            </w:rPr>
          </w:pPr>
          <w:proofErr w:type="spellStart"/>
          <w:r>
            <w:rPr>
              <w:sz w:val="18"/>
              <w:szCs w:val="18"/>
            </w:rPr>
            <w:t>Comisión</w:t>
          </w:r>
          <w:proofErr w:type="gramStart"/>
          <w:r>
            <w:rPr>
              <w:sz w:val="18"/>
              <w:szCs w:val="18"/>
            </w:rPr>
            <w:t>:D</w:t>
          </w:r>
          <w:proofErr w:type="spellEnd"/>
          <w:proofErr w:type="gramEnd"/>
        </w:p>
      </w:tc>
      <w:tc>
        <w:tcPr>
          <w:tcW w:w="435" w:type="dxa"/>
          <w:tcBorders>
            <w:top w:val="single" w:sz="4" w:space="0" w:color="000000"/>
            <w:bottom w:val="single" w:sz="4" w:space="0" w:color="000000"/>
          </w:tcBorders>
          <w:tcMar>
            <w:top w:w="0" w:type="dxa"/>
            <w:left w:w="108" w:type="dxa"/>
            <w:bottom w:w="0" w:type="dxa"/>
            <w:right w:w="108" w:type="dxa"/>
          </w:tcMar>
        </w:tcPr>
        <w:p w:rsidR="00A21CF5" w:rsidRDefault="00A21CF5">
          <w:pPr>
            <w:pStyle w:val="Header"/>
            <w:rPr>
              <w:sz w:val="18"/>
              <w:szCs w:val="18"/>
            </w:rPr>
          </w:pPr>
          <w:r>
            <w:rPr>
              <w:rFonts w:eastAsia="Verdana"/>
              <w:sz w:val="18"/>
              <w:szCs w:val="18"/>
            </w:rPr>
            <w:t xml:space="preserve">   B</w:t>
          </w:r>
        </w:p>
      </w:tc>
      <w:tc>
        <w:tcPr>
          <w:tcW w:w="840" w:type="dxa"/>
          <w:tcBorders>
            <w:top w:val="single" w:sz="4" w:space="0" w:color="000000"/>
            <w:left w:val="single" w:sz="4" w:space="0" w:color="000000"/>
            <w:bottom w:val="single" w:sz="4" w:space="0" w:color="000000"/>
          </w:tcBorders>
          <w:tcMar>
            <w:top w:w="0" w:type="dxa"/>
            <w:left w:w="108" w:type="dxa"/>
            <w:bottom w:w="0" w:type="dxa"/>
            <w:right w:w="108" w:type="dxa"/>
          </w:tcMar>
        </w:tcPr>
        <w:p w:rsidR="00A21CF5" w:rsidRDefault="00A21CF5">
          <w:pPr>
            <w:pStyle w:val="Header"/>
            <w:rPr>
              <w:sz w:val="18"/>
              <w:szCs w:val="18"/>
            </w:rPr>
          </w:pPr>
          <w:r>
            <w:rPr>
              <w:sz w:val="18"/>
              <w:szCs w:val="18"/>
            </w:rPr>
            <w:t>Turno:</w:t>
          </w:r>
        </w:p>
      </w:tc>
      <w:tc>
        <w:tcPr>
          <w:tcW w:w="1875" w:type="dxa"/>
          <w:tcBorders>
            <w:top w:val="single" w:sz="4" w:space="0" w:color="000000"/>
            <w:bottom w:val="single" w:sz="4" w:space="0" w:color="000000"/>
          </w:tcBorders>
          <w:tcMar>
            <w:top w:w="0" w:type="dxa"/>
            <w:left w:w="108" w:type="dxa"/>
            <w:bottom w:w="0" w:type="dxa"/>
            <w:right w:w="108" w:type="dxa"/>
          </w:tcMar>
        </w:tcPr>
        <w:p w:rsidR="00A21CF5" w:rsidRDefault="00A21CF5">
          <w:pPr>
            <w:pStyle w:val="Header"/>
            <w:rPr>
              <w:sz w:val="18"/>
              <w:szCs w:val="18"/>
            </w:rPr>
          </w:pPr>
          <w:r>
            <w:rPr>
              <w:sz w:val="18"/>
              <w:szCs w:val="18"/>
            </w:rPr>
            <w:t>Noche</w:t>
          </w:r>
        </w:p>
      </w:tc>
      <w:tc>
        <w:tcPr>
          <w:tcW w:w="1980" w:type="dxa"/>
          <w:tcBorders>
            <w:top w:val="single" w:sz="4" w:space="0" w:color="000000"/>
            <w:left w:val="single" w:sz="4" w:space="0" w:color="000000"/>
            <w:right w:val="single" w:sz="4" w:space="0" w:color="000000"/>
          </w:tcBorders>
          <w:tcMar>
            <w:top w:w="0" w:type="dxa"/>
            <w:left w:w="108" w:type="dxa"/>
            <w:bottom w:w="0" w:type="dxa"/>
            <w:right w:w="108" w:type="dxa"/>
          </w:tcMar>
          <w:vAlign w:val="bottom"/>
        </w:tcPr>
        <w:p w:rsidR="00A21CF5" w:rsidRDefault="00A21CF5">
          <w:pPr>
            <w:pStyle w:val="Header"/>
            <w:jc w:val="center"/>
            <w:rPr>
              <w:sz w:val="18"/>
              <w:szCs w:val="18"/>
            </w:rPr>
          </w:pPr>
          <w:r>
            <w:rPr>
              <w:sz w:val="18"/>
              <w:szCs w:val="18"/>
            </w:rPr>
            <w:t>Página</w:t>
          </w:r>
        </w:p>
      </w:tc>
    </w:tr>
    <w:tr w:rsidR="00A21CF5">
      <w:trPr>
        <w:cantSplit/>
        <w:trHeight w:val="338"/>
      </w:trPr>
      <w:tc>
        <w:tcPr>
          <w:tcW w:w="1545"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A21CF5" w:rsidRDefault="00A21CF5"/>
      </w:tc>
      <w:tc>
        <w:tcPr>
          <w:tcW w:w="6555" w:type="dxa"/>
          <w:gridSpan w:val="6"/>
          <w:tcBorders>
            <w:top w:val="single" w:sz="4" w:space="0" w:color="000000"/>
            <w:left w:val="single" w:sz="4" w:space="0" w:color="000000"/>
            <w:bottom w:val="single" w:sz="4" w:space="0" w:color="000000"/>
          </w:tcBorders>
          <w:tcMar>
            <w:top w:w="0" w:type="dxa"/>
            <w:left w:w="108" w:type="dxa"/>
            <w:bottom w:w="0" w:type="dxa"/>
            <w:right w:w="108" w:type="dxa"/>
          </w:tcMar>
        </w:tcPr>
        <w:p w:rsidR="00A21CF5" w:rsidRDefault="00A21CF5">
          <w:pPr>
            <w:pStyle w:val="Header"/>
            <w:tabs>
              <w:tab w:val="clear" w:pos="4986"/>
              <w:tab w:val="clear" w:pos="9972"/>
              <w:tab w:val="center" w:pos="3060"/>
              <w:tab w:val="center" w:pos="4252"/>
              <w:tab w:val="left" w:pos="4515"/>
              <w:tab w:val="right" w:pos="8504"/>
            </w:tabs>
            <w:rPr>
              <w:sz w:val="18"/>
              <w:szCs w:val="18"/>
            </w:rPr>
          </w:pPr>
          <w:r>
            <w:rPr>
              <w:sz w:val="18"/>
              <w:szCs w:val="18"/>
            </w:rPr>
            <w:tab/>
          </w:r>
          <w:r>
            <w:rPr>
              <w:b/>
              <w:bCs/>
              <w:sz w:val="18"/>
              <w:szCs w:val="18"/>
            </w:rPr>
            <w:t>SGPT – Sistema de Gestión de Paquetes Turísticos</w:t>
          </w:r>
        </w:p>
      </w:tc>
      <w:tc>
        <w:tcPr>
          <w:tcW w:w="1980" w:type="dxa"/>
          <w:tcBorders>
            <w:left w:val="single" w:sz="4" w:space="0" w:color="000000"/>
            <w:bottom w:val="single" w:sz="4" w:space="0" w:color="000000"/>
            <w:right w:val="single" w:sz="4" w:space="0" w:color="000000"/>
          </w:tcBorders>
          <w:tcMar>
            <w:top w:w="0" w:type="dxa"/>
            <w:left w:w="108" w:type="dxa"/>
            <w:bottom w:w="0" w:type="dxa"/>
            <w:right w:w="108" w:type="dxa"/>
          </w:tcMar>
        </w:tcPr>
        <w:p w:rsidR="00A21CF5" w:rsidRDefault="00A21CF5">
          <w:pPr>
            <w:pStyle w:val="Header"/>
            <w:jc w:val="center"/>
            <w:rPr>
              <w:sz w:val="18"/>
              <w:szCs w:val="18"/>
            </w:rPr>
          </w:pPr>
          <w:r>
            <w:rPr>
              <w:sz w:val="18"/>
              <w:szCs w:val="18"/>
            </w:rPr>
            <w:fldChar w:fldCharType="begin"/>
          </w:r>
          <w:r>
            <w:rPr>
              <w:sz w:val="18"/>
              <w:szCs w:val="18"/>
            </w:rPr>
            <w:instrText xml:space="preserve"> PAGE </w:instrText>
          </w:r>
          <w:r>
            <w:rPr>
              <w:sz w:val="18"/>
              <w:szCs w:val="18"/>
            </w:rPr>
            <w:fldChar w:fldCharType="separate"/>
          </w:r>
          <w:r w:rsidR="0046568A">
            <w:rPr>
              <w:noProof/>
              <w:sz w:val="18"/>
              <w:szCs w:val="18"/>
            </w:rPr>
            <w:t>81</w:t>
          </w:r>
          <w:r>
            <w:rPr>
              <w:sz w:val="18"/>
              <w:szCs w:val="18"/>
            </w:rPr>
            <w:fldChar w:fldCharType="end"/>
          </w:r>
          <w:r>
            <w:rPr>
              <w:rFonts w:eastAsia="Verdana"/>
              <w:sz w:val="18"/>
              <w:szCs w:val="18"/>
            </w:rPr>
            <w:t xml:space="preserve"> </w:t>
          </w:r>
          <w:r>
            <w:rPr>
              <w:sz w:val="18"/>
              <w:szCs w:val="18"/>
            </w:rPr>
            <w:t xml:space="preserve">de </w:t>
          </w:r>
          <w:r>
            <w:rPr>
              <w:sz w:val="18"/>
              <w:szCs w:val="18"/>
            </w:rPr>
            <w:fldChar w:fldCharType="begin"/>
          </w:r>
          <w:r>
            <w:rPr>
              <w:sz w:val="18"/>
              <w:szCs w:val="18"/>
            </w:rPr>
            <w:instrText xml:space="preserve"> NUMPAGES \* ARABIC </w:instrText>
          </w:r>
          <w:r>
            <w:rPr>
              <w:sz w:val="18"/>
              <w:szCs w:val="18"/>
            </w:rPr>
            <w:fldChar w:fldCharType="separate"/>
          </w:r>
          <w:r w:rsidR="0046568A">
            <w:rPr>
              <w:noProof/>
              <w:sz w:val="18"/>
              <w:szCs w:val="18"/>
            </w:rPr>
            <w:t>86</w:t>
          </w:r>
          <w:r>
            <w:rPr>
              <w:sz w:val="18"/>
              <w:szCs w:val="18"/>
            </w:rPr>
            <w:fldChar w:fldCharType="end"/>
          </w:r>
        </w:p>
      </w:tc>
    </w:tr>
  </w:tbl>
  <w:p w:rsidR="00A21CF5" w:rsidRDefault="00A21CF5">
    <w:pPr>
      <w:pStyle w:val="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D29F1"/>
    <w:multiLevelType w:val="multilevel"/>
    <w:tmpl w:val="5C36EBA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03B555DF"/>
    <w:multiLevelType w:val="multilevel"/>
    <w:tmpl w:val="156AE96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
    <w:nsid w:val="069F28CC"/>
    <w:multiLevelType w:val="multilevel"/>
    <w:tmpl w:val="A212FC8E"/>
    <w:styleLink w:val="WW8Num31"/>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
    <w:nsid w:val="0D0F34E1"/>
    <w:multiLevelType w:val="hybridMultilevel"/>
    <w:tmpl w:val="C4162B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E2B35CD"/>
    <w:multiLevelType w:val="multilevel"/>
    <w:tmpl w:val="54EA1BCE"/>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0E544CEE"/>
    <w:multiLevelType w:val="multilevel"/>
    <w:tmpl w:val="339A172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13956982"/>
    <w:multiLevelType w:val="hybridMultilevel"/>
    <w:tmpl w:val="74ECF7A0"/>
    <w:lvl w:ilvl="0" w:tplc="3468CB26">
      <w:start w:val="5"/>
      <w:numFmt w:val="decimal"/>
      <w:lvlText w:val="7.%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82035FE"/>
    <w:multiLevelType w:val="hybridMultilevel"/>
    <w:tmpl w:val="12D00F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B8B4A81"/>
    <w:multiLevelType w:val="multilevel"/>
    <w:tmpl w:val="E1B68B9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21451C48"/>
    <w:multiLevelType w:val="multilevel"/>
    <w:tmpl w:val="5246BD12"/>
    <w:styleLink w:val="WW8Num29"/>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0">
    <w:nsid w:val="23F52CC8"/>
    <w:multiLevelType w:val="multilevel"/>
    <w:tmpl w:val="4306A56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1">
    <w:nsid w:val="28DE197F"/>
    <w:multiLevelType w:val="multilevel"/>
    <w:tmpl w:val="B7F8329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nsid w:val="29670462"/>
    <w:multiLevelType w:val="multilevel"/>
    <w:tmpl w:val="BB727C9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3">
    <w:nsid w:val="2E757029"/>
    <w:multiLevelType w:val="multilevel"/>
    <w:tmpl w:val="3F68D59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4">
    <w:nsid w:val="300B6511"/>
    <w:multiLevelType w:val="multilevel"/>
    <w:tmpl w:val="1FD0B06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5">
    <w:nsid w:val="312A47FD"/>
    <w:multiLevelType w:val="hybridMultilevel"/>
    <w:tmpl w:val="F6907B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3423941"/>
    <w:multiLevelType w:val="multilevel"/>
    <w:tmpl w:val="40BAA7AC"/>
    <w:styleLink w:val="WWNum35"/>
    <w:lvl w:ilvl="0">
      <w:numFmt w:val="bullet"/>
      <w:lvlText w:val=""/>
      <w:lvlJc w:val="left"/>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17">
    <w:nsid w:val="3749307F"/>
    <w:multiLevelType w:val="multilevel"/>
    <w:tmpl w:val="72D6014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8">
    <w:nsid w:val="3B031EBA"/>
    <w:multiLevelType w:val="multilevel"/>
    <w:tmpl w:val="F67E0A1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9">
    <w:nsid w:val="3C596A0A"/>
    <w:multiLevelType w:val="multilevel"/>
    <w:tmpl w:val="BCB87AF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0">
    <w:nsid w:val="3EEF26B2"/>
    <w:multiLevelType w:val="multilevel"/>
    <w:tmpl w:val="890ACEFE"/>
    <w:styleLink w:val="WW8Num14"/>
    <w:lvl w:ilvl="0">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409B3125"/>
    <w:multiLevelType w:val="multilevel"/>
    <w:tmpl w:val="0B701D7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2">
    <w:nsid w:val="412D2001"/>
    <w:multiLevelType w:val="multilevel"/>
    <w:tmpl w:val="01B608F2"/>
    <w:styleLink w:val="WWNum4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3">
    <w:nsid w:val="422D0ACC"/>
    <w:multiLevelType w:val="multilevel"/>
    <w:tmpl w:val="BBAC5F9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4">
    <w:nsid w:val="42BA0D3B"/>
    <w:multiLevelType w:val="multilevel"/>
    <w:tmpl w:val="6F8A86F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5">
    <w:nsid w:val="440F3B1B"/>
    <w:multiLevelType w:val="hybridMultilevel"/>
    <w:tmpl w:val="43AC8F8C"/>
    <w:lvl w:ilvl="0" w:tplc="CC3E0970">
      <w:start w:val="1"/>
      <w:numFmt w:val="decimal"/>
      <w:lvlText w:val="8.%1"/>
      <w:lvlJc w:val="left"/>
      <w:pPr>
        <w:ind w:left="720" w:hanging="360"/>
      </w:pPr>
      <w:rPr>
        <w:rFonts w:hint="default"/>
      </w:rPr>
    </w:lvl>
    <w:lvl w:ilvl="1" w:tplc="2C0A000F">
      <w:start w:val="1"/>
      <w:numFmt w:val="decimal"/>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44AA72E6"/>
    <w:multiLevelType w:val="multilevel"/>
    <w:tmpl w:val="51D2434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7">
    <w:nsid w:val="451C18DA"/>
    <w:multiLevelType w:val="multilevel"/>
    <w:tmpl w:val="3B98911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8">
    <w:nsid w:val="4FBE6D5E"/>
    <w:multiLevelType w:val="multilevel"/>
    <w:tmpl w:val="E1A06F2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nsid w:val="50E22B3B"/>
    <w:multiLevelType w:val="multilevel"/>
    <w:tmpl w:val="6E2C2ABA"/>
    <w:styleLink w:val="WW8Num3"/>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0">
    <w:nsid w:val="54D24902"/>
    <w:multiLevelType w:val="multilevel"/>
    <w:tmpl w:val="2BD04BF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1">
    <w:nsid w:val="59DC0317"/>
    <w:multiLevelType w:val="multilevel"/>
    <w:tmpl w:val="6090118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2">
    <w:nsid w:val="5AD73D80"/>
    <w:multiLevelType w:val="multilevel"/>
    <w:tmpl w:val="2EBE747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nsid w:val="5F0F1639"/>
    <w:multiLevelType w:val="hybridMultilevel"/>
    <w:tmpl w:val="8954EE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75027E8"/>
    <w:multiLevelType w:val="multilevel"/>
    <w:tmpl w:val="690C8C5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5">
    <w:nsid w:val="6990748B"/>
    <w:multiLevelType w:val="hybridMultilevel"/>
    <w:tmpl w:val="A18023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D466B3C"/>
    <w:multiLevelType w:val="multilevel"/>
    <w:tmpl w:val="5CE8C1B2"/>
    <w:styleLink w:val="WW8Num13"/>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7">
    <w:nsid w:val="70360DC8"/>
    <w:multiLevelType w:val="hybridMultilevel"/>
    <w:tmpl w:val="AA7CF9FC"/>
    <w:lvl w:ilvl="0" w:tplc="0C6285C2">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75A4683E"/>
    <w:multiLevelType w:val="multilevel"/>
    <w:tmpl w:val="E5D4970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9">
    <w:nsid w:val="777C2733"/>
    <w:multiLevelType w:val="multilevel"/>
    <w:tmpl w:val="0FA69D4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0">
    <w:nsid w:val="77D20925"/>
    <w:multiLevelType w:val="multilevel"/>
    <w:tmpl w:val="272C401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1">
    <w:nsid w:val="7AAF6C04"/>
    <w:multiLevelType w:val="multilevel"/>
    <w:tmpl w:val="576C263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2">
    <w:nsid w:val="7C342B65"/>
    <w:multiLevelType w:val="multilevel"/>
    <w:tmpl w:val="04C67AE0"/>
    <w:styleLink w:val="WWNum36"/>
    <w:lvl w:ilvl="0">
      <w:numFmt w:val="bullet"/>
      <w:lvlText w:val=""/>
      <w:lvlJc w:val="left"/>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num w:numId="1">
    <w:abstractNumId w:val="36"/>
  </w:num>
  <w:num w:numId="2">
    <w:abstractNumId w:val="9"/>
  </w:num>
  <w:num w:numId="3">
    <w:abstractNumId w:val="2"/>
  </w:num>
  <w:num w:numId="4">
    <w:abstractNumId w:val="29"/>
  </w:num>
  <w:num w:numId="5">
    <w:abstractNumId w:val="20"/>
  </w:num>
  <w:num w:numId="6">
    <w:abstractNumId w:val="16"/>
  </w:num>
  <w:num w:numId="7">
    <w:abstractNumId w:val="42"/>
  </w:num>
  <w:num w:numId="8">
    <w:abstractNumId w:val="22"/>
  </w:num>
  <w:num w:numId="9">
    <w:abstractNumId w:val="38"/>
  </w:num>
  <w:num w:numId="10">
    <w:abstractNumId w:val="18"/>
  </w:num>
  <w:num w:numId="11">
    <w:abstractNumId w:val="39"/>
  </w:num>
  <w:num w:numId="12">
    <w:abstractNumId w:val="1"/>
  </w:num>
  <w:num w:numId="13">
    <w:abstractNumId w:val="27"/>
  </w:num>
  <w:num w:numId="14">
    <w:abstractNumId w:val="19"/>
  </w:num>
  <w:num w:numId="15">
    <w:abstractNumId w:val="34"/>
  </w:num>
  <w:num w:numId="16">
    <w:abstractNumId w:val="17"/>
  </w:num>
  <w:num w:numId="17">
    <w:abstractNumId w:val="10"/>
  </w:num>
  <w:num w:numId="18">
    <w:abstractNumId w:val="13"/>
  </w:num>
  <w:num w:numId="19">
    <w:abstractNumId w:val="26"/>
  </w:num>
  <w:num w:numId="20">
    <w:abstractNumId w:val="24"/>
  </w:num>
  <w:num w:numId="21">
    <w:abstractNumId w:val="40"/>
  </w:num>
  <w:num w:numId="22">
    <w:abstractNumId w:val="31"/>
  </w:num>
  <w:num w:numId="23">
    <w:abstractNumId w:val="28"/>
  </w:num>
  <w:num w:numId="24">
    <w:abstractNumId w:val="28"/>
    <w:lvlOverride w:ilvl="0">
      <w:startOverride w:val="1"/>
    </w:lvlOverride>
  </w:num>
  <w:num w:numId="25">
    <w:abstractNumId w:val="4"/>
  </w:num>
  <w:num w:numId="26">
    <w:abstractNumId w:val="4"/>
    <w:lvlOverride w:ilvl="0">
      <w:startOverride w:val="1"/>
    </w:lvlOverride>
  </w:num>
  <w:num w:numId="27">
    <w:abstractNumId w:val="8"/>
  </w:num>
  <w:num w:numId="28">
    <w:abstractNumId w:val="21"/>
  </w:num>
  <w:num w:numId="29">
    <w:abstractNumId w:val="14"/>
  </w:num>
  <w:num w:numId="30">
    <w:abstractNumId w:val="5"/>
  </w:num>
  <w:num w:numId="31">
    <w:abstractNumId w:val="11"/>
  </w:num>
  <w:num w:numId="32">
    <w:abstractNumId w:val="23"/>
  </w:num>
  <w:num w:numId="33">
    <w:abstractNumId w:val="41"/>
  </w:num>
  <w:num w:numId="34">
    <w:abstractNumId w:val="30"/>
  </w:num>
  <w:num w:numId="35">
    <w:abstractNumId w:val="12"/>
  </w:num>
  <w:num w:numId="36">
    <w:abstractNumId w:val="6"/>
  </w:num>
  <w:num w:numId="37">
    <w:abstractNumId w:val="37"/>
  </w:num>
  <w:num w:numId="38">
    <w:abstractNumId w:val="25"/>
  </w:num>
  <w:num w:numId="39">
    <w:abstractNumId w:val="7"/>
  </w:num>
  <w:num w:numId="40">
    <w:abstractNumId w:val="15"/>
  </w:num>
  <w:num w:numId="41">
    <w:abstractNumId w:val="35"/>
  </w:num>
  <w:num w:numId="42">
    <w:abstractNumId w:val="3"/>
  </w:num>
  <w:num w:numId="43">
    <w:abstractNumId w:val="33"/>
  </w:num>
  <w:num w:numId="44">
    <w:abstractNumId w:val="0"/>
  </w:num>
  <w:num w:numId="45">
    <w:abstractNumId w:val="3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FD07A9"/>
    <w:rsid w:val="000249B3"/>
    <w:rsid w:val="0005280F"/>
    <w:rsid w:val="00081B19"/>
    <w:rsid w:val="000A2E54"/>
    <w:rsid w:val="000B300B"/>
    <w:rsid w:val="000D32E5"/>
    <w:rsid w:val="00185823"/>
    <w:rsid w:val="001B1B97"/>
    <w:rsid w:val="002641E9"/>
    <w:rsid w:val="00292543"/>
    <w:rsid w:val="002A021B"/>
    <w:rsid w:val="002A38AA"/>
    <w:rsid w:val="00330C01"/>
    <w:rsid w:val="00361779"/>
    <w:rsid w:val="003650F7"/>
    <w:rsid w:val="003B4EBE"/>
    <w:rsid w:val="003C1A8B"/>
    <w:rsid w:val="003E2299"/>
    <w:rsid w:val="003F5726"/>
    <w:rsid w:val="0046568A"/>
    <w:rsid w:val="004C655A"/>
    <w:rsid w:val="004E14BB"/>
    <w:rsid w:val="004E58FD"/>
    <w:rsid w:val="00532AD6"/>
    <w:rsid w:val="00583427"/>
    <w:rsid w:val="005F2580"/>
    <w:rsid w:val="005F72DC"/>
    <w:rsid w:val="00633317"/>
    <w:rsid w:val="00693C8A"/>
    <w:rsid w:val="0076302C"/>
    <w:rsid w:val="007725DD"/>
    <w:rsid w:val="0078660A"/>
    <w:rsid w:val="007A629D"/>
    <w:rsid w:val="007B0B89"/>
    <w:rsid w:val="007C57FF"/>
    <w:rsid w:val="00800F2A"/>
    <w:rsid w:val="00845438"/>
    <w:rsid w:val="0087376C"/>
    <w:rsid w:val="008D399F"/>
    <w:rsid w:val="008F3284"/>
    <w:rsid w:val="00940A7A"/>
    <w:rsid w:val="009509DD"/>
    <w:rsid w:val="00953483"/>
    <w:rsid w:val="009C2C65"/>
    <w:rsid w:val="009E6580"/>
    <w:rsid w:val="00A21CF5"/>
    <w:rsid w:val="00A364E1"/>
    <w:rsid w:val="00A375A4"/>
    <w:rsid w:val="00A402A0"/>
    <w:rsid w:val="00A42B10"/>
    <w:rsid w:val="00AA2874"/>
    <w:rsid w:val="00B02BAC"/>
    <w:rsid w:val="00B67231"/>
    <w:rsid w:val="00BC16CA"/>
    <w:rsid w:val="00BE740A"/>
    <w:rsid w:val="00BF25B8"/>
    <w:rsid w:val="00C31F6F"/>
    <w:rsid w:val="00C35D38"/>
    <w:rsid w:val="00C71300"/>
    <w:rsid w:val="00C8296E"/>
    <w:rsid w:val="00CC1F2F"/>
    <w:rsid w:val="00CD0176"/>
    <w:rsid w:val="00CD0D7D"/>
    <w:rsid w:val="00DB3616"/>
    <w:rsid w:val="00DC7B9C"/>
    <w:rsid w:val="00F02453"/>
    <w:rsid w:val="00F26B5E"/>
    <w:rsid w:val="00F40C30"/>
    <w:rsid w:val="00F4338B"/>
    <w:rsid w:val="00F63A3D"/>
    <w:rsid w:val="00F85DC4"/>
    <w:rsid w:val="00F94CCF"/>
    <w:rsid w:val="00F96747"/>
    <w:rsid w:val="00F97E73"/>
    <w:rsid w:val="00FA2525"/>
    <w:rsid w:val="00FD07A9"/>
    <w:rsid w:val="00FE046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WenQuanYi Micro Hei" w:hAnsi="Arial" w:cs="Lohit Hindi"/>
        <w:kern w:val="3"/>
        <w:sz w:val="22"/>
        <w:szCs w:val="24"/>
        <w:lang w:val="es-A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55A"/>
  </w:style>
  <w:style w:type="paragraph" w:styleId="Heading1">
    <w:name w:val="heading 1"/>
    <w:basedOn w:val="Heading"/>
    <w:next w:val="Textbody"/>
    <w:pPr>
      <w:outlineLvl w:val="0"/>
    </w:pPr>
    <w:rPr>
      <w:b/>
      <w:bCs/>
    </w:rPr>
  </w:style>
  <w:style w:type="paragraph" w:styleId="Heading2">
    <w:name w:val="heading 2"/>
    <w:basedOn w:val="Heading"/>
    <w:next w:val="Textbody"/>
    <w:pPr>
      <w:outlineLvl w:val="1"/>
    </w:pPr>
    <w:rPr>
      <w:b/>
      <w:bCs/>
      <w:i/>
      <w:iCs/>
    </w:rPr>
  </w:style>
  <w:style w:type="paragraph" w:styleId="Heading3">
    <w:name w:val="heading 3"/>
    <w:basedOn w:val="Heading"/>
    <w:next w:val="Textbody"/>
    <w:pPr>
      <w:outlineLvl w:val="2"/>
    </w:pPr>
    <w:rPr>
      <w:b/>
      <w:bCs/>
    </w:rPr>
  </w:style>
  <w:style w:type="paragraph" w:styleId="Heading4">
    <w:name w:val="heading 4"/>
    <w:basedOn w:val="Heading"/>
    <w:next w:val="Textbody"/>
    <w:pPr>
      <w:outlineLvl w:val="3"/>
    </w:pPr>
    <w:rPr>
      <w:b/>
      <w:bCs/>
      <w:i/>
      <w:iCs/>
    </w:rPr>
  </w:style>
  <w:style w:type="paragraph" w:styleId="Heading5">
    <w:name w:val="heading 5"/>
    <w:basedOn w:val="Heading"/>
    <w:next w:val="Textbody"/>
    <w:pPr>
      <w:outlineLvl w:val="4"/>
    </w:pPr>
    <w:rPr>
      <w:b/>
      <w:bCs/>
    </w:rPr>
  </w:style>
  <w:style w:type="paragraph" w:styleId="Heading6">
    <w:name w:val="heading 6"/>
    <w:basedOn w:val="Normal"/>
    <w:next w:val="Normal"/>
    <w:link w:val="Heading6Char"/>
    <w:uiPriority w:val="9"/>
    <w:unhideWhenUsed/>
    <w:qFormat/>
    <w:rsid w:val="00F94CCF"/>
    <w:pPr>
      <w:keepNext/>
      <w:keepLines/>
      <w:spacing w:before="200"/>
      <w:outlineLvl w:val="5"/>
    </w:pPr>
    <w:rPr>
      <w:rFonts w:asciiTheme="majorHAnsi" w:eastAsiaTheme="majorEastAsia" w:hAnsiTheme="majorHAnsi" w:cs="Mangal"/>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jc w:val="both"/>
    </w:pPr>
    <w:rPr>
      <w:rFonts w:eastAsia="Times New Roman" w:cs="Arial"/>
      <w:lang w:bidi="ar-SA"/>
    </w:rPr>
  </w:style>
  <w:style w:type="paragraph" w:customStyle="1" w:styleId="Heading">
    <w:name w:val="Heading"/>
    <w:basedOn w:val="Standard"/>
    <w:next w:val="Textbody"/>
    <w:pPr>
      <w:keepNext/>
      <w:spacing w:before="240" w:after="120"/>
    </w:pPr>
    <w:rPr>
      <w:rFonts w:eastAsia="WenQuanYi Micro Hei" w:cs="Lohit Hindi"/>
      <w:sz w:val="28"/>
      <w:szCs w:val="28"/>
    </w:rPr>
  </w:style>
  <w:style w:type="paragraph" w:customStyle="1" w:styleId="Textbody">
    <w:name w:val="Text body"/>
    <w:basedOn w:val="Standard"/>
    <w:pPr>
      <w:spacing w:after="120"/>
    </w:pPr>
  </w:style>
  <w:style w:type="paragraph" w:styleId="List">
    <w:name w:val="List"/>
    <w:basedOn w:val="Textbody"/>
    <w:rPr>
      <w:rFonts w:cs="Lohit Hindi"/>
      <w:sz w:val="24"/>
    </w:rPr>
  </w:style>
  <w:style w:type="paragraph" w:styleId="Caption">
    <w:name w:val="caption"/>
    <w:basedOn w:val="Standard"/>
    <w:pPr>
      <w:suppressLineNumbers/>
      <w:spacing w:before="120" w:after="120"/>
    </w:pPr>
    <w:rPr>
      <w:rFonts w:cs="Lohit Hindi"/>
      <w:i/>
      <w:iCs/>
      <w:sz w:val="24"/>
    </w:rPr>
  </w:style>
  <w:style w:type="paragraph" w:customStyle="1" w:styleId="Index">
    <w:name w:val="Index"/>
    <w:basedOn w:val="Standard"/>
    <w:pPr>
      <w:suppressLineNumbers/>
    </w:pPr>
    <w:rPr>
      <w:rFonts w:cs="Lohit Hindi"/>
      <w:sz w:val="24"/>
    </w:rPr>
  </w:style>
  <w:style w:type="paragraph" w:styleId="Header">
    <w:name w:val="header"/>
    <w:basedOn w:val="Standard"/>
    <w:pPr>
      <w:suppressLineNumbers/>
      <w:tabs>
        <w:tab w:val="center" w:pos="4986"/>
        <w:tab w:val="right" w:pos="9972"/>
      </w:tabs>
    </w:pPr>
  </w:style>
  <w:style w:type="paragraph" w:customStyle="1" w:styleId="TableContents">
    <w:name w:val="Table Contents"/>
    <w:basedOn w:val="Standard"/>
    <w:pPr>
      <w:suppressLineNumbers/>
    </w:pPr>
  </w:style>
  <w:style w:type="paragraph" w:customStyle="1" w:styleId="ContentsHeading">
    <w:name w:val="Contents Heading"/>
    <w:basedOn w:val="Heading"/>
    <w:pPr>
      <w:suppressLineNumbers/>
      <w:spacing w:before="0" w:after="0"/>
    </w:pPr>
    <w:rPr>
      <w:b/>
      <w:bCs/>
      <w:sz w:val="32"/>
      <w:szCs w:val="32"/>
    </w:rPr>
  </w:style>
  <w:style w:type="paragraph" w:customStyle="1" w:styleId="Contents2">
    <w:name w:val="Contents 2"/>
    <w:basedOn w:val="Index"/>
    <w:pPr>
      <w:tabs>
        <w:tab w:val="right" w:leader="dot" w:pos="9972"/>
      </w:tabs>
      <w:ind w:left="283"/>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TableHeading">
    <w:name w:val="Table Heading"/>
    <w:basedOn w:val="TableContents"/>
    <w:pPr>
      <w:jc w:val="center"/>
    </w:pPr>
    <w:rPr>
      <w:b/>
      <w:bCs/>
    </w:rPr>
  </w:style>
  <w:style w:type="paragraph" w:customStyle="1" w:styleId="InfoGreen">
    <w:name w:val="InfoGreen"/>
    <w:basedOn w:val="Standard"/>
    <w:pPr>
      <w:widowControl w:val="0"/>
      <w:spacing w:after="120" w:line="240" w:lineRule="atLeast"/>
    </w:pPr>
    <w:rPr>
      <w:u w:val="single"/>
      <w:lang w:eastAsia="es-AR"/>
    </w:rPr>
  </w:style>
  <w:style w:type="paragraph" w:styleId="ListParagraph">
    <w:name w:val="List Paragraph"/>
    <w:basedOn w:val="Standard"/>
    <w:pPr>
      <w:spacing w:after="200"/>
      <w:ind w:left="720"/>
    </w:pPr>
  </w:style>
  <w:style w:type="paragraph" w:customStyle="1" w:styleId="Contents5">
    <w:name w:val="Contents 5"/>
    <w:basedOn w:val="Index"/>
    <w:pPr>
      <w:tabs>
        <w:tab w:val="right" w:leader="dot" w:pos="9972"/>
      </w:tabs>
      <w:ind w:left="1132"/>
    </w:pPr>
  </w:style>
  <w:style w:type="paragraph" w:customStyle="1" w:styleId="Sinespaciado">
    <w:name w:val="Sin espaciado"/>
    <w:pPr>
      <w:widowControl/>
    </w:pPr>
    <w:rPr>
      <w:rFonts w:ascii="Calibri" w:eastAsia="MS Mincho" w:hAnsi="Calibri" w:cs="Times New Roman"/>
      <w:szCs w:val="22"/>
      <w:lang w:bidi="ar-SA"/>
    </w:rPr>
  </w:style>
  <w:style w:type="paragraph" w:styleId="Subtitle">
    <w:name w:val="Subtitle"/>
    <w:basedOn w:val="Heading"/>
    <w:next w:val="Textbody"/>
    <w:pPr>
      <w:spacing w:before="60"/>
      <w:jc w:val="center"/>
    </w:pPr>
    <w:rPr>
      <w:sz w:val="36"/>
      <w:szCs w:val="36"/>
    </w:rPr>
  </w:style>
  <w:style w:type="paragraph" w:styleId="Title">
    <w:name w:val="Title"/>
    <w:basedOn w:val="Heading"/>
    <w:next w:val="Textbody"/>
    <w:pPr>
      <w:jc w:val="center"/>
    </w:pPr>
    <w:rPr>
      <w:b/>
      <w:bCs/>
      <w:sz w:val="56"/>
      <w:szCs w:val="56"/>
    </w:rPr>
  </w:style>
  <w:style w:type="paragraph" w:customStyle="1" w:styleId="Quotations">
    <w:name w:val="Quotations"/>
    <w:basedOn w:val="Standard"/>
    <w:pPr>
      <w:spacing w:after="283"/>
      <w:ind w:left="567" w:right="567"/>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1z0">
    <w:name w:val="WW8Num31z0"/>
    <w:rPr>
      <w:rFonts w:ascii="Symbol" w:hAnsi="Symbol" w:cs="Symbol"/>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14z0">
    <w:name w:val="WW8Num14z0"/>
    <w:rPr>
      <w:rFonts w:ascii="Symbol" w:hAnsi="Symbol" w:cs="Symbol"/>
    </w:rPr>
  </w:style>
  <w:style w:type="character" w:customStyle="1" w:styleId="ListLabel1">
    <w:name w:val="ListLabel 1"/>
    <w:rPr>
      <w:rFonts w:cs="Courier New"/>
    </w:rPr>
  </w:style>
  <w:style w:type="numbering" w:customStyle="1" w:styleId="WW8Num13">
    <w:name w:val="WW8Num13"/>
    <w:basedOn w:val="NoList"/>
    <w:pPr>
      <w:numPr>
        <w:numId w:val="1"/>
      </w:numPr>
    </w:pPr>
  </w:style>
  <w:style w:type="numbering" w:customStyle="1" w:styleId="WW8Num29">
    <w:name w:val="WW8Num29"/>
    <w:basedOn w:val="NoList"/>
    <w:pPr>
      <w:numPr>
        <w:numId w:val="2"/>
      </w:numPr>
    </w:pPr>
  </w:style>
  <w:style w:type="numbering" w:customStyle="1" w:styleId="WW8Num31">
    <w:name w:val="WW8Num31"/>
    <w:basedOn w:val="NoList"/>
    <w:pPr>
      <w:numPr>
        <w:numId w:val="3"/>
      </w:numPr>
    </w:pPr>
  </w:style>
  <w:style w:type="numbering" w:customStyle="1" w:styleId="WW8Num3">
    <w:name w:val="WW8Num3"/>
    <w:basedOn w:val="NoList"/>
    <w:pPr>
      <w:numPr>
        <w:numId w:val="4"/>
      </w:numPr>
    </w:pPr>
  </w:style>
  <w:style w:type="numbering" w:customStyle="1" w:styleId="WW8Num14">
    <w:name w:val="WW8Num14"/>
    <w:basedOn w:val="NoList"/>
    <w:pPr>
      <w:numPr>
        <w:numId w:val="5"/>
      </w:numPr>
    </w:pPr>
  </w:style>
  <w:style w:type="numbering" w:customStyle="1" w:styleId="WWNum35">
    <w:name w:val="WWNum35"/>
    <w:basedOn w:val="NoList"/>
    <w:pPr>
      <w:numPr>
        <w:numId w:val="6"/>
      </w:numPr>
    </w:pPr>
  </w:style>
  <w:style w:type="numbering" w:customStyle="1" w:styleId="WWNum36">
    <w:name w:val="WWNum36"/>
    <w:basedOn w:val="NoList"/>
    <w:pPr>
      <w:numPr>
        <w:numId w:val="7"/>
      </w:numPr>
    </w:pPr>
  </w:style>
  <w:style w:type="numbering" w:customStyle="1" w:styleId="WWNum41">
    <w:name w:val="WWNum41"/>
    <w:basedOn w:val="NoList"/>
    <w:pPr>
      <w:numPr>
        <w:numId w:val="8"/>
      </w:numPr>
    </w:pPr>
  </w:style>
  <w:style w:type="paragraph" w:styleId="BalloonText">
    <w:name w:val="Balloon Text"/>
    <w:basedOn w:val="Normal"/>
    <w:link w:val="BalloonTextChar"/>
    <w:uiPriority w:val="99"/>
    <w:semiHidden/>
    <w:unhideWhenUsed/>
    <w:rsid w:val="007725DD"/>
    <w:rPr>
      <w:rFonts w:ascii="Tahoma" w:hAnsi="Tahoma" w:cs="Mangal"/>
      <w:sz w:val="16"/>
      <w:szCs w:val="14"/>
    </w:rPr>
  </w:style>
  <w:style w:type="character" w:customStyle="1" w:styleId="BalloonTextChar">
    <w:name w:val="Balloon Text Char"/>
    <w:basedOn w:val="DefaultParagraphFont"/>
    <w:link w:val="BalloonText"/>
    <w:uiPriority w:val="99"/>
    <w:semiHidden/>
    <w:rsid w:val="007725DD"/>
    <w:rPr>
      <w:rFonts w:ascii="Tahoma" w:hAnsi="Tahoma" w:cs="Mangal"/>
      <w:sz w:val="16"/>
      <w:szCs w:val="14"/>
    </w:rPr>
  </w:style>
  <w:style w:type="paragraph" w:styleId="Footer">
    <w:name w:val="footer"/>
    <w:basedOn w:val="Normal"/>
    <w:link w:val="FooterChar"/>
    <w:uiPriority w:val="99"/>
    <w:unhideWhenUsed/>
    <w:rsid w:val="000A2E54"/>
    <w:pPr>
      <w:tabs>
        <w:tab w:val="center" w:pos="4680"/>
        <w:tab w:val="right" w:pos="9360"/>
      </w:tabs>
    </w:pPr>
    <w:rPr>
      <w:rFonts w:cs="Mangal"/>
    </w:rPr>
  </w:style>
  <w:style w:type="character" w:customStyle="1" w:styleId="FooterChar">
    <w:name w:val="Footer Char"/>
    <w:basedOn w:val="DefaultParagraphFont"/>
    <w:link w:val="Footer"/>
    <w:uiPriority w:val="99"/>
    <w:rsid w:val="000A2E54"/>
    <w:rPr>
      <w:rFonts w:cs="Mangal"/>
    </w:rPr>
  </w:style>
  <w:style w:type="paragraph" w:styleId="TOC2">
    <w:name w:val="toc 2"/>
    <w:basedOn w:val="Normal"/>
    <w:next w:val="Normal"/>
    <w:autoRedefine/>
    <w:uiPriority w:val="39"/>
    <w:unhideWhenUsed/>
    <w:rsid w:val="004E14BB"/>
    <w:pPr>
      <w:tabs>
        <w:tab w:val="right" w:leader="dot" w:pos="9962"/>
      </w:tabs>
      <w:spacing w:after="100"/>
      <w:ind w:left="220"/>
    </w:pPr>
    <w:rPr>
      <w:rFonts w:cs="Mangal"/>
    </w:rPr>
  </w:style>
  <w:style w:type="paragraph" w:styleId="TOC3">
    <w:name w:val="toc 3"/>
    <w:basedOn w:val="Normal"/>
    <w:next w:val="Normal"/>
    <w:autoRedefine/>
    <w:uiPriority w:val="39"/>
    <w:unhideWhenUsed/>
    <w:rsid w:val="000A2E54"/>
    <w:pPr>
      <w:spacing w:after="100"/>
      <w:ind w:left="440"/>
    </w:pPr>
    <w:rPr>
      <w:rFonts w:cs="Mangal"/>
    </w:rPr>
  </w:style>
  <w:style w:type="paragraph" w:styleId="TOC4">
    <w:name w:val="toc 4"/>
    <w:basedOn w:val="Normal"/>
    <w:next w:val="Normal"/>
    <w:autoRedefine/>
    <w:uiPriority w:val="39"/>
    <w:unhideWhenUsed/>
    <w:rsid w:val="000A2E54"/>
    <w:pPr>
      <w:spacing w:after="100"/>
      <w:ind w:left="660"/>
    </w:pPr>
    <w:rPr>
      <w:rFonts w:cs="Mangal"/>
    </w:rPr>
  </w:style>
  <w:style w:type="paragraph" w:styleId="TOC5">
    <w:name w:val="toc 5"/>
    <w:basedOn w:val="Normal"/>
    <w:next w:val="Normal"/>
    <w:autoRedefine/>
    <w:uiPriority w:val="39"/>
    <w:unhideWhenUsed/>
    <w:rsid w:val="000A2E54"/>
    <w:pPr>
      <w:spacing w:after="100"/>
      <w:ind w:left="880"/>
    </w:pPr>
    <w:rPr>
      <w:rFonts w:cs="Mangal"/>
    </w:rPr>
  </w:style>
  <w:style w:type="character" w:styleId="Hyperlink">
    <w:name w:val="Hyperlink"/>
    <w:basedOn w:val="DefaultParagraphFont"/>
    <w:uiPriority w:val="99"/>
    <w:unhideWhenUsed/>
    <w:rsid w:val="000A2E54"/>
    <w:rPr>
      <w:color w:val="0000FF" w:themeColor="hyperlink"/>
      <w:u w:val="single"/>
    </w:rPr>
  </w:style>
  <w:style w:type="paragraph" w:styleId="TOC1">
    <w:name w:val="toc 1"/>
    <w:basedOn w:val="Normal"/>
    <w:next w:val="Normal"/>
    <w:autoRedefine/>
    <w:uiPriority w:val="39"/>
    <w:unhideWhenUsed/>
    <w:rsid w:val="004E14BB"/>
    <w:pPr>
      <w:spacing w:after="100"/>
    </w:pPr>
    <w:rPr>
      <w:rFonts w:cs="Mangal"/>
    </w:rPr>
  </w:style>
  <w:style w:type="paragraph" w:styleId="TOC6">
    <w:name w:val="toc 6"/>
    <w:basedOn w:val="Normal"/>
    <w:next w:val="Normal"/>
    <w:autoRedefine/>
    <w:uiPriority w:val="39"/>
    <w:unhideWhenUsed/>
    <w:rsid w:val="004E14BB"/>
    <w:pPr>
      <w:widowControl/>
      <w:suppressAutoHyphens w:val="0"/>
      <w:autoSpaceDN/>
      <w:spacing w:after="100" w:line="276" w:lineRule="auto"/>
      <w:ind w:left="1100"/>
      <w:textAlignment w:val="auto"/>
    </w:pPr>
    <w:rPr>
      <w:rFonts w:asciiTheme="minorHAnsi" w:eastAsiaTheme="minorEastAsia" w:hAnsiTheme="minorHAnsi" w:cstheme="minorBidi"/>
      <w:kern w:val="0"/>
      <w:szCs w:val="22"/>
      <w:lang w:eastAsia="es-AR" w:bidi="ar-SA"/>
    </w:rPr>
  </w:style>
  <w:style w:type="paragraph" w:styleId="TOC7">
    <w:name w:val="toc 7"/>
    <w:basedOn w:val="Normal"/>
    <w:next w:val="Normal"/>
    <w:autoRedefine/>
    <w:uiPriority w:val="39"/>
    <w:unhideWhenUsed/>
    <w:rsid w:val="004E14BB"/>
    <w:pPr>
      <w:widowControl/>
      <w:suppressAutoHyphens w:val="0"/>
      <w:autoSpaceDN/>
      <w:spacing w:after="100" w:line="276" w:lineRule="auto"/>
      <w:ind w:left="1320"/>
      <w:textAlignment w:val="auto"/>
    </w:pPr>
    <w:rPr>
      <w:rFonts w:asciiTheme="minorHAnsi" w:eastAsiaTheme="minorEastAsia" w:hAnsiTheme="minorHAnsi" w:cstheme="minorBidi"/>
      <w:kern w:val="0"/>
      <w:szCs w:val="22"/>
      <w:lang w:eastAsia="es-AR" w:bidi="ar-SA"/>
    </w:rPr>
  </w:style>
  <w:style w:type="paragraph" w:styleId="TOC8">
    <w:name w:val="toc 8"/>
    <w:basedOn w:val="Normal"/>
    <w:next w:val="Normal"/>
    <w:autoRedefine/>
    <w:uiPriority w:val="39"/>
    <w:unhideWhenUsed/>
    <w:rsid w:val="004E14BB"/>
    <w:pPr>
      <w:widowControl/>
      <w:suppressAutoHyphens w:val="0"/>
      <w:autoSpaceDN/>
      <w:spacing w:after="100" w:line="276" w:lineRule="auto"/>
      <w:ind w:left="1540"/>
      <w:textAlignment w:val="auto"/>
    </w:pPr>
    <w:rPr>
      <w:rFonts w:asciiTheme="minorHAnsi" w:eastAsiaTheme="minorEastAsia" w:hAnsiTheme="minorHAnsi" w:cstheme="minorBidi"/>
      <w:kern w:val="0"/>
      <w:szCs w:val="22"/>
      <w:lang w:eastAsia="es-AR" w:bidi="ar-SA"/>
    </w:rPr>
  </w:style>
  <w:style w:type="paragraph" w:styleId="TOC9">
    <w:name w:val="toc 9"/>
    <w:basedOn w:val="Normal"/>
    <w:next w:val="Normal"/>
    <w:autoRedefine/>
    <w:uiPriority w:val="39"/>
    <w:unhideWhenUsed/>
    <w:rsid w:val="004E14BB"/>
    <w:pPr>
      <w:widowControl/>
      <w:suppressAutoHyphens w:val="0"/>
      <w:autoSpaceDN/>
      <w:spacing w:after="100" w:line="276" w:lineRule="auto"/>
      <w:ind w:left="1760"/>
      <w:textAlignment w:val="auto"/>
    </w:pPr>
    <w:rPr>
      <w:rFonts w:asciiTheme="minorHAnsi" w:eastAsiaTheme="minorEastAsia" w:hAnsiTheme="minorHAnsi" w:cstheme="minorBidi"/>
      <w:kern w:val="0"/>
      <w:szCs w:val="22"/>
      <w:lang w:eastAsia="es-AR" w:bidi="ar-SA"/>
    </w:rPr>
  </w:style>
  <w:style w:type="character" w:customStyle="1" w:styleId="Heading6Char">
    <w:name w:val="Heading 6 Char"/>
    <w:basedOn w:val="DefaultParagraphFont"/>
    <w:link w:val="Heading6"/>
    <w:uiPriority w:val="9"/>
    <w:rsid w:val="00F94CCF"/>
    <w:rPr>
      <w:rFonts w:asciiTheme="majorHAnsi" w:eastAsiaTheme="majorEastAsia" w:hAnsiTheme="majorHAnsi" w:cs="Mangal"/>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WenQuanYi Micro Hei" w:hAnsi="Arial" w:cs="Lohit Hindi"/>
        <w:kern w:val="3"/>
        <w:sz w:val="22"/>
        <w:szCs w:val="24"/>
        <w:lang w:val="es-A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55A"/>
  </w:style>
  <w:style w:type="paragraph" w:styleId="Heading1">
    <w:name w:val="heading 1"/>
    <w:basedOn w:val="Heading"/>
    <w:next w:val="Textbody"/>
    <w:pPr>
      <w:outlineLvl w:val="0"/>
    </w:pPr>
    <w:rPr>
      <w:b/>
      <w:bCs/>
    </w:rPr>
  </w:style>
  <w:style w:type="paragraph" w:styleId="Heading2">
    <w:name w:val="heading 2"/>
    <w:basedOn w:val="Heading"/>
    <w:next w:val="Textbody"/>
    <w:pPr>
      <w:outlineLvl w:val="1"/>
    </w:pPr>
    <w:rPr>
      <w:b/>
      <w:bCs/>
      <w:i/>
      <w:iCs/>
    </w:rPr>
  </w:style>
  <w:style w:type="paragraph" w:styleId="Heading3">
    <w:name w:val="heading 3"/>
    <w:basedOn w:val="Heading"/>
    <w:next w:val="Textbody"/>
    <w:pPr>
      <w:outlineLvl w:val="2"/>
    </w:pPr>
    <w:rPr>
      <w:b/>
      <w:bCs/>
    </w:rPr>
  </w:style>
  <w:style w:type="paragraph" w:styleId="Heading4">
    <w:name w:val="heading 4"/>
    <w:basedOn w:val="Heading"/>
    <w:next w:val="Textbody"/>
    <w:pPr>
      <w:outlineLvl w:val="3"/>
    </w:pPr>
    <w:rPr>
      <w:b/>
      <w:bCs/>
      <w:i/>
      <w:iCs/>
    </w:rPr>
  </w:style>
  <w:style w:type="paragraph" w:styleId="Heading5">
    <w:name w:val="heading 5"/>
    <w:basedOn w:val="Heading"/>
    <w:next w:val="Textbody"/>
    <w:pPr>
      <w:outlineLvl w:val="4"/>
    </w:pPr>
    <w:rPr>
      <w:b/>
      <w:bCs/>
    </w:rPr>
  </w:style>
  <w:style w:type="paragraph" w:styleId="Heading6">
    <w:name w:val="heading 6"/>
    <w:basedOn w:val="Normal"/>
    <w:next w:val="Normal"/>
    <w:link w:val="Heading6Char"/>
    <w:uiPriority w:val="9"/>
    <w:unhideWhenUsed/>
    <w:qFormat/>
    <w:rsid w:val="00F94CCF"/>
    <w:pPr>
      <w:keepNext/>
      <w:keepLines/>
      <w:spacing w:before="200"/>
      <w:outlineLvl w:val="5"/>
    </w:pPr>
    <w:rPr>
      <w:rFonts w:asciiTheme="majorHAnsi" w:eastAsiaTheme="majorEastAsia" w:hAnsiTheme="majorHAnsi" w:cs="Mangal"/>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jc w:val="both"/>
    </w:pPr>
    <w:rPr>
      <w:rFonts w:eastAsia="Times New Roman" w:cs="Arial"/>
      <w:lang w:bidi="ar-SA"/>
    </w:rPr>
  </w:style>
  <w:style w:type="paragraph" w:customStyle="1" w:styleId="Heading">
    <w:name w:val="Heading"/>
    <w:basedOn w:val="Standard"/>
    <w:next w:val="Textbody"/>
    <w:pPr>
      <w:keepNext/>
      <w:spacing w:before="240" w:after="120"/>
    </w:pPr>
    <w:rPr>
      <w:rFonts w:eastAsia="WenQuanYi Micro Hei" w:cs="Lohit Hindi"/>
      <w:sz w:val="28"/>
      <w:szCs w:val="28"/>
    </w:rPr>
  </w:style>
  <w:style w:type="paragraph" w:customStyle="1" w:styleId="Textbody">
    <w:name w:val="Text body"/>
    <w:basedOn w:val="Standard"/>
    <w:pPr>
      <w:spacing w:after="120"/>
    </w:pPr>
  </w:style>
  <w:style w:type="paragraph" w:styleId="List">
    <w:name w:val="List"/>
    <w:basedOn w:val="Textbody"/>
    <w:rPr>
      <w:rFonts w:cs="Lohit Hindi"/>
      <w:sz w:val="24"/>
    </w:rPr>
  </w:style>
  <w:style w:type="paragraph" w:styleId="Caption">
    <w:name w:val="caption"/>
    <w:basedOn w:val="Standard"/>
    <w:pPr>
      <w:suppressLineNumbers/>
      <w:spacing w:before="120" w:after="120"/>
    </w:pPr>
    <w:rPr>
      <w:rFonts w:cs="Lohit Hindi"/>
      <w:i/>
      <w:iCs/>
      <w:sz w:val="24"/>
    </w:rPr>
  </w:style>
  <w:style w:type="paragraph" w:customStyle="1" w:styleId="Index">
    <w:name w:val="Index"/>
    <w:basedOn w:val="Standard"/>
    <w:pPr>
      <w:suppressLineNumbers/>
    </w:pPr>
    <w:rPr>
      <w:rFonts w:cs="Lohit Hindi"/>
      <w:sz w:val="24"/>
    </w:rPr>
  </w:style>
  <w:style w:type="paragraph" w:styleId="Header">
    <w:name w:val="header"/>
    <w:basedOn w:val="Standard"/>
    <w:pPr>
      <w:suppressLineNumbers/>
      <w:tabs>
        <w:tab w:val="center" w:pos="4986"/>
        <w:tab w:val="right" w:pos="9972"/>
      </w:tabs>
    </w:pPr>
  </w:style>
  <w:style w:type="paragraph" w:customStyle="1" w:styleId="TableContents">
    <w:name w:val="Table Contents"/>
    <w:basedOn w:val="Standard"/>
    <w:pPr>
      <w:suppressLineNumbers/>
    </w:pPr>
  </w:style>
  <w:style w:type="paragraph" w:customStyle="1" w:styleId="ContentsHeading">
    <w:name w:val="Contents Heading"/>
    <w:basedOn w:val="Heading"/>
    <w:pPr>
      <w:suppressLineNumbers/>
      <w:spacing w:before="0" w:after="0"/>
    </w:pPr>
    <w:rPr>
      <w:b/>
      <w:bCs/>
      <w:sz w:val="32"/>
      <w:szCs w:val="32"/>
    </w:rPr>
  </w:style>
  <w:style w:type="paragraph" w:customStyle="1" w:styleId="Contents2">
    <w:name w:val="Contents 2"/>
    <w:basedOn w:val="Index"/>
    <w:pPr>
      <w:tabs>
        <w:tab w:val="right" w:leader="dot" w:pos="9972"/>
      </w:tabs>
      <w:ind w:left="283"/>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TableHeading">
    <w:name w:val="Table Heading"/>
    <w:basedOn w:val="TableContents"/>
    <w:pPr>
      <w:jc w:val="center"/>
    </w:pPr>
    <w:rPr>
      <w:b/>
      <w:bCs/>
    </w:rPr>
  </w:style>
  <w:style w:type="paragraph" w:customStyle="1" w:styleId="InfoGreen">
    <w:name w:val="InfoGreen"/>
    <w:basedOn w:val="Standard"/>
    <w:pPr>
      <w:widowControl w:val="0"/>
      <w:spacing w:after="120" w:line="240" w:lineRule="atLeast"/>
    </w:pPr>
    <w:rPr>
      <w:u w:val="single"/>
      <w:lang w:eastAsia="es-AR"/>
    </w:rPr>
  </w:style>
  <w:style w:type="paragraph" w:styleId="ListParagraph">
    <w:name w:val="List Paragraph"/>
    <w:basedOn w:val="Standard"/>
    <w:pPr>
      <w:spacing w:after="200"/>
      <w:ind w:left="720"/>
    </w:pPr>
  </w:style>
  <w:style w:type="paragraph" w:customStyle="1" w:styleId="Contents5">
    <w:name w:val="Contents 5"/>
    <w:basedOn w:val="Index"/>
    <w:pPr>
      <w:tabs>
        <w:tab w:val="right" w:leader="dot" w:pos="9972"/>
      </w:tabs>
      <w:ind w:left="1132"/>
    </w:pPr>
  </w:style>
  <w:style w:type="paragraph" w:customStyle="1" w:styleId="Sinespaciado">
    <w:name w:val="Sin espaciado"/>
    <w:pPr>
      <w:widowControl/>
    </w:pPr>
    <w:rPr>
      <w:rFonts w:ascii="Calibri" w:eastAsia="MS Mincho" w:hAnsi="Calibri" w:cs="Times New Roman"/>
      <w:szCs w:val="22"/>
      <w:lang w:bidi="ar-SA"/>
    </w:rPr>
  </w:style>
  <w:style w:type="paragraph" w:styleId="Subtitle">
    <w:name w:val="Subtitle"/>
    <w:basedOn w:val="Heading"/>
    <w:next w:val="Textbody"/>
    <w:pPr>
      <w:spacing w:before="60"/>
      <w:jc w:val="center"/>
    </w:pPr>
    <w:rPr>
      <w:sz w:val="36"/>
      <w:szCs w:val="36"/>
    </w:rPr>
  </w:style>
  <w:style w:type="paragraph" w:styleId="Title">
    <w:name w:val="Title"/>
    <w:basedOn w:val="Heading"/>
    <w:next w:val="Textbody"/>
    <w:pPr>
      <w:jc w:val="center"/>
    </w:pPr>
    <w:rPr>
      <w:b/>
      <w:bCs/>
      <w:sz w:val="56"/>
      <w:szCs w:val="56"/>
    </w:rPr>
  </w:style>
  <w:style w:type="paragraph" w:customStyle="1" w:styleId="Quotations">
    <w:name w:val="Quotations"/>
    <w:basedOn w:val="Standard"/>
    <w:pPr>
      <w:spacing w:after="283"/>
      <w:ind w:left="567" w:right="567"/>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1z0">
    <w:name w:val="WW8Num31z0"/>
    <w:rPr>
      <w:rFonts w:ascii="Symbol" w:hAnsi="Symbol" w:cs="Symbol"/>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14z0">
    <w:name w:val="WW8Num14z0"/>
    <w:rPr>
      <w:rFonts w:ascii="Symbol" w:hAnsi="Symbol" w:cs="Symbol"/>
    </w:rPr>
  </w:style>
  <w:style w:type="character" w:customStyle="1" w:styleId="ListLabel1">
    <w:name w:val="ListLabel 1"/>
    <w:rPr>
      <w:rFonts w:cs="Courier New"/>
    </w:rPr>
  </w:style>
  <w:style w:type="numbering" w:customStyle="1" w:styleId="WW8Num13">
    <w:name w:val="WW8Num13"/>
    <w:basedOn w:val="NoList"/>
    <w:pPr>
      <w:numPr>
        <w:numId w:val="1"/>
      </w:numPr>
    </w:pPr>
  </w:style>
  <w:style w:type="numbering" w:customStyle="1" w:styleId="WW8Num29">
    <w:name w:val="WW8Num29"/>
    <w:basedOn w:val="NoList"/>
    <w:pPr>
      <w:numPr>
        <w:numId w:val="2"/>
      </w:numPr>
    </w:pPr>
  </w:style>
  <w:style w:type="numbering" w:customStyle="1" w:styleId="WW8Num31">
    <w:name w:val="WW8Num31"/>
    <w:basedOn w:val="NoList"/>
    <w:pPr>
      <w:numPr>
        <w:numId w:val="3"/>
      </w:numPr>
    </w:pPr>
  </w:style>
  <w:style w:type="numbering" w:customStyle="1" w:styleId="WW8Num3">
    <w:name w:val="WW8Num3"/>
    <w:basedOn w:val="NoList"/>
    <w:pPr>
      <w:numPr>
        <w:numId w:val="4"/>
      </w:numPr>
    </w:pPr>
  </w:style>
  <w:style w:type="numbering" w:customStyle="1" w:styleId="WW8Num14">
    <w:name w:val="WW8Num14"/>
    <w:basedOn w:val="NoList"/>
    <w:pPr>
      <w:numPr>
        <w:numId w:val="5"/>
      </w:numPr>
    </w:pPr>
  </w:style>
  <w:style w:type="numbering" w:customStyle="1" w:styleId="WWNum35">
    <w:name w:val="WWNum35"/>
    <w:basedOn w:val="NoList"/>
    <w:pPr>
      <w:numPr>
        <w:numId w:val="6"/>
      </w:numPr>
    </w:pPr>
  </w:style>
  <w:style w:type="numbering" w:customStyle="1" w:styleId="WWNum36">
    <w:name w:val="WWNum36"/>
    <w:basedOn w:val="NoList"/>
    <w:pPr>
      <w:numPr>
        <w:numId w:val="7"/>
      </w:numPr>
    </w:pPr>
  </w:style>
  <w:style w:type="numbering" w:customStyle="1" w:styleId="WWNum41">
    <w:name w:val="WWNum41"/>
    <w:basedOn w:val="NoList"/>
    <w:pPr>
      <w:numPr>
        <w:numId w:val="8"/>
      </w:numPr>
    </w:pPr>
  </w:style>
  <w:style w:type="paragraph" w:styleId="BalloonText">
    <w:name w:val="Balloon Text"/>
    <w:basedOn w:val="Normal"/>
    <w:link w:val="BalloonTextChar"/>
    <w:uiPriority w:val="99"/>
    <w:semiHidden/>
    <w:unhideWhenUsed/>
    <w:rsid w:val="007725DD"/>
    <w:rPr>
      <w:rFonts w:ascii="Tahoma" w:hAnsi="Tahoma" w:cs="Mangal"/>
      <w:sz w:val="16"/>
      <w:szCs w:val="14"/>
    </w:rPr>
  </w:style>
  <w:style w:type="character" w:customStyle="1" w:styleId="BalloonTextChar">
    <w:name w:val="Balloon Text Char"/>
    <w:basedOn w:val="DefaultParagraphFont"/>
    <w:link w:val="BalloonText"/>
    <w:uiPriority w:val="99"/>
    <w:semiHidden/>
    <w:rsid w:val="007725DD"/>
    <w:rPr>
      <w:rFonts w:ascii="Tahoma" w:hAnsi="Tahoma" w:cs="Mangal"/>
      <w:sz w:val="16"/>
      <w:szCs w:val="14"/>
    </w:rPr>
  </w:style>
  <w:style w:type="paragraph" w:styleId="Footer">
    <w:name w:val="footer"/>
    <w:basedOn w:val="Normal"/>
    <w:link w:val="FooterChar"/>
    <w:uiPriority w:val="99"/>
    <w:unhideWhenUsed/>
    <w:rsid w:val="000A2E54"/>
    <w:pPr>
      <w:tabs>
        <w:tab w:val="center" w:pos="4680"/>
        <w:tab w:val="right" w:pos="9360"/>
      </w:tabs>
    </w:pPr>
    <w:rPr>
      <w:rFonts w:cs="Mangal"/>
    </w:rPr>
  </w:style>
  <w:style w:type="character" w:customStyle="1" w:styleId="FooterChar">
    <w:name w:val="Footer Char"/>
    <w:basedOn w:val="DefaultParagraphFont"/>
    <w:link w:val="Footer"/>
    <w:uiPriority w:val="99"/>
    <w:rsid w:val="000A2E54"/>
    <w:rPr>
      <w:rFonts w:cs="Mangal"/>
    </w:rPr>
  </w:style>
  <w:style w:type="paragraph" w:styleId="TOC2">
    <w:name w:val="toc 2"/>
    <w:basedOn w:val="Normal"/>
    <w:next w:val="Normal"/>
    <w:autoRedefine/>
    <w:uiPriority w:val="39"/>
    <w:unhideWhenUsed/>
    <w:rsid w:val="004E14BB"/>
    <w:pPr>
      <w:tabs>
        <w:tab w:val="right" w:leader="dot" w:pos="9962"/>
      </w:tabs>
      <w:spacing w:after="100"/>
      <w:ind w:left="220"/>
    </w:pPr>
    <w:rPr>
      <w:rFonts w:cs="Mangal"/>
    </w:rPr>
  </w:style>
  <w:style w:type="paragraph" w:styleId="TOC3">
    <w:name w:val="toc 3"/>
    <w:basedOn w:val="Normal"/>
    <w:next w:val="Normal"/>
    <w:autoRedefine/>
    <w:uiPriority w:val="39"/>
    <w:unhideWhenUsed/>
    <w:rsid w:val="000A2E54"/>
    <w:pPr>
      <w:spacing w:after="100"/>
      <w:ind w:left="440"/>
    </w:pPr>
    <w:rPr>
      <w:rFonts w:cs="Mangal"/>
    </w:rPr>
  </w:style>
  <w:style w:type="paragraph" w:styleId="TOC4">
    <w:name w:val="toc 4"/>
    <w:basedOn w:val="Normal"/>
    <w:next w:val="Normal"/>
    <w:autoRedefine/>
    <w:uiPriority w:val="39"/>
    <w:unhideWhenUsed/>
    <w:rsid w:val="000A2E54"/>
    <w:pPr>
      <w:spacing w:after="100"/>
      <w:ind w:left="660"/>
    </w:pPr>
    <w:rPr>
      <w:rFonts w:cs="Mangal"/>
    </w:rPr>
  </w:style>
  <w:style w:type="paragraph" w:styleId="TOC5">
    <w:name w:val="toc 5"/>
    <w:basedOn w:val="Normal"/>
    <w:next w:val="Normal"/>
    <w:autoRedefine/>
    <w:uiPriority w:val="39"/>
    <w:unhideWhenUsed/>
    <w:rsid w:val="000A2E54"/>
    <w:pPr>
      <w:spacing w:after="100"/>
      <w:ind w:left="880"/>
    </w:pPr>
    <w:rPr>
      <w:rFonts w:cs="Mangal"/>
    </w:rPr>
  </w:style>
  <w:style w:type="character" w:styleId="Hyperlink">
    <w:name w:val="Hyperlink"/>
    <w:basedOn w:val="DefaultParagraphFont"/>
    <w:uiPriority w:val="99"/>
    <w:unhideWhenUsed/>
    <w:rsid w:val="000A2E54"/>
    <w:rPr>
      <w:color w:val="0000FF" w:themeColor="hyperlink"/>
      <w:u w:val="single"/>
    </w:rPr>
  </w:style>
  <w:style w:type="paragraph" w:styleId="TOC1">
    <w:name w:val="toc 1"/>
    <w:basedOn w:val="Normal"/>
    <w:next w:val="Normal"/>
    <w:autoRedefine/>
    <w:uiPriority w:val="39"/>
    <w:unhideWhenUsed/>
    <w:rsid w:val="004E14BB"/>
    <w:pPr>
      <w:spacing w:after="100"/>
    </w:pPr>
    <w:rPr>
      <w:rFonts w:cs="Mangal"/>
    </w:rPr>
  </w:style>
  <w:style w:type="paragraph" w:styleId="TOC6">
    <w:name w:val="toc 6"/>
    <w:basedOn w:val="Normal"/>
    <w:next w:val="Normal"/>
    <w:autoRedefine/>
    <w:uiPriority w:val="39"/>
    <w:unhideWhenUsed/>
    <w:rsid w:val="004E14BB"/>
    <w:pPr>
      <w:widowControl/>
      <w:suppressAutoHyphens w:val="0"/>
      <w:autoSpaceDN/>
      <w:spacing w:after="100" w:line="276" w:lineRule="auto"/>
      <w:ind w:left="1100"/>
      <w:textAlignment w:val="auto"/>
    </w:pPr>
    <w:rPr>
      <w:rFonts w:asciiTheme="minorHAnsi" w:eastAsiaTheme="minorEastAsia" w:hAnsiTheme="minorHAnsi" w:cstheme="minorBidi"/>
      <w:kern w:val="0"/>
      <w:szCs w:val="22"/>
      <w:lang w:eastAsia="es-AR" w:bidi="ar-SA"/>
    </w:rPr>
  </w:style>
  <w:style w:type="paragraph" w:styleId="TOC7">
    <w:name w:val="toc 7"/>
    <w:basedOn w:val="Normal"/>
    <w:next w:val="Normal"/>
    <w:autoRedefine/>
    <w:uiPriority w:val="39"/>
    <w:unhideWhenUsed/>
    <w:rsid w:val="004E14BB"/>
    <w:pPr>
      <w:widowControl/>
      <w:suppressAutoHyphens w:val="0"/>
      <w:autoSpaceDN/>
      <w:spacing w:after="100" w:line="276" w:lineRule="auto"/>
      <w:ind w:left="1320"/>
      <w:textAlignment w:val="auto"/>
    </w:pPr>
    <w:rPr>
      <w:rFonts w:asciiTheme="minorHAnsi" w:eastAsiaTheme="minorEastAsia" w:hAnsiTheme="minorHAnsi" w:cstheme="minorBidi"/>
      <w:kern w:val="0"/>
      <w:szCs w:val="22"/>
      <w:lang w:eastAsia="es-AR" w:bidi="ar-SA"/>
    </w:rPr>
  </w:style>
  <w:style w:type="paragraph" w:styleId="TOC8">
    <w:name w:val="toc 8"/>
    <w:basedOn w:val="Normal"/>
    <w:next w:val="Normal"/>
    <w:autoRedefine/>
    <w:uiPriority w:val="39"/>
    <w:unhideWhenUsed/>
    <w:rsid w:val="004E14BB"/>
    <w:pPr>
      <w:widowControl/>
      <w:suppressAutoHyphens w:val="0"/>
      <w:autoSpaceDN/>
      <w:spacing w:after="100" w:line="276" w:lineRule="auto"/>
      <w:ind w:left="1540"/>
      <w:textAlignment w:val="auto"/>
    </w:pPr>
    <w:rPr>
      <w:rFonts w:asciiTheme="minorHAnsi" w:eastAsiaTheme="minorEastAsia" w:hAnsiTheme="minorHAnsi" w:cstheme="minorBidi"/>
      <w:kern w:val="0"/>
      <w:szCs w:val="22"/>
      <w:lang w:eastAsia="es-AR" w:bidi="ar-SA"/>
    </w:rPr>
  </w:style>
  <w:style w:type="paragraph" w:styleId="TOC9">
    <w:name w:val="toc 9"/>
    <w:basedOn w:val="Normal"/>
    <w:next w:val="Normal"/>
    <w:autoRedefine/>
    <w:uiPriority w:val="39"/>
    <w:unhideWhenUsed/>
    <w:rsid w:val="004E14BB"/>
    <w:pPr>
      <w:widowControl/>
      <w:suppressAutoHyphens w:val="0"/>
      <w:autoSpaceDN/>
      <w:spacing w:after="100" w:line="276" w:lineRule="auto"/>
      <w:ind w:left="1760"/>
      <w:textAlignment w:val="auto"/>
    </w:pPr>
    <w:rPr>
      <w:rFonts w:asciiTheme="minorHAnsi" w:eastAsiaTheme="minorEastAsia" w:hAnsiTheme="minorHAnsi" w:cstheme="minorBidi"/>
      <w:kern w:val="0"/>
      <w:szCs w:val="22"/>
      <w:lang w:eastAsia="es-AR" w:bidi="ar-SA"/>
    </w:rPr>
  </w:style>
  <w:style w:type="character" w:customStyle="1" w:styleId="Heading6Char">
    <w:name w:val="Heading 6 Char"/>
    <w:basedOn w:val="DefaultParagraphFont"/>
    <w:link w:val="Heading6"/>
    <w:uiPriority w:val="9"/>
    <w:rsid w:val="00F94CCF"/>
    <w:rPr>
      <w:rFonts w:asciiTheme="majorHAnsi" w:eastAsiaTheme="majorEastAsia" w:hAnsiTheme="majorHAnsi" w:cs="Mangal"/>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02788">
      <w:bodyDiv w:val="1"/>
      <w:marLeft w:val="0"/>
      <w:marRight w:val="0"/>
      <w:marTop w:val="0"/>
      <w:marBottom w:val="0"/>
      <w:divBdr>
        <w:top w:val="none" w:sz="0" w:space="0" w:color="auto"/>
        <w:left w:val="none" w:sz="0" w:space="0" w:color="auto"/>
        <w:bottom w:val="none" w:sz="0" w:space="0" w:color="auto"/>
        <w:right w:val="none" w:sz="0" w:space="0" w:color="auto"/>
      </w:divBdr>
    </w:div>
    <w:div w:id="40859977">
      <w:bodyDiv w:val="1"/>
      <w:marLeft w:val="0"/>
      <w:marRight w:val="0"/>
      <w:marTop w:val="0"/>
      <w:marBottom w:val="0"/>
      <w:divBdr>
        <w:top w:val="none" w:sz="0" w:space="0" w:color="auto"/>
        <w:left w:val="none" w:sz="0" w:space="0" w:color="auto"/>
        <w:bottom w:val="none" w:sz="0" w:space="0" w:color="auto"/>
        <w:right w:val="none" w:sz="0" w:space="0" w:color="auto"/>
      </w:divBdr>
    </w:div>
    <w:div w:id="75372263">
      <w:bodyDiv w:val="1"/>
      <w:marLeft w:val="0"/>
      <w:marRight w:val="0"/>
      <w:marTop w:val="0"/>
      <w:marBottom w:val="0"/>
      <w:divBdr>
        <w:top w:val="none" w:sz="0" w:space="0" w:color="auto"/>
        <w:left w:val="none" w:sz="0" w:space="0" w:color="auto"/>
        <w:bottom w:val="none" w:sz="0" w:space="0" w:color="auto"/>
        <w:right w:val="none" w:sz="0" w:space="0" w:color="auto"/>
      </w:divBdr>
    </w:div>
    <w:div w:id="112601743">
      <w:bodyDiv w:val="1"/>
      <w:marLeft w:val="0"/>
      <w:marRight w:val="0"/>
      <w:marTop w:val="0"/>
      <w:marBottom w:val="0"/>
      <w:divBdr>
        <w:top w:val="none" w:sz="0" w:space="0" w:color="auto"/>
        <w:left w:val="none" w:sz="0" w:space="0" w:color="auto"/>
        <w:bottom w:val="none" w:sz="0" w:space="0" w:color="auto"/>
        <w:right w:val="none" w:sz="0" w:space="0" w:color="auto"/>
      </w:divBdr>
    </w:div>
    <w:div w:id="193884204">
      <w:bodyDiv w:val="1"/>
      <w:marLeft w:val="0"/>
      <w:marRight w:val="0"/>
      <w:marTop w:val="0"/>
      <w:marBottom w:val="0"/>
      <w:divBdr>
        <w:top w:val="none" w:sz="0" w:space="0" w:color="auto"/>
        <w:left w:val="none" w:sz="0" w:space="0" w:color="auto"/>
        <w:bottom w:val="none" w:sz="0" w:space="0" w:color="auto"/>
        <w:right w:val="none" w:sz="0" w:space="0" w:color="auto"/>
      </w:divBdr>
    </w:div>
    <w:div w:id="260575373">
      <w:bodyDiv w:val="1"/>
      <w:marLeft w:val="0"/>
      <w:marRight w:val="0"/>
      <w:marTop w:val="0"/>
      <w:marBottom w:val="0"/>
      <w:divBdr>
        <w:top w:val="none" w:sz="0" w:space="0" w:color="auto"/>
        <w:left w:val="none" w:sz="0" w:space="0" w:color="auto"/>
        <w:bottom w:val="none" w:sz="0" w:space="0" w:color="auto"/>
        <w:right w:val="none" w:sz="0" w:space="0" w:color="auto"/>
      </w:divBdr>
    </w:div>
    <w:div w:id="270356887">
      <w:bodyDiv w:val="1"/>
      <w:marLeft w:val="0"/>
      <w:marRight w:val="0"/>
      <w:marTop w:val="0"/>
      <w:marBottom w:val="0"/>
      <w:divBdr>
        <w:top w:val="none" w:sz="0" w:space="0" w:color="auto"/>
        <w:left w:val="none" w:sz="0" w:space="0" w:color="auto"/>
        <w:bottom w:val="none" w:sz="0" w:space="0" w:color="auto"/>
        <w:right w:val="none" w:sz="0" w:space="0" w:color="auto"/>
      </w:divBdr>
    </w:div>
    <w:div w:id="308751628">
      <w:bodyDiv w:val="1"/>
      <w:marLeft w:val="0"/>
      <w:marRight w:val="0"/>
      <w:marTop w:val="0"/>
      <w:marBottom w:val="0"/>
      <w:divBdr>
        <w:top w:val="none" w:sz="0" w:space="0" w:color="auto"/>
        <w:left w:val="none" w:sz="0" w:space="0" w:color="auto"/>
        <w:bottom w:val="none" w:sz="0" w:space="0" w:color="auto"/>
        <w:right w:val="none" w:sz="0" w:space="0" w:color="auto"/>
      </w:divBdr>
    </w:div>
    <w:div w:id="316960713">
      <w:bodyDiv w:val="1"/>
      <w:marLeft w:val="0"/>
      <w:marRight w:val="0"/>
      <w:marTop w:val="0"/>
      <w:marBottom w:val="0"/>
      <w:divBdr>
        <w:top w:val="none" w:sz="0" w:space="0" w:color="auto"/>
        <w:left w:val="none" w:sz="0" w:space="0" w:color="auto"/>
        <w:bottom w:val="none" w:sz="0" w:space="0" w:color="auto"/>
        <w:right w:val="none" w:sz="0" w:space="0" w:color="auto"/>
      </w:divBdr>
      <w:divsChild>
        <w:div w:id="1969049599">
          <w:marLeft w:val="547"/>
          <w:marRight w:val="0"/>
          <w:marTop w:val="0"/>
          <w:marBottom w:val="0"/>
          <w:divBdr>
            <w:top w:val="none" w:sz="0" w:space="0" w:color="auto"/>
            <w:left w:val="none" w:sz="0" w:space="0" w:color="auto"/>
            <w:bottom w:val="none" w:sz="0" w:space="0" w:color="auto"/>
            <w:right w:val="none" w:sz="0" w:space="0" w:color="auto"/>
          </w:divBdr>
        </w:div>
      </w:divsChild>
    </w:div>
    <w:div w:id="326978259">
      <w:bodyDiv w:val="1"/>
      <w:marLeft w:val="0"/>
      <w:marRight w:val="0"/>
      <w:marTop w:val="0"/>
      <w:marBottom w:val="0"/>
      <w:divBdr>
        <w:top w:val="none" w:sz="0" w:space="0" w:color="auto"/>
        <w:left w:val="none" w:sz="0" w:space="0" w:color="auto"/>
        <w:bottom w:val="none" w:sz="0" w:space="0" w:color="auto"/>
        <w:right w:val="none" w:sz="0" w:space="0" w:color="auto"/>
      </w:divBdr>
    </w:div>
    <w:div w:id="376322163">
      <w:bodyDiv w:val="1"/>
      <w:marLeft w:val="0"/>
      <w:marRight w:val="0"/>
      <w:marTop w:val="0"/>
      <w:marBottom w:val="0"/>
      <w:divBdr>
        <w:top w:val="none" w:sz="0" w:space="0" w:color="auto"/>
        <w:left w:val="none" w:sz="0" w:space="0" w:color="auto"/>
        <w:bottom w:val="none" w:sz="0" w:space="0" w:color="auto"/>
        <w:right w:val="none" w:sz="0" w:space="0" w:color="auto"/>
      </w:divBdr>
    </w:div>
    <w:div w:id="388188019">
      <w:bodyDiv w:val="1"/>
      <w:marLeft w:val="0"/>
      <w:marRight w:val="0"/>
      <w:marTop w:val="0"/>
      <w:marBottom w:val="0"/>
      <w:divBdr>
        <w:top w:val="none" w:sz="0" w:space="0" w:color="auto"/>
        <w:left w:val="none" w:sz="0" w:space="0" w:color="auto"/>
        <w:bottom w:val="none" w:sz="0" w:space="0" w:color="auto"/>
        <w:right w:val="none" w:sz="0" w:space="0" w:color="auto"/>
      </w:divBdr>
    </w:div>
    <w:div w:id="444547281">
      <w:bodyDiv w:val="1"/>
      <w:marLeft w:val="0"/>
      <w:marRight w:val="0"/>
      <w:marTop w:val="0"/>
      <w:marBottom w:val="0"/>
      <w:divBdr>
        <w:top w:val="none" w:sz="0" w:space="0" w:color="auto"/>
        <w:left w:val="none" w:sz="0" w:space="0" w:color="auto"/>
        <w:bottom w:val="none" w:sz="0" w:space="0" w:color="auto"/>
        <w:right w:val="none" w:sz="0" w:space="0" w:color="auto"/>
      </w:divBdr>
    </w:div>
    <w:div w:id="493450925">
      <w:bodyDiv w:val="1"/>
      <w:marLeft w:val="0"/>
      <w:marRight w:val="0"/>
      <w:marTop w:val="0"/>
      <w:marBottom w:val="0"/>
      <w:divBdr>
        <w:top w:val="none" w:sz="0" w:space="0" w:color="auto"/>
        <w:left w:val="none" w:sz="0" w:space="0" w:color="auto"/>
        <w:bottom w:val="none" w:sz="0" w:space="0" w:color="auto"/>
        <w:right w:val="none" w:sz="0" w:space="0" w:color="auto"/>
      </w:divBdr>
    </w:div>
    <w:div w:id="547841714">
      <w:bodyDiv w:val="1"/>
      <w:marLeft w:val="0"/>
      <w:marRight w:val="0"/>
      <w:marTop w:val="0"/>
      <w:marBottom w:val="0"/>
      <w:divBdr>
        <w:top w:val="none" w:sz="0" w:space="0" w:color="auto"/>
        <w:left w:val="none" w:sz="0" w:space="0" w:color="auto"/>
        <w:bottom w:val="none" w:sz="0" w:space="0" w:color="auto"/>
        <w:right w:val="none" w:sz="0" w:space="0" w:color="auto"/>
      </w:divBdr>
    </w:div>
    <w:div w:id="583031127">
      <w:bodyDiv w:val="1"/>
      <w:marLeft w:val="0"/>
      <w:marRight w:val="0"/>
      <w:marTop w:val="0"/>
      <w:marBottom w:val="0"/>
      <w:divBdr>
        <w:top w:val="none" w:sz="0" w:space="0" w:color="auto"/>
        <w:left w:val="none" w:sz="0" w:space="0" w:color="auto"/>
        <w:bottom w:val="none" w:sz="0" w:space="0" w:color="auto"/>
        <w:right w:val="none" w:sz="0" w:space="0" w:color="auto"/>
      </w:divBdr>
    </w:div>
    <w:div w:id="586883561">
      <w:bodyDiv w:val="1"/>
      <w:marLeft w:val="0"/>
      <w:marRight w:val="0"/>
      <w:marTop w:val="0"/>
      <w:marBottom w:val="0"/>
      <w:divBdr>
        <w:top w:val="none" w:sz="0" w:space="0" w:color="auto"/>
        <w:left w:val="none" w:sz="0" w:space="0" w:color="auto"/>
        <w:bottom w:val="none" w:sz="0" w:space="0" w:color="auto"/>
        <w:right w:val="none" w:sz="0" w:space="0" w:color="auto"/>
      </w:divBdr>
    </w:div>
    <w:div w:id="601645378">
      <w:bodyDiv w:val="1"/>
      <w:marLeft w:val="0"/>
      <w:marRight w:val="0"/>
      <w:marTop w:val="0"/>
      <w:marBottom w:val="0"/>
      <w:divBdr>
        <w:top w:val="none" w:sz="0" w:space="0" w:color="auto"/>
        <w:left w:val="none" w:sz="0" w:space="0" w:color="auto"/>
        <w:bottom w:val="none" w:sz="0" w:space="0" w:color="auto"/>
        <w:right w:val="none" w:sz="0" w:space="0" w:color="auto"/>
      </w:divBdr>
    </w:div>
    <w:div w:id="612638606">
      <w:bodyDiv w:val="1"/>
      <w:marLeft w:val="0"/>
      <w:marRight w:val="0"/>
      <w:marTop w:val="0"/>
      <w:marBottom w:val="0"/>
      <w:divBdr>
        <w:top w:val="none" w:sz="0" w:space="0" w:color="auto"/>
        <w:left w:val="none" w:sz="0" w:space="0" w:color="auto"/>
        <w:bottom w:val="none" w:sz="0" w:space="0" w:color="auto"/>
        <w:right w:val="none" w:sz="0" w:space="0" w:color="auto"/>
      </w:divBdr>
    </w:div>
    <w:div w:id="696350279">
      <w:bodyDiv w:val="1"/>
      <w:marLeft w:val="0"/>
      <w:marRight w:val="0"/>
      <w:marTop w:val="0"/>
      <w:marBottom w:val="0"/>
      <w:divBdr>
        <w:top w:val="none" w:sz="0" w:space="0" w:color="auto"/>
        <w:left w:val="none" w:sz="0" w:space="0" w:color="auto"/>
        <w:bottom w:val="none" w:sz="0" w:space="0" w:color="auto"/>
        <w:right w:val="none" w:sz="0" w:space="0" w:color="auto"/>
      </w:divBdr>
    </w:div>
    <w:div w:id="707150155">
      <w:bodyDiv w:val="1"/>
      <w:marLeft w:val="0"/>
      <w:marRight w:val="0"/>
      <w:marTop w:val="0"/>
      <w:marBottom w:val="0"/>
      <w:divBdr>
        <w:top w:val="none" w:sz="0" w:space="0" w:color="auto"/>
        <w:left w:val="none" w:sz="0" w:space="0" w:color="auto"/>
        <w:bottom w:val="none" w:sz="0" w:space="0" w:color="auto"/>
        <w:right w:val="none" w:sz="0" w:space="0" w:color="auto"/>
      </w:divBdr>
    </w:div>
    <w:div w:id="762455725">
      <w:bodyDiv w:val="1"/>
      <w:marLeft w:val="0"/>
      <w:marRight w:val="0"/>
      <w:marTop w:val="0"/>
      <w:marBottom w:val="0"/>
      <w:divBdr>
        <w:top w:val="none" w:sz="0" w:space="0" w:color="auto"/>
        <w:left w:val="none" w:sz="0" w:space="0" w:color="auto"/>
        <w:bottom w:val="none" w:sz="0" w:space="0" w:color="auto"/>
        <w:right w:val="none" w:sz="0" w:space="0" w:color="auto"/>
      </w:divBdr>
    </w:div>
    <w:div w:id="772283481">
      <w:bodyDiv w:val="1"/>
      <w:marLeft w:val="0"/>
      <w:marRight w:val="0"/>
      <w:marTop w:val="0"/>
      <w:marBottom w:val="0"/>
      <w:divBdr>
        <w:top w:val="none" w:sz="0" w:space="0" w:color="auto"/>
        <w:left w:val="none" w:sz="0" w:space="0" w:color="auto"/>
        <w:bottom w:val="none" w:sz="0" w:space="0" w:color="auto"/>
        <w:right w:val="none" w:sz="0" w:space="0" w:color="auto"/>
      </w:divBdr>
    </w:div>
    <w:div w:id="806120515">
      <w:bodyDiv w:val="1"/>
      <w:marLeft w:val="0"/>
      <w:marRight w:val="0"/>
      <w:marTop w:val="0"/>
      <w:marBottom w:val="0"/>
      <w:divBdr>
        <w:top w:val="none" w:sz="0" w:space="0" w:color="auto"/>
        <w:left w:val="none" w:sz="0" w:space="0" w:color="auto"/>
        <w:bottom w:val="none" w:sz="0" w:space="0" w:color="auto"/>
        <w:right w:val="none" w:sz="0" w:space="0" w:color="auto"/>
      </w:divBdr>
    </w:div>
    <w:div w:id="826628806">
      <w:bodyDiv w:val="1"/>
      <w:marLeft w:val="0"/>
      <w:marRight w:val="0"/>
      <w:marTop w:val="0"/>
      <w:marBottom w:val="0"/>
      <w:divBdr>
        <w:top w:val="none" w:sz="0" w:space="0" w:color="auto"/>
        <w:left w:val="none" w:sz="0" w:space="0" w:color="auto"/>
        <w:bottom w:val="none" w:sz="0" w:space="0" w:color="auto"/>
        <w:right w:val="none" w:sz="0" w:space="0" w:color="auto"/>
      </w:divBdr>
    </w:div>
    <w:div w:id="880704800">
      <w:bodyDiv w:val="1"/>
      <w:marLeft w:val="0"/>
      <w:marRight w:val="0"/>
      <w:marTop w:val="0"/>
      <w:marBottom w:val="0"/>
      <w:divBdr>
        <w:top w:val="none" w:sz="0" w:space="0" w:color="auto"/>
        <w:left w:val="none" w:sz="0" w:space="0" w:color="auto"/>
        <w:bottom w:val="none" w:sz="0" w:space="0" w:color="auto"/>
        <w:right w:val="none" w:sz="0" w:space="0" w:color="auto"/>
      </w:divBdr>
    </w:div>
    <w:div w:id="929386436">
      <w:bodyDiv w:val="1"/>
      <w:marLeft w:val="0"/>
      <w:marRight w:val="0"/>
      <w:marTop w:val="0"/>
      <w:marBottom w:val="0"/>
      <w:divBdr>
        <w:top w:val="none" w:sz="0" w:space="0" w:color="auto"/>
        <w:left w:val="none" w:sz="0" w:space="0" w:color="auto"/>
        <w:bottom w:val="none" w:sz="0" w:space="0" w:color="auto"/>
        <w:right w:val="none" w:sz="0" w:space="0" w:color="auto"/>
      </w:divBdr>
    </w:div>
    <w:div w:id="987981054">
      <w:bodyDiv w:val="1"/>
      <w:marLeft w:val="0"/>
      <w:marRight w:val="0"/>
      <w:marTop w:val="0"/>
      <w:marBottom w:val="0"/>
      <w:divBdr>
        <w:top w:val="none" w:sz="0" w:space="0" w:color="auto"/>
        <w:left w:val="none" w:sz="0" w:space="0" w:color="auto"/>
        <w:bottom w:val="none" w:sz="0" w:space="0" w:color="auto"/>
        <w:right w:val="none" w:sz="0" w:space="0" w:color="auto"/>
      </w:divBdr>
    </w:div>
    <w:div w:id="1032925662">
      <w:bodyDiv w:val="1"/>
      <w:marLeft w:val="0"/>
      <w:marRight w:val="0"/>
      <w:marTop w:val="0"/>
      <w:marBottom w:val="0"/>
      <w:divBdr>
        <w:top w:val="none" w:sz="0" w:space="0" w:color="auto"/>
        <w:left w:val="none" w:sz="0" w:space="0" w:color="auto"/>
        <w:bottom w:val="none" w:sz="0" w:space="0" w:color="auto"/>
        <w:right w:val="none" w:sz="0" w:space="0" w:color="auto"/>
      </w:divBdr>
    </w:div>
    <w:div w:id="1133061564">
      <w:bodyDiv w:val="1"/>
      <w:marLeft w:val="0"/>
      <w:marRight w:val="0"/>
      <w:marTop w:val="0"/>
      <w:marBottom w:val="0"/>
      <w:divBdr>
        <w:top w:val="none" w:sz="0" w:space="0" w:color="auto"/>
        <w:left w:val="none" w:sz="0" w:space="0" w:color="auto"/>
        <w:bottom w:val="none" w:sz="0" w:space="0" w:color="auto"/>
        <w:right w:val="none" w:sz="0" w:space="0" w:color="auto"/>
      </w:divBdr>
    </w:div>
    <w:div w:id="1145969539">
      <w:bodyDiv w:val="1"/>
      <w:marLeft w:val="0"/>
      <w:marRight w:val="0"/>
      <w:marTop w:val="0"/>
      <w:marBottom w:val="0"/>
      <w:divBdr>
        <w:top w:val="none" w:sz="0" w:space="0" w:color="auto"/>
        <w:left w:val="none" w:sz="0" w:space="0" w:color="auto"/>
        <w:bottom w:val="none" w:sz="0" w:space="0" w:color="auto"/>
        <w:right w:val="none" w:sz="0" w:space="0" w:color="auto"/>
      </w:divBdr>
    </w:div>
    <w:div w:id="1151556965">
      <w:bodyDiv w:val="1"/>
      <w:marLeft w:val="0"/>
      <w:marRight w:val="0"/>
      <w:marTop w:val="0"/>
      <w:marBottom w:val="0"/>
      <w:divBdr>
        <w:top w:val="none" w:sz="0" w:space="0" w:color="auto"/>
        <w:left w:val="none" w:sz="0" w:space="0" w:color="auto"/>
        <w:bottom w:val="none" w:sz="0" w:space="0" w:color="auto"/>
        <w:right w:val="none" w:sz="0" w:space="0" w:color="auto"/>
      </w:divBdr>
    </w:div>
    <w:div w:id="1176111825">
      <w:bodyDiv w:val="1"/>
      <w:marLeft w:val="0"/>
      <w:marRight w:val="0"/>
      <w:marTop w:val="0"/>
      <w:marBottom w:val="0"/>
      <w:divBdr>
        <w:top w:val="none" w:sz="0" w:space="0" w:color="auto"/>
        <w:left w:val="none" w:sz="0" w:space="0" w:color="auto"/>
        <w:bottom w:val="none" w:sz="0" w:space="0" w:color="auto"/>
        <w:right w:val="none" w:sz="0" w:space="0" w:color="auto"/>
      </w:divBdr>
    </w:div>
    <w:div w:id="1269774580">
      <w:bodyDiv w:val="1"/>
      <w:marLeft w:val="0"/>
      <w:marRight w:val="0"/>
      <w:marTop w:val="0"/>
      <w:marBottom w:val="0"/>
      <w:divBdr>
        <w:top w:val="none" w:sz="0" w:space="0" w:color="auto"/>
        <w:left w:val="none" w:sz="0" w:space="0" w:color="auto"/>
        <w:bottom w:val="none" w:sz="0" w:space="0" w:color="auto"/>
        <w:right w:val="none" w:sz="0" w:space="0" w:color="auto"/>
      </w:divBdr>
    </w:div>
    <w:div w:id="1274357803">
      <w:bodyDiv w:val="1"/>
      <w:marLeft w:val="0"/>
      <w:marRight w:val="0"/>
      <w:marTop w:val="0"/>
      <w:marBottom w:val="0"/>
      <w:divBdr>
        <w:top w:val="none" w:sz="0" w:space="0" w:color="auto"/>
        <w:left w:val="none" w:sz="0" w:space="0" w:color="auto"/>
        <w:bottom w:val="none" w:sz="0" w:space="0" w:color="auto"/>
        <w:right w:val="none" w:sz="0" w:space="0" w:color="auto"/>
      </w:divBdr>
    </w:div>
    <w:div w:id="1282109170">
      <w:bodyDiv w:val="1"/>
      <w:marLeft w:val="0"/>
      <w:marRight w:val="0"/>
      <w:marTop w:val="0"/>
      <w:marBottom w:val="0"/>
      <w:divBdr>
        <w:top w:val="none" w:sz="0" w:space="0" w:color="auto"/>
        <w:left w:val="none" w:sz="0" w:space="0" w:color="auto"/>
        <w:bottom w:val="none" w:sz="0" w:space="0" w:color="auto"/>
        <w:right w:val="none" w:sz="0" w:space="0" w:color="auto"/>
      </w:divBdr>
    </w:div>
    <w:div w:id="1286934446">
      <w:bodyDiv w:val="1"/>
      <w:marLeft w:val="0"/>
      <w:marRight w:val="0"/>
      <w:marTop w:val="0"/>
      <w:marBottom w:val="0"/>
      <w:divBdr>
        <w:top w:val="none" w:sz="0" w:space="0" w:color="auto"/>
        <w:left w:val="none" w:sz="0" w:space="0" w:color="auto"/>
        <w:bottom w:val="none" w:sz="0" w:space="0" w:color="auto"/>
        <w:right w:val="none" w:sz="0" w:space="0" w:color="auto"/>
      </w:divBdr>
    </w:div>
    <w:div w:id="1343894510">
      <w:bodyDiv w:val="1"/>
      <w:marLeft w:val="0"/>
      <w:marRight w:val="0"/>
      <w:marTop w:val="0"/>
      <w:marBottom w:val="0"/>
      <w:divBdr>
        <w:top w:val="none" w:sz="0" w:space="0" w:color="auto"/>
        <w:left w:val="none" w:sz="0" w:space="0" w:color="auto"/>
        <w:bottom w:val="none" w:sz="0" w:space="0" w:color="auto"/>
        <w:right w:val="none" w:sz="0" w:space="0" w:color="auto"/>
      </w:divBdr>
    </w:div>
    <w:div w:id="1446582082">
      <w:bodyDiv w:val="1"/>
      <w:marLeft w:val="0"/>
      <w:marRight w:val="0"/>
      <w:marTop w:val="0"/>
      <w:marBottom w:val="0"/>
      <w:divBdr>
        <w:top w:val="none" w:sz="0" w:space="0" w:color="auto"/>
        <w:left w:val="none" w:sz="0" w:space="0" w:color="auto"/>
        <w:bottom w:val="none" w:sz="0" w:space="0" w:color="auto"/>
        <w:right w:val="none" w:sz="0" w:space="0" w:color="auto"/>
      </w:divBdr>
    </w:div>
    <w:div w:id="1450709985">
      <w:bodyDiv w:val="1"/>
      <w:marLeft w:val="0"/>
      <w:marRight w:val="0"/>
      <w:marTop w:val="0"/>
      <w:marBottom w:val="0"/>
      <w:divBdr>
        <w:top w:val="none" w:sz="0" w:space="0" w:color="auto"/>
        <w:left w:val="none" w:sz="0" w:space="0" w:color="auto"/>
        <w:bottom w:val="none" w:sz="0" w:space="0" w:color="auto"/>
        <w:right w:val="none" w:sz="0" w:space="0" w:color="auto"/>
      </w:divBdr>
    </w:div>
    <w:div w:id="1452703488">
      <w:bodyDiv w:val="1"/>
      <w:marLeft w:val="0"/>
      <w:marRight w:val="0"/>
      <w:marTop w:val="0"/>
      <w:marBottom w:val="0"/>
      <w:divBdr>
        <w:top w:val="none" w:sz="0" w:space="0" w:color="auto"/>
        <w:left w:val="none" w:sz="0" w:space="0" w:color="auto"/>
        <w:bottom w:val="none" w:sz="0" w:space="0" w:color="auto"/>
        <w:right w:val="none" w:sz="0" w:space="0" w:color="auto"/>
      </w:divBdr>
    </w:div>
    <w:div w:id="1466435403">
      <w:bodyDiv w:val="1"/>
      <w:marLeft w:val="0"/>
      <w:marRight w:val="0"/>
      <w:marTop w:val="0"/>
      <w:marBottom w:val="0"/>
      <w:divBdr>
        <w:top w:val="none" w:sz="0" w:space="0" w:color="auto"/>
        <w:left w:val="none" w:sz="0" w:space="0" w:color="auto"/>
        <w:bottom w:val="none" w:sz="0" w:space="0" w:color="auto"/>
        <w:right w:val="none" w:sz="0" w:space="0" w:color="auto"/>
      </w:divBdr>
    </w:div>
    <w:div w:id="1569076747">
      <w:bodyDiv w:val="1"/>
      <w:marLeft w:val="0"/>
      <w:marRight w:val="0"/>
      <w:marTop w:val="0"/>
      <w:marBottom w:val="0"/>
      <w:divBdr>
        <w:top w:val="none" w:sz="0" w:space="0" w:color="auto"/>
        <w:left w:val="none" w:sz="0" w:space="0" w:color="auto"/>
        <w:bottom w:val="none" w:sz="0" w:space="0" w:color="auto"/>
        <w:right w:val="none" w:sz="0" w:space="0" w:color="auto"/>
      </w:divBdr>
    </w:div>
    <w:div w:id="1577982133">
      <w:bodyDiv w:val="1"/>
      <w:marLeft w:val="0"/>
      <w:marRight w:val="0"/>
      <w:marTop w:val="0"/>
      <w:marBottom w:val="0"/>
      <w:divBdr>
        <w:top w:val="none" w:sz="0" w:space="0" w:color="auto"/>
        <w:left w:val="none" w:sz="0" w:space="0" w:color="auto"/>
        <w:bottom w:val="none" w:sz="0" w:space="0" w:color="auto"/>
        <w:right w:val="none" w:sz="0" w:space="0" w:color="auto"/>
      </w:divBdr>
    </w:div>
    <w:div w:id="1585797585">
      <w:bodyDiv w:val="1"/>
      <w:marLeft w:val="0"/>
      <w:marRight w:val="0"/>
      <w:marTop w:val="0"/>
      <w:marBottom w:val="0"/>
      <w:divBdr>
        <w:top w:val="none" w:sz="0" w:space="0" w:color="auto"/>
        <w:left w:val="none" w:sz="0" w:space="0" w:color="auto"/>
        <w:bottom w:val="none" w:sz="0" w:space="0" w:color="auto"/>
        <w:right w:val="none" w:sz="0" w:space="0" w:color="auto"/>
      </w:divBdr>
    </w:div>
    <w:div w:id="1680354030">
      <w:bodyDiv w:val="1"/>
      <w:marLeft w:val="0"/>
      <w:marRight w:val="0"/>
      <w:marTop w:val="0"/>
      <w:marBottom w:val="0"/>
      <w:divBdr>
        <w:top w:val="none" w:sz="0" w:space="0" w:color="auto"/>
        <w:left w:val="none" w:sz="0" w:space="0" w:color="auto"/>
        <w:bottom w:val="none" w:sz="0" w:space="0" w:color="auto"/>
        <w:right w:val="none" w:sz="0" w:space="0" w:color="auto"/>
      </w:divBdr>
    </w:div>
    <w:div w:id="1696074372">
      <w:bodyDiv w:val="1"/>
      <w:marLeft w:val="0"/>
      <w:marRight w:val="0"/>
      <w:marTop w:val="0"/>
      <w:marBottom w:val="0"/>
      <w:divBdr>
        <w:top w:val="none" w:sz="0" w:space="0" w:color="auto"/>
        <w:left w:val="none" w:sz="0" w:space="0" w:color="auto"/>
        <w:bottom w:val="none" w:sz="0" w:space="0" w:color="auto"/>
        <w:right w:val="none" w:sz="0" w:space="0" w:color="auto"/>
      </w:divBdr>
    </w:div>
    <w:div w:id="1739010096">
      <w:bodyDiv w:val="1"/>
      <w:marLeft w:val="0"/>
      <w:marRight w:val="0"/>
      <w:marTop w:val="0"/>
      <w:marBottom w:val="0"/>
      <w:divBdr>
        <w:top w:val="none" w:sz="0" w:space="0" w:color="auto"/>
        <w:left w:val="none" w:sz="0" w:space="0" w:color="auto"/>
        <w:bottom w:val="none" w:sz="0" w:space="0" w:color="auto"/>
        <w:right w:val="none" w:sz="0" w:space="0" w:color="auto"/>
      </w:divBdr>
    </w:div>
    <w:div w:id="1747532807">
      <w:bodyDiv w:val="1"/>
      <w:marLeft w:val="0"/>
      <w:marRight w:val="0"/>
      <w:marTop w:val="0"/>
      <w:marBottom w:val="0"/>
      <w:divBdr>
        <w:top w:val="none" w:sz="0" w:space="0" w:color="auto"/>
        <w:left w:val="none" w:sz="0" w:space="0" w:color="auto"/>
        <w:bottom w:val="none" w:sz="0" w:space="0" w:color="auto"/>
        <w:right w:val="none" w:sz="0" w:space="0" w:color="auto"/>
      </w:divBdr>
    </w:div>
    <w:div w:id="1762605095">
      <w:bodyDiv w:val="1"/>
      <w:marLeft w:val="0"/>
      <w:marRight w:val="0"/>
      <w:marTop w:val="0"/>
      <w:marBottom w:val="0"/>
      <w:divBdr>
        <w:top w:val="none" w:sz="0" w:space="0" w:color="auto"/>
        <w:left w:val="none" w:sz="0" w:space="0" w:color="auto"/>
        <w:bottom w:val="none" w:sz="0" w:space="0" w:color="auto"/>
        <w:right w:val="none" w:sz="0" w:space="0" w:color="auto"/>
      </w:divBdr>
    </w:div>
    <w:div w:id="1779134881">
      <w:bodyDiv w:val="1"/>
      <w:marLeft w:val="0"/>
      <w:marRight w:val="0"/>
      <w:marTop w:val="0"/>
      <w:marBottom w:val="0"/>
      <w:divBdr>
        <w:top w:val="none" w:sz="0" w:space="0" w:color="auto"/>
        <w:left w:val="none" w:sz="0" w:space="0" w:color="auto"/>
        <w:bottom w:val="none" w:sz="0" w:space="0" w:color="auto"/>
        <w:right w:val="none" w:sz="0" w:space="0" w:color="auto"/>
      </w:divBdr>
    </w:div>
    <w:div w:id="1886015532">
      <w:bodyDiv w:val="1"/>
      <w:marLeft w:val="0"/>
      <w:marRight w:val="0"/>
      <w:marTop w:val="0"/>
      <w:marBottom w:val="0"/>
      <w:divBdr>
        <w:top w:val="none" w:sz="0" w:space="0" w:color="auto"/>
        <w:left w:val="none" w:sz="0" w:space="0" w:color="auto"/>
        <w:bottom w:val="none" w:sz="0" w:space="0" w:color="auto"/>
        <w:right w:val="none" w:sz="0" w:space="0" w:color="auto"/>
      </w:divBdr>
    </w:div>
    <w:div w:id="1999142739">
      <w:bodyDiv w:val="1"/>
      <w:marLeft w:val="0"/>
      <w:marRight w:val="0"/>
      <w:marTop w:val="0"/>
      <w:marBottom w:val="0"/>
      <w:divBdr>
        <w:top w:val="none" w:sz="0" w:space="0" w:color="auto"/>
        <w:left w:val="none" w:sz="0" w:space="0" w:color="auto"/>
        <w:bottom w:val="none" w:sz="0" w:space="0" w:color="auto"/>
        <w:right w:val="none" w:sz="0" w:space="0" w:color="auto"/>
      </w:divBdr>
    </w:div>
    <w:div w:id="2000307951">
      <w:bodyDiv w:val="1"/>
      <w:marLeft w:val="0"/>
      <w:marRight w:val="0"/>
      <w:marTop w:val="0"/>
      <w:marBottom w:val="0"/>
      <w:divBdr>
        <w:top w:val="none" w:sz="0" w:space="0" w:color="auto"/>
        <w:left w:val="none" w:sz="0" w:space="0" w:color="auto"/>
        <w:bottom w:val="none" w:sz="0" w:space="0" w:color="auto"/>
        <w:right w:val="none" w:sz="0" w:space="0" w:color="auto"/>
      </w:divBdr>
    </w:div>
    <w:div w:id="2068139531">
      <w:bodyDiv w:val="1"/>
      <w:marLeft w:val="0"/>
      <w:marRight w:val="0"/>
      <w:marTop w:val="0"/>
      <w:marBottom w:val="0"/>
      <w:divBdr>
        <w:top w:val="none" w:sz="0" w:space="0" w:color="auto"/>
        <w:left w:val="none" w:sz="0" w:space="0" w:color="auto"/>
        <w:bottom w:val="none" w:sz="0" w:space="0" w:color="auto"/>
        <w:right w:val="none" w:sz="0" w:space="0" w:color="auto"/>
      </w:divBdr>
    </w:div>
    <w:div w:id="2073774005">
      <w:bodyDiv w:val="1"/>
      <w:marLeft w:val="0"/>
      <w:marRight w:val="0"/>
      <w:marTop w:val="0"/>
      <w:marBottom w:val="0"/>
      <w:divBdr>
        <w:top w:val="none" w:sz="0" w:space="0" w:color="auto"/>
        <w:left w:val="none" w:sz="0" w:space="0" w:color="auto"/>
        <w:bottom w:val="none" w:sz="0" w:space="0" w:color="auto"/>
        <w:right w:val="none" w:sz="0" w:space="0" w:color="auto"/>
      </w:divBdr>
    </w:div>
    <w:div w:id="2129857172">
      <w:bodyDiv w:val="1"/>
      <w:marLeft w:val="0"/>
      <w:marRight w:val="0"/>
      <w:marTop w:val="0"/>
      <w:marBottom w:val="0"/>
      <w:divBdr>
        <w:top w:val="none" w:sz="0" w:space="0" w:color="auto"/>
        <w:left w:val="none" w:sz="0" w:space="0" w:color="auto"/>
        <w:bottom w:val="none" w:sz="0" w:space="0" w:color="auto"/>
        <w:right w:val="none" w:sz="0" w:space="0" w:color="auto"/>
      </w:divBdr>
    </w:div>
    <w:div w:id="21464617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hart" Target="charts/chart2.xml"/><Relationship Id="rId42" Type="http://schemas.openxmlformats.org/officeDocument/2006/relationships/image" Target="media/image15.png"/><Relationship Id="rId47" Type="http://schemas.openxmlformats.org/officeDocument/2006/relationships/image" Target="media/image20.emf"/><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hyperlink" Target="http://www.netone.com.ar/" TargetMode="External"/><Relationship Id="rId11" Type="http://schemas.openxmlformats.org/officeDocument/2006/relationships/hyperlink" Target="http://www.agencia.mincyt.gob.ar/frontend/agencia/fondo/fonsoft" TargetMode="External"/><Relationship Id="rId24" Type="http://schemas.openxmlformats.org/officeDocument/2006/relationships/image" Target="media/image7.png"/><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image" Target="media/image13.emf"/><Relationship Id="rId45"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image" Target="media/image31.emf"/><Relationship Id="rId66" Type="http://schemas.openxmlformats.org/officeDocument/2006/relationships/image" Target="media/image39.png"/><Relationship Id="rId74" Type="http://schemas.openxmlformats.org/officeDocument/2006/relationships/hyperlink" Target="https://www.argentina.gob.ar/registro-de-marcas" TargetMode="External"/><Relationship Id="rId5" Type="http://schemas.openxmlformats.org/officeDocument/2006/relationships/webSettings" Target="webSettings.xml"/><Relationship Id="rId61" Type="http://schemas.openxmlformats.org/officeDocument/2006/relationships/image" Target="media/image34.emf"/><Relationship Id="rId19" Type="http://schemas.openxmlformats.org/officeDocument/2006/relationships/hyperlink" Target="http://www.camaraargentinadeturismo.travel/calidad_1.php" TargetMode="External"/><Relationship Id="rId14" Type="http://schemas.openxmlformats.org/officeDocument/2006/relationships/hyperlink" Target="http://www.consult-ar.info/" TargetMode="External"/><Relationship Id="rId22" Type="http://schemas.openxmlformats.org/officeDocument/2006/relationships/chart" Target="charts/chart3.xml"/><Relationship Id="rId27" Type="http://schemas.openxmlformats.org/officeDocument/2006/relationships/image" Target="media/image10.png"/><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image" Target="media/image16.emf"/><Relationship Id="rId48" Type="http://schemas.openxmlformats.org/officeDocument/2006/relationships/image" Target="media/image21.png"/><Relationship Id="rId56" Type="http://schemas.openxmlformats.org/officeDocument/2006/relationships/image" Target="media/image29.emf"/><Relationship Id="rId64" Type="http://schemas.openxmlformats.org/officeDocument/2006/relationships/image" Target="media/image37.png"/><Relationship Id="rId69" Type="http://schemas.openxmlformats.org/officeDocument/2006/relationships/diagramData" Target="diagrams/data3.xm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emf"/><Relationship Id="rId72" Type="http://schemas.openxmlformats.org/officeDocument/2006/relationships/diagramColors" Target="diagrams/colors3.xml"/><Relationship Id="rId3" Type="http://schemas.microsoft.com/office/2007/relationships/stylesWithEffects" Target="stylesWithEffects.xml"/><Relationship Id="rId12" Type="http://schemas.openxmlformats.org/officeDocument/2006/relationships/hyperlink" Target="http://www.adec.org.ar/biblioteca/public/desarrollo-economico/Guia-Instrumentos-apoyo-a-PYME-SEPYME.pdf"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diagramData" Target="diagrams/data2.xml"/><Relationship Id="rId38" Type="http://schemas.openxmlformats.org/officeDocument/2006/relationships/image" Target="media/image11.emf"/><Relationship Id="rId46" Type="http://schemas.openxmlformats.org/officeDocument/2006/relationships/image" Target="media/image19.png"/><Relationship Id="rId59" Type="http://schemas.openxmlformats.org/officeDocument/2006/relationships/image" Target="media/image32.emf"/><Relationship Id="rId67" Type="http://schemas.openxmlformats.org/officeDocument/2006/relationships/image" Target="media/image40.png"/><Relationship Id="rId20" Type="http://schemas.openxmlformats.org/officeDocument/2006/relationships/chart" Target="charts/chart1.xml"/><Relationship Id="rId41" Type="http://schemas.openxmlformats.org/officeDocument/2006/relationships/image" Target="media/image14.emf"/><Relationship Id="rId54" Type="http://schemas.openxmlformats.org/officeDocument/2006/relationships/image" Target="media/image27.emf"/><Relationship Id="rId62" Type="http://schemas.openxmlformats.org/officeDocument/2006/relationships/image" Target="media/image35.emf"/><Relationship Id="rId70" Type="http://schemas.openxmlformats.org/officeDocument/2006/relationships/diagramLayout" Target="diagrams/layout3.xml"/><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http://www.netone.com.ar/banners/logo-netone-pymes.png" TargetMode="External"/><Relationship Id="rId23" Type="http://schemas.openxmlformats.org/officeDocument/2006/relationships/image" Target="media/image6.png"/><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image" Target="media/image22.emf"/><Relationship Id="rId57" Type="http://schemas.openxmlformats.org/officeDocument/2006/relationships/image" Target="media/image30.emf"/><Relationship Id="rId10" Type="http://schemas.openxmlformats.org/officeDocument/2006/relationships/image" Target="media/image3.png"/><Relationship Id="rId31" Type="http://schemas.openxmlformats.org/officeDocument/2006/relationships/diagramColors" Target="diagrams/colors1.xml"/><Relationship Id="rId44" Type="http://schemas.openxmlformats.org/officeDocument/2006/relationships/image" Target="media/image17.png"/><Relationship Id="rId52" Type="http://schemas.openxmlformats.org/officeDocument/2006/relationships/image" Target="media/image25.emf"/><Relationship Id="rId60" Type="http://schemas.openxmlformats.org/officeDocument/2006/relationships/image" Target="media/image33.emf"/><Relationship Id="rId65" Type="http://schemas.openxmlformats.org/officeDocument/2006/relationships/image" Target="media/image38.png"/><Relationship Id="rId73" Type="http://schemas.microsoft.com/office/2007/relationships/diagramDrawing" Target="diagrams/drawing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http://consult-ar.info/images/slidesweb_01.jpg" TargetMode="External"/><Relationship Id="rId18" Type="http://schemas.openxmlformats.org/officeDocument/2006/relationships/image" Target="media/image5.png"/><Relationship Id="rId39" Type="http://schemas.openxmlformats.org/officeDocument/2006/relationships/image" Target="media/image12.png"/><Relationship Id="rId34" Type="http://schemas.openxmlformats.org/officeDocument/2006/relationships/diagramLayout" Target="diagrams/layout2.xml"/><Relationship Id="rId50" Type="http://schemas.openxmlformats.org/officeDocument/2006/relationships/image" Target="media/image23.emf"/><Relationship Id="rId55" Type="http://schemas.openxmlformats.org/officeDocument/2006/relationships/image" Target="media/image28.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diagramQuickStyle" Target="diagrams/quickStyle3.xml"/><Relationship Id="rId2" Type="http://schemas.openxmlformats.org/officeDocument/2006/relationships/styles" Target="styles.xml"/><Relationship Id="rId29" Type="http://schemas.openxmlformats.org/officeDocument/2006/relationships/diagramLayout" Target="diagrams/layout1.xml"/></Relationships>
</file>

<file path=word/_rels/header1.xml.rels><?xml version="1.0" encoding="UTF-8" standalone="yes"?>
<Relationships xmlns="http://schemas.openxmlformats.org/package/2006/relationships"><Relationship Id="rId1" Type="http://schemas.openxmlformats.org/officeDocument/2006/relationships/image" Target="media/image42.wmf"/></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AR"/>
  <c:roundedCorners val="0"/>
  <c:style val="2"/>
  <c:chart>
    <c:title>
      <c:tx>
        <c:rich>
          <a:bodyPr/>
          <a:lstStyle/>
          <a:p>
            <a:pPr>
              <a:defRPr sz="1300" b="0"/>
            </a:pPr>
            <a:r>
              <a:rPr lang="es-AR"/>
              <a:t>Categoria de Empresas</a:t>
            </a:r>
          </a:p>
        </c:rich>
      </c:tx>
      <c:layout>
        <c:manualLayout>
          <c:xMode val="edge"/>
          <c:yMode val="edge"/>
          <c:x val="0.34923115389423676"/>
          <c:y val="3.5003889321035667E-2"/>
        </c:manualLayout>
      </c:layout>
      <c:overlay val="0"/>
    </c:title>
    <c:autoTitleDeleted val="0"/>
    <c:view3D>
      <c:rotX val="30"/>
      <c:rotY val="0"/>
      <c:rAngAx val="0"/>
      <c:perspective val="0"/>
    </c:view3D>
    <c:floor>
      <c:thickness val="0"/>
      <c:spPr>
        <a:solidFill>
          <a:srgbClr val="CCCCCC"/>
        </a:solidFill>
        <a:ln>
          <a:solidFill>
            <a:srgbClr val="B3B3B3"/>
          </a:solidFill>
        </a:ln>
      </c:spPr>
    </c:floor>
    <c:sideWall>
      <c:thickness val="0"/>
      <c:spPr>
        <a:noFill/>
        <a:ln>
          <a:solidFill>
            <a:srgbClr val="B3B3B3"/>
          </a:solidFill>
          <a:prstDash val="solid"/>
        </a:ln>
      </c:spPr>
    </c:sideWall>
    <c:backWall>
      <c:thickness val="0"/>
      <c:spPr>
        <a:noFill/>
        <a:ln>
          <a:solidFill>
            <a:srgbClr val="B3B3B3"/>
          </a:solidFill>
          <a:prstDash val="solid"/>
        </a:ln>
      </c:spPr>
    </c:backWall>
    <c:plotArea>
      <c:layout>
        <c:manualLayout>
          <c:xMode val="edge"/>
          <c:yMode val="edge"/>
          <c:x val="1.9939992499062382E-2"/>
          <c:y val="0.14434937215246138"/>
          <c:w val="0.96012001500187527"/>
          <c:h val="0.83575952883653737"/>
        </c:manualLayout>
      </c:layout>
      <c:pie3DChart>
        <c:varyColors val="1"/>
        <c:ser>
          <c:idx val="0"/>
          <c:order val="0"/>
          <c:tx>
            <c:v>%</c:v>
          </c:tx>
          <c:explosion val="50"/>
          <c:dPt>
            <c:idx val="0"/>
            <c:bubble3D val="0"/>
            <c:spPr>
              <a:solidFill>
                <a:srgbClr val="004586"/>
              </a:solidFill>
            </c:spPr>
          </c:dPt>
          <c:dPt>
            <c:idx val="1"/>
            <c:bubble3D val="0"/>
            <c:spPr>
              <a:solidFill>
                <a:srgbClr val="FF420E"/>
              </a:solidFill>
            </c:spPr>
          </c:dPt>
          <c:dLbls>
            <c:numFmt formatCode="General" sourceLinked="0"/>
            <c:txPr>
              <a:bodyPr/>
              <a:lstStyle/>
              <a:p>
                <a:pPr>
                  <a:defRPr sz="1000" b="0"/>
                </a:pPr>
                <a:endParaRPr lang="es-AR"/>
              </a:p>
            </c:txPr>
            <c:showLegendKey val="0"/>
            <c:showVal val="1"/>
            <c:showCatName val="0"/>
            <c:showSerName val="0"/>
            <c:showPercent val="0"/>
            <c:showBubbleSize val="0"/>
            <c:showLeaderLines val="1"/>
          </c:dLbls>
          <c:cat>
            <c:strLit>
              <c:ptCount val="2"/>
              <c:pt idx="0">
                <c:v>PyMEs &amp; Micro</c:v>
              </c:pt>
              <c:pt idx="1">
                <c:v>Grandes</c:v>
              </c:pt>
            </c:strLit>
          </c:cat>
          <c:val>
            <c:numLit>
              <c:formatCode>General</c:formatCode>
              <c:ptCount val="2"/>
              <c:pt idx="0">
                <c:v>97</c:v>
              </c:pt>
              <c:pt idx="1">
                <c:v>3</c:v>
              </c:pt>
            </c:numLit>
          </c:val>
        </c:ser>
        <c:dLbls>
          <c:showLegendKey val="0"/>
          <c:showVal val="0"/>
          <c:showCatName val="0"/>
          <c:showSerName val="0"/>
          <c:showPercent val="0"/>
          <c:showBubbleSize val="0"/>
          <c:showLeaderLines val="1"/>
        </c:dLbls>
      </c:pie3DChart>
    </c:plotArea>
    <c:legend>
      <c:legendPos val="r"/>
      <c:layout>
        <c:manualLayout>
          <c:xMode val="edge"/>
          <c:yMode val="edge"/>
          <c:x val="0"/>
          <c:y val="0"/>
        </c:manualLayout>
      </c:layout>
      <c:overlay val="0"/>
      <c:spPr>
        <a:noFill/>
        <a:ln>
          <a:noFill/>
        </a:ln>
      </c:spPr>
      <c:txPr>
        <a:bodyPr/>
        <a:lstStyle/>
        <a:p>
          <a:pPr>
            <a:defRPr sz="1000" b="0"/>
          </a:pPr>
          <a:endParaRPr lang="es-AR"/>
        </a:p>
      </c:tx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AR"/>
  <c:roundedCorners val="0"/>
  <c:style val="2"/>
  <c:chart>
    <c:title>
      <c:tx>
        <c:rich>
          <a:bodyPr/>
          <a:lstStyle/>
          <a:p>
            <a:pPr>
              <a:defRPr sz="1300" b="0"/>
            </a:pPr>
            <a:r>
              <a:rPr lang="es-AR"/>
              <a:t>Venta por Categorias</a:t>
            </a:r>
          </a:p>
        </c:rich>
      </c:tx>
      <c:layout>
        <c:manualLayout>
          <c:xMode val="edge"/>
          <c:yMode val="edge"/>
          <c:x val="0.36498312289036128"/>
          <c:y val="3.5003889321035667E-2"/>
        </c:manualLayout>
      </c:layout>
      <c:overlay val="0"/>
    </c:title>
    <c:autoTitleDeleted val="0"/>
    <c:view3D>
      <c:rotX val="30"/>
      <c:rotY val="0"/>
      <c:rAngAx val="0"/>
      <c:perspective val="0"/>
    </c:view3D>
    <c:floor>
      <c:thickness val="0"/>
      <c:spPr>
        <a:solidFill>
          <a:srgbClr val="CCCCCC"/>
        </a:solidFill>
        <a:ln>
          <a:solidFill>
            <a:srgbClr val="B3B3B3"/>
          </a:solidFill>
        </a:ln>
      </c:spPr>
    </c:floor>
    <c:sideWall>
      <c:thickness val="0"/>
      <c:spPr>
        <a:noFill/>
        <a:ln>
          <a:solidFill>
            <a:srgbClr val="B3B3B3"/>
          </a:solidFill>
          <a:prstDash val="solid"/>
        </a:ln>
      </c:spPr>
    </c:sideWall>
    <c:backWall>
      <c:thickness val="0"/>
      <c:spPr>
        <a:noFill/>
        <a:ln>
          <a:solidFill>
            <a:srgbClr val="B3B3B3"/>
          </a:solidFill>
          <a:prstDash val="solid"/>
        </a:ln>
      </c:spPr>
    </c:backWall>
    <c:plotArea>
      <c:layout>
        <c:manualLayout>
          <c:xMode val="edge"/>
          <c:yMode val="edge"/>
          <c:x val="1.9939992499062382E-2"/>
          <c:y val="0.14434937215246138"/>
          <c:w val="0.76078259782472812"/>
          <c:h val="0.83575952883653737"/>
        </c:manualLayout>
      </c:layout>
      <c:pie3DChart>
        <c:varyColors val="1"/>
        <c:ser>
          <c:idx val="0"/>
          <c:order val="0"/>
          <c:tx>
            <c:v>Column 1</c:v>
          </c:tx>
          <c:explosion val="50"/>
          <c:dPt>
            <c:idx val="0"/>
            <c:bubble3D val="0"/>
            <c:explosion val="0"/>
            <c:spPr>
              <a:solidFill>
                <a:srgbClr val="004586"/>
              </a:solidFill>
            </c:spPr>
          </c:dPt>
          <c:dPt>
            <c:idx val="1"/>
            <c:bubble3D val="0"/>
            <c:explosion val="20"/>
            <c:spPr>
              <a:solidFill>
                <a:srgbClr val="FF420E"/>
              </a:solidFill>
            </c:spPr>
          </c:dPt>
          <c:dLbls>
            <c:numFmt formatCode="General" sourceLinked="0"/>
            <c:txPr>
              <a:bodyPr/>
              <a:lstStyle/>
              <a:p>
                <a:pPr>
                  <a:defRPr sz="1000" b="0"/>
                </a:pPr>
                <a:endParaRPr lang="es-AR"/>
              </a:p>
            </c:txPr>
            <c:showLegendKey val="0"/>
            <c:showVal val="1"/>
            <c:showCatName val="0"/>
            <c:showSerName val="0"/>
            <c:showPercent val="0"/>
            <c:showBubbleSize val="0"/>
            <c:showLeaderLines val="1"/>
          </c:dLbls>
          <c:cat>
            <c:strLit>
              <c:ptCount val="2"/>
              <c:pt idx="0">
                <c:v>PyMEs &amp; Micro</c:v>
              </c:pt>
              <c:pt idx="1">
                <c:v>Grandes</c:v>
              </c:pt>
            </c:strLit>
          </c:cat>
          <c:val>
            <c:numLit>
              <c:formatCode>General</c:formatCode>
              <c:ptCount val="2"/>
              <c:pt idx="0">
                <c:v>48</c:v>
              </c:pt>
              <c:pt idx="1">
                <c:v>52</c:v>
              </c:pt>
            </c:numLit>
          </c:val>
        </c:ser>
        <c:dLbls>
          <c:showLegendKey val="0"/>
          <c:showVal val="0"/>
          <c:showCatName val="0"/>
          <c:showSerName val="0"/>
          <c:showPercent val="0"/>
          <c:showBubbleSize val="0"/>
          <c:showLeaderLines val="1"/>
        </c:dLbls>
      </c:pie3DChart>
    </c:plotArea>
    <c:legend>
      <c:legendPos val="r"/>
      <c:overlay val="0"/>
      <c:spPr>
        <a:noFill/>
        <a:ln>
          <a:noFill/>
        </a:ln>
      </c:spPr>
      <c:txPr>
        <a:bodyPr/>
        <a:lstStyle/>
        <a:p>
          <a:pPr>
            <a:defRPr sz="1000" b="0"/>
          </a:pPr>
          <a:endParaRPr lang="es-AR"/>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AR"/>
  <c:roundedCorners val="0"/>
  <c:style val="2"/>
  <c:chart>
    <c:title>
      <c:tx>
        <c:rich>
          <a:bodyPr/>
          <a:lstStyle/>
          <a:p>
            <a:pPr>
              <a:defRPr sz="1300" b="0"/>
            </a:pPr>
            <a:r>
              <a:rPr lang="es-AR"/>
              <a:t>Facturacion</a:t>
            </a:r>
          </a:p>
        </c:rich>
      </c:tx>
      <c:layout>
        <c:manualLayout>
          <c:xMode val="edge"/>
          <c:yMode val="edge"/>
          <c:x val="0.42206534641094523"/>
          <c:y val="3.2154052843708016E-2"/>
        </c:manualLayout>
      </c:layout>
      <c:overlay val="0"/>
    </c:title>
    <c:autoTitleDeleted val="0"/>
    <c:view3D>
      <c:rotX val="15"/>
      <c:rotY val="20"/>
      <c:rAngAx val="0"/>
      <c:perspective val="0"/>
    </c:view3D>
    <c:floor>
      <c:thickness val="0"/>
      <c:spPr>
        <a:solidFill>
          <a:srgbClr val="CCCCCC"/>
        </a:solidFill>
        <a:ln>
          <a:solidFill>
            <a:srgbClr val="B3B3B3"/>
          </a:solidFill>
        </a:ln>
      </c:spPr>
    </c:floor>
    <c:sideWall>
      <c:thickness val="0"/>
      <c:spPr>
        <a:noFill/>
        <a:ln>
          <a:solidFill>
            <a:srgbClr val="B3B3B3"/>
          </a:solidFill>
          <a:prstDash val="solid"/>
        </a:ln>
      </c:spPr>
    </c:sideWall>
    <c:backWall>
      <c:thickness val="0"/>
      <c:spPr>
        <a:noFill/>
        <a:ln>
          <a:solidFill>
            <a:srgbClr val="B3B3B3"/>
          </a:solidFill>
          <a:prstDash val="solid"/>
        </a:ln>
      </c:spPr>
    </c:backWall>
    <c:plotArea>
      <c:layout>
        <c:manualLayout>
          <c:xMode val="edge"/>
          <c:yMode val="edge"/>
          <c:x val="8.315112138439433E-2"/>
          <c:y val="0.20770239339204855"/>
          <c:w val="0.72243393515337051"/>
          <c:h val="0.68446036721898784"/>
        </c:manualLayout>
      </c:layout>
      <c:bar3DChart>
        <c:barDir val="bar"/>
        <c:grouping val="clustered"/>
        <c:varyColors val="0"/>
        <c:ser>
          <c:idx val="0"/>
          <c:order val="0"/>
          <c:tx>
            <c:v>Millones de $</c:v>
          </c:tx>
          <c:spPr>
            <a:solidFill>
              <a:srgbClr val="FFD320"/>
            </a:solidFill>
          </c:spPr>
          <c:invertIfNegative val="0"/>
          <c:dLbls>
            <c:numFmt formatCode="General" sourceLinked="0"/>
            <c:txPr>
              <a:bodyPr/>
              <a:lstStyle/>
              <a:p>
                <a:pPr>
                  <a:defRPr sz="1000" b="0"/>
                </a:pPr>
                <a:endParaRPr lang="es-AR"/>
              </a:p>
            </c:txPr>
            <c:showLegendKey val="0"/>
            <c:showVal val="1"/>
            <c:showCatName val="0"/>
            <c:showSerName val="0"/>
            <c:showPercent val="0"/>
            <c:showBubbleSize val="0"/>
            <c:showLeaderLines val="0"/>
          </c:dLbls>
          <c:cat>
            <c:strLit>
              <c:ptCount val="5"/>
              <c:pt idx="0">
                <c:v>2014</c:v>
              </c:pt>
              <c:pt idx="1">
                <c:v>2013</c:v>
              </c:pt>
              <c:pt idx="2">
                <c:v>2012</c:v>
              </c:pt>
              <c:pt idx="3">
                <c:v>2011</c:v>
              </c:pt>
              <c:pt idx="4">
                <c:v>2010</c:v>
              </c:pt>
            </c:strLit>
          </c:cat>
          <c:val>
            <c:numLit>
              <c:formatCode>General</c:formatCode>
              <c:ptCount val="5"/>
              <c:pt idx="0">
                <c:v>7942</c:v>
              </c:pt>
              <c:pt idx="1">
                <c:v>7420</c:v>
              </c:pt>
              <c:pt idx="2">
                <c:v>6950</c:v>
              </c:pt>
              <c:pt idx="3">
                <c:v>6496</c:v>
              </c:pt>
              <c:pt idx="4">
                <c:v>5905</c:v>
              </c:pt>
            </c:numLit>
          </c:val>
          <c:shape val="cylinder"/>
        </c:ser>
        <c:dLbls>
          <c:showLegendKey val="0"/>
          <c:showVal val="0"/>
          <c:showCatName val="0"/>
          <c:showSerName val="0"/>
          <c:showPercent val="0"/>
          <c:showBubbleSize val="0"/>
        </c:dLbls>
        <c:gapWidth val="150"/>
        <c:shape val="box"/>
        <c:axId val="96582656"/>
        <c:axId val="150235968"/>
        <c:axId val="0"/>
      </c:bar3DChart>
      <c:valAx>
        <c:axId val="150235968"/>
        <c:scaling>
          <c:orientation val="minMax"/>
        </c:scaling>
        <c:delete val="0"/>
        <c:axPos val="b"/>
        <c:majorGridlines>
          <c:spPr>
            <a:ln>
              <a:solidFill>
                <a:srgbClr val="B3B3B3"/>
              </a:solidFill>
            </a:ln>
          </c:spPr>
        </c:majorGridlines>
        <c:title>
          <c:tx>
            <c:rich>
              <a:bodyPr/>
              <a:lstStyle/>
              <a:p>
                <a:pPr>
                  <a:defRPr sz="900" b="0"/>
                </a:pPr>
                <a:r>
                  <a:rPr lang="es-AR"/>
                  <a:t>Facturacion</a:t>
                </a:r>
              </a:p>
            </c:rich>
          </c:tx>
          <c:layout>
            <c:manualLayout>
              <c:xMode val="edge"/>
              <c:yMode val="edge"/>
              <c:x val="0.3878927969013557"/>
              <c:y val="0.9121358909289945"/>
            </c:manualLayout>
          </c:layout>
          <c:overlay val="0"/>
        </c:title>
        <c:numFmt formatCode="General" sourceLinked="0"/>
        <c:majorTickMark val="none"/>
        <c:minorTickMark val="none"/>
        <c:tickLblPos val="nextTo"/>
        <c:spPr>
          <a:ln>
            <a:solidFill>
              <a:srgbClr val="B3B3B3"/>
            </a:solidFill>
          </a:ln>
        </c:spPr>
        <c:txPr>
          <a:bodyPr/>
          <a:lstStyle/>
          <a:p>
            <a:pPr>
              <a:defRPr sz="1000" b="0"/>
            </a:pPr>
            <a:endParaRPr lang="es-AR"/>
          </a:p>
        </c:txPr>
        <c:crossAx val="96582656"/>
        <c:crosses val="autoZero"/>
        <c:crossBetween val="between"/>
      </c:valAx>
      <c:catAx>
        <c:axId val="96582656"/>
        <c:scaling>
          <c:orientation val="minMax"/>
        </c:scaling>
        <c:delete val="0"/>
        <c:axPos val="l"/>
        <c:title>
          <c:tx>
            <c:rich>
              <a:bodyPr/>
              <a:lstStyle/>
              <a:p>
                <a:pPr>
                  <a:defRPr sz="900" b="0"/>
                </a:pPr>
                <a:r>
                  <a:rPr lang="es-AR"/>
                  <a:t>Ano</a:t>
                </a:r>
              </a:p>
            </c:rich>
          </c:tx>
          <c:layout>
            <c:manualLayout>
              <c:xMode val="edge"/>
              <c:yMode val="edge"/>
              <c:x val="2.8175173361654277E-2"/>
              <c:y val="0.58110165696372595"/>
            </c:manualLayout>
          </c:layout>
          <c:overlay val="0"/>
        </c:title>
        <c:numFmt formatCode="[$-1000409]mm/dd/yyyy" sourceLinked="0"/>
        <c:majorTickMark val="none"/>
        <c:minorTickMark val="none"/>
        <c:tickLblPos val="nextTo"/>
        <c:spPr>
          <a:ln>
            <a:solidFill>
              <a:srgbClr val="B3B3B3"/>
            </a:solidFill>
          </a:ln>
        </c:spPr>
        <c:txPr>
          <a:bodyPr/>
          <a:lstStyle/>
          <a:p>
            <a:pPr>
              <a:defRPr sz="1000" b="0"/>
            </a:pPr>
            <a:endParaRPr lang="es-AR"/>
          </a:p>
        </c:txPr>
        <c:crossAx val="150235968"/>
        <c:crosses val="autoZero"/>
        <c:auto val="1"/>
        <c:lblAlgn val="ctr"/>
        <c:lblOffset val="100"/>
        <c:noMultiLvlLbl val="0"/>
      </c:catAx>
    </c:plotArea>
    <c:legend>
      <c:legendPos val="r"/>
      <c:overlay val="0"/>
      <c:spPr>
        <a:noFill/>
        <a:ln>
          <a:noFill/>
        </a:ln>
      </c:spPr>
      <c:txPr>
        <a:bodyPr/>
        <a:lstStyle/>
        <a:p>
          <a:pPr>
            <a:defRPr sz="1000" b="0"/>
          </a:pPr>
          <a:endParaRPr lang="es-AR"/>
        </a:p>
      </c:txPr>
    </c:legend>
    <c:plotVisOnly val="1"/>
    <c:dispBlanksAs val="gap"/>
    <c:showDLblsOverMax val="0"/>
  </c:chart>
  <c:spPr>
    <a:ln>
      <a:noFill/>
    </a:ln>
  </c:sp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C619CE-EA8D-48D2-B8DD-A59C9C978B9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AR"/>
        </a:p>
      </dgm:t>
    </dgm:pt>
    <dgm:pt modelId="{FBC5E42F-1134-4515-875E-6251854C868C}">
      <dgm:prSet phldrT="[Text]"/>
      <dgm:spPr/>
      <dgm:t>
        <a:bodyPr/>
        <a:lstStyle/>
        <a:p>
          <a:r>
            <a:rPr lang="es-AR"/>
            <a:t>Gerencia General</a:t>
          </a:r>
        </a:p>
      </dgm:t>
    </dgm:pt>
    <dgm:pt modelId="{B8A311D1-777D-4F87-AD0B-67ECA420A87F}" type="parTrans" cxnId="{3BB54A0B-38D2-431E-B23E-8876BC37447F}">
      <dgm:prSet/>
      <dgm:spPr/>
      <dgm:t>
        <a:bodyPr/>
        <a:lstStyle/>
        <a:p>
          <a:endParaRPr lang="es-AR"/>
        </a:p>
      </dgm:t>
    </dgm:pt>
    <dgm:pt modelId="{A08EF67D-587D-46BC-A681-C5F9CBEB6EDF}" type="sibTrans" cxnId="{3BB54A0B-38D2-431E-B23E-8876BC37447F}">
      <dgm:prSet/>
      <dgm:spPr/>
      <dgm:t>
        <a:bodyPr/>
        <a:lstStyle/>
        <a:p>
          <a:endParaRPr lang="es-AR"/>
        </a:p>
      </dgm:t>
    </dgm:pt>
    <dgm:pt modelId="{CB67AED6-0965-453D-B131-373D063ABD60}">
      <dgm:prSet phldrT="[Text]"/>
      <dgm:spPr/>
      <dgm:t>
        <a:bodyPr/>
        <a:lstStyle/>
        <a:p>
          <a:r>
            <a:rPr lang="es-AR"/>
            <a:t>Gerencia IT</a:t>
          </a:r>
        </a:p>
      </dgm:t>
    </dgm:pt>
    <dgm:pt modelId="{9570CE4E-00EE-4022-908E-017737159A08}" type="parTrans" cxnId="{FC45A8EE-A07C-4333-A897-EA8B34168A66}">
      <dgm:prSet/>
      <dgm:spPr/>
      <dgm:t>
        <a:bodyPr/>
        <a:lstStyle/>
        <a:p>
          <a:endParaRPr lang="es-AR"/>
        </a:p>
      </dgm:t>
    </dgm:pt>
    <dgm:pt modelId="{30B10FBF-1DEC-4A91-8969-A60DE00EE095}" type="sibTrans" cxnId="{FC45A8EE-A07C-4333-A897-EA8B34168A66}">
      <dgm:prSet/>
      <dgm:spPr/>
      <dgm:t>
        <a:bodyPr/>
        <a:lstStyle/>
        <a:p>
          <a:endParaRPr lang="es-AR"/>
        </a:p>
      </dgm:t>
    </dgm:pt>
    <dgm:pt modelId="{721FE26B-D3C8-434F-9876-54B27665259C}">
      <dgm:prSet phldrT="[Text]"/>
      <dgm:spPr/>
      <dgm:t>
        <a:bodyPr/>
        <a:lstStyle/>
        <a:p>
          <a:r>
            <a:rPr lang="es-AR"/>
            <a:t>Gerencia Marketing</a:t>
          </a:r>
        </a:p>
      </dgm:t>
    </dgm:pt>
    <dgm:pt modelId="{0EC25759-427F-45D5-9534-333BB1C08F84}" type="parTrans" cxnId="{EB0ACE91-DD52-425D-A2CE-DC647CC16BA2}">
      <dgm:prSet/>
      <dgm:spPr/>
      <dgm:t>
        <a:bodyPr/>
        <a:lstStyle/>
        <a:p>
          <a:endParaRPr lang="es-AR"/>
        </a:p>
      </dgm:t>
    </dgm:pt>
    <dgm:pt modelId="{D1CBD9FB-6113-4DB1-9966-F50854117D87}" type="sibTrans" cxnId="{EB0ACE91-DD52-425D-A2CE-DC647CC16BA2}">
      <dgm:prSet/>
      <dgm:spPr/>
      <dgm:t>
        <a:bodyPr/>
        <a:lstStyle/>
        <a:p>
          <a:endParaRPr lang="es-AR"/>
        </a:p>
      </dgm:t>
    </dgm:pt>
    <dgm:pt modelId="{D34FFE5F-431B-4E56-A5F7-635AF12FC5E9}">
      <dgm:prSet phldrT="[Text]"/>
      <dgm:spPr/>
      <dgm:t>
        <a:bodyPr/>
        <a:lstStyle/>
        <a:p>
          <a:r>
            <a:rPr lang="es-AR"/>
            <a:t>Gerencia Comercial</a:t>
          </a:r>
        </a:p>
      </dgm:t>
    </dgm:pt>
    <dgm:pt modelId="{67C25FD9-0F9A-4169-AE67-3C30FB9F008C}" type="parTrans" cxnId="{0B0008F7-F3E4-4088-A829-FA253A5522AA}">
      <dgm:prSet/>
      <dgm:spPr/>
      <dgm:t>
        <a:bodyPr/>
        <a:lstStyle/>
        <a:p>
          <a:endParaRPr lang="es-AR"/>
        </a:p>
      </dgm:t>
    </dgm:pt>
    <dgm:pt modelId="{C58231B2-4589-4211-A819-A9F35EFDAFDB}" type="sibTrans" cxnId="{0B0008F7-F3E4-4088-A829-FA253A5522AA}">
      <dgm:prSet/>
      <dgm:spPr/>
      <dgm:t>
        <a:bodyPr/>
        <a:lstStyle/>
        <a:p>
          <a:endParaRPr lang="es-AR"/>
        </a:p>
      </dgm:t>
    </dgm:pt>
    <dgm:pt modelId="{5D243FA4-F8D4-42E9-834A-95A5138B4AC9}" type="pres">
      <dgm:prSet presAssocID="{2FC619CE-EA8D-48D2-B8DD-A59C9C978B97}" presName="hierChild1" presStyleCnt="0">
        <dgm:presLayoutVars>
          <dgm:chPref val="1"/>
          <dgm:dir/>
          <dgm:animOne val="branch"/>
          <dgm:animLvl val="lvl"/>
          <dgm:resizeHandles/>
        </dgm:presLayoutVars>
      </dgm:prSet>
      <dgm:spPr/>
      <dgm:t>
        <a:bodyPr/>
        <a:lstStyle/>
        <a:p>
          <a:endParaRPr lang="es-AR"/>
        </a:p>
      </dgm:t>
    </dgm:pt>
    <dgm:pt modelId="{430B8AAA-101A-41FE-AA69-88679E75113A}" type="pres">
      <dgm:prSet presAssocID="{FBC5E42F-1134-4515-875E-6251854C868C}" presName="hierRoot1" presStyleCnt="0"/>
      <dgm:spPr/>
    </dgm:pt>
    <dgm:pt modelId="{5FA73B21-9BE5-4E8B-89CB-F370144E3774}" type="pres">
      <dgm:prSet presAssocID="{FBC5E42F-1134-4515-875E-6251854C868C}" presName="composite" presStyleCnt="0"/>
      <dgm:spPr/>
    </dgm:pt>
    <dgm:pt modelId="{7D160B1C-F81F-4645-A8A8-F367064AB396}" type="pres">
      <dgm:prSet presAssocID="{FBC5E42F-1134-4515-875E-6251854C868C}" presName="background" presStyleLbl="node0" presStyleIdx="0" presStyleCnt="1"/>
      <dgm:spPr/>
    </dgm:pt>
    <dgm:pt modelId="{2986F47E-6823-4F42-88D1-2CBEDACE65DC}" type="pres">
      <dgm:prSet presAssocID="{FBC5E42F-1134-4515-875E-6251854C868C}" presName="text" presStyleLbl="fgAcc0" presStyleIdx="0" presStyleCnt="1">
        <dgm:presLayoutVars>
          <dgm:chPref val="3"/>
        </dgm:presLayoutVars>
      </dgm:prSet>
      <dgm:spPr/>
      <dgm:t>
        <a:bodyPr/>
        <a:lstStyle/>
        <a:p>
          <a:endParaRPr lang="es-AR"/>
        </a:p>
      </dgm:t>
    </dgm:pt>
    <dgm:pt modelId="{8248A223-C340-4EEF-B216-E86864153A2E}" type="pres">
      <dgm:prSet presAssocID="{FBC5E42F-1134-4515-875E-6251854C868C}" presName="hierChild2" presStyleCnt="0"/>
      <dgm:spPr/>
    </dgm:pt>
    <dgm:pt modelId="{0679E344-776D-4C24-A66F-D74286F5B2AB}" type="pres">
      <dgm:prSet presAssocID="{9570CE4E-00EE-4022-908E-017737159A08}" presName="Name10" presStyleLbl="parChTrans1D2" presStyleIdx="0" presStyleCnt="3"/>
      <dgm:spPr/>
      <dgm:t>
        <a:bodyPr/>
        <a:lstStyle/>
        <a:p>
          <a:endParaRPr lang="es-AR"/>
        </a:p>
      </dgm:t>
    </dgm:pt>
    <dgm:pt modelId="{1E7F3E7F-C47D-481B-83AB-B5FA0F5A652C}" type="pres">
      <dgm:prSet presAssocID="{CB67AED6-0965-453D-B131-373D063ABD60}" presName="hierRoot2" presStyleCnt="0"/>
      <dgm:spPr/>
    </dgm:pt>
    <dgm:pt modelId="{55E4D4DF-7818-463A-BDB6-00D237277289}" type="pres">
      <dgm:prSet presAssocID="{CB67AED6-0965-453D-B131-373D063ABD60}" presName="composite2" presStyleCnt="0"/>
      <dgm:spPr/>
    </dgm:pt>
    <dgm:pt modelId="{743F70FB-6204-4794-9FB8-9528F7E5B004}" type="pres">
      <dgm:prSet presAssocID="{CB67AED6-0965-453D-B131-373D063ABD60}" presName="background2" presStyleLbl="node2" presStyleIdx="0" presStyleCnt="3"/>
      <dgm:spPr/>
    </dgm:pt>
    <dgm:pt modelId="{C7E619D2-16D5-43BD-9A84-5E14BFFD927D}" type="pres">
      <dgm:prSet presAssocID="{CB67AED6-0965-453D-B131-373D063ABD60}" presName="text2" presStyleLbl="fgAcc2" presStyleIdx="0" presStyleCnt="3">
        <dgm:presLayoutVars>
          <dgm:chPref val="3"/>
        </dgm:presLayoutVars>
      </dgm:prSet>
      <dgm:spPr/>
      <dgm:t>
        <a:bodyPr/>
        <a:lstStyle/>
        <a:p>
          <a:endParaRPr lang="es-AR"/>
        </a:p>
      </dgm:t>
    </dgm:pt>
    <dgm:pt modelId="{7CBDBEB7-0671-485D-9AE2-D528AD84B6AC}" type="pres">
      <dgm:prSet presAssocID="{CB67AED6-0965-453D-B131-373D063ABD60}" presName="hierChild3" presStyleCnt="0"/>
      <dgm:spPr/>
    </dgm:pt>
    <dgm:pt modelId="{C0D23191-D0CD-4735-834F-0128237B2ECE}" type="pres">
      <dgm:prSet presAssocID="{0EC25759-427F-45D5-9534-333BB1C08F84}" presName="Name10" presStyleLbl="parChTrans1D2" presStyleIdx="1" presStyleCnt="3"/>
      <dgm:spPr/>
      <dgm:t>
        <a:bodyPr/>
        <a:lstStyle/>
        <a:p>
          <a:endParaRPr lang="es-AR"/>
        </a:p>
      </dgm:t>
    </dgm:pt>
    <dgm:pt modelId="{073119A0-FF1C-4410-B871-C625931268E4}" type="pres">
      <dgm:prSet presAssocID="{721FE26B-D3C8-434F-9876-54B27665259C}" presName="hierRoot2" presStyleCnt="0"/>
      <dgm:spPr/>
    </dgm:pt>
    <dgm:pt modelId="{F1881E2E-58EF-412D-8F62-F9A6E3628400}" type="pres">
      <dgm:prSet presAssocID="{721FE26B-D3C8-434F-9876-54B27665259C}" presName="composite2" presStyleCnt="0"/>
      <dgm:spPr/>
    </dgm:pt>
    <dgm:pt modelId="{D9B8AC09-071E-4665-B571-4277191D12BA}" type="pres">
      <dgm:prSet presAssocID="{721FE26B-D3C8-434F-9876-54B27665259C}" presName="background2" presStyleLbl="node2" presStyleIdx="1" presStyleCnt="3"/>
      <dgm:spPr/>
    </dgm:pt>
    <dgm:pt modelId="{8FF75D70-116E-4729-BB1F-70B164E67557}" type="pres">
      <dgm:prSet presAssocID="{721FE26B-D3C8-434F-9876-54B27665259C}" presName="text2" presStyleLbl="fgAcc2" presStyleIdx="1" presStyleCnt="3">
        <dgm:presLayoutVars>
          <dgm:chPref val="3"/>
        </dgm:presLayoutVars>
      </dgm:prSet>
      <dgm:spPr/>
      <dgm:t>
        <a:bodyPr/>
        <a:lstStyle/>
        <a:p>
          <a:endParaRPr lang="es-AR"/>
        </a:p>
      </dgm:t>
    </dgm:pt>
    <dgm:pt modelId="{5C88E5C5-C7A4-4ABA-99DE-32BA2722E6A9}" type="pres">
      <dgm:prSet presAssocID="{721FE26B-D3C8-434F-9876-54B27665259C}" presName="hierChild3" presStyleCnt="0"/>
      <dgm:spPr/>
    </dgm:pt>
    <dgm:pt modelId="{A4AC462F-84D8-4CFF-A44D-A6ECDFD22431}" type="pres">
      <dgm:prSet presAssocID="{67C25FD9-0F9A-4169-AE67-3C30FB9F008C}" presName="Name10" presStyleLbl="parChTrans1D2" presStyleIdx="2" presStyleCnt="3"/>
      <dgm:spPr/>
      <dgm:t>
        <a:bodyPr/>
        <a:lstStyle/>
        <a:p>
          <a:endParaRPr lang="es-AR"/>
        </a:p>
      </dgm:t>
    </dgm:pt>
    <dgm:pt modelId="{D02C2C95-001B-44F2-B10D-4F67FF3D9988}" type="pres">
      <dgm:prSet presAssocID="{D34FFE5F-431B-4E56-A5F7-635AF12FC5E9}" presName="hierRoot2" presStyleCnt="0"/>
      <dgm:spPr/>
    </dgm:pt>
    <dgm:pt modelId="{673FF0F3-71DD-41E0-8D65-14AC9159E07F}" type="pres">
      <dgm:prSet presAssocID="{D34FFE5F-431B-4E56-A5F7-635AF12FC5E9}" presName="composite2" presStyleCnt="0"/>
      <dgm:spPr/>
    </dgm:pt>
    <dgm:pt modelId="{67F5EF01-04B9-4D53-9E22-97A48C1CA0D2}" type="pres">
      <dgm:prSet presAssocID="{D34FFE5F-431B-4E56-A5F7-635AF12FC5E9}" presName="background2" presStyleLbl="node2" presStyleIdx="2" presStyleCnt="3"/>
      <dgm:spPr/>
    </dgm:pt>
    <dgm:pt modelId="{07A9F75A-C07C-46E1-B709-6ED2A439C394}" type="pres">
      <dgm:prSet presAssocID="{D34FFE5F-431B-4E56-A5F7-635AF12FC5E9}" presName="text2" presStyleLbl="fgAcc2" presStyleIdx="2" presStyleCnt="3">
        <dgm:presLayoutVars>
          <dgm:chPref val="3"/>
        </dgm:presLayoutVars>
      </dgm:prSet>
      <dgm:spPr/>
      <dgm:t>
        <a:bodyPr/>
        <a:lstStyle/>
        <a:p>
          <a:endParaRPr lang="es-AR"/>
        </a:p>
      </dgm:t>
    </dgm:pt>
    <dgm:pt modelId="{434F19A6-AF9A-463B-B4D3-B91F2CF899A8}" type="pres">
      <dgm:prSet presAssocID="{D34FFE5F-431B-4E56-A5F7-635AF12FC5E9}" presName="hierChild3" presStyleCnt="0"/>
      <dgm:spPr/>
    </dgm:pt>
  </dgm:ptLst>
  <dgm:cxnLst>
    <dgm:cxn modelId="{EB0ACE91-DD52-425D-A2CE-DC647CC16BA2}" srcId="{FBC5E42F-1134-4515-875E-6251854C868C}" destId="{721FE26B-D3C8-434F-9876-54B27665259C}" srcOrd="1" destOrd="0" parTransId="{0EC25759-427F-45D5-9534-333BB1C08F84}" sibTransId="{D1CBD9FB-6113-4DB1-9966-F50854117D87}"/>
    <dgm:cxn modelId="{2320C6F8-FCCB-4282-8B69-110F544EB0AD}" type="presOf" srcId="{CB67AED6-0965-453D-B131-373D063ABD60}" destId="{C7E619D2-16D5-43BD-9A84-5E14BFFD927D}" srcOrd="0" destOrd="0" presId="urn:microsoft.com/office/officeart/2005/8/layout/hierarchy1"/>
    <dgm:cxn modelId="{D8CBD593-E03A-4DFD-A625-1C1EB363941C}" type="presOf" srcId="{D34FFE5F-431B-4E56-A5F7-635AF12FC5E9}" destId="{07A9F75A-C07C-46E1-B709-6ED2A439C394}" srcOrd="0" destOrd="0" presId="urn:microsoft.com/office/officeart/2005/8/layout/hierarchy1"/>
    <dgm:cxn modelId="{FC45A8EE-A07C-4333-A897-EA8B34168A66}" srcId="{FBC5E42F-1134-4515-875E-6251854C868C}" destId="{CB67AED6-0965-453D-B131-373D063ABD60}" srcOrd="0" destOrd="0" parTransId="{9570CE4E-00EE-4022-908E-017737159A08}" sibTransId="{30B10FBF-1DEC-4A91-8969-A60DE00EE095}"/>
    <dgm:cxn modelId="{971D1FDC-3309-4B8C-B21E-BFB5A8962BE7}" type="presOf" srcId="{FBC5E42F-1134-4515-875E-6251854C868C}" destId="{2986F47E-6823-4F42-88D1-2CBEDACE65DC}" srcOrd="0" destOrd="0" presId="urn:microsoft.com/office/officeart/2005/8/layout/hierarchy1"/>
    <dgm:cxn modelId="{0B0008F7-F3E4-4088-A829-FA253A5522AA}" srcId="{FBC5E42F-1134-4515-875E-6251854C868C}" destId="{D34FFE5F-431B-4E56-A5F7-635AF12FC5E9}" srcOrd="2" destOrd="0" parTransId="{67C25FD9-0F9A-4169-AE67-3C30FB9F008C}" sibTransId="{C58231B2-4589-4211-A819-A9F35EFDAFDB}"/>
    <dgm:cxn modelId="{E0F38CAE-1190-4541-BA6B-F06BC8F27A40}" type="presOf" srcId="{721FE26B-D3C8-434F-9876-54B27665259C}" destId="{8FF75D70-116E-4729-BB1F-70B164E67557}" srcOrd="0" destOrd="0" presId="urn:microsoft.com/office/officeart/2005/8/layout/hierarchy1"/>
    <dgm:cxn modelId="{3BB54A0B-38D2-431E-B23E-8876BC37447F}" srcId="{2FC619CE-EA8D-48D2-B8DD-A59C9C978B97}" destId="{FBC5E42F-1134-4515-875E-6251854C868C}" srcOrd="0" destOrd="0" parTransId="{B8A311D1-777D-4F87-AD0B-67ECA420A87F}" sibTransId="{A08EF67D-587D-46BC-A681-C5F9CBEB6EDF}"/>
    <dgm:cxn modelId="{C491C01A-57CD-41E4-85EA-8960EFC197AA}" type="presOf" srcId="{2FC619CE-EA8D-48D2-B8DD-A59C9C978B97}" destId="{5D243FA4-F8D4-42E9-834A-95A5138B4AC9}" srcOrd="0" destOrd="0" presId="urn:microsoft.com/office/officeart/2005/8/layout/hierarchy1"/>
    <dgm:cxn modelId="{39F34C66-E0FE-48E4-901F-E3959D50924F}" type="presOf" srcId="{0EC25759-427F-45D5-9534-333BB1C08F84}" destId="{C0D23191-D0CD-4735-834F-0128237B2ECE}" srcOrd="0" destOrd="0" presId="urn:microsoft.com/office/officeart/2005/8/layout/hierarchy1"/>
    <dgm:cxn modelId="{C058469D-9DE0-4106-A267-391079CBB425}" type="presOf" srcId="{9570CE4E-00EE-4022-908E-017737159A08}" destId="{0679E344-776D-4C24-A66F-D74286F5B2AB}" srcOrd="0" destOrd="0" presId="urn:microsoft.com/office/officeart/2005/8/layout/hierarchy1"/>
    <dgm:cxn modelId="{05538209-1928-431E-A803-EACF4E868518}" type="presOf" srcId="{67C25FD9-0F9A-4169-AE67-3C30FB9F008C}" destId="{A4AC462F-84D8-4CFF-A44D-A6ECDFD22431}" srcOrd="0" destOrd="0" presId="urn:microsoft.com/office/officeart/2005/8/layout/hierarchy1"/>
    <dgm:cxn modelId="{1E714C35-CFDE-48A4-939F-9ED8E3C2454B}" type="presParOf" srcId="{5D243FA4-F8D4-42E9-834A-95A5138B4AC9}" destId="{430B8AAA-101A-41FE-AA69-88679E75113A}" srcOrd="0" destOrd="0" presId="urn:microsoft.com/office/officeart/2005/8/layout/hierarchy1"/>
    <dgm:cxn modelId="{0471C6BB-ED97-4596-9CDD-E2BBD9EBD51F}" type="presParOf" srcId="{430B8AAA-101A-41FE-AA69-88679E75113A}" destId="{5FA73B21-9BE5-4E8B-89CB-F370144E3774}" srcOrd="0" destOrd="0" presId="urn:microsoft.com/office/officeart/2005/8/layout/hierarchy1"/>
    <dgm:cxn modelId="{D12CCCD0-6721-4504-BF5F-C21164959A47}" type="presParOf" srcId="{5FA73B21-9BE5-4E8B-89CB-F370144E3774}" destId="{7D160B1C-F81F-4645-A8A8-F367064AB396}" srcOrd="0" destOrd="0" presId="urn:microsoft.com/office/officeart/2005/8/layout/hierarchy1"/>
    <dgm:cxn modelId="{C7A1612B-2674-4142-B556-39156A228B61}" type="presParOf" srcId="{5FA73B21-9BE5-4E8B-89CB-F370144E3774}" destId="{2986F47E-6823-4F42-88D1-2CBEDACE65DC}" srcOrd="1" destOrd="0" presId="urn:microsoft.com/office/officeart/2005/8/layout/hierarchy1"/>
    <dgm:cxn modelId="{17C685AF-C717-4505-83AA-89AB57FCDC8D}" type="presParOf" srcId="{430B8AAA-101A-41FE-AA69-88679E75113A}" destId="{8248A223-C340-4EEF-B216-E86864153A2E}" srcOrd="1" destOrd="0" presId="urn:microsoft.com/office/officeart/2005/8/layout/hierarchy1"/>
    <dgm:cxn modelId="{B6A3E62C-46D9-4E37-9CB7-A78C5CCE3F8C}" type="presParOf" srcId="{8248A223-C340-4EEF-B216-E86864153A2E}" destId="{0679E344-776D-4C24-A66F-D74286F5B2AB}" srcOrd="0" destOrd="0" presId="urn:microsoft.com/office/officeart/2005/8/layout/hierarchy1"/>
    <dgm:cxn modelId="{827F5C2D-E338-4E30-B5DF-82D1A2EE4684}" type="presParOf" srcId="{8248A223-C340-4EEF-B216-E86864153A2E}" destId="{1E7F3E7F-C47D-481B-83AB-B5FA0F5A652C}" srcOrd="1" destOrd="0" presId="urn:microsoft.com/office/officeart/2005/8/layout/hierarchy1"/>
    <dgm:cxn modelId="{A7E32CDE-6C99-41FE-B6BB-9862A8880C65}" type="presParOf" srcId="{1E7F3E7F-C47D-481B-83AB-B5FA0F5A652C}" destId="{55E4D4DF-7818-463A-BDB6-00D237277289}" srcOrd="0" destOrd="0" presId="urn:microsoft.com/office/officeart/2005/8/layout/hierarchy1"/>
    <dgm:cxn modelId="{257D282F-B545-451D-ADBD-65D27D7B2099}" type="presParOf" srcId="{55E4D4DF-7818-463A-BDB6-00D237277289}" destId="{743F70FB-6204-4794-9FB8-9528F7E5B004}" srcOrd="0" destOrd="0" presId="urn:microsoft.com/office/officeart/2005/8/layout/hierarchy1"/>
    <dgm:cxn modelId="{7C55FC07-7884-4DAD-889A-59DEB55B0221}" type="presParOf" srcId="{55E4D4DF-7818-463A-BDB6-00D237277289}" destId="{C7E619D2-16D5-43BD-9A84-5E14BFFD927D}" srcOrd="1" destOrd="0" presId="urn:microsoft.com/office/officeart/2005/8/layout/hierarchy1"/>
    <dgm:cxn modelId="{91D623BC-C3DA-4D81-935A-FFB66A84B39C}" type="presParOf" srcId="{1E7F3E7F-C47D-481B-83AB-B5FA0F5A652C}" destId="{7CBDBEB7-0671-485D-9AE2-D528AD84B6AC}" srcOrd="1" destOrd="0" presId="urn:microsoft.com/office/officeart/2005/8/layout/hierarchy1"/>
    <dgm:cxn modelId="{709A388C-9B49-4DE3-B9A7-B366F2557397}" type="presParOf" srcId="{8248A223-C340-4EEF-B216-E86864153A2E}" destId="{C0D23191-D0CD-4735-834F-0128237B2ECE}" srcOrd="2" destOrd="0" presId="urn:microsoft.com/office/officeart/2005/8/layout/hierarchy1"/>
    <dgm:cxn modelId="{AF721ED5-4D9A-40DA-847E-49CDFE689ECC}" type="presParOf" srcId="{8248A223-C340-4EEF-B216-E86864153A2E}" destId="{073119A0-FF1C-4410-B871-C625931268E4}" srcOrd="3" destOrd="0" presId="urn:microsoft.com/office/officeart/2005/8/layout/hierarchy1"/>
    <dgm:cxn modelId="{45506B1E-0E18-4A51-90DD-E280DD1D3004}" type="presParOf" srcId="{073119A0-FF1C-4410-B871-C625931268E4}" destId="{F1881E2E-58EF-412D-8F62-F9A6E3628400}" srcOrd="0" destOrd="0" presId="urn:microsoft.com/office/officeart/2005/8/layout/hierarchy1"/>
    <dgm:cxn modelId="{DCCE03B1-91A6-4A96-B1BE-A4F7FE9AFF4C}" type="presParOf" srcId="{F1881E2E-58EF-412D-8F62-F9A6E3628400}" destId="{D9B8AC09-071E-4665-B571-4277191D12BA}" srcOrd="0" destOrd="0" presId="urn:microsoft.com/office/officeart/2005/8/layout/hierarchy1"/>
    <dgm:cxn modelId="{F748448A-F6AF-4BA0-A3F4-CEEF81C1BDF8}" type="presParOf" srcId="{F1881E2E-58EF-412D-8F62-F9A6E3628400}" destId="{8FF75D70-116E-4729-BB1F-70B164E67557}" srcOrd="1" destOrd="0" presId="urn:microsoft.com/office/officeart/2005/8/layout/hierarchy1"/>
    <dgm:cxn modelId="{AD975944-8FFD-4C62-84C9-5340FDA53828}" type="presParOf" srcId="{073119A0-FF1C-4410-B871-C625931268E4}" destId="{5C88E5C5-C7A4-4ABA-99DE-32BA2722E6A9}" srcOrd="1" destOrd="0" presId="urn:microsoft.com/office/officeart/2005/8/layout/hierarchy1"/>
    <dgm:cxn modelId="{02F82854-412A-4DB5-8DFD-6F5EF1CA0759}" type="presParOf" srcId="{8248A223-C340-4EEF-B216-E86864153A2E}" destId="{A4AC462F-84D8-4CFF-A44D-A6ECDFD22431}" srcOrd="4" destOrd="0" presId="urn:microsoft.com/office/officeart/2005/8/layout/hierarchy1"/>
    <dgm:cxn modelId="{E5AD66C5-DC89-4B81-8570-8AA3735B963E}" type="presParOf" srcId="{8248A223-C340-4EEF-B216-E86864153A2E}" destId="{D02C2C95-001B-44F2-B10D-4F67FF3D9988}" srcOrd="5" destOrd="0" presId="urn:microsoft.com/office/officeart/2005/8/layout/hierarchy1"/>
    <dgm:cxn modelId="{BB7AAC31-11F0-47FB-9684-DE35724823D0}" type="presParOf" srcId="{D02C2C95-001B-44F2-B10D-4F67FF3D9988}" destId="{673FF0F3-71DD-41E0-8D65-14AC9159E07F}" srcOrd="0" destOrd="0" presId="urn:microsoft.com/office/officeart/2005/8/layout/hierarchy1"/>
    <dgm:cxn modelId="{7C24ADC2-1A3E-46B7-82B6-708D6CE80106}" type="presParOf" srcId="{673FF0F3-71DD-41E0-8D65-14AC9159E07F}" destId="{67F5EF01-04B9-4D53-9E22-97A48C1CA0D2}" srcOrd="0" destOrd="0" presId="urn:microsoft.com/office/officeart/2005/8/layout/hierarchy1"/>
    <dgm:cxn modelId="{182FB996-AEE2-48F5-BA0F-639E69F9AB0B}" type="presParOf" srcId="{673FF0F3-71DD-41E0-8D65-14AC9159E07F}" destId="{07A9F75A-C07C-46E1-B709-6ED2A439C394}" srcOrd="1" destOrd="0" presId="urn:microsoft.com/office/officeart/2005/8/layout/hierarchy1"/>
    <dgm:cxn modelId="{E90F7C0E-9E4B-4ADD-8146-CD19A27479A8}" type="presParOf" srcId="{D02C2C95-001B-44F2-B10D-4F67FF3D9988}" destId="{434F19A6-AF9A-463B-B4D3-B91F2CF899A8}" srcOrd="1" destOrd="0" presId="urn:microsoft.com/office/officeart/2005/8/layout/hierarchy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92FCC25-E530-4E19-A5FE-493D538315D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AR"/>
        </a:p>
      </dgm:t>
    </dgm:pt>
    <dgm:pt modelId="{6AD126E6-ADCE-4308-AEEE-4CA99F990888}">
      <dgm:prSet phldrT="[Text]"/>
      <dgm:spPr/>
      <dgm:t>
        <a:bodyPr/>
        <a:lstStyle/>
        <a:p>
          <a:r>
            <a:rPr lang="es-AR"/>
            <a:t>Gerencia General</a:t>
          </a:r>
        </a:p>
      </dgm:t>
    </dgm:pt>
    <dgm:pt modelId="{57FEB0FF-4D9E-46B4-BED0-F779893C6423}" type="parTrans" cxnId="{434AA50A-95E7-4964-B32C-3437F4FBE5F4}">
      <dgm:prSet/>
      <dgm:spPr/>
      <dgm:t>
        <a:bodyPr/>
        <a:lstStyle/>
        <a:p>
          <a:endParaRPr lang="es-AR"/>
        </a:p>
      </dgm:t>
    </dgm:pt>
    <dgm:pt modelId="{FDF731CF-B940-4EEB-854D-B273D07DE3B8}" type="sibTrans" cxnId="{434AA50A-95E7-4964-B32C-3437F4FBE5F4}">
      <dgm:prSet/>
      <dgm:spPr/>
      <dgm:t>
        <a:bodyPr/>
        <a:lstStyle/>
        <a:p>
          <a:endParaRPr lang="es-AR"/>
        </a:p>
      </dgm:t>
    </dgm:pt>
    <dgm:pt modelId="{60E5F6C9-408A-4AF9-B41F-4A2E4A855D85}">
      <dgm:prSet phldrT="[Text]"/>
      <dgm:spPr/>
      <dgm:t>
        <a:bodyPr/>
        <a:lstStyle/>
        <a:p>
          <a:r>
            <a:rPr lang="es-AR"/>
            <a:t>Gerencia IT</a:t>
          </a:r>
        </a:p>
      </dgm:t>
    </dgm:pt>
    <dgm:pt modelId="{F80F272F-176C-4CDB-909C-2807C7D50C0E}" type="parTrans" cxnId="{2695771D-105E-4765-AC42-B6AC48134B2E}">
      <dgm:prSet/>
      <dgm:spPr/>
      <dgm:t>
        <a:bodyPr/>
        <a:lstStyle/>
        <a:p>
          <a:endParaRPr lang="es-AR"/>
        </a:p>
      </dgm:t>
    </dgm:pt>
    <dgm:pt modelId="{C02754E0-504F-4601-8216-F574142A1269}" type="sibTrans" cxnId="{2695771D-105E-4765-AC42-B6AC48134B2E}">
      <dgm:prSet/>
      <dgm:spPr/>
      <dgm:t>
        <a:bodyPr/>
        <a:lstStyle/>
        <a:p>
          <a:endParaRPr lang="es-AR"/>
        </a:p>
      </dgm:t>
    </dgm:pt>
    <dgm:pt modelId="{0A271945-64DA-41F3-A92B-11B845697C18}">
      <dgm:prSet phldrT="[Text]"/>
      <dgm:spPr/>
      <dgm:t>
        <a:bodyPr/>
        <a:lstStyle/>
        <a:p>
          <a:r>
            <a:rPr lang="es-AR"/>
            <a:t>Infraestructura</a:t>
          </a:r>
        </a:p>
      </dgm:t>
    </dgm:pt>
    <dgm:pt modelId="{D1193ACB-CE22-4C88-8C7A-62BEFEC2CA9E}" type="parTrans" cxnId="{21606D81-E86F-4954-9B5E-10C948D03894}">
      <dgm:prSet/>
      <dgm:spPr/>
      <dgm:t>
        <a:bodyPr/>
        <a:lstStyle/>
        <a:p>
          <a:endParaRPr lang="es-AR"/>
        </a:p>
      </dgm:t>
    </dgm:pt>
    <dgm:pt modelId="{627DA4BE-C1D6-479B-AEC1-662DDE2D0F9B}" type="sibTrans" cxnId="{21606D81-E86F-4954-9B5E-10C948D03894}">
      <dgm:prSet/>
      <dgm:spPr/>
      <dgm:t>
        <a:bodyPr/>
        <a:lstStyle/>
        <a:p>
          <a:endParaRPr lang="es-AR"/>
        </a:p>
      </dgm:t>
    </dgm:pt>
    <dgm:pt modelId="{3C9B0CE7-1CC3-4DDE-B3A8-8B380FD7CA38}">
      <dgm:prSet phldrT="[Text]"/>
      <dgm:spPr/>
      <dgm:t>
        <a:bodyPr/>
        <a:lstStyle/>
        <a:p>
          <a:r>
            <a:rPr lang="es-AR"/>
            <a:t>Desarrollo</a:t>
          </a:r>
        </a:p>
      </dgm:t>
    </dgm:pt>
    <dgm:pt modelId="{30891968-64BC-4A3B-A125-4AD1A324E434}" type="parTrans" cxnId="{7588922F-801F-4285-B29D-85136B88FFE3}">
      <dgm:prSet/>
      <dgm:spPr/>
      <dgm:t>
        <a:bodyPr/>
        <a:lstStyle/>
        <a:p>
          <a:endParaRPr lang="es-AR"/>
        </a:p>
      </dgm:t>
    </dgm:pt>
    <dgm:pt modelId="{C5DFF963-CE8E-47F1-8BAB-5A96CC476B60}" type="sibTrans" cxnId="{7588922F-801F-4285-B29D-85136B88FFE3}">
      <dgm:prSet/>
      <dgm:spPr/>
      <dgm:t>
        <a:bodyPr/>
        <a:lstStyle/>
        <a:p>
          <a:endParaRPr lang="es-AR"/>
        </a:p>
      </dgm:t>
    </dgm:pt>
    <dgm:pt modelId="{55B43967-9123-43BD-BFB9-321A2D3E92E5}">
      <dgm:prSet phldrT="[Text]"/>
      <dgm:spPr/>
      <dgm:t>
        <a:bodyPr/>
        <a:lstStyle/>
        <a:p>
          <a:r>
            <a:rPr lang="es-AR"/>
            <a:t>Gerencia de Comercializacion</a:t>
          </a:r>
        </a:p>
      </dgm:t>
    </dgm:pt>
    <dgm:pt modelId="{8AF6B4A0-C0CC-4FAA-AC74-0704665A7219}" type="parTrans" cxnId="{2A7B1456-AC8B-42C6-A403-AF32542F348B}">
      <dgm:prSet/>
      <dgm:spPr/>
      <dgm:t>
        <a:bodyPr/>
        <a:lstStyle/>
        <a:p>
          <a:endParaRPr lang="es-AR"/>
        </a:p>
      </dgm:t>
    </dgm:pt>
    <dgm:pt modelId="{02B097F2-A6EB-4762-BCB5-F52691B4EAF8}" type="sibTrans" cxnId="{2A7B1456-AC8B-42C6-A403-AF32542F348B}">
      <dgm:prSet/>
      <dgm:spPr/>
      <dgm:t>
        <a:bodyPr/>
        <a:lstStyle/>
        <a:p>
          <a:endParaRPr lang="es-AR"/>
        </a:p>
      </dgm:t>
    </dgm:pt>
    <dgm:pt modelId="{02FB46B0-2946-4896-ACDD-CB50CE13E4F8}">
      <dgm:prSet phldrT="[Text]"/>
      <dgm:spPr/>
      <dgm:t>
        <a:bodyPr/>
        <a:lstStyle/>
        <a:p>
          <a:r>
            <a:rPr lang="es-AR"/>
            <a:t>Gerencia de Marketing</a:t>
          </a:r>
        </a:p>
      </dgm:t>
    </dgm:pt>
    <dgm:pt modelId="{1CE26694-ABE5-4443-8033-E9950A634B55}" type="parTrans" cxnId="{9DF9CA25-3329-4DED-B4C9-5D923E6CD63E}">
      <dgm:prSet/>
      <dgm:spPr/>
      <dgm:t>
        <a:bodyPr/>
        <a:lstStyle/>
        <a:p>
          <a:endParaRPr lang="es-AR"/>
        </a:p>
      </dgm:t>
    </dgm:pt>
    <dgm:pt modelId="{9B3F7009-0301-44BB-B7CB-3F7D0BD39A28}" type="sibTrans" cxnId="{9DF9CA25-3329-4DED-B4C9-5D923E6CD63E}">
      <dgm:prSet/>
      <dgm:spPr/>
      <dgm:t>
        <a:bodyPr/>
        <a:lstStyle/>
        <a:p>
          <a:endParaRPr lang="es-AR"/>
        </a:p>
      </dgm:t>
    </dgm:pt>
    <dgm:pt modelId="{E0BC6F53-1F76-403E-A5F9-1EFB795ABC04}">
      <dgm:prSet phldrT="[Text]"/>
      <dgm:spPr/>
      <dgm:t>
        <a:bodyPr/>
        <a:lstStyle/>
        <a:p>
          <a:r>
            <a:rPr lang="es-AR"/>
            <a:t>Responsable Grandes Clientes</a:t>
          </a:r>
        </a:p>
      </dgm:t>
    </dgm:pt>
    <dgm:pt modelId="{EF19FC40-046E-4A3A-86FC-7F7B2493FC6A}" type="parTrans" cxnId="{579EBE63-4C9D-43E0-8B06-F322E2960C7F}">
      <dgm:prSet/>
      <dgm:spPr/>
      <dgm:t>
        <a:bodyPr/>
        <a:lstStyle/>
        <a:p>
          <a:endParaRPr lang="es-AR"/>
        </a:p>
      </dgm:t>
    </dgm:pt>
    <dgm:pt modelId="{2D5FDC2D-B568-4342-849B-05B913819A55}" type="sibTrans" cxnId="{579EBE63-4C9D-43E0-8B06-F322E2960C7F}">
      <dgm:prSet/>
      <dgm:spPr/>
      <dgm:t>
        <a:bodyPr/>
        <a:lstStyle/>
        <a:p>
          <a:endParaRPr lang="es-AR"/>
        </a:p>
      </dgm:t>
    </dgm:pt>
    <dgm:pt modelId="{8A8884E7-5BA1-4D0B-9438-A771F9C9E6F8}">
      <dgm:prSet phldrT="[Text]"/>
      <dgm:spPr/>
      <dgm:t>
        <a:bodyPr/>
        <a:lstStyle/>
        <a:p>
          <a:r>
            <a:rPr lang="es-AR"/>
            <a:t>Responsable nuevos mercados</a:t>
          </a:r>
        </a:p>
      </dgm:t>
    </dgm:pt>
    <dgm:pt modelId="{128249E0-F75A-4502-BEEE-4BCDAFBDC15E}" type="parTrans" cxnId="{4AAB951E-5D3B-459C-A331-EF5646C60E3A}">
      <dgm:prSet/>
      <dgm:spPr/>
      <dgm:t>
        <a:bodyPr/>
        <a:lstStyle/>
        <a:p>
          <a:endParaRPr lang="es-AR"/>
        </a:p>
      </dgm:t>
    </dgm:pt>
    <dgm:pt modelId="{33EAC09D-FF64-49D1-831D-56A3CB3930A4}" type="sibTrans" cxnId="{4AAB951E-5D3B-459C-A331-EF5646C60E3A}">
      <dgm:prSet/>
      <dgm:spPr/>
      <dgm:t>
        <a:bodyPr/>
        <a:lstStyle/>
        <a:p>
          <a:endParaRPr lang="es-AR"/>
        </a:p>
      </dgm:t>
    </dgm:pt>
    <dgm:pt modelId="{3DFD152E-6A1D-400C-A1E9-3824C579F98D}">
      <dgm:prSet phldrT="[Text]"/>
      <dgm:spPr/>
      <dgm:t>
        <a:bodyPr/>
        <a:lstStyle/>
        <a:p>
          <a:r>
            <a:rPr lang="es-AR"/>
            <a:t>Responsable de Promociones</a:t>
          </a:r>
        </a:p>
      </dgm:t>
    </dgm:pt>
    <dgm:pt modelId="{0137F628-7E71-4362-A08E-479EA0532345}" type="parTrans" cxnId="{AAB501DC-54BF-4B5D-843C-AFA54B988614}">
      <dgm:prSet/>
      <dgm:spPr/>
      <dgm:t>
        <a:bodyPr/>
        <a:lstStyle/>
        <a:p>
          <a:endParaRPr lang="es-AR"/>
        </a:p>
      </dgm:t>
    </dgm:pt>
    <dgm:pt modelId="{3CE92ADD-1D3D-45E4-815B-D69FC25FC30F}" type="sibTrans" cxnId="{AAB501DC-54BF-4B5D-843C-AFA54B988614}">
      <dgm:prSet/>
      <dgm:spPr/>
      <dgm:t>
        <a:bodyPr/>
        <a:lstStyle/>
        <a:p>
          <a:endParaRPr lang="es-AR"/>
        </a:p>
      </dgm:t>
    </dgm:pt>
    <dgm:pt modelId="{83666402-485A-49F6-953A-B0A4E564A076}" type="pres">
      <dgm:prSet presAssocID="{D92FCC25-E530-4E19-A5FE-493D538315D4}" presName="hierChild1" presStyleCnt="0">
        <dgm:presLayoutVars>
          <dgm:chPref val="1"/>
          <dgm:dir/>
          <dgm:animOne val="branch"/>
          <dgm:animLvl val="lvl"/>
          <dgm:resizeHandles/>
        </dgm:presLayoutVars>
      </dgm:prSet>
      <dgm:spPr/>
      <dgm:t>
        <a:bodyPr/>
        <a:lstStyle/>
        <a:p>
          <a:endParaRPr lang="es-AR"/>
        </a:p>
      </dgm:t>
    </dgm:pt>
    <dgm:pt modelId="{DF2F26B7-CDA7-43CC-967B-D5D225CFF9FA}" type="pres">
      <dgm:prSet presAssocID="{6AD126E6-ADCE-4308-AEEE-4CA99F990888}" presName="hierRoot1" presStyleCnt="0"/>
      <dgm:spPr/>
    </dgm:pt>
    <dgm:pt modelId="{FABDC21D-6DB8-489C-B949-74D12263F4EA}" type="pres">
      <dgm:prSet presAssocID="{6AD126E6-ADCE-4308-AEEE-4CA99F990888}" presName="composite" presStyleCnt="0"/>
      <dgm:spPr/>
    </dgm:pt>
    <dgm:pt modelId="{0693D609-A06D-4E77-9452-7CC8FE3BD7BA}" type="pres">
      <dgm:prSet presAssocID="{6AD126E6-ADCE-4308-AEEE-4CA99F990888}" presName="background" presStyleLbl="node0" presStyleIdx="0" presStyleCnt="1"/>
      <dgm:spPr/>
    </dgm:pt>
    <dgm:pt modelId="{2E4C2F0D-FC22-447A-ADAC-F3BF30333CE9}" type="pres">
      <dgm:prSet presAssocID="{6AD126E6-ADCE-4308-AEEE-4CA99F990888}" presName="text" presStyleLbl="fgAcc0" presStyleIdx="0" presStyleCnt="1">
        <dgm:presLayoutVars>
          <dgm:chPref val="3"/>
        </dgm:presLayoutVars>
      </dgm:prSet>
      <dgm:spPr/>
      <dgm:t>
        <a:bodyPr/>
        <a:lstStyle/>
        <a:p>
          <a:endParaRPr lang="es-AR"/>
        </a:p>
      </dgm:t>
    </dgm:pt>
    <dgm:pt modelId="{9E359983-9941-4B10-B9C8-A1366448E6FB}" type="pres">
      <dgm:prSet presAssocID="{6AD126E6-ADCE-4308-AEEE-4CA99F990888}" presName="hierChild2" presStyleCnt="0"/>
      <dgm:spPr/>
    </dgm:pt>
    <dgm:pt modelId="{2B517419-F86B-42CC-A464-327B5865B544}" type="pres">
      <dgm:prSet presAssocID="{F80F272F-176C-4CDB-909C-2807C7D50C0E}" presName="Name10" presStyleLbl="parChTrans1D2" presStyleIdx="0" presStyleCnt="3"/>
      <dgm:spPr/>
      <dgm:t>
        <a:bodyPr/>
        <a:lstStyle/>
        <a:p>
          <a:endParaRPr lang="es-AR"/>
        </a:p>
      </dgm:t>
    </dgm:pt>
    <dgm:pt modelId="{511FABC0-39FB-4A8C-8B71-7C279AB67523}" type="pres">
      <dgm:prSet presAssocID="{60E5F6C9-408A-4AF9-B41F-4A2E4A855D85}" presName="hierRoot2" presStyleCnt="0"/>
      <dgm:spPr/>
    </dgm:pt>
    <dgm:pt modelId="{7A935DC1-F211-4F32-8279-523C9FDDA1F6}" type="pres">
      <dgm:prSet presAssocID="{60E5F6C9-408A-4AF9-B41F-4A2E4A855D85}" presName="composite2" presStyleCnt="0"/>
      <dgm:spPr/>
    </dgm:pt>
    <dgm:pt modelId="{4B9E1FF5-DF6C-4290-ADAF-2D80D0ADA4B7}" type="pres">
      <dgm:prSet presAssocID="{60E5F6C9-408A-4AF9-B41F-4A2E4A855D85}" presName="background2" presStyleLbl="node2" presStyleIdx="0" presStyleCnt="3"/>
      <dgm:spPr/>
    </dgm:pt>
    <dgm:pt modelId="{80A0CEFA-E030-4BF3-A154-F93A3533B885}" type="pres">
      <dgm:prSet presAssocID="{60E5F6C9-408A-4AF9-B41F-4A2E4A855D85}" presName="text2" presStyleLbl="fgAcc2" presStyleIdx="0" presStyleCnt="3">
        <dgm:presLayoutVars>
          <dgm:chPref val="3"/>
        </dgm:presLayoutVars>
      </dgm:prSet>
      <dgm:spPr/>
      <dgm:t>
        <a:bodyPr/>
        <a:lstStyle/>
        <a:p>
          <a:endParaRPr lang="es-AR"/>
        </a:p>
      </dgm:t>
    </dgm:pt>
    <dgm:pt modelId="{78F5D8C0-D7CE-4D2D-9E0D-80C35CA94997}" type="pres">
      <dgm:prSet presAssocID="{60E5F6C9-408A-4AF9-B41F-4A2E4A855D85}" presName="hierChild3" presStyleCnt="0"/>
      <dgm:spPr/>
    </dgm:pt>
    <dgm:pt modelId="{4E0C280B-4B9E-4D90-BF16-D8CE35DF8EA1}" type="pres">
      <dgm:prSet presAssocID="{D1193ACB-CE22-4C88-8C7A-62BEFEC2CA9E}" presName="Name17" presStyleLbl="parChTrans1D3" presStyleIdx="0" presStyleCnt="5"/>
      <dgm:spPr/>
      <dgm:t>
        <a:bodyPr/>
        <a:lstStyle/>
        <a:p>
          <a:endParaRPr lang="es-AR"/>
        </a:p>
      </dgm:t>
    </dgm:pt>
    <dgm:pt modelId="{4B1E1380-FC62-4AC7-AE3F-0440EC3AC877}" type="pres">
      <dgm:prSet presAssocID="{0A271945-64DA-41F3-A92B-11B845697C18}" presName="hierRoot3" presStyleCnt="0"/>
      <dgm:spPr/>
    </dgm:pt>
    <dgm:pt modelId="{7E14649E-46E9-41C7-9A0B-FD365BD5097D}" type="pres">
      <dgm:prSet presAssocID="{0A271945-64DA-41F3-A92B-11B845697C18}" presName="composite3" presStyleCnt="0"/>
      <dgm:spPr/>
    </dgm:pt>
    <dgm:pt modelId="{5690AFC8-35FE-48C5-838C-4AC1792034B1}" type="pres">
      <dgm:prSet presAssocID="{0A271945-64DA-41F3-A92B-11B845697C18}" presName="background3" presStyleLbl="node3" presStyleIdx="0" presStyleCnt="5"/>
      <dgm:spPr/>
    </dgm:pt>
    <dgm:pt modelId="{477D838F-1F99-4A51-9466-BF12BB452E0A}" type="pres">
      <dgm:prSet presAssocID="{0A271945-64DA-41F3-A92B-11B845697C18}" presName="text3" presStyleLbl="fgAcc3" presStyleIdx="0" presStyleCnt="5">
        <dgm:presLayoutVars>
          <dgm:chPref val="3"/>
        </dgm:presLayoutVars>
      </dgm:prSet>
      <dgm:spPr/>
      <dgm:t>
        <a:bodyPr/>
        <a:lstStyle/>
        <a:p>
          <a:endParaRPr lang="es-AR"/>
        </a:p>
      </dgm:t>
    </dgm:pt>
    <dgm:pt modelId="{4BD9A869-8634-45F2-87FA-7CC91AF7ED4C}" type="pres">
      <dgm:prSet presAssocID="{0A271945-64DA-41F3-A92B-11B845697C18}" presName="hierChild4" presStyleCnt="0"/>
      <dgm:spPr/>
    </dgm:pt>
    <dgm:pt modelId="{D8FC83AA-676D-4662-B44D-FCD826BC21EF}" type="pres">
      <dgm:prSet presAssocID="{30891968-64BC-4A3B-A125-4AD1A324E434}" presName="Name17" presStyleLbl="parChTrans1D3" presStyleIdx="1" presStyleCnt="5"/>
      <dgm:spPr/>
      <dgm:t>
        <a:bodyPr/>
        <a:lstStyle/>
        <a:p>
          <a:endParaRPr lang="es-AR"/>
        </a:p>
      </dgm:t>
    </dgm:pt>
    <dgm:pt modelId="{21091842-4990-4E73-8F9C-10C51722D5C9}" type="pres">
      <dgm:prSet presAssocID="{3C9B0CE7-1CC3-4DDE-B3A8-8B380FD7CA38}" presName="hierRoot3" presStyleCnt="0"/>
      <dgm:spPr/>
    </dgm:pt>
    <dgm:pt modelId="{BDFB3912-16B6-4DD9-B0F7-B6CAA8D1DE40}" type="pres">
      <dgm:prSet presAssocID="{3C9B0CE7-1CC3-4DDE-B3A8-8B380FD7CA38}" presName="composite3" presStyleCnt="0"/>
      <dgm:spPr/>
    </dgm:pt>
    <dgm:pt modelId="{B17D5180-D57A-448A-80A5-86DBF36C6DF1}" type="pres">
      <dgm:prSet presAssocID="{3C9B0CE7-1CC3-4DDE-B3A8-8B380FD7CA38}" presName="background3" presStyleLbl="node3" presStyleIdx="1" presStyleCnt="5"/>
      <dgm:spPr/>
    </dgm:pt>
    <dgm:pt modelId="{C065B64F-40EA-4809-91BB-CF26AAC8AF88}" type="pres">
      <dgm:prSet presAssocID="{3C9B0CE7-1CC3-4DDE-B3A8-8B380FD7CA38}" presName="text3" presStyleLbl="fgAcc3" presStyleIdx="1" presStyleCnt="5">
        <dgm:presLayoutVars>
          <dgm:chPref val="3"/>
        </dgm:presLayoutVars>
      </dgm:prSet>
      <dgm:spPr/>
      <dgm:t>
        <a:bodyPr/>
        <a:lstStyle/>
        <a:p>
          <a:endParaRPr lang="es-AR"/>
        </a:p>
      </dgm:t>
    </dgm:pt>
    <dgm:pt modelId="{B72CDD38-1ED0-490E-9212-7F28E39E388D}" type="pres">
      <dgm:prSet presAssocID="{3C9B0CE7-1CC3-4DDE-B3A8-8B380FD7CA38}" presName="hierChild4" presStyleCnt="0"/>
      <dgm:spPr/>
    </dgm:pt>
    <dgm:pt modelId="{DD9B320E-82FA-4F86-BD40-C4985BE3496F}" type="pres">
      <dgm:prSet presAssocID="{8AF6B4A0-C0CC-4FAA-AC74-0704665A7219}" presName="Name10" presStyleLbl="parChTrans1D2" presStyleIdx="1" presStyleCnt="3"/>
      <dgm:spPr/>
      <dgm:t>
        <a:bodyPr/>
        <a:lstStyle/>
        <a:p>
          <a:endParaRPr lang="es-AR"/>
        </a:p>
      </dgm:t>
    </dgm:pt>
    <dgm:pt modelId="{E08C3764-B9C0-42B9-9231-CFF0C5CE8244}" type="pres">
      <dgm:prSet presAssocID="{55B43967-9123-43BD-BFB9-321A2D3E92E5}" presName="hierRoot2" presStyleCnt="0"/>
      <dgm:spPr/>
    </dgm:pt>
    <dgm:pt modelId="{222460D8-A9F8-464F-A302-4125BA5A0491}" type="pres">
      <dgm:prSet presAssocID="{55B43967-9123-43BD-BFB9-321A2D3E92E5}" presName="composite2" presStyleCnt="0"/>
      <dgm:spPr/>
    </dgm:pt>
    <dgm:pt modelId="{D28C6247-D0BA-477A-847F-96D52F23EE0E}" type="pres">
      <dgm:prSet presAssocID="{55B43967-9123-43BD-BFB9-321A2D3E92E5}" presName="background2" presStyleLbl="node2" presStyleIdx="1" presStyleCnt="3"/>
      <dgm:spPr/>
    </dgm:pt>
    <dgm:pt modelId="{B3CFCF67-83A2-4777-8FC7-EB3C0B794CAA}" type="pres">
      <dgm:prSet presAssocID="{55B43967-9123-43BD-BFB9-321A2D3E92E5}" presName="text2" presStyleLbl="fgAcc2" presStyleIdx="1" presStyleCnt="3">
        <dgm:presLayoutVars>
          <dgm:chPref val="3"/>
        </dgm:presLayoutVars>
      </dgm:prSet>
      <dgm:spPr/>
      <dgm:t>
        <a:bodyPr/>
        <a:lstStyle/>
        <a:p>
          <a:endParaRPr lang="es-AR"/>
        </a:p>
      </dgm:t>
    </dgm:pt>
    <dgm:pt modelId="{4FB848B3-8D12-49E4-9D1F-A4A6C5A3C6B2}" type="pres">
      <dgm:prSet presAssocID="{55B43967-9123-43BD-BFB9-321A2D3E92E5}" presName="hierChild3" presStyleCnt="0"/>
      <dgm:spPr/>
    </dgm:pt>
    <dgm:pt modelId="{4B102463-FCB6-4AB0-903A-FC2C9B2B55B0}" type="pres">
      <dgm:prSet presAssocID="{EF19FC40-046E-4A3A-86FC-7F7B2493FC6A}" presName="Name17" presStyleLbl="parChTrans1D3" presStyleIdx="2" presStyleCnt="5"/>
      <dgm:spPr/>
      <dgm:t>
        <a:bodyPr/>
        <a:lstStyle/>
        <a:p>
          <a:endParaRPr lang="es-AR"/>
        </a:p>
      </dgm:t>
    </dgm:pt>
    <dgm:pt modelId="{48AC6AB8-976C-47D5-9A50-7028D68BC6F4}" type="pres">
      <dgm:prSet presAssocID="{E0BC6F53-1F76-403E-A5F9-1EFB795ABC04}" presName="hierRoot3" presStyleCnt="0"/>
      <dgm:spPr/>
    </dgm:pt>
    <dgm:pt modelId="{55FB4FDA-7292-4D44-B0F9-E243D23000D8}" type="pres">
      <dgm:prSet presAssocID="{E0BC6F53-1F76-403E-A5F9-1EFB795ABC04}" presName="composite3" presStyleCnt="0"/>
      <dgm:spPr/>
    </dgm:pt>
    <dgm:pt modelId="{BCB3AF52-6DE8-4703-8CBD-F6D08F333463}" type="pres">
      <dgm:prSet presAssocID="{E0BC6F53-1F76-403E-A5F9-1EFB795ABC04}" presName="background3" presStyleLbl="node3" presStyleIdx="2" presStyleCnt="5"/>
      <dgm:spPr/>
    </dgm:pt>
    <dgm:pt modelId="{0EB76CC4-1DEA-47B6-B203-75046E1C0BAE}" type="pres">
      <dgm:prSet presAssocID="{E0BC6F53-1F76-403E-A5F9-1EFB795ABC04}" presName="text3" presStyleLbl="fgAcc3" presStyleIdx="2" presStyleCnt="5">
        <dgm:presLayoutVars>
          <dgm:chPref val="3"/>
        </dgm:presLayoutVars>
      </dgm:prSet>
      <dgm:spPr/>
      <dgm:t>
        <a:bodyPr/>
        <a:lstStyle/>
        <a:p>
          <a:endParaRPr lang="es-AR"/>
        </a:p>
      </dgm:t>
    </dgm:pt>
    <dgm:pt modelId="{E385334A-4AD0-4C04-ADD5-9567B1B23D84}" type="pres">
      <dgm:prSet presAssocID="{E0BC6F53-1F76-403E-A5F9-1EFB795ABC04}" presName="hierChild4" presStyleCnt="0"/>
      <dgm:spPr/>
    </dgm:pt>
    <dgm:pt modelId="{7118CAC1-B1D8-48CB-81E4-2BBDAFF4F9FB}" type="pres">
      <dgm:prSet presAssocID="{128249E0-F75A-4502-BEEE-4BCDAFBDC15E}" presName="Name17" presStyleLbl="parChTrans1D3" presStyleIdx="3" presStyleCnt="5"/>
      <dgm:spPr/>
      <dgm:t>
        <a:bodyPr/>
        <a:lstStyle/>
        <a:p>
          <a:endParaRPr lang="es-AR"/>
        </a:p>
      </dgm:t>
    </dgm:pt>
    <dgm:pt modelId="{D923B922-B755-44FE-9EB0-35A90226388A}" type="pres">
      <dgm:prSet presAssocID="{8A8884E7-5BA1-4D0B-9438-A771F9C9E6F8}" presName="hierRoot3" presStyleCnt="0"/>
      <dgm:spPr/>
    </dgm:pt>
    <dgm:pt modelId="{353A5E9D-E367-4268-BF01-B8A63FDF3FB0}" type="pres">
      <dgm:prSet presAssocID="{8A8884E7-5BA1-4D0B-9438-A771F9C9E6F8}" presName="composite3" presStyleCnt="0"/>
      <dgm:spPr/>
    </dgm:pt>
    <dgm:pt modelId="{079DF47F-2859-46D2-A883-C33EBF2F9B0B}" type="pres">
      <dgm:prSet presAssocID="{8A8884E7-5BA1-4D0B-9438-A771F9C9E6F8}" presName="background3" presStyleLbl="node3" presStyleIdx="3" presStyleCnt="5"/>
      <dgm:spPr/>
    </dgm:pt>
    <dgm:pt modelId="{AA08B64B-65DB-4E4B-AAEC-C2E03F7AFF83}" type="pres">
      <dgm:prSet presAssocID="{8A8884E7-5BA1-4D0B-9438-A771F9C9E6F8}" presName="text3" presStyleLbl="fgAcc3" presStyleIdx="3" presStyleCnt="5">
        <dgm:presLayoutVars>
          <dgm:chPref val="3"/>
        </dgm:presLayoutVars>
      </dgm:prSet>
      <dgm:spPr/>
      <dgm:t>
        <a:bodyPr/>
        <a:lstStyle/>
        <a:p>
          <a:endParaRPr lang="es-AR"/>
        </a:p>
      </dgm:t>
    </dgm:pt>
    <dgm:pt modelId="{F602A321-A8D0-4952-A262-A9429B7ADA5A}" type="pres">
      <dgm:prSet presAssocID="{8A8884E7-5BA1-4D0B-9438-A771F9C9E6F8}" presName="hierChild4" presStyleCnt="0"/>
      <dgm:spPr/>
    </dgm:pt>
    <dgm:pt modelId="{A81E0DE9-9437-4A0C-87CE-5B61CBF58F74}" type="pres">
      <dgm:prSet presAssocID="{1CE26694-ABE5-4443-8033-E9950A634B55}" presName="Name10" presStyleLbl="parChTrans1D2" presStyleIdx="2" presStyleCnt="3"/>
      <dgm:spPr/>
      <dgm:t>
        <a:bodyPr/>
        <a:lstStyle/>
        <a:p>
          <a:endParaRPr lang="es-AR"/>
        </a:p>
      </dgm:t>
    </dgm:pt>
    <dgm:pt modelId="{09B0F4B4-82AD-4344-8F32-31A5113FA1DB}" type="pres">
      <dgm:prSet presAssocID="{02FB46B0-2946-4896-ACDD-CB50CE13E4F8}" presName="hierRoot2" presStyleCnt="0"/>
      <dgm:spPr/>
    </dgm:pt>
    <dgm:pt modelId="{59131131-FDBB-4DBD-935A-ADFC99B0B6E8}" type="pres">
      <dgm:prSet presAssocID="{02FB46B0-2946-4896-ACDD-CB50CE13E4F8}" presName="composite2" presStyleCnt="0"/>
      <dgm:spPr/>
    </dgm:pt>
    <dgm:pt modelId="{C7853F43-C25E-4A3B-B069-9B2E9A491207}" type="pres">
      <dgm:prSet presAssocID="{02FB46B0-2946-4896-ACDD-CB50CE13E4F8}" presName="background2" presStyleLbl="node2" presStyleIdx="2" presStyleCnt="3"/>
      <dgm:spPr/>
    </dgm:pt>
    <dgm:pt modelId="{A2195516-32DA-4C5F-836F-A08BC34579B9}" type="pres">
      <dgm:prSet presAssocID="{02FB46B0-2946-4896-ACDD-CB50CE13E4F8}" presName="text2" presStyleLbl="fgAcc2" presStyleIdx="2" presStyleCnt="3">
        <dgm:presLayoutVars>
          <dgm:chPref val="3"/>
        </dgm:presLayoutVars>
      </dgm:prSet>
      <dgm:spPr/>
      <dgm:t>
        <a:bodyPr/>
        <a:lstStyle/>
        <a:p>
          <a:endParaRPr lang="es-AR"/>
        </a:p>
      </dgm:t>
    </dgm:pt>
    <dgm:pt modelId="{73F62059-ED24-4263-9B5E-A8BD8CA5DA68}" type="pres">
      <dgm:prSet presAssocID="{02FB46B0-2946-4896-ACDD-CB50CE13E4F8}" presName="hierChild3" presStyleCnt="0"/>
      <dgm:spPr/>
    </dgm:pt>
    <dgm:pt modelId="{D0598944-0679-4596-B4BF-3E164490FFA7}" type="pres">
      <dgm:prSet presAssocID="{0137F628-7E71-4362-A08E-479EA0532345}" presName="Name17" presStyleLbl="parChTrans1D3" presStyleIdx="4" presStyleCnt="5"/>
      <dgm:spPr/>
      <dgm:t>
        <a:bodyPr/>
        <a:lstStyle/>
        <a:p>
          <a:endParaRPr lang="es-AR"/>
        </a:p>
      </dgm:t>
    </dgm:pt>
    <dgm:pt modelId="{DCB84F06-9C34-4FE9-8CDA-965876575C10}" type="pres">
      <dgm:prSet presAssocID="{3DFD152E-6A1D-400C-A1E9-3824C579F98D}" presName="hierRoot3" presStyleCnt="0"/>
      <dgm:spPr/>
    </dgm:pt>
    <dgm:pt modelId="{DA24210D-3AE2-4537-99B9-B6E146FF312F}" type="pres">
      <dgm:prSet presAssocID="{3DFD152E-6A1D-400C-A1E9-3824C579F98D}" presName="composite3" presStyleCnt="0"/>
      <dgm:spPr/>
    </dgm:pt>
    <dgm:pt modelId="{A8CED713-39E0-4C94-B0E0-E9231CF777EB}" type="pres">
      <dgm:prSet presAssocID="{3DFD152E-6A1D-400C-A1E9-3824C579F98D}" presName="background3" presStyleLbl="node3" presStyleIdx="4" presStyleCnt="5"/>
      <dgm:spPr/>
    </dgm:pt>
    <dgm:pt modelId="{ABC236EE-CDD4-4542-9978-1FDA776D21D6}" type="pres">
      <dgm:prSet presAssocID="{3DFD152E-6A1D-400C-A1E9-3824C579F98D}" presName="text3" presStyleLbl="fgAcc3" presStyleIdx="4" presStyleCnt="5">
        <dgm:presLayoutVars>
          <dgm:chPref val="3"/>
        </dgm:presLayoutVars>
      </dgm:prSet>
      <dgm:spPr/>
      <dgm:t>
        <a:bodyPr/>
        <a:lstStyle/>
        <a:p>
          <a:endParaRPr lang="es-AR"/>
        </a:p>
      </dgm:t>
    </dgm:pt>
    <dgm:pt modelId="{14A9E117-0516-4390-B14E-B3677EC7E394}" type="pres">
      <dgm:prSet presAssocID="{3DFD152E-6A1D-400C-A1E9-3824C579F98D}" presName="hierChild4" presStyleCnt="0"/>
      <dgm:spPr/>
    </dgm:pt>
  </dgm:ptLst>
  <dgm:cxnLst>
    <dgm:cxn modelId="{2695771D-105E-4765-AC42-B6AC48134B2E}" srcId="{6AD126E6-ADCE-4308-AEEE-4CA99F990888}" destId="{60E5F6C9-408A-4AF9-B41F-4A2E4A855D85}" srcOrd="0" destOrd="0" parTransId="{F80F272F-176C-4CDB-909C-2807C7D50C0E}" sibTransId="{C02754E0-504F-4601-8216-F574142A1269}"/>
    <dgm:cxn modelId="{579EBE63-4C9D-43E0-8B06-F322E2960C7F}" srcId="{55B43967-9123-43BD-BFB9-321A2D3E92E5}" destId="{E0BC6F53-1F76-403E-A5F9-1EFB795ABC04}" srcOrd="0" destOrd="0" parTransId="{EF19FC40-046E-4A3A-86FC-7F7B2493FC6A}" sibTransId="{2D5FDC2D-B568-4342-849B-05B913819A55}"/>
    <dgm:cxn modelId="{7E3DC44E-5C35-4A12-AC05-DD245C4060B0}" type="presOf" srcId="{0137F628-7E71-4362-A08E-479EA0532345}" destId="{D0598944-0679-4596-B4BF-3E164490FFA7}" srcOrd="0" destOrd="0" presId="urn:microsoft.com/office/officeart/2005/8/layout/hierarchy1"/>
    <dgm:cxn modelId="{D58FEF1D-03F1-4598-8F26-7487D2BC537C}" type="presOf" srcId="{55B43967-9123-43BD-BFB9-321A2D3E92E5}" destId="{B3CFCF67-83A2-4777-8FC7-EB3C0B794CAA}" srcOrd="0" destOrd="0" presId="urn:microsoft.com/office/officeart/2005/8/layout/hierarchy1"/>
    <dgm:cxn modelId="{9DF9CA25-3329-4DED-B4C9-5D923E6CD63E}" srcId="{6AD126E6-ADCE-4308-AEEE-4CA99F990888}" destId="{02FB46B0-2946-4896-ACDD-CB50CE13E4F8}" srcOrd="2" destOrd="0" parTransId="{1CE26694-ABE5-4443-8033-E9950A634B55}" sibTransId="{9B3F7009-0301-44BB-B7CB-3F7D0BD39A28}"/>
    <dgm:cxn modelId="{21606D81-E86F-4954-9B5E-10C948D03894}" srcId="{60E5F6C9-408A-4AF9-B41F-4A2E4A855D85}" destId="{0A271945-64DA-41F3-A92B-11B845697C18}" srcOrd="0" destOrd="0" parTransId="{D1193ACB-CE22-4C88-8C7A-62BEFEC2CA9E}" sibTransId="{627DA4BE-C1D6-479B-AEC1-662DDE2D0F9B}"/>
    <dgm:cxn modelId="{78054597-3DB4-4567-AF5C-8AF65E54D383}" type="presOf" srcId="{8A8884E7-5BA1-4D0B-9438-A771F9C9E6F8}" destId="{AA08B64B-65DB-4E4B-AAEC-C2E03F7AFF83}" srcOrd="0" destOrd="0" presId="urn:microsoft.com/office/officeart/2005/8/layout/hierarchy1"/>
    <dgm:cxn modelId="{4AAB951E-5D3B-459C-A331-EF5646C60E3A}" srcId="{55B43967-9123-43BD-BFB9-321A2D3E92E5}" destId="{8A8884E7-5BA1-4D0B-9438-A771F9C9E6F8}" srcOrd="1" destOrd="0" parTransId="{128249E0-F75A-4502-BEEE-4BCDAFBDC15E}" sibTransId="{33EAC09D-FF64-49D1-831D-56A3CB3930A4}"/>
    <dgm:cxn modelId="{AAB501DC-54BF-4B5D-843C-AFA54B988614}" srcId="{02FB46B0-2946-4896-ACDD-CB50CE13E4F8}" destId="{3DFD152E-6A1D-400C-A1E9-3824C579F98D}" srcOrd="0" destOrd="0" parTransId="{0137F628-7E71-4362-A08E-479EA0532345}" sibTransId="{3CE92ADD-1D3D-45E4-815B-D69FC25FC30F}"/>
    <dgm:cxn modelId="{2093F8FF-4E06-4F01-BD10-27D8D53142AF}" type="presOf" srcId="{02FB46B0-2946-4896-ACDD-CB50CE13E4F8}" destId="{A2195516-32DA-4C5F-836F-A08BC34579B9}" srcOrd="0" destOrd="0" presId="urn:microsoft.com/office/officeart/2005/8/layout/hierarchy1"/>
    <dgm:cxn modelId="{434AA50A-95E7-4964-B32C-3437F4FBE5F4}" srcId="{D92FCC25-E530-4E19-A5FE-493D538315D4}" destId="{6AD126E6-ADCE-4308-AEEE-4CA99F990888}" srcOrd="0" destOrd="0" parTransId="{57FEB0FF-4D9E-46B4-BED0-F779893C6423}" sibTransId="{FDF731CF-B940-4EEB-854D-B273D07DE3B8}"/>
    <dgm:cxn modelId="{1E1F2D22-3C7B-4E30-8608-6D35325DE744}" type="presOf" srcId="{F80F272F-176C-4CDB-909C-2807C7D50C0E}" destId="{2B517419-F86B-42CC-A464-327B5865B544}" srcOrd="0" destOrd="0" presId="urn:microsoft.com/office/officeart/2005/8/layout/hierarchy1"/>
    <dgm:cxn modelId="{02A8F990-61DE-411B-AE1C-D19A9AF0394B}" type="presOf" srcId="{3C9B0CE7-1CC3-4DDE-B3A8-8B380FD7CA38}" destId="{C065B64F-40EA-4809-91BB-CF26AAC8AF88}" srcOrd="0" destOrd="0" presId="urn:microsoft.com/office/officeart/2005/8/layout/hierarchy1"/>
    <dgm:cxn modelId="{896FC7E8-57F2-41F5-B380-DB4A5096FC29}" type="presOf" srcId="{30891968-64BC-4A3B-A125-4AD1A324E434}" destId="{D8FC83AA-676D-4662-B44D-FCD826BC21EF}" srcOrd="0" destOrd="0" presId="urn:microsoft.com/office/officeart/2005/8/layout/hierarchy1"/>
    <dgm:cxn modelId="{5BE3005D-C49B-471C-840D-F52E8FD29096}" type="presOf" srcId="{0A271945-64DA-41F3-A92B-11B845697C18}" destId="{477D838F-1F99-4A51-9466-BF12BB452E0A}" srcOrd="0" destOrd="0" presId="urn:microsoft.com/office/officeart/2005/8/layout/hierarchy1"/>
    <dgm:cxn modelId="{7DE36807-88FC-4C4F-8E3E-59D620C24CEF}" type="presOf" srcId="{60E5F6C9-408A-4AF9-B41F-4A2E4A855D85}" destId="{80A0CEFA-E030-4BF3-A154-F93A3533B885}" srcOrd="0" destOrd="0" presId="urn:microsoft.com/office/officeart/2005/8/layout/hierarchy1"/>
    <dgm:cxn modelId="{67D00AF0-CD25-4076-8512-359498EEEACB}" type="presOf" srcId="{128249E0-F75A-4502-BEEE-4BCDAFBDC15E}" destId="{7118CAC1-B1D8-48CB-81E4-2BBDAFF4F9FB}" srcOrd="0" destOrd="0" presId="urn:microsoft.com/office/officeart/2005/8/layout/hierarchy1"/>
    <dgm:cxn modelId="{BD3F3A39-A8D4-495D-A405-F5C96DA81DF5}" type="presOf" srcId="{D92FCC25-E530-4E19-A5FE-493D538315D4}" destId="{83666402-485A-49F6-953A-B0A4E564A076}" srcOrd="0" destOrd="0" presId="urn:microsoft.com/office/officeart/2005/8/layout/hierarchy1"/>
    <dgm:cxn modelId="{7EE229D1-EA42-4E94-A82B-93BDB599B587}" type="presOf" srcId="{8AF6B4A0-C0CC-4FAA-AC74-0704665A7219}" destId="{DD9B320E-82FA-4F86-BD40-C4985BE3496F}" srcOrd="0" destOrd="0" presId="urn:microsoft.com/office/officeart/2005/8/layout/hierarchy1"/>
    <dgm:cxn modelId="{2A7B1456-AC8B-42C6-A403-AF32542F348B}" srcId="{6AD126E6-ADCE-4308-AEEE-4CA99F990888}" destId="{55B43967-9123-43BD-BFB9-321A2D3E92E5}" srcOrd="1" destOrd="0" parTransId="{8AF6B4A0-C0CC-4FAA-AC74-0704665A7219}" sibTransId="{02B097F2-A6EB-4762-BCB5-F52691B4EAF8}"/>
    <dgm:cxn modelId="{65E78981-C551-4D0D-BDA4-44C91103C29D}" type="presOf" srcId="{E0BC6F53-1F76-403E-A5F9-1EFB795ABC04}" destId="{0EB76CC4-1DEA-47B6-B203-75046E1C0BAE}" srcOrd="0" destOrd="0" presId="urn:microsoft.com/office/officeart/2005/8/layout/hierarchy1"/>
    <dgm:cxn modelId="{6481F483-75D4-4429-AC1D-6590437D8588}" type="presOf" srcId="{EF19FC40-046E-4A3A-86FC-7F7B2493FC6A}" destId="{4B102463-FCB6-4AB0-903A-FC2C9B2B55B0}" srcOrd="0" destOrd="0" presId="urn:microsoft.com/office/officeart/2005/8/layout/hierarchy1"/>
    <dgm:cxn modelId="{F6A3A54E-111A-4FFC-A428-30348CF4B848}" type="presOf" srcId="{6AD126E6-ADCE-4308-AEEE-4CA99F990888}" destId="{2E4C2F0D-FC22-447A-ADAC-F3BF30333CE9}" srcOrd="0" destOrd="0" presId="urn:microsoft.com/office/officeart/2005/8/layout/hierarchy1"/>
    <dgm:cxn modelId="{EFF1A8A5-F219-423C-9C3E-BCC4F5AC6EA4}" type="presOf" srcId="{D1193ACB-CE22-4C88-8C7A-62BEFEC2CA9E}" destId="{4E0C280B-4B9E-4D90-BF16-D8CE35DF8EA1}" srcOrd="0" destOrd="0" presId="urn:microsoft.com/office/officeart/2005/8/layout/hierarchy1"/>
    <dgm:cxn modelId="{96CB0D9E-6E91-4050-ADA8-4EAD694E5CDA}" type="presOf" srcId="{3DFD152E-6A1D-400C-A1E9-3824C579F98D}" destId="{ABC236EE-CDD4-4542-9978-1FDA776D21D6}" srcOrd="0" destOrd="0" presId="urn:microsoft.com/office/officeart/2005/8/layout/hierarchy1"/>
    <dgm:cxn modelId="{7588922F-801F-4285-B29D-85136B88FFE3}" srcId="{60E5F6C9-408A-4AF9-B41F-4A2E4A855D85}" destId="{3C9B0CE7-1CC3-4DDE-B3A8-8B380FD7CA38}" srcOrd="1" destOrd="0" parTransId="{30891968-64BC-4A3B-A125-4AD1A324E434}" sibTransId="{C5DFF963-CE8E-47F1-8BAB-5A96CC476B60}"/>
    <dgm:cxn modelId="{28FDB890-3B14-47FE-8AE7-92570754EE76}" type="presOf" srcId="{1CE26694-ABE5-4443-8033-E9950A634B55}" destId="{A81E0DE9-9437-4A0C-87CE-5B61CBF58F74}" srcOrd="0" destOrd="0" presId="urn:microsoft.com/office/officeart/2005/8/layout/hierarchy1"/>
    <dgm:cxn modelId="{C45AC6BC-1AB2-4583-BCBF-F2349F97BD3E}" type="presParOf" srcId="{83666402-485A-49F6-953A-B0A4E564A076}" destId="{DF2F26B7-CDA7-43CC-967B-D5D225CFF9FA}" srcOrd="0" destOrd="0" presId="urn:microsoft.com/office/officeart/2005/8/layout/hierarchy1"/>
    <dgm:cxn modelId="{026F38D2-3315-4853-A2CB-2BEEB76F1A13}" type="presParOf" srcId="{DF2F26B7-CDA7-43CC-967B-D5D225CFF9FA}" destId="{FABDC21D-6DB8-489C-B949-74D12263F4EA}" srcOrd="0" destOrd="0" presId="urn:microsoft.com/office/officeart/2005/8/layout/hierarchy1"/>
    <dgm:cxn modelId="{78B4D6CA-31AA-4C21-A665-8BFAC21FE0F4}" type="presParOf" srcId="{FABDC21D-6DB8-489C-B949-74D12263F4EA}" destId="{0693D609-A06D-4E77-9452-7CC8FE3BD7BA}" srcOrd="0" destOrd="0" presId="urn:microsoft.com/office/officeart/2005/8/layout/hierarchy1"/>
    <dgm:cxn modelId="{4A88613B-608D-4EF1-8D6B-74AEEF8EEF84}" type="presParOf" srcId="{FABDC21D-6DB8-489C-B949-74D12263F4EA}" destId="{2E4C2F0D-FC22-447A-ADAC-F3BF30333CE9}" srcOrd="1" destOrd="0" presId="urn:microsoft.com/office/officeart/2005/8/layout/hierarchy1"/>
    <dgm:cxn modelId="{26864AF0-59F6-4E08-8087-81869C20AFD2}" type="presParOf" srcId="{DF2F26B7-CDA7-43CC-967B-D5D225CFF9FA}" destId="{9E359983-9941-4B10-B9C8-A1366448E6FB}" srcOrd="1" destOrd="0" presId="urn:microsoft.com/office/officeart/2005/8/layout/hierarchy1"/>
    <dgm:cxn modelId="{F0CA9880-BB17-4C90-81C9-E3B01EFC897D}" type="presParOf" srcId="{9E359983-9941-4B10-B9C8-A1366448E6FB}" destId="{2B517419-F86B-42CC-A464-327B5865B544}" srcOrd="0" destOrd="0" presId="urn:microsoft.com/office/officeart/2005/8/layout/hierarchy1"/>
    <dgm:cxn modelId="{4D4FD41C-B59C-4943-8E37-39CEDBF3591C}" type="presParOf" srcId="{9E359983-9941-4B10-B9C8-A1366448E6FB}" destId="{511FABC0-39FB-4A8C-8B71-7C279AB67523}" srcOrd="1" destOrd="0" presId="urn:microsoft.com/office/officeart/2005/8/layout/hierarchy1"/>
    <dgm:cxn modelId="{7AB0B1FD-E89A-448F-AC86-ADF08F7F6B63}" type="presParOf" srcId="{511FABC0-39FB-4A8C-8B71-7C279AB67523}" destId="{7A935DC1-F211-4F32-8279-523C9FDDA1F6}" srcOrd="0" destOrd="0" presId="urn:microsoft.com/office/officeart/2005/8/layout/hierarchy1"/>
    <dgm:cxn modelId="{9D231499-FACC-4955-B059-9A8084AB64AE}" type="presParOf" srcId="{7A935DC1-F211-4F32-8279-523C9FDDA1F6}" destId="{4B9E1FF5-DF6C-4290-ADAF-2D80D0ADA4B7}" srcOrd="0" destOrd="0" presId="urn:microsoft.com/office/officeart/2005/8/layout/hierarchy1"/>
    <dgm:cxn modelId="{648286EC-5D3B-4C48-A96C-6CE597A736C2}" type="presParOf" srcId="{7A935DC1-F211-4F32-8279-523C9FDDA1F6}" destId="{80A0CEFA-E030-4BF3-A154-F93A3533B885}" srcOrd="1" destOrd="0" presId="urn:microsoft.com/office/officeart/2005/8/layout/hierarchy1"/>
    <dgm:cxn modelId="{69D67E30-88AF-42E3-9F4B-2D6F6BE6ADD3}" type="presParOf" srcId="{511FABC0-39FB-4A8C-8B71-7C279AB67523}" destId="{78F5D8C0-D7CE-4D2D-9E0D-80C35CA94997}" srcOrd="1" destOrd="0" presId="urn:microsoft.com/office/officeart/2005/8/layout/hierarchy1"/>
    <dgm:cxn modelId="{3F7F8A74-9581-44A8-8F9A-FFAE587CB945}" type="presParOf" srcId="{78F5D8C0-D7CE-4D2D-9E0D-80C35CA94997}" destId="{4E0C280B-4B9E-4D90-BF16-D8CE35DF8EA1}" srcOrd="0" destOrd="0" presId="urn:microsoft.com/office/officeart/2005/8/layout/hierarchy1"/>
    <dgm:cxn modelId="{FD41B724-AA16-48AF-8369-639CD72FC488}" type="presParOf" srcId="{78F5D8C0-D7CE-4D2D-9E0D-80C35CA94997}" destId="{4B1E1380-FC62-4AC7-AE3F-0440EC3AC877}" srcOrd="1" destOrd="0" presId="urn:microsoft.com/office/officeart/2005/8/layout/hierarchy1"/>
    <dgm:cxn modelId="{53FC14F1-9A3F-486E-A227-E177CE853741}" type="presParOf" srcId="{4B1E1380-FC62-4AC7-AE3F-0440EC3AC877}" destId="{7E14649E-46E9-41C7-9A0B-FD365BD5097D}" srcOrd="0" destOrd="0" presId="urn:microsoft.com/office/officeart/2005/8/layout/hierarchy1"/>
    <dgm:cxn modelId="{44164A6D-0AD7-40C9-A856-5ABB6F81831E}" type="presParOf" srcId="{7E14649E-46E9-41C7-9A0B-FD365BD5097D}" destId="{5690AFC8-35FE-48C5-838C-4AC1792034B1}" srcOrd="0" destOrd="0" presId="urn:microsoft.com/office/officeart/2005/8/layout/hierarchy1"/>
    <dgm:cxn modelId="{B71C1B24-D941-48B8-B823-3F11C8BB0E1B}" type="presParOf" srcId="{7E14649E-46E9-41C7-9A0B-FD365BD5097D}" destId="{477D838F-1F99-4A51-9466-BF12BB452E0A}" srcOrd="1" destOrd="0" presId="urn:microsoft.com/office/officeart/2005/8/layout/hierarchy1"/>
    <dgm:cxn modelId="{0E6ECA38-4CF1-43C6-A171-E05131177EBB}" type="presParOf" srcId="{4B1E1380-FC62-4AC7-AE3F-0440EC3AC877}" destId="{4BD9A869-8634-45F2-87FA-7CC91AF7ED4C}" srcOrd="1" destOrd="0" presId="urn:microsoft.com/office/officeart/2005/8/layout/hierarchy1"/>
    <dgm:cxn modelId="{89BB44B5-5120-4EEA-8E9A-2F1B387A321A}" type="presParOf" srcId="{78F5D8C0-D7CE-4D2D-9E0D-80C35CA94997}" destId="{D8FC83AA-676D-4662-B44D-FCD826BC21EF}" srcOrd="2" destOrd="0" presId="urn:microsoft.com/office/officeart/2005/8/layout/hierarchy1"/>
    <dgm:cxn modelId="{DFA838DA-7AD9-415F-8FEA-92BAC0A0670A}" type="presParOf" srcId="{78F5D8C0-D7CE-4D2D-9E0D-80C35CA94997}" destId="{21091842-4990-4E73-8F9C-10C51722D5C9}" srcOrd="3" destOrd="0" presId="urn:microsoft.com/office/officeart/2005/8/layout/hierarchy1"/>
    <dgm:cxn modelId="{DE1A3A50-AD78-42EB-A665-0E5ED8FD07C7}" type="presParOf" srcId="{21091842-4990-4E73-8F9C-10C51722D5C9}" destId="{BDFB3912-16B6-4DD9-B0F7-B6CAA8D1DE40}" srcOrd="0" destOrd="0" presId="urn:microsoft.com/office/officeart/2005/8/layout/hierarchy1"/>
    <dgm:cxn modelId="{C73C9EC4-7528-4966-8806-EF77DFAD82A6}" type="presParOf" srcId="{BDFB3912-16B6-4DD9-B0F7-B6CAA8D1DE40}" destId="{B17D5180-D57A-448A-80A5-86DBF36C6DF1}" srcOrd="0" destOrd="0" presId="urn:microsoft.com/office/officeart/2005/8/layout/hierarchy1"/>
    <dgm:cxn modelId="{0E444E7A-155A-45E7-9053-DEA6A164841C}" type="presParOf" srcId="{BDFB3912-16B6-4DD9-B0F7-B6CAA8D1DE40}" destId="{C065B64F-40EA-4809-91BB-CF26AAC8AF88}" srcOrd="1" destOrd="0" presId="urn:microsoft.com/office/officeart/2005/8/layout/hierarchy1"/>
    <dgm:cxn modelId="{0FA7E5CC-8A41-47B3-8ED2-B914929B544C}" type="presParOf" srcId="{21091842-4990-4E73-8F9C-10C51722D5C9}" destId="{B72CDD38-1ED0-490E-9212-7F28E39E388D}" srcOrd="1" destOrd="0" presId="urn:microsoft.com/office/officeart/2005/8/layout/hierarchy1"/>
    <dgm:cxn modelId="{EDCFB640-72CE-4178-95B4-FA0C67ABF114}" type="presParOf" srcId="{9E359983-9941-4B10-B9C8-A1366448E6FB}" destId="{DD9B320E-82FA-4F86-BD40-C4985BE3496F}" srcOrd="2" destOrd="0" presId="urn:microsoft.com/office/officeart/2005/8/layout/hierarchy1"/>
    <dgm:cxn modelId="{1BB80EC3-6E3B-4760-85CB-73053F8695E6}" type="presParOf" srcId="{9E359983-9941-4B10-B9C8-A1366448E6FB}" destId="{E08C3764-B9C0-42B9-9231-CFF0C5CE8244}" srcOrd="3" destOrd="0" presId="urn:microsoft.com/office/officeart/2005/8/layout/hierarchy1"/>
    <dgm:cxn modelId="{6C549165-96E0-4C7C-8A73-1D8FC72E5150}" type="presParOf" srcId="{E08C3764-B9C0-42B9-9231-CFF0C5CE8244}" destId="{222460D8-A9F8-464F-A302-4125BA5A0491}" srcOrd="0" destOrd="0" presId="urn:microsoft.com/office/officeart/2005/8/layout/hierarchy1"/>
    <dgm:cxn modelId="{C22FD7A1-D36D-4D2E-A59A-D41AB98FC438}" type="presParOf" srcId="{222460D8-A9F8-464F-A302-4125BA5A0491}" destId="{D28C6247-D0BA-477A-847F-96D52F23EE0E}" srcOrd="0" destOrd="0" presId="urn:microsoft.com/office/officeart/2005/8/layout/hierarchy1"/>
    <dgm:cxn modelId="{19AA0D53-C8AC-4AE3-A91F-676B60C4A8C6}" type="presParOf" srcId="{222460D8-A9F8-464F-A302-4125BA5A0491}" destId="{B3CFCF67-83A2-4777-8FC7-EB3C0B794CAA}" srcOrd="1" destOrd="0" presId="urn:microsoft.com/office/officeart/2005/8/layout/hierarchy1"/>
    <dgm:cxn modelId="{B4A009CE-9F1E-4961-9C93-D729A2B58483}" type="presParOf" srcId="{E08C3764-B9C0-42B9-9231-CFF0C5CE8244}" destId="{4FB848B3-8D12-49E4-9D1F-A4A6C5A3C6B2}" srcOrd="1" destOrd="0" presId="urn:microsoft.com/office/officeart/2005/8/layout/hierarchy1"/>
    <dgm:cxn modelId="{60B6386D-D21E-448B-BA13-67B0AB5510FA}" type="presParOf" srcId="{4FB848B3-8D12-49E4-9D1F-A4A6C5A3C6B2}" destId="{4B102463-FCB6-4AB0-903A-FC2C9B2B55B0}" srcOrd="0" destOrd="0" presId="urn:microsoft.com/office/officeart/2005/8/layout/hierarchy1"/>
    <dgm:cxn modelId="{6AABB09B-2159-4C1A-9CD5-BAB86330B957}" type="presParOf" srcId="{4FB848B3-8D12-49E4-9D1F-A4A6C5A3C6B2}" destId="{48AC6AB8-976C-47D5-9A50-7028D68BC6F4}" srcOrd="1" destOrd="0" presId="urn:microsoft.com/office/officeart/2005/8/layout/hierarchy1"/>
    <dgm:cxn modelId="{7008F424-086D-4136-A6AA-B2271DACE1BF}" type="presParOf" srcId="{48AC6AB8-976C-47D5-9A50-7028D68BC6F4}" destId="{55FB4FDA-7292-4D44-B0F9-E243D23000D8}" srcOrd="0" destOrd="0" presId="urn:microsoft.com/office/officeart/2005/8/layout/hierarchy1"/>
    <dgm:cxn modelId="{25B557E4-ADF8-42DB-8019-8D147FC573B0}" type="presParOf" srcId="{55FB4FDA-7292-4D44-B0F9-E243D23000D8}" destId="{BCB3AF52-6DE8-4703-8CBD-F6D08F333463}" srcOrd="0" destOrd="0" presId="urn:microsoft.com/office/officeart/2005/8/layout/hierarchy1"/>
    <dgm:cxn modelId="{78489D97-ACFE-4B25-A9AA-C6B774C14085}" type="presParOf" srcId="{55FB4FDA-7292-4D44-B0F9-E243D23000D8}" destId="{0EB76CC4-1DEA-47B6-B203-75046E1C0BAE}" srcOrd="1" destOrd="0" presId="urn:microsoft.com/office/officeart/2005/8/layout/hierarchy1"/>
    <dgm:cxn modelId="{4B11B850-1451-4540-A255-5468C28990B9}" type="presParOf" srcId="{48AC6AB8-976C-47D5-9A50-7028D68BC6F4}" destId="{E385334A-4AD0-4C04-ADD5-9567B1B23D84}" srcOrd="1" destOrd="0" presId="urn:microsoft.com/office/officeart/2005/8/layout/hierarchy1"/>
    <dgm:cxn modelId="{F1495252-1720-4AE3-8DC5-379C44131C69}" type="presParOf" srcId="{4FB848B3-8D12-49E4-9D1F-A4A6C5A3C6B2}" destId="{7118CAC1-B1D8-48CB-81E4-2BBDAFF4F9FB}" srcOrd="2" destOrd="0" presId="urn:microsoft.com/office/officeart/2005/8/layout/hierarchy1"/>
    <dgm:cxn modelId="{358308CB-0C93-497C-9415-286B29FFD755}" type="presParOf" srcId="{4FB848B3-8D12-49E4-9D1F-A4A6C5A3C6B2}" destId="{D923B922-B755-44FE-9EB0-35A90226388A}" srcOrd="3" destOrd="0" presId="urn:microsoft.com/office/officeart/2005/8/layout/hierarchy1"/>
    <dgm:cxn modelId="{A8497A1E-DDE9-4004-871D-BC9F97C61051}" type="presParOf" srcId="{D923B922-B755-44FE-9EB0-35A90226388A}" destId="{353A5E9D-E367-4268-BF01-B8A63FDF3FB0}" srcOrd="0" destOrd="0" presId="urn:microsoft.com/office/officeart/2005/8/layout/hierarchy1"/>
    <dgm:cxn modelId="{A407097F-D5F7-4A11-A0FF-CD24194F1DF0}" type="presParOf" srcId="{353A5E9D-E367-4268-BF01-B8A63FDF3FB0}" destId="{079DF47F-2859-46D2-A883-C33EBF2F9B0B}" srcOrd="0" destOrd="0" presId="urn:microsoft.com/office/officeart/2005/8/layout/hierarchy1"/>
    <dgm:cxn modelId="{B22A7174-7337-4471-BD3D-B54352D0C76D}" type="presParOf" srcId="{353A5E9D-E367-4268-BF01-B8A63FDF3FB0}" destId="{AA08B64B-65DB-4E4B-AAEC-C2E03F7AFF83}" srcOrd="1" destOrd="0" presId="urn:microsoft.com/office/officeart/2005/8/layout/hierarchy1"/>
    <dgm:cxn modelId="{599ABB30-F035-4988-A16B-3CB5894BA2CD}" type="presParOf" srcId="{D923B922-B755-44FE-9EB0-35A90226388A}" destId="{F602A321-A8D0-4952-A262-A9429B7ADA5A}" srcOrd="1" destOrd="0" presId="urn:microsoft.com/office/officeart/2005/8/layout/hierarchy1"/>
    <dgm:cxn modelId="{99B91249-0845-4B98-A5F3-BC2EDC26EEE3}" type="presParOf" srcId="{9E359983-9941-4B10-B9C8-A1366448E6FB}" destId="{A81E0DE9-9437-4A0C-87CE-5B61CBF58F74}" srcOrd="4" destOrd="0" presId="urn:microsoft.com/office/officeart/2005/8/layout/hierarchy1"/>
    <dgm:cxn modelId="{706FB538-D81F-4CAA-902B-02DD11D247EA}" type="presParOf" srcId="{9E359983-9941-4B10-B9C8-A1366448E6FB}" destId="{09B0F4B4-82AD-4344-8F32-31A5113FA1DB}" srcOrd="5" destOrd="0" presId="urn:microsoft.com/office/officeart/2005/8/layout/hierarchy1"/>
    <dgm:cxn modelId="{709717B3-CB49-4B21-BCF2-55FDFD19E41A}" type="presParOf" srcId="{09B0F4B4-82AD-4344-8F32-31A5113FA1DB}" destId="{59131131-FDBB-4DBD-935A-ADFC99B0B6E8}" srcOrd="0" destOrd="0" presId="urn:microsoft.com/office/officeart/2005/8/layout/hierarchy1"/>
    <dgm:cxn modelId="{EF45D68E-D280-4F96-9368-96C428FE133D}" type="presParOf" srcId="{59131131-FDBB-4DBD-935A-ADFC99B0B6E8}" destId="{C7853F43-C25E-4A3B-B069-9B2E9A491207}" srcOrd="0" destOrd="0" presId="urn:microsoft.com/office/officeart/2005/8/layout/hierarchy1"/>
    <dgm:cxn modelId="{8E1C97DF-0598-464A-A898-A74EA26EF448}" type="presParOf" srcId="{59131131-FDBB-4DBD-935A-ADFC99B0B6E8}" destId="{A2195516-32DA-4C5F-836F-A08BC34579B9}" srcOrd="1" destOrd="0" presId="urn:microsoft.com/office/officeart/2005/8/layout/hierarchy1"/>
    <dgm:cxn modelId="{5F031FD1-FA00-4FBD-ABBC-2E4EF1D10458}" type="presParOf" srcId="{09B0F4B4-82AD-4344-8F32-31A5113FA1DB}" destId="{73F62059-ED24-4263-9B5E-A8BD8CA5DA68}" srcOrd="1" destOrd="0" presId="urn:microsoft.com/office/officeart/2005/8/layout/hierarchy1"/>
    <dgm:cxn modelId="{1A40D125-9B0F-4B03-954E-B3A22851F5E7}" type="presParOf" srcId="{73F62059-ED24-4263-9B5E-A8BD8CA5DA68}" destId="{D0598944-0679-4596-B4BF-3E164490FFA7}" srcOrd="0" destOrd="0" presId="urn:microsoft.com/office/officeart/2005/8/layout/hierarchy1"/>
    <dgm:cxn modelId="{38A2E04F-F7AE-4717-855F-E320B763467A}" type="presParOf" srcId="{73F62059-ED24-4263-9B5E-A8BD8CA5DA68}" destId="{DCB84F06-9C34-4FE9-8CDA-965876575C10}" srcOrd="1" destOrd="0" presId="urn:microsoft.com/office/officeart/2005/8/layout/hierarchy1"/>
    <dgm:cxn modelId="{7AA70301-4301-47DF-B57A-C723C1D46F27}" type="presParOf" srcId="{DCB84F06-9C34-4FE9-8CDA-965876575C10}" destId="{DA24210D-3AE2-4537-99B9-B6E146FF312F}" srcOrd="0" destOrd="0" presId="urn:microsoft.com/office/officeart/2005/8/layout/hierarchy1"/>
    <dgm:cxn modelId="{949404E3-BDED-48D5-AAFC-540131574ED2}" type="presParOf" srcId="{DA24210D-3AE2-4537-99B9-B6E146FF312F}" destId="{A8CED713-39E0-4C94-B0E0-E9231CF777EB}" srcOrd="0" destOrd="0" presId="urn:microsoft.com/office/officeart/2005/8/layout/hierarchy1"/>
    <dgm:cxn modelId="{677AC6EB-AD99-414D-A4CE-D1464E75ED1F}" type="presParOf" srcId="{DA24210D-3AE2-4537-99B9-B6E146FF312F}" destId="{ABC236EE-CDD4-4542-9978-1FDA776D21D6}" srcOrd="1" destOrd="0" presId="urn:microsoft.com/office/officeart/2005/8/layout/hierarchy1"/>
    <dgm:cxn modelId="{68D1B097-B620-4DE4-BB6A-49BDC282B4C3}" type="presParOf" srcId="{DCB84F06-9C34-4FE9-8CDA-965876575C10}" destId="{14A9E117-0516-4390-B14E-B3677EC7E394}" srcOrd="1" destOrd="0" presId="urn:microsoft.com/office/officeart/2005/8/layout/hierarchy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FC619CE-EA8D-48D2-B8DD-A59C9C978B9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AR"/>
        </a:p>
      </dgm:t>
    </dgm:pt>
    <dgm:pt modelId="{FBC5E42F-1134-4515-875E-6251854C868C}">
      <dgm:prSet phldrT="[Text]"/>
      <dgm:spPr/>
      <dgm:t>
        <a:bodyPr/>
        <a:lstStyle/>
        <a:p>
          <a:r>
            <a:rPr lang="es-AR"/>
            <a:t>Gerencia General</a:t>
          </a:r>
        </a:p>
      </dgm:t>
    </dgm:pt>
    <dgm:pt modelId="{B8A311D1-777D-4F87-AD0B-67ECA420A87F}" type="parTrans" cxnId="{3BB54A0B-38D2-431E-B23E-8876BC37447F}">
      <dgm:prSet/>
      <dgm:spPr/>
      <dgm:t>
        <a:bodyPr/>
        <a:lstStyle/>
        <a:p>
          <a:endParaRPr lang="es-AR"/>
        </a:p>
      </dgm:t>
    </dgm:pt>
    <dgm:pt modelId="{A08EF67D-587D-46BC-A681-C5F9CBEB6EDF}" type="sibTrans" cxnId="{3BB54A0B-38D2-431E-B23E-8876BC37447F}">
      <dgm:prSet/>
      <dgm:spPr/>
      <dgm:t>
        <a:bodyPr/>
        <a:lstStyle/>
        <a:p>
          <a:endParaRPr lang="es-AR"/>
        </a:p>
      </dgm:t>
    </dgm:pt>
    <dgm:pt modelId="{CB67AED6-0965-453D-B131-373D063ABD60}">
      <dgm:prSet phldrT="[Text]"/>
      <dgm:spPr/>
      <dgm:t>
        <a:bodyPr/>
        <a:lstStyle/>
        <a:p>
          <a:r>
            <a:rPr lang="es-AR"/>
            <a:t>Gerencia IT</a:t>
          </a:r>
        </a:p>
      </dgm:t>
    </dgm:pt>
    <dgm:pt modelId="{9570CE4E-00EE-4022-908E-017737159A08}" type="parTrans" cxnId="{FC45A8EE-A07C-4333-A897-EA8B34168A66}">
      <dgm:prSet/>
      <dgm:spPr/>
      <dgm:t>
        <a:bodyPr/>
        <a:lstStyle/>
        <a:p>
          <a:endParaRPr lang="es-AR"/>
        </a:p>
      </dgm:t>
    </dgm:pt>
    <dgm:pt modelId="{30B10FBF-1DEC-4A91-8969-A60DE00EE095}" type="sibTrans" cxnId="{FC45A8EE-A07C-4333-A897-EA8B34168A66}">
      <dgm:prSet/>
      <dgm:spPr/>
      <dgm:t>
        <a:bodyPr/>
        <a:lstStyle/>
        <a:p>
          <a:endParaRPr lang="es-AR"/>
        </a:p>
      </dgm:t>
    </dgm:pt>
    <dgm:pt modelId="{721FE26B-D3C8-434F-9876-54B27665259C}">
      <dgm:prSet phldrT="[Text]"/>
      <dgm:spPr/>
      <dgm:t>
        <a:bodyPr/>
        <a:lstStyle/>
        <a:p>
          <a:r>
            <a:rPr lang="es-AR"/>
            <a:t>Gerencia Marketing</a:t>
          </a:r>
        </a:p>
      </dgm:t>
    </dgm:pt>
    <dgm:pt modelId="{0EC25759-427F-45D5-9534-333BB1C08F84}" type="parTrans" cxnId="{EB0ACE91-DD52-425D-A2CE-DC647CC16BA2}">
      <dgm:prSet/>
      <dgm:spPr/>
      <dgm:t>
        <a:bodyPr/>
        <a:lstStyle/>
        <a:p>
          <a:endParaRPr lang="es-AR"/>
        </a:p>
      </dgm:t>
    </dgm:pt>
    <dgm:pt modelId="{D1CBD9FB-6113-4DB1-9966-F50854117D87}" type="sibTrans" cxnId="{EB0ACE91-DD52-425D-A2CE-DC647CC16BA2}">
      <dgm:prSet/>
      <dgm:spPr/>
      <dgm:t>
        <a:bodyPr/>
        <a:lstStyle/>
        <a:p>
          <a:endParaRPr lang="es-AR"/>
        </a:p>
      </dgm:t>
    </dgm:pt>
    <dgm:pt modelId="{D34FFE5F-431B-4E56-A5F7-635AF12FC5E9}">
      <dgm:prSet phldrT="[Text]"/>
      <dgm:spPr/>
      <dgm:t>
        <a:bodyPr/>
        <a:lstStyle/>
        <a:p>
          <a:r>
            <a:rPr lang="es-AR"/>
            <a:t>Gerencia Comercial</a:t>
          </a:r>
        </a:p>
      </dgm:t>
    </dgm:pt>
    <dgm:pt modelId="{67C25FD9-0F9A-4169-AE67-3C30FB9F008C}" type="parTrans" cxnId="{0B0008F7-F3E4-4088-A829-FA253A5522AA}">
      <dgm:prSet/>
      <dgm:spPr/>
      <dgm:t>
        <a:bodyPr/>
        <a:lstStyle/>
        <a:p>
          <a:endParaRPr lang="es-AR"/>
        </a:p>
      </dgm:t>
    </dgm:pt>
    <dgm:pt modelId="{C58231B2-4589-4211-A819-A9F35EFDAFDB}" type="sibTrans" cxnId="{0B0008F7-F3E4-4088-A829-FA253A5522AA}">
      <dgm:prSet/>
      <dgm:spPr/>
      <dgm:t>
        <a:bodyPr/>
        <a:lstStyle/>
        <a:p>
          <a:endParaRPr lang="es-AR"/>
        </a:p>
      </dgm:t>
    </dgm:pt>
    <dgm:pt modelId="{5D243FA4-F8D4-42E9-834A-95A5138B4AC9}" type="pres">
      <dgm:prSet presAssocID="{2FC619CE-EA8D-48D2-B8DD-A59C9C978B97}" presName="hierChild1" presStyleCnt="0">
        <dgm:presLayoutVars>
          <dgm:chPref val="1"/>
          <dgm:dir/>
          <dgm:animOne val="branch"/>
          <dgm:animLvl val="lvl"/>
          <dgm:resizeHandles/>
        </dgm:presLayoutVars>
      </dgm:prSet>
      <dgm:spPr/>
      <dgm:t>
        <a:bodyPr/>
        <a:lstStyle/>
        <a:p>
          <a:endParaRPr lang="es-AR"/>
        </a:p>
      </dgm:t>
    </dgm:pt>
    <dgm:pt modelId="{430B8AAA-101A-41FE-AA69-88679E75113A}" type="pres">
      <dgm:prSet presAssocID="{FBC5E42F-1134-4515-875E-6251854C868C}" presName="hierRoot1" presStyleCnt="0"/>
      <dgm:spPr/>
    </dgm:pt>
    <dgm:pt modelId="{5FA73B21-9BE5-4E8B-89CB-F370144E3774}" type="pres">
      <dgm:prSet presAssocID="{FBC5E42F-1134-4515-875E-6251854C868C}" presName="composite" presStyleCnt="0"/>
      <dgm:spPr/>
    </dgm:pt>
    <dgm:pt modelId="{7D160B1C-F81F-4645-A8A8-F367064AB396}" type="pres">
      <dgm:prSet presAssocID="{FBC5E42F-1134-4515-875E-6251854C868C}" presName="background" presStyleLbl="node0" presStyleIdx="0" presStyleCnt="1"/>
      <dgm:spPr/>
    </dgm:pt>
    <dgm:pt modelId="{2986F47E-6823-4F42-88D1-2CBEDACE65DC}" type="pres">
      <dgm:prSet presAssocID="{FBC5E42F-1134-4515-875E-6251854C868C}" presName="text" presStyleLbl="fgAcc0" presStyleIdx="0" presStyleCnt="1">
        <dgm:presLayoutVars>
          <dgm:chPref val="3"/>
        </dgm:presLayoutVars>
      </dgm:prSet>
      <dgm:spPr/>
      <dgm:t>
        <a:bodyPr/>
        <a:lstStyle/>
        <a:p>
          <a:endParaRPr lang="es-AR"/>
        </a:p>
      </dgm:t>
    </dgm:pt>
    <dgm:pt modelId="{8248A223-C340-4EEF-B216-E86864153A2E}" type="pres">
      <dgm:prSet presAssocID="{FBC5E42F-1134-4515-875E-6251854C868C}" presName="hierChild2" presStyleCnt="0"/>
      <dgm:spPr/>
    </dgm:pt>
    <dgm:pt modelId="{0679E344-776D-4C24-A66F-D74286F5B2AB}" type="pres">
      <dgm:prSet presAssocID="{9570CE4E-00EE-4022-908E-017737159A08}" presName="Name10" presStyleLbl="parChTrans1D2" presStyleIdx="0" presStyleCnt="3"/>
      <dgm:spPr/>
      <dgm:t>
        <a:bodyPr/>
        <a:lstStyle/>
        <a:p>
          <a:endParaRPr lang="es-AR"/>
        </a:p>
      </dgm:t>
    </dgm:pt>
    <dgm:pt modelId="{1E7F3E7F-C47D-481B-83AB-B5FA0F5A652C}" type="pres">
      <dgm:prSet presAssocID="{CB67AED6-0965-453D-B131-373D063ABD60}" presName="hierRoot2" presStyleCnt="0"/>
      <dgm:spPr/>
    </dgm:pt>
    <dgm:pt modelId="{55E4D4DF-7818-463A-BDB6-00D237277289}" type="pres">
      <dgm:prSet presAssocID="{CB67AED6-0965-453D-B131-373D063ABD60}" presName="composite2" presStyleCnt="0"/>
      <dgm:spPr/>
    </dgm:pt>
    <dgm:pt modelId="{743F70FB-6204-4794-9FB8-9528F7E5B004}" type="pres">
      <dgm:prSet presAssocID="{CB67AED6-0965-453D-B131-373D063ABD60}" presName="background2" presStyleLbl="node2" presStyleIdx="0" presStyleCnt="3"/>
      <dgm:spPr/>
    </dgm:pt>
    <dgm:pt modelId="{C7E619D2-16D5-43BD-9A84-5E14BFFD927D}" type="pres">
      <dgm:prSet presAssocID="{CB67AED6-0965-453D-B131-373D063ABD60}" presName="text2" presStyleLbl="fgAcc2" presStyleIdx="0" presStyleCnt="3">
        <dgm:presLayoutVars>
          <dgm:chPref val="3"/>
        </dgm:presLayoutVars>
      </dgm:prSet>
      <dgm:spPr/>
      <dgm:t>
        <a:bodyPr/>
        <a:lstStyle/>
        <a:p>
          <a:endParaRPr lang="es-AR"/>
        </a:p>
      </dgm:t>
    </dgm:pt>
    <dgm:pt modelId="{7CBDBEB7-0671-485D-9AE2-D528AD84B6AC}" type="pres">
      <dgm:prSet presAssocID="{CB67AED6-0965-453D-B131-373D063ABD60}" presName="hierChild3" presStyleCnt="0"/>
      <dgm:spPr/>
    </dgm:pt>
    <dgm:pt modelId="{C0D23191-D0CD-4735-834F-0128237B2ECE}" type="pres">
      <dgm:prSet presAssocID="{0EC25759-427F-45D5-9534-333BB1C08F84}" presName="Name10" presStyleLbl="parChTrans1D2" presStyleIdx="1" presStyleCnt="3"/>
      <dgm:spPr/>
      <dgm:t>
        <a:bodyPr/>
        <a:lstStyle/>
        <a:p>
          <a:endParaRPr lang="es-AR"/>
        </a:p>
      </dgm:t>
    </dgm:pt>
    <dgm:pt modelId="{073119A0-FF1C-4410-B871-C625931268E4}" type="pres">
      <dgm:prSet presAssocID="{721FE26B-D3C8-434F-9876-54B27665259C}" presName="hierRoot2" presStyleCnt="0"/>
      <dgm:spPr/>
    </dgm:pt>
    <dgm:pt modelId="{F1881E2E-58EF-412D-8F62-F9A6E3628400}" type="pres">
      <dgm:prSet presAssocID="{721FE26B-D3C8-434F-9876-54B27665259C}" presName="composite2" presStyleCnt="0"/>
      <dgm:spPr/>
    </dgm:pt>
    <dgm:pt modelId="{D9B8AC09-071E-4665-B571-4277191D12BA}" type="pres">
      <dgm:prSet presAssocID="{721FE26B-D3C8-434F-9876-54B27665259C}" presName="background2" presStyleLbl="node2" presStyleIdx="1" presStyleCnt="3"/>
      <dgm:spPr/>
    </dgm:pt>
    <dgm:pt modelId="{8FF75D70-116E-4729-BB1F-70B164E67557}" type="pres">
      <dgm:prSet presAssocID="{721FE26B-D3C8-434F-9876-54B27665259C}" presName="text2" presStyleLbl="fgAcc2" presStyleIdx="1" presStyleCnt="3">
        <dgm:presLayoutVars>
          <dgm:chPref val="3"/>
        </dgm:presLayoutVars>
      </dgm:prSet>
      <dgm:spPr/>
      <dgm:t>
        <a:bodyPr/>
        <a:lstStyle/>
        <a:p>
          <a:endParaRPr lang="es-AR"/>
        </a:p>
      </dgm:t>
    </dgm:pt>
    <dgm:pt modelId="{5C88E5C5-C7A4-4ABA-99DE-32BA2722E6A9}" type="pres">
      <dgm:prSet presAssocID="{721FE26B-D3C8-434F-9876-54B27665259C}" presName="hierChild3" presStyleCnt="0"/>
      <dgm:spPr/>
    </dgm:pt>
    <dgm:pt modelId="{A4AC462F-84D8-4CFF-A44D-A6ECDFD22431}" type="pres">
      <dgm:prSet presAssocID="{67C25FD9-0F9A-4169-AE67-3C30FB9F008C}" presName="Name10" presStyleLbl="parChTrans1D2" presStyleIdx="2" presStyleCnt="3"/>
      <dgm:spPr/>
      <dgm:t>
        <a:bodyPr/>
        <a:lstStyle/>
        <a:p>
          <a:endParaRPr lang="es-AR"/>
        </a:p>
      </dgm:t>
    </dgm:pt>
    <dgm:pt modelId="{D02C2C95-001B-44F2-B10D-4F67FF3D9988}" type="pres">
      <dgm:prSet presAssocID="{D34FFE5F-431B-4E56-A5F7-635AF12FC5E9}" presName="hierRoot2" presStyleCnt="0"/>
      <dgm:spPr/>
    </dgm:pt>
    <dgm:pt modelId="{673FF0F3-71DD-41E0-8D65-14AC9159E07F}" type="pres">
      <dgm:prSet presAssocID="{D34FFE5F-431B-4E56-A5F7-635AF12FC5E9}" presName="composite2" presStyleCnt="0"/>
      <dgm:spPr/>
    </dgm:pt>
    <dgm:pt modelId="{67F5EF01-04B9-4D53-9E22-97A48C1CA0D2}" type="pres">
      <dgm:prSet presAssocID="{D34FFE5F-431B-4E56-A5F7-635AF12FC5E9}" presName="background2" presStyleLbl="node2" presStyleIdx="2" presStyleCnt="3"/>
      <dgm:spPr/>
    </dgm:pt>
    <dgm:pt modelId="{07A9F75A-C07C-46E1-B709-6ED2A439C394}" type="pres">
      <dgm:prSet presAssocID="{D34FFE5F-431B-4E56-A5F7-635AF12FC5E9}" presName="text2" presStyleLbl="fgAcc2" presStyleIdx="2" presStyleCnt="3">
        <dgm:presLayoutVars>
          <dgm:chPref val="3"/>
        </dgm:presLayoutVars>
      </dgm:prSet>
      <dgm:spPr/>
      <dgm:t>
        <a:bodyPr/>
        <a:lstStyle/>
        <a:p>
          <a:endParaRPr lang="es-AR"/>
        </a:p>
      </dgm:t>
    </dgm:pt>
    <dgm:pt modelId="{434F19A6-AF9A-463B-B4D3-B91F2CF899A8}" type="pres">
      <dgm:prSet presAssocID="{D34FFE5F-431B-4E56-A5F7-635AF12FC5E9}" presName="hierChild3" presStyleCnt="0"/>
      <dgm:spPr/>
    </dgm:pt>
  </dgm:ptLst>
  <dgm:cxnLst>
    <dgm:cxn modelId="{EB0ACE91-DD52-425D-A2CE-DC647CC16BA2}" srcId="{FBC5E42F-1134-4515-875E-6251854C868C}" destId="{721FE26B-D3C8-434F-9876-54B27665259C}" srcOrd="1" destOrd="0" parTransId="{0EC25759-427F-45D5-9534-333BB1C08F84}" sibTransId="{D1CBD9FB-6113-4DB1-9966-F50854117D87}"/>
    <dgm:cxn modelId="{7395A5BE-DE07-43F9-B456-20604D8C913E}" type="presOf" srcId="{721FE26B-D3C8-434F-9876-54B27665259C}" destId="{8FF75D70-116E-4729-BB1F-70B164E67557}" srcOrd="0" destOrd="0" presId="urn:microsoft.com/office/officeart/2005/8/layout/hierarchy1"/>
    <dgm:cxn modelId="{FC45A8EE-A07C-4333-A897-EA8B34168A66}" srcId="{FBC5E42F-1134-4515-875E-6251854C868C}" destId="{CB67AED6-0965-453D-B131-373D063ABD60}" srcOrd="0" destOrd="0" parTransId="{9570CE4E-00EE-4022-908E-017737159A08}" sibTransId="{30B10FBF-1DEC-4A91-8969-A60DE00EE095}"/>
    <dgm:cxn modelId="{DFCA0056-AC39-47AC-94F3-DFB582687782}" type="presOf" srcId="{9570CE4E-00EE-4022-908E-017737159A08}" destId="{0679E344-776D-4C24-A66F-D74286F5B2AB}" srcOrd="0" destOrd="0" presId="urn:microsoft.com/office/officeart/2005/8/layout/hierarchy1"/>
    <dgm:cxn modelId="{0B0008F7-F3E4-4088-A829-FA253A5522AA}" srcId="{FBC5E42F-1134-4515-875E-6251854C868C}" destId="{D34FFE5F-431B-4E56-A5F7-635AF12FC5E9}" srcOrd="2" destOrd="0" parTransId="{67C25FD9-0F9A-4169-AE67-3C30FB9F008C}" sibTransId="{C58231B2-4589-4211-A819-A9F35EFDAFDB}"/>
    <dgm:cxn modelId="{771329CF-1D7B-47CE-8F34-70688594E85B}" type="presOf" srcId="{D34FFE5F-431B-4E56-A5F7-635AF12FC5E9}" destId="{07A9F75A-C07C-46E1-B709-6ED2A439C394}" srcOrd="0" destOrd="0" presId="urn:microsoft.com/office/officeart/2005/8/layout/hierarchy1"/>
    <dgm:cxn modelId="{BCDC2751-01F8-483A-929B-4B717B399FCA}" type="presOf" srcId="{2FC619CE-EA8D-48D2-B8DD-A59C9C978B97}" destId="{5D243FA4-F8D4-42E9-834A-95A5138B4AC9}" srcOrd="0" destOrd="0" presId="urn:microsoft.com/office/officeart/2005/8/layout/hierarchy1"/>
    <dgm:cxn modelId="{40517EFC-520E-4967-BBFD-3927EAB6BA72}" type="presOf" srcId="{67C25FD9-0F9A-4169-AE67-3C30FB9F008C}" destId="{A4AC462F-84D8-4CFF-A44D-A6ECDFD22431}" srcOrd="0" destOrd="0" presId="urn:microsoft.com/office/officeart/2005/8/layout/hierarchy1"/>
    <dgm:cxn modelId="{442C82E2-03DF-42EF-9D38-4E27C36C8A84}" type="presOf" srcId="{0EC25759-427F-45D5-9534-333BB1C08F84}" destId="{C0D23191-D0CD-4735-834F-0128237B2ECE}" srcOrd="0" destOrd="0" presId="urn:microsoft.com/office/officeart/2005/8/layout/hierarchy1"/>
    <dgm:cxn modelId="{3BB54A0B-38D2-431E-B23E-8876BC37447F}" srcId="{2FC619CE-EA8D-48D2-B8DD-A59C9C978B97}" destId="{FBC5E42F-1134-4515-875E-6251854C868C}" srcOrd="0" destOrd="0" parTransId="{B8A311D1-777D-4F87-AD0B-67ECA420A87F}" sibTransId="{A08EF67D-587D-46BC-A681-C5F9CBEB6EDF}"/>
    <dgm:cxn modelId="{B65CB89F-96E7-42D2-BD93-060E0B52DD34}" type="presOf" srcId="{CB67AED6-0965-453D-B131-373D063ABD60}" destId="{C7E619D2-16D5-43BD-9A84-5E14BFFD927D}" srcOrd="0" destOrd="0" presId="urn:microsoft.com/office/officeart/2005/8/layout/hierarchy1"/>
    <dgm:cxn modelId="{AF8FC940-C932-492C-B610-A3699F382AF6}" type="presOf" srcId="{FBC5E42F-1134-4515-875E-6251854C868C}" destId="{2986F47E-6823-4F42-88D1-2CBEDACE65DC}" srcOrd="0" destOrd="0" presId="urn:microsoft.com/office/officeart/2005/8/layout/hierarchy1"/>
    <dgm:cxn modelId="{12B6A0BF-F6F1-46DB-9056-5A4B2EA6F24C}" type="presParOf" srcId="{5D243FA4-F8D4-42E9-834A-95A5138B4AC9}" destId="{430B8AAA-101A-41FE-AA69-88679E75113A}" srcOrd="0" destOrd="0" presId="urn:microsoft.com/office/officeart/2005/8/layout/hierarchy1"/>
    <dgm:cxn modelId="{F92D3B15-53CD-4BB8-8678-46D9C2D8E72B}" type="presParOf" srcId="{430B8AAA-101A-41FE-AA69-88679E75113A}" destId="{5FA73B21-9BE5-4E8B-89CB-F370144E3774}" srcOrd="0" destOrd="0" presId="urn:microsoft.com/office/officeart/2005/8/layout/hierarchy1"/>
    <dgm:cxn modelId="{138AB72E-B6CF-41CF-AFE0-1E8AA7669875}" type="presParOf" srcId="{5FA73B21-9BE5-4E8B-89CB-F370144E3774}" destId="{7D160B1C-F81F-4645-A8A8-F367064AB396}" srcOrd="0" destOrd="0" presId="urn:microsoft.com/office/officeart/2005/8/layout/hierarchy1"/>
    <dgm:cxn modelId="{8149E3AB-F4BA-49F3-A528-E1D0758E3837}" type="presParOf" srcId="{5FA73B21-9BE5-4E8B-89CB-F370144E3774}" destId="{2986F47E-6823-4F42-88D1-2CBEDACE65DC}" srcOrd="1" destOrd="0" presId="urn:microsoft.com/office/officeart/2005/8/layout/hierarchy1"/>
    <dgm:cxn modelId="{8B9A37B1-BCDD-4598-94BB-AC23A4B217FD}" type="presParOf" srcId="{430B8AAA-101A-41FE-AA69-88679E75113A}" destId="{8248A223-C340-4EEF-B216-E86864153A2E}" srcOrd="1" destOrd="0" presId="urn:microsoft.com/office/officeart/2005/8/layout/hierarchy1"/>
    <dgm:cxn modelId="{41B8FF8B-5C0A-40CF-8484-DB9FA2361ED7}" type="presParOf" srcId="{8248A223-C340-4EEF-B216-E86864153A2E}" destId="{0679E344-776D-4C24-A66F-D74286F5B2AB}" srcOrd="0" destOrd="0" presId="urn:microsoft.com/office/officeart/2005/8/layout/hierarchy1"/>
    <dgm:cxn modelId="{E968B74E-E87A-41AB-9A31-98D281883D6E}" type="presParOf" srcId="{8248A223-C340-4EEF-B216-E86864153A2E}" destId="{1E7F3E7F-C47D-481B-83AB-B5FA0F5A652C}" srcOrd="1" destOrd="0" presId="urn:microsoft.com/office/officeart/2005/8/layout/hierarchy1"/>
    <dgm:cxn modelId="{EC3E4808-35E4-43BF-AC80-F277F281AA9C}" type="presParOf" srcId="{1E7F3E7F-C47D-481B-83AB-B5FA0F5A652C}" destId="{55E4D4DF-7818-463A-BDB6-00D237277289}" srcOrd="0" destOrd="0" presId="urn:microsoft.com/office/officeart/2005/8/layout/hierarchy1"/>
    <dgm:cxn modelId="{7FE72C6D-03B6-4499-B20E-BD94079D6846}" type="presParOf" srcId="{55E4D4DF-7818-463A-BDB6-00D237277289}" destId="{743F70FB-6204-4794-9FB8-9528F7E5B004}" srcOrd="0" destOrd="0" presId="urn:microsoft.com/office/officeart/2005/8/layout/hierarchy1"/>
    <dgm:cxn modelId="{94039514-9103-4880-805E-888AA0E22061}" type="presParOf" srcId="{55E4D4DF-7818-463A-BDB6-00D237277289}" destId="{C7E619D2-16D5-43BD-9A84-5E14BFFD927D}" srcOrd="1" destOrd="0" presId="urn:microsoft.com/office/officeart/2005/8/layout/hierarchy1"/>
    <dgm:cxn modelId="{4BCBE448-EECB-4193-97E8-C45A4D170B06}" type="presParOf" srcId="{1E7F3E7F-C47D-481B-83AB-B5FA0F5A652C}" destId="{7CBDBEB7-0671-485D-9AE2-D528AD84B6AC}" srcOrd="1" destOrd="0" presId="urn:microsoft.com/office/officeart/2005/8/layout/hierarchy1"/>
    <dgm:cxn modelId="{32B0F83A-9176-4387-8201-40468F99A412}" type="presParOf" srcId="{8248A223-C340-4EEF-B216-E86864153A2E}" destId="{C0D23191-D0CD-4735-834F-0128237B2ECE}" srcOrd="2" destOrd="0" presId="urn:microsoft.com/office/officeart/2005/8/layout/hierarchy1"/>
    <dgm:cxn modelId="{1E29BDDA-AD50-4D64-9F8B-B020ED5DF8E2}" type="presParOf" srcId="{8248A223-C340-4EEF-B216-E86864153A2E}" destId="{073119A0-FF1C-4410-B871-C625931268E4}" srcOrd="3" destOrd="0" presId="urn:microsoft.com/office/officeart/2005/8/layout/hierarchy1"/>
    <dgm:cxn modelId="{D5A06DB4-7FF4-4D2C-8349-61203EC8DECF}" type="presParOf" srcId="{073119A0-FF1C-4410-B871-C625931268E4}" destId="{F1881E2E-58EF-412D-8F62-F9A6E3628400}" srcOrd="0" destOrd="0" presId="urn:microsoft.com/office/officeart/2005/8/layout/hierarchy1"/>
    <dgm:cxn modelId="{0D835DFA-8442-4A47-8D29-87215F620B71}" type="presParOf" srcId="{F1881E2E-58EF-412D-8F62-F9A6E3628400}" destId="{D9B8AC09-071E-4665-B571-4277191D12BA}" srcOrd="0" destOrd="0" presId="urn:microsoft.com/office/officeart/2005/8/layout/hierarchy1"/>
    <dgm:cxn modelId="{58113491-9CA0-4D5B-9693-35D2690C3703}" type="presParOf" srcId="{F1881E2E-58EF-412D-8F62-F9A6E3628400}" destId="{8FF75D70-116E-4729-BB1F-70B164E67557}" srcOrd="1" destOrd="0" presId="urn:microsoft.com/office/officeart/2005/8/layout/hierarchy1"/>
    <dgm:cxn modelId="{F9D826B7-F2C6-40A2-B331-6F506F49C700}" type="presParOf" srcId="{073119A0-FF1C-4410-B871-C625931268E4}" destId="{5C88E5C5-C7A4-4ABA-99DE-32BA2722E6A9}" srcOrd="1" destOrd="0" presId="urn:microsoft.com/office/officeart/2005/8/layout/hierarchy1"/>
    <dgm:cxn modelId="{0D19B675-A8AD-4AA4-9E0C-FBEEF7051A34}" type="presParOf" srcId="{8248A223-C340-4EEF-B216-E86864153A2E}" destId="{A4AC462F-84D8-4CFF-A44D-A6ECDFD22431}" srcOrd="4" destOrd="0" presId="urn:microsoft.com/office/officeart/2005/8/layout/hierarchy1"/>
    <dgm:cxn modelId="{F78E9502-565F-47DE-ACD9-84BFFE1E400A}" type="presParOf" srcId="{8248A223-C340-4EEF-B216-E86864153A2E}" destId="{D02C2C95-001B-44F2-B10D-4F67FF3D9988}" srcOrd="5" destOrd="0" presId="urn:microsoft.com/office/officeart/2005/8/layout/hierarchy1"/>
    <dgm:cxn modelId="{8DB95F41-BD03-4E12-9455-09B4E44E6A75}" type="presParOf" srcId="{D02C2C95-001B-44F2-B10D-4F67FF3D9988}" destId="{673FF0F3-71DD-41E0-8D65-14AC9159E07F}" srcOrd="0" destOrd="0" presId="urn:microsoft.com/office/officeart/2005/8/layout/hierarchy1"/>
    <dgm:cxn modelId="{21C6F799-A731-4774-AAC4-4F10D39A2595}" type="presParOf" srcId="{673FF0F3-71DD-41E0-8D65-14AC9159E07F}" destId="{67F5EF01-04B9-4D53-9E22-97A48C1CA0D2}" srcOrd="0" destOrd="0" presId="urn:microsoft.com/office/officeart/2005/8/layout/hierarchy1"/>
    <dgm:cxn modelId="{F13095DF-6EEE-4BA8-A91A-48E7E241BBD2}" type="presParOf" srcId="{673FF0F3-71DD-41E0-8D65-14AC9159E07F}" destId="{07A9F75A-C07C-46E1-B709-6ED2A439C394}" srcOrd="1" destOrd="0" presId="urn:microsoft.com/office/officeart/2005/8/layout/hierarchy1"/>
    <dgm:cxn modelId="{2AEB39DD-1B8C-40CA-B31A-EA8DCFB15009}" type="presParOf" srcId="{D02C2C95-001B-44F2-B10D-4F67FF3D9988}" destId="{434F19A6-AF9A-463B-B4D3-B91F2CF899A8}" srcOrd="1" destOrd="0" presId="urn:microsoft.com/office/officeart/2005/8/layout/hierarchy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AC462F-84D8-4CFF-A44D-A6ECDFD22431}">
      <dsp:nvSpPr>
        <dsp:cNvPr id="0" name=""/>
        <dsp:cNvSpPr/>
      </dsp:nvSpPr>
      <dsp:spPr>
        <a:xfrm>
          <a:off x="2657475" y="1294376"/>
          <a:ext cx="1885949" cy="448770"/>
        </a:xfrm>
        <a:custGeom>
          <a:avLst/>
          <a:gdLst/>
          <a:ahLst/>
          <a:cxnLst/>
          <a:rect l="0" t="0" r="0" b="0"/>
          <a:pathLst>
            <a:path>
              <a:moveTo>
                <a:pt x="0" y="0"/>
              </a:moveTo>
              <a:lnTo>
                <a:pt x="0" y="305823"/>
              </a:lnTo>
              <a:lnTo>
                <a:pt x="1885949" y="305823"/>
              </a:lnTo>
              <a:lnTo>
                <a:pt x="1885949"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D23191-D0CD-4735-834F-0128237B2ECE}">
      <dsp:nvSpPr>
        <dsp:cNvPr id="0" name=""/>
        <dsp:cNvSpPr/>
      </dsp:nvSpPr>
      <dsp:spPr>
        <a:xfrm>
          <a:off x="2611755" y="1294376"/>
          <a:ext cx="91440" cy="448770"/>
        </a:xfrm>
        <a:custGeom>
          <a:avLst/>
          <a:gdLst/>
          <a:ahLst/>
          <a:cxnLst/>
          <a:rect l="0" t="0" r="0" b="0"/>
          <a:pathLst>
            <a:path>
              <a:moveTo>
                <a:pt x="45720" y="0"/>
              </a:moveTo>
              <a:lnTo>
                <a:pt x="45720"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79E344-776D-4C24-A66F-D74286F5B2AB}">
      <dsp:nvSpPr>
        <dsp:cNvPr id="0" name=""/>
        <dsp:cNvSpPr/>
      </dsp:nvSpPr>
      <dsp:spPr>
        <a:xfrm>
          <a:off x="771525" y="1294376"/>
          <a:ext cx="1885949" cy="448770"/>
        </a:xfrm>
        <a:custGeom>
          <a:avLst/>
          <a:gdLst/>
          <a:ahLst/>
          <a:cxnLst/>
          <a:rect l="0" t="0" r="0" b="0"/>
          <a:pathLst>
            <a:path>
              <a:moveTo>
                <a:pt x="1885949" y="0"/>
              </a:moveTo>
              <a:lnTo>
                <a:pt x="1885949" y="305823"/>
              </a:lnTo>
              <a:lnTo>
                <a:pt x="0" y="305823"/>
              </a:lnTo>
              <a:lnTo>
                <a:pt x="0"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160B1C-F81F-4645-A8A8-F367064AB396}">
      <dsp:nvSpPr>
        <dsp:cNvPr id="0" name=""/>
        <dsp:cNvSpPr/>
      </dsp:nvSpPr>
      <dsp:spPr>
        <a:xfrm>
          <a:off x="1885950" y="314539"/>
          <a:ext cx="1543049" cy="979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86F47E-6823-4F42-88D1-2CBEDACE65DC}">
      <dsp:nvSpPr>
        <dsp:cNvPr id="0" name=""/>
        <dsp:cNvSpPr/>
      </dsp:nvSpPr>
      <dsp:spPr>
        <a:xfrm>
          <a:off x="2057400" y="477416"/>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Gerencia General</a:t>
          </a:r>
        </a:p>
      </dsp:txBody>
      <dsp:txXfrm>
        <a:off x="2086098" y="506114"/>
        <a:ext cx="1485653" cy="922440"/>
      </dsp:txXfrm>
    </dsp:sp>
    <dsp:sp modelId="{743F70FB-6204-4794-9FB8-9528F7E5B004}">
      <dsp:nvSpPr>
        <dsp:cNvPr id="0" name=""/>
        <dsp:cNvSpPr/>
      </dsp:nvSpPr>
      <dsp:spPr>
        <a:xfrm>
          <a:off x="0" y="1743146"/>
          <a:ext cx="1543049" cy="979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7E619D2-16D5-43BD-9A84-5E14BFFD927D}">
      <dsp:nvSpPr>
        <dsp:cNvPr id="0" name=""/>
        <dsp:cNvSpPr/>
      </dsp:nvSpPr>
      <dsp:spPr>
        <a:xfrm>
          <a:off x="171450" y="1906023"/>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Gerencia IT</a:t>
          </a:r>
        </a:p>
      </dsp:txBody>
      <dsp:txXfrm>
        <a:off x="200148" y="1934721"/>
        <a:ext cx="1485653" cy="922440"/>
      </dsp:txXfrm>
    </dsp:sp>
    <dsp:sp modelId="{D9B8AC09-071E-4665-B571-4277191D12BA}">
      <dsp:nvSpPr>
        <dsp:cNvPr id="0" name=""/>
        <dsp:cNvSpPr/>
      </dsp:nvSpPr>
      <dsp:spPr>
        <a:xfrm>
          <a:off x="1885950" y="1743146"/>
          <a:ext cx="1543049" cy="979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FF75D70-116E-4729-BB1F-70B164E67557}">
      <dsp:nvSpPr>
        <dsp:cNvPr id="0" name=""/>
        <dsp:cNvSpPr/>
      </dsp:nvSpPr>
      <dsp:spPr>
        <a:xfrm>
          <a:off x="2057400" y="1906023"/>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Gerencia Marketing</a:t>
          </a:r>
        </a:p>
      </dsp:txBody>
      <dsp:txXfrm>
        <a:off x="2086098" y="1934721"/>
        <a:ext cx="1485653" cy="922440"/>
      </dsp:txXfrm>
    </dsp:sp>
    <dsp:sp modelId="{67F5EF01-04B9-4D53-9E22-97A48C1CA0D2}">
      <dsp:nvSpPr>
        <dsp:cNvPr id="0" name=""/>
        <dsp:cNvSpPr/>
      </dsp:nvSpPr>
      <dsp:spPr>
        <a:xfrm>
          <a:off x="3771900" y="1743146"/>
          <a:ext cx="1543049" cy="979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A9F75A-C07C-46E1-B709-6ED2A439C394}">
      <dsp:nvSpPr>
        <dsp:cNvPr id="0" name=""/>
        <dsp:cNvSpPr/>
      </dsp:nvSpPr>
      <dsp:spPr>
        <a:xfrm>
          <a:off x="3943349" y="1906023"/>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Gerencia Comercial</a:t>
          </a:r>
        </a:p>
      </dsp:txBody>
      <dsp:txXfrm>
        <a:off x="3972047" y="1934721"/>
        <a:ext cx="1485653" cy="9224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598944-0679-4596-B4BF-3E164490FFA7}">
      <dsp:nvSpPr>
        <dsp:cNvPr id="0" name=""/>
        <dsp:cNvSpPr/>
      </dsp:nvSpPr>
      <dsp:spPr>
        <a:xfrm>
          <a:off x="4880386" y="1842096"/>
          <a:ext cx="91440" cy="265756"/>
        </a:xfrm>
        <a:custGeom>
          <a:avLst/>
          <a:gdLst/>
          <a:ahLst/>
          <a:cxnLst/>
          <a:rect l="0" t="0" r="0" b="0"/>
          <a:pathLst>
            <a:path>
              <a:moveTo>
                <a:pt x="45720" y="0"/>
              </a:moveTo>
              <a:lnTo>
                <a:pt x="4572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1E0DE9-9437-4A0C-87CE-5B61CBF58F74}">
      <dsp:nvSpPr>
        <dsp:cNvPr id="0" name=""/>
        <dsp:cNvSpPr/>
      </dsp:nvSpPr>
      <dsp:spPr>
        <a:xfrm>
          <a:off x="2971643" y="996093"/>
          <a:ext cx="1954463" cy="265756"/>
        </a:xfrm>
        <a:custGeom>
          <a:avLst/>
          <a:gdLst/>
          <a:ahLst/>
          <a:cxnLst/>
          <a:rect l="0" t="0" r="0" b="0"/>
          <a:pathLst>
            <a:path>
              <a:moveTo>
                <a:pt x="0" y="0"/>
              </a:moveTo>
              <a:lnTo>
                <a:pt x="0" y="181105"/>
              </a:lnTo>
              <a:lnTo>
                <a:pt x="1954463" y="181105"/>
              </a:lnTo>
              <a:lnTo>
                <a:pt x="1954463"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18CAC1-B1D8-48CB-81E4-2BBDAFF4F9FB}">
      <dsp:nvSpPr>
        <dsp:cNvPr id="0" name=""/>
        <dsp:cNvSpPr/>
      </dsp:nvSpPr>
      <dsp:spPr>
        <a:xfrm>
          <a:off x="3250852" y="1842096"/>
          <a:ext cx="558418" cy="265756"/>
        </a:xfrm>
        <a:custGeom>
          <a:avLst/>
          <a:gdLst/>
          <a:ahLst/>
          <a:cxnLst/>
          <a:rect l="0" t="0" r="0" b="0"/>
          <a:pathLst>
            <a:path>
              <a:moveTo>
                <a:pt x="0" y="0"/>
              </a:moveTo>
              <a:lnTo>
                <a:pt x="0" y="181105"/>
              </a:lnTo>
              <a:lnTo>
                <a:pt x="558418" y="181105"/>
              </a:lnTo>
              <a:lnTo>
                <a:pt x="558418"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02463-FCB6-4AB0-903A-FC2C9B2B55B0}">
      <dsp:nvSpPr>
        <dsp:cNvPr id="0" name=""/>
        <dsp:cNvSpPr/>
      </dsp:nvSpPr>
      <dsp:spPr>
        <a:xfrm>
          <a:off x="2692434" y="1842096"/>
          <a:ext cx="558418" cy="265756"/>
        </a:xfrm>
        <a:custGeom>
          <a:avLst/>
          <a:gdLst/>
          <a:ahLst/>
          <a:cxnLst/>
          <a:rect l="0" t="0" r="0" b="0"/>
          <a:pathLst>
            <a:path>
              <a:moveTo>
                <a:pt x="558418" y="0"/>
              </a:moveTo>
              <a:lnTo>
                <a:pt x="558418"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9B320E-82FA-4F86-BD40-C4985BE3496F}">
      <dsp:nvSpPr>
        <dsp:cNvPr id="0" name=""/>
        <dsp:cNvSpPr/>
      </dsp:nvSpPr>
      <dsp:spPr>
        <a:xfrm>
          <a:off x="2971643" y="996093"/>
          <a:ext cx="279209" cy="265756"/>
        </a:xfrm>
        <a:custGeom>
          <a:avLst/>
          <a:gdLst/>
          <a:ahLst/>
          <a:cxnLst/>
          <a:rect l="0" t="0" r="0" b="0"/>
          <a:pathLst>
            <a:path>
              <a:moveTo>
                <a:pt x="0" y="0"/>
              </a:moveTo>
              <a:lnTo>
                <a:pt x="0" y="181105"/>
              </a:lnTo>
              <a:lnTo>
                <a:pt x="279209" y="181105"/>
              </a:lnTo>
              <a:lnTo>
                <a:pt x="279209"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C83AA-676D-4662-B44D-FCD826BC21EF}">
      <dsp:nvSpPr>
        <dsp:cNvPr id="0" name=""/>
        <dsp:cNvSpPr/>
      </dsp:nvSpPr>
      <dsp:spPr>
        <a:xfrm>
          <a:off x="1017180" y="1842096"/>
          <a:ext cx="558418" cy="265756"/>
        </a:xfrm>
        <a:custGeom>
          <a:avLst/>
          <a:gdLst/>
          <a:ahLst/>
          <a:cxnLst/>
          <a:rect l="0" t="0" r="0" b="0"/>
          <a:pathLst>
            <a:path>
              <a:moveTo>
                <a:pt x="0" y="0"/>
              </a:moveTo>
              <a:lnTo>
                <a:pt x="0" y="181105"/>
              </a:lnTo>
              <a:lnTo>
                <a:pt x="558418" y="181105"/>
              </a:lnTo>
              <a:lnTo>
                <a:pt x="558418"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0C280B-4B9E-4D90-BF16-D8CE35DF8EA1}">
      <dsp:nvSpPr>
        <dsp:cNvPr id="0" name=""/>
        <dsp:cNvSpPr/>
      </dsp:nvSpPr>
      <dsp:spPr>
        <a:xfrm>
          <a:off x="458762" y="1842096"/>
          <a:ext cx="558418" cy="265756"/>
        </a:xfrm>
        <a:custGeom>
          <a:avLst/>
          <a:gdLst/>
          <a:ahLst/>
          <a:cxnLst/>
          <a:rect l="0" t="0" r="0" b="0"/>
          <a:pathLst>
            <a:path>
              <a:moveTo>
                <a:pt x="558418" y="0"/>
              </a:moveTo>
              <a:lnTo>
                <a:pt x="558418"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517419-F86B-42CC-A464-327B5865B544}">
      <dsp:nvSpPr>
        <dsp:cNvPr id="0" name=""/>
        <dsp:cNvSpPr/>
      </dsp:nvSpPr>
      <dsp:spPr>
        <a:xfrm>
          <a:off x="1017180" y="996093"/>
          <a:ext cx="1954463" cy="265756"/>
        </a:xfrm>
        <a:custGeom>
          <a:avLst/>
          <a:gdLst/>
          <a:ahLst/>
          <a:cxnLst/>
          <a:rect l="0" t="0" r="0" b="0"/>
          <a:pathLst>
            <a:path>
              <a:moveTo>
                <a:pt x="1954463" y="0"/>
              </a:moveTo>
              <a:lnTo>
                <a:pt x="1954463" y="181105"/>
              </a:lnTo>
              <a:lnTo>
                <a:pt x="0" y="181105"/>
              </a:lnTo>
              <a:lnTo>
                <a:pt x="0"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93D609-A06D-4E77-9452-7CC8FE3BD7BA}">
      <dsp:nvSpPr>
        <dsp:cNvPr id="0" name=""/>
        <dsp:cNvSpPr/>
      </dsp:nvSpPr>
      <dsp:spPr>
        <a:xfrm>
          <a:off x="2514756" y="415846"/>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E4C2F0D-FC22-447A-ADAC-F3BF30333CE9}">
      <dsp:nvSpPr>
        <dsp:cNvPr id="0" name=""/>
        <dsp:cNvSpPr/>
      </dsp:nvSpPr>
      <dsp:spPr>
        <a:xfrm>
          <a:off x="2616286" y="512300"/>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633281" y="529295"/>
        <a:ext cx="879784" cy="546257"/>
      </dsp:txXfrm>
    </dsp:sp>
    <dsp:sp modelId="{4B9E1FF5-DF6C-4290-ADAF-2D80D0ADA4B7}">
      <dsp:nvSpPr>
        <dsp:cNvPr id="0" name=""/>
        <dsp:cNvSpPr/>
      </dsp:nvSpPr>
      <dsp:spPr>
        <a:xfrm>
          <a:off x="560293" y="1261849"/>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A0CEFA-E030-4BF3-A154-F93A3533B885}">
      <dsp:nvSpPr>
        <dsp:cNvPr id="0" name=""/>
        <dsp:cNvSpPr/>
      </dsp:nvSpPr>
      <dsp:spPr>
        <a:xfrm>
          <a:off x="661823" y="1358303"/>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Gerencia IT</a:t>
          </a:r>
        </a:p>
      </dsp:txBody>
      <dsp:txXfrm>
        <a:off x="678818" y="1375298"/>
        <a:ext cx="879784" cy="546257"/>
      </dsp:txXfrm>
    </dsp:sp>
    <dsp:sp modelId="{5690AFC8-35FE-48C5-838C-4AC1792034B1}">
      <dsp:nvSpPr>
        <dsp:cNvPr id="0" name=""/>
        <dsp:cNvSpPr/>
      </dsp:nvSpPr>
      <dsp:spPr>
        <a:xfrm>
          <a:off x="1875" y="2107852"/>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77D838F-1F99-4A51-9466-BF12BB452E0A}">
      <dsp:nvSpPr>
        <dsp:cNvPr id="0" name=""/>
        <dsp:cNvSpPr/>
      </dsp:nvSpPr>
      <dsp:spPr>
        <a:xfrm>
          <a:off x="103405" y="2204306"/>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Infraestructura</a:t>
          </a:r>
        </a:p>
      </dsp:txBody>
      <dsp:txXfrm>
        <a:off x="120400" y="2221301"/>
        <a:ext cx="879784" cy="546257"/>
      </dsp:txXfrm>
    </dsp:sp>
    <dsp:sp modelId="{B17D5180-D57A-448A-80A5-86DBF36C6DF1}">
      <dsp:nvSpPr>
        <dsp:cNvPr id="0" name=""/>
        <dsp:cNvSpPr/>
      </dsp:nvSpPr>
      <dsp:spPr>
        <a:xfrm>
          <a:off x="1118711" y="2107852"/>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065B64F-40EA-4809-91BB-CF26AAC8AF88}">
      <dsp:nvSpPr>
        <dsp:cNvPr id="0" name=""/>
        <dsp:cNvSpPr/>
      </dsp:nvSpPr>
      <dsp:spPr>
        <a:xfrm>
          <a:off x="1220241" y="2204306"/>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Desarrollo</a:t>
          </a:r>
        </a:p>
      </dsp:txBody>
      <dsp:txXfrm>
        <a:off x="1237236" y="2221301"/>
        <a:ext cx="879784" cy="546257"/>
      </dsp:txXfrm>
    </dsp:sp>
    <dsp:sp modelId="{D28C6247-D0BA-477A-847F-96D52F23EE0E}">
      <dsp:nvSpPr>
        <dsp:cNvPr id="0" name=""/>
        <dsp:cNvSpPr/>
      </dsp:nvSpPr>
      <dsp:spPr>
        <a:xfrm>
          <a:off x="2793965" y="1261849"/>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CFCF67-83A2-4777-8FC7-EB3C0B794CAA}">
      <dsp:nvSpPr>
        <dsp:cNvPr id="0" name=""/>
        <dsp:cNvSpPr/>
      </dsp:nvSpPr>
      <dsp:spPr>
        <a:xfrm>
          <a:off x="2895495" y="1358303"/>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Gerencia de Comercializacion</a:t>
          </a:r>
        </a:p>
      </dsp:txBody>
      <dsp:txXfrm>
        <a:off x="2912490" y="1375298"/>
        <a:ext cx="879784" cy="546257"/>
      </dsp:txXfrm>
    </dsp:sp>
    <dsp:sp modelId="{BCB3AF52-6DE8-4703-8CBD-F6D08F333463}">
      <dsp:nvSpPr>
        <dsp:cNvPr id="0" name=""/>
        <dsp:cNvSpPr/>
      </dsp:nvSpPr>
      <dsp:spPr>
        <a:xfrm>
          <a:off x="2235547" y="2107852"/>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EB76CC4-1DEA-47B6-B203-75046E1C0BAE}">
      <dsp:nvSpPr>
        <dsp:cNvPr id="0" name=""/>
        <dsp:cNvSpPr/>
      </dsp:nvSpPr>
      <dsp:spPr>
        <a:xfrm>
          <a:off x="2337077" y="2204306"/>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Responsable Grandes Clientes</a:t>
          </a:r>
        </a:p>
      </dsp:txBody>
      <dsp:txXfrm>
        <a:off x="2354072" y="2221301"/>
        <a:ext cx="879784" cy="546257"/>
      </dsp:txXfrm>
    </dsp:sp>
    <dsp:sp modelId="{079DF47F-2859-46D2-A883-C33EBF2F9B0B}">
      <dsp:nvSpPr>
        <dsp:cNvPr id="0" name=""/>
        <dsp:cNvSpPr/>
      </dsp:nvSpPr>
      <dsp:spPr>
        <a:xfrm>
          <a:off x="3352383" y="2107852"/>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A08B64B-65DB-4E4B-AAEC-C2E03F7AFF83}">
      <dsp:nvSpPr>
        <dsp:cNvPr id="0" name=""/>
        <dsp:cNvSpPr/>
      </dsp:nvSpPr>
      <dsp:spPr>
        <a:xfrm>
          <a:off x="3453913" y="2204306"/>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Responsable nuevos mercados</a:t>
          </a:r>
        </a:p>
      </dsp:txBody>
      <dsp:txXfrm>
        <a:off x="3470908" y="2221301"/>
        <a:ext cx="879784" cy="546257"/>
      </dsp:txXfrm>
    </dsp:sp>
    <dsp:sp modelId="{C7853F43-C25E-4A3B-B069-9B2E9A491207}">
      <dsp:nvSpPr>
        <dsp:cNvPr id="0" name=""/>
        <dsp:cNvSpPr/>
      </dsp:nvSpPr>
      <dsp:spPr>
        <a:xfrm>
          <a:off x="4469219" y="1261849"/>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2195516-32DA-4C5F-836F-A08BC34579B9}">
      <dsp:nvSpPr>
        <dsp:cNvPr id="0" name=""/>
        <dsp:cNvSpPr/>
      </dsp:nvSpPr>
      <dsp:spPr>
        <a:xfrm>
          <a:off x="4570749" y="1358303"/>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Gerencia de Marketing</a:t>
          </a:r>
        </a:p>
      </dsp:txBody>
      <dsp:txXfrm>
        <a:off x="4587744" y="1375298"/>
        <a:ext cx="879784" cy="546257"/>
      </dsp:txXfrm>
    </dsp:sp>
    <dsp:sp modelId="{A8CED713-39E0-4C94-B0E0-E9231CF777EB}">
      <dsp:nvSpPr>
        <dsp:cNvPr id="0" name=""/>
        <dsp:cNvSpPr/>
      </dsp:nvSpPr>
      <dsp:spPr>
        <a:xfrm>
          <a:off x="4469219" y="2107852"/>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BC236EE-CDD4-4542-9978-1FDA776D21D6}">
      <dsp:nvSpPr>
        <dsp:cNvPr id="0" name=""/>
        <dsp:cNvSpPr/>
      </dsp:nvSpPr>
      <dsp:spPr>
        <a:xfrm>
          <a:off x="4570749" y="2204306"/>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Responsable de Promociones</a:t>
          </a:r>
        </a:p>
      </dsp:txBody>
      <dsp:txXfrm>
        <a:off x="4587744" y="2221301"/>
        <a:ext cx="879784" cy="54625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AC462F-84D8-4CFF-A44D-A6ECDFD22431}">
      <dsp:nvSpPr>
        <dsp:cNvPr id="0" name=""/>
        <dsp:cNvSpPr/>
      </dsp:nvSpPr>
      <dsp:spPr>
        <a:xfrm>
          <a:off x="2657475" y="1294376"/>
          <a:ext cx="1885949" cy="448770"/>
        </a:xfrm>
        <a:custGeom>
          <a:avLst/>
          <a:gdLst/>
          <a:ahLst/>
          <a:cxnLst/>
          <a:rect l="0" t="0" r="0" b="0"/>
          <a:pathLst>
            <a:path>
              <a:moveTo>
                <a:pt x="0" y="0"/>
              </a:moveTo>
              <a:lnTo>
                <a:pt x="0" y="305823"/>
              </a:lnTo>
              <a:lnTo>
                <a:pt x="1885949" y="305823"/>
              </a:lnTo>
              <a:lnTo>
                <a:pt x="1885949"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D23191-D0CD-4735-834F-0128237B2ECE}">
      <dsp:nvSpPr>
        <dsp:cNvPr id="0" name=""/>
        <dsp:cNvSpPr/>
      </dsp:nvSpPr>
      <dsp:spPr>
        <a:xfrm>
          <a:off x="2611755" y="1294376"/>
          <a:ext cx="91440" cy="448770"/>
        </a:xfrm>
        <a:custGeom>
          <a:avLst/>
          <a:gdLst/>
          <a:ahLst/>
          <a:cxnLst/>
          <a:rect l="0" t="0" r="0" b="0"/>
          <a:pathLst>
            <a:path>
              <a:moveTo>
                <a:pt x="45720" y="0"/>
              </a:moveTo>
              <a:lnTo>
                <a:pt x="45720"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79E344-776D-4C24-A66F-D74286F5B2AB}">
      <dsp:nvSpPr>
        <dsp:cNvPr id="0" name=""/>
        <dsp:cNvSpPr/>
      </dsp:nvSpPr>
      <dsp:spPr>
        <a:xfrm>
          <a:off x="771525" y="1294376"/>
          <a:ext cx="1885949" cy="448770"/>
        </a:xfrm>
        <a:custGeom>
          <a:avLst/>
          <a:gdLst/>
          <a:ahLst/>
          <a:cxnLst/>
          <a:rect l="0" t="0" r="0" b="0"/>
          <a:pathLst>
            <a:path>
              <a:moveTo>
                <a:pt x="1885949" y="0"/>
              </a:moveTo>
              <a:lnTo>
                <a:pt x="1885949" y="305823"/>
              </a:lnTo>
              <a:lnTo>
                <a:pt x="0" y="305823"/>
              </a:lnTo>
              <a:lnTo>
                <a:pt x="0"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160B1C-F81F-4645-A8A8-F367064AB396}">
      <dsp:nvSpPr>
        <dsp:cNvPr id="0" name=""/>
        <dsp:cNvSpPr/>
      </dsp:nvSpPr>
      <dsp:spPr>
        <a:xfrm>
          <a:off x="1885950" y="314539"/>
          <a:ext cx="1543049" cy="979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86F47E-6823-4F42-88D1-2CBEDACE65DC}">
      <dsp:nvSpPr>
        <dsp:cNvPr id="0" name=""/>
        <dsp:cNvSpPr/>
      </dsp:nvSpPr>
      <dsp:spPr>
        <a:xfrm>
          <a:off x="2057400" y="477416"/>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Gerencia General</a:t>
          </a:r>
        </a:p>
      </dsp:txBody>
      <dsp:txXfrm>
        <a:off x="2086098" y="506114"/>
        <a:ext cx="1485653" cy="922440"/>
      </dsp:txXfrm>
    </dsp:sp>
    <dsp:sp modelId="{743F70FB-6204-4794-9FB8-9528F7E5B004}">
      <dsp:nvSpPr>
        <dsp:cNvPr id="0" name=""/>
        <dsp:cNvSpPr/>
      </dsp:nvSpPr>
      <dsp:spPr>
        <a:xfrm>
          <a:off x="0" y="1743146"/>
          <a:ext cx="1543049" cy="979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7E619D2-16D5-43BD-9A84-5E14BFFD927D}">
      <dsp:nvSpPr>
        <dsp:cNvPr id="0" name=""/>
        <dsp:cNvSpPr/>
      </dsp:nvSpPr>
      <dsp:spPr>
        <a:xfrm>
          <a:off x="171450" y="1906023"/>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Gerencia IT</a:t>
          </a:r>
        </a:p>
      </dsp:txBody>
      <dsp:txXfrm>
        <a:off x="200148" y="1934721"/>
        <a:ext cx="1485653" cy="922440"/>
      </dsp:txXfrm>
    </dsp:sp>
    <dsp:sp modelId="{D9B8AC09-071E-4665-B571-4277191D12BA}">
      <dsp:nvSpPr>
        <dsp:cNvPr id="0" name=""/>
        <dsp:cNvSpPr/>
      </dsp:nvSpPr>
      <dsp:spPr>
        <a:xfrm>
          <a:off x="1885950" y="1743146"/>
          <a:ext cx="1543049" cy="979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FF75D70-116E-4729-BB1F-70B164E67557}">
      <dsp:nvSpPr>
        <dsp:cNvPr id="0" name=""/>
        <dsp:cNvSpPr/>
      </dsp:nvSpPr>
      <dsp:spPr>
        <a:xfrm>
          <a:off x="2057400" y="1906023"/>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Gerencia Marketing</a:t>
          </a:r>
        </a:p>
      </dsp:txBody>
      <dsp:txXfrm>
        <a:off x="2086098" y="1934721"/>
        <a:ext cx="1485653" cy="922440"/>
      </dsp:txXfrm>
    </dsp:sp>
    <dsp:sp modelId="{67F5EF01-04B9-4D53-9E22-97A48C1CA0D2}">
      <dsp:nvSpPr>
        <dsp:cNvPr id="0" name=""/>
        <dsp:cNvSpPr/>
      </dsp:nvSpPr>
      <dsp:spPr>
        <a:xfrm>
          <a:off x="3771900" y="1743146"/>
          <a:ext cx="1543049" cy="979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A9F75A-C07C-46E1-B709-6ED2A439C394}">
      <dsp:nvSpPr>
        <dsp:cNvPr id="0" name=""/>
        <dsp:cNvSpPr/>
      </dsp:nvSpPr>
      <dsp:spPr>
        <a:xfrm>
          <a:off x="3943349" y="1906023"/>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Gerencia Comercial</a:t>
          </a:r>
        </a:p>
      </dsp:txBody>
      <dsp:txXfrm>
        <a:off x="3972047" y="1934721"/>
        <a:ext cx="1485653" cy="92244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13082</TotalTime>
  <Pages>86</Pages>
  <Words>12248</Words>
  <Characters>67369</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madrox</dc:creator>
  <cp:lastModifiedBy>Marcos Gomez</cp:lastModifiedBy>
  <cp:revision>25</cp:revision>
  <cp:lastPrinted>2014-05-15T19:06:00Z</cp:lastPrinted>
  <dcterms:created xsi:type="dcterms:W3CDTF">2013-04-30T00:52:00Z</dcterms:created>
  <dcterms:modified xsi:type="dcterms:W3CDTF">2017-12-20T03:21:00Z</dcterms:modified>
</cp:coreProperties>
</file>