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B1 NOCTURNO</w:t>
      </w:r>
    </w:p>
    <w:p>
      <w:pPr>
        <w:spacing w:after="0"/>
        <w:jc w:val="center"/>
      </w:pPr>
      <w:r>
        <w:rPr>
          <w:b/>
          <w:color w:val="E54C09"/>
          <w:sz w:val="22"/>
        </w:rPr>
        <w:t>Cómo funciona este cohorte y qué hace cada docente</w:t>
      </w:r>
    </w:p>
    <w:p>
      <w:pPr>
        <w:spacing w:after="120"/>
        <w:jc w:val="center"/>
      </w:pPr>
      <w:r>
        <w:rPr>
          <w:color w:val="666666"/>
          <w:sz w:val="18"/>
        </w:rPr>
        <w:t>Instrucciones para los dos docentes · Inicia 28 de septiembre de 2026 · 6:30 a 8:30 PM, lunes a viernes · 88 clases</w:t>
      </w:r>
    </w:p>
    <w:p>
      <w:pPr>
        <w:spacing w:before="160" w:after="40"/>
      </w:pPr>
      <w:r>
        <w:rPr>
          <w:b/>
          <w:color w:val="E54C09"/>
          <w:sz w:val="23"/>
        </w:rPr>
        <w:t>1. DOS PISTAS, DOS DOCENTES, DÍAS ALTERNOS</w:t>
      </w:r>
    </w:p>
    <w:p>
      <w:pPr>
        <w:spacing w:after="60"/>
      </w:pPr>
      <w:r>
        <w:rPr>
          <w:b w:val="0"/>
          <w:sz w:val="20"/>
        </w:rPr>
        <w:t>Es el mismo nivel B1 Mastery del cohorte de la mañana, pero en 2 horas diarias. En vez de dos clases el mismo día, las pistas se reparten por día de la semana:</w:t>
      </w:r>
    </w:p>
    <w:tbl>
      <w:tblPr>
        <w:tblStyle w:val="TableGrid"/>
        <w:tblW w:type="auto" w:w="0"/>
        <w:tblLook w:firstColumn="1" w:firstRow="1" w:lastColumn="0" w:lastRow="0" w:noHBand="0" w:noVBand="1" w:val="04A0"/>
      </w:tblPr>
      <w:tblGrid>
        <w:gridCol w:w="2550"/>
        <w:gridCol w:w="2550"/>
        <w:gridCol w:w="2550"/>
        <w:gridCol w:w="2550"/>
      </w:tblGrid>
      <w:tr>
        <w:tc>
          <w:tcPr>
            <w:tcW w:type="dxa" w:w="1814"/>
            <w:shd w:val="clear" w:color="auto" w:fill="E54C09"/>
          </w:tcPr>
          <w:p>
            <w:pPr>
              <w:spacing w:after="0"/>
            </w:pPr>
            <w:r>
              <w:rPr>
                <w:b/>
                <w:color w:val="FFFFFF"/>
                <w:sz w:val="19"/>
              </w:rPr>
              <w:t>Pista</w:t>
            </w:r>
          </w:p>
        </w:tc>
        <w:tc>
          <w:tcPr>
            <w:tcW w:type="dxa" w:w="1247"/>
            <w:shd w:val="clear" w:color="auto" w:fill="E54C09"/>
          </w:tcPr>
          <w:p>
            <w:pPr>
              <w:spacing w:after="0"/>
            </w:pPr>
            <w:r>
              <w:rPr>
                <w:b/>
                <w:color w:val="FFFFFF"/>
                <w:sz w:val="19"/>
              </w:rPr>
              <w:t>Docente</w:t>
            </w:r>
          </w:p>
        </w:tc>
        <w:tc>
          <w:tcPr>
            <w:tcW w:type="dxa" w:w="1701"/>
            <w:shd w:val="clear" w:color="auto" w:fill="E54C09"/>
          </w:tcPr>
          <w:p>
            <w:pPr>
              <w:spacing w:after="0"/>
            </w:pPr>
            <w:r>
              <w:rPr>
                <w:b/>
                <w:color w:val="FFFFFF"/>
                <w:sz w:val="19"/>
              </w:rPr>
              <w:t>Clases</w:t>
            </w:r>
          </w:p>
        </w:tc>
        <w:tc>
          <w:tcPr>
            <w:tcW w:type="dxa" w:w="4876"/>
            <w:shd w:val="clear" w:color="auto" w:fill="E54C09"/>
          </w:tcPr>
          <w:p>
            <w:pPr>
              <w:spacing w:after="0"/>
            </w:pPr>
            <w:r>
              <w:rPr>
                <w:b/>
                <w:color w:val="FFFFFF"/>
                <w:sz w:val="19"/>
              </w:rPr>
              <w:t>Qué hace</w:t>
            </w:r>
          </w:p>
        </w:tc>
      </w:tr>
      <w:tr>
        <w:tc>
          <w:tcPr>
            <w:tcW w:type="dxa" w:w="1814"/>
            <w:shd w:val="clear" w:color="auto" w:fill="FFF8E7"/>
          </w:tcPr>
          <w:p>
            <w:pPr>
              <w:spacing w:after="0"/>
            </w:pPr>
            <w:r>
              <w:rPr>
                <w:b/>
                <w:sz w:val="19"/>
              </w:rPr>
              <w:t>CONVERSACIÓN</w:t>
            </w:r>
          </w:p>
        </w:tc>
        <w:tc>
          <w:tcPr>
            <w:tcW w:type="dxa" w:w="1247"/>
          </w:tcPr>
          <w:p>
            <w:pPr>
              <w:spacing w:after="0"/>
            </w:pPr>
            <w:r>
              <w:rPr>
                <w:sz w:val="19"/>
              </w:rPr>
              <w:t>Angie</w:t>
            </w:r>
          </w:p>
        </w:tc>
        <w:tc>
          <w:tcPr>
            <w:tcW w:type="dxa" w:w="1701"/>
          </w:tcPr>
          <w:p>
            <w:pPr>
              <w:spacing w:after="0"/>
            </w:pPr>
            <w:r>
              <w:rPr>
                <w:sz w:val="19"/>
              </w:rPr>
              <w:t>Lunes y miércoles, y viernes alternos (empieza el viernes 3 de octubre)</w:t>
            </w:r>
          </w:p>
        </w:tc>
        <w:tc>
          <w:tcPr>
            <w:tcW w:type="dxa" w:w="4876"/>
          </w:tcPr>
          <w:p>
            <w:pPr>
              <w:spacing w:after="0"/>
            </w:pPr>
            <w:r>
              <w:rPr>
                <w:sz w:val="19"/>
              </w:rPr>
              <w:t>Produce ORAL el módulo del día: historia, pares, simulación profesional. No enseña la regla en papel.</w:t>
            </w:r>
          </w:p>
        </w:tc>
      </w:tr>
      <w:tr>
        <w:tc>
          <w:tcPr>
            <w:tcW w:type="dxa" w:w="1814"/>
            <w:shd w:val="clear" w:color="auto" w:fill="FFF8E7"/>
          </w:tcPr>
          <w:p>
            <w:pPr>
              <w:spacing w:after="0"/>
            </w:pPr>
            <w:r>
              <w:rPr>
                <w:b/>
                <w:sz w:val="19"/>
              </w:rPr>
              <w:t>GRAMÁTICA</w:t>
            </w:r>
          </w:p>
        </w:tc>
        <w:tc>
          <w:tcPr>
            <w:tcW w:type="dxa" w:w="1247"/>
          </w:tcPr>
          <w:p>
            <w:pPr>
              <w:spacing w:after="0"/>
            </w:pPr>
            <w:r>
              <w:rPr>
                <w:sz w:val="19"/>
              </w:rPr>
              <w:t>Cristian</w:t>
            </w:r>
          </w:p>
        </w:tc>
        <w:tc>
          <w:tcPr>
            <w:tcW w:type="dxa" w:w="1701"/>
          </w:tcPr>
          <w:p>
            <w:pPr>
              <w:spacing w:after="0"/>
            </w:pPr>
            <w:r>
              <w:rPr>
                <w:sz w:val="19"/>
              </w:rPr>
              <w:t>Martes y jueves, y viernes alternos (empieza el viernes 10 de octubre)</w:t>
            </w:r>
          </w:p>
        </w:tc>
        <w:tc>
          <w:tcPr>
            <w:tcW w:type="dxa" w:w="4876"/>
          </w:tcPr>
          <w:p>
            <w:pPr>
              <w:spacing w:after="0"/>
            </w:pPr>
            <w:r>
              <w:rPr>
                <w:sz w:val="19"/>
              </w:rPr>
              <w:t>Sella EN PAPEL lo que salió oral el día anterior: regla del libro citada en el tablero, drill, ejercicio escrito, y una simulación DISTINTA a la de Conversación.</w:t>
            </w:r>
          </w:p>
        </w:tc>
      </w:tr>
    </w:tbl>
    <w:p>
      <w:pPr>
        <w:spacing w:after="60"/>
      </w:pPr>
      <w:r>
        <w:rPr>
          <w:b/>
          <w:sz w:val="20"/>
        </w:rPr>
        <w:t>Hoy, Clase 1, abre Conversación. Mañana, Clase 2, Gramática. Cada docente recibe únicamente la guía de su día.</w:t>
      </w:r>
    </w:p>
    <w:p>
      <w:pPr>
        <w:spacing w:after="60"/>
      </w:pPr>
      <w:r>
        <w:rPr>
          <w:b w:val="0"/>
          <w:sz w:val="20"/>
        </w:rPr>
        <w:t>Cuando un mismo docente dicta dos clases seguidas (viernes y lunes de Angie; jueves y viernes de Cristian), la segunda es de CONSOLIDACIÓN de su pista: en Conversación, producción extendida y simulación larga; en Gramática, taller de precisión y escritura. Ahí es donde caen los hitos del nivel (entrevistas simuladas, taller de pitch). La guía del día lo trae resuelto; el docente no tiene que decidirlo.</w:t>
      </w:r>
    </w:p>
    <w:p>
      <w:pPr>
        <w:spacing w:before="160" w:after="40"/>
      </w:pPr>
      <w:r>
        <w:rPr>
          <w:b/>
          <w:color w:val="E54C09"/>
          <w:sz w:val="23"/>
        </w:rPr>
        <w:t>2. EL PASE ENTRE LOS DOS (lo que hace que esto funcione)</w:t>
      </w:r>
    </w:p>
    <w:p>
      <w:pPr>
        <w:spacing w:after="40"/>
        <w:ind w:left="283"/>
      </w:pPr>
      <w:r>
        <w:rPr>
          <w:b/>
          <w:sz w:val="20"/>
        </w:rPr>
        <w:t xml:space="preserve">• Al terminar cada clase, </w:t>
      </w:r>
      <w:r>
        <w:rPr>
          <w:sz w:val="20"/>
        </w:rPr>
        <w:t>el docente escribe el PASE al otro: 3 líneas con lo que salió bien, los 3 errores más repetidos y qué queda pendiente del módulo. Se manda por el grupo de docentes esa misma noche.</w:t>
      </w:r>
    </w:p>
    <w:p>
      <w:pPr>
        <w:spacing w:after="40"/>
        <w:ind w:left="283"/>
      </w:pPr>
      <w:r>
        <w:rPr>
          <w:b/>
          <w:sz w:val="20"/>
        </w:rPr>
        <w:t xml:space="preserve">• El que dicta al día siguiente lo lee antes de entrar </w:t>
      </w:r>
      <w:r>
        <w:rPr>
          <w:sz w:val="20"/>
        </w:rPr>
        <w:t>y abre su clase con eso: "ayer les salió X; hoy lo sellamos".</w:t>
      </w:r>
    </w:p>
    <w:p>
      <w:pPr>
        <w:spacing w:after="40"/>
        <w:ind w:left="283"/>
      </w:pPr>
      <w:r>
        <w:rPr>
          <w:b/>
          <w:sz w:val="20"/>
        </w:rPr>
        <w:t xml:space="preserve">• Regla dura: </w:t>
      </w:r>
      <w:r>
        <w:rPr>
          <w:sz w:val="20"/>
        </w:rPr>
        <w:t>la simulación de Gramática NUNCA repite la de Conversación del día anterior. Mismo punto gramatical, escenario distinto. Si los estudiantes sienten que es "la misma clase de ayer", falló el PASE.</w:t>
      </w:r>
    </w:p>
    <w:p>
      <w:pPr>
        <w:spacing w:before="160" w:after="40"/>
      </w:pPr>
      <w:r>
        <w:rPr>
          <w:b/>
          <w:color w:val="E54C09"/>
          <w:sz w:val="23"/>
        </w:rPr>
        <w:t>3. LO NUEVO DESDE ESTE COHORTE (aplica a los dos)</w:t>
      </w:r>
    </w:p>
    <w:p>
      <w:pPr>
        <w:spacing w:after="40"/>
        <w:ind w:left="283"/>
      </w:pPr>
      <w:r>
        <w:rPr>
          <w:b/>
          <w:sz w:val="20"/>
        </w:rPr>
        <w:t xml:space="preserve">• Grabación oral de entrada (solo Clase 1): </w:t>
      </w:r>
      <w:r>
        <w:rPr>
          <w:sz w:val="20"/>
        </w:rPr>
        <w:t>Angie graba a cada estudiante 1-2 minutos hablando, mientras el resto trabaja. Es la foto de partida del nivel para la garantía. Esa misma noche se las envía a Jacqueline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3 minutos, hablado de corrido y sin leer, y lo envía el mismo día al grupo de WhatsApp del cohorte (donde están los dos docentes y Jacqueline, que los descarga y archiva por estudiante). Ya no es audio y ya no se queda en el celular. Audio solo por excepción, máximo 2 por semana. El docente del día VE los videos antes de la clase y anota al menos UNA cosa por mejorar de cada uno (una frase, con el error real). Al inicio de la clase,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El español solo para el cronograma, los rituales y la Cápsula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tuyo.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la misma noche, al salir de la clase, con estas cinco piezas:</w:t>
      </w:r>
    </w:p>
    <w:p>
      <w:pPr>
        <w:spacing w:after="40"/>
        <w:ind w:left="283"/>
      </w:pPr>
      <w:r>
        <w:rPr>
          <w:b/>
          <w:sz w:val="20"/>
        </w:rPr>
        <w:t xml:space="preserve">• Asistencia </w:t>
      </w:r>
      <w:r>
        <w:rPr>
          <w:sz w:val="20"/>
        </w:rPr>
        <w:t>con la columna nueva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after="40"/>
        <w:ind w:left="283"/>
      </w:pPr>
      <w:r>
        <w:rPr>
          <w:b/>
          <w:sz w:val="20"/>
        </w:rPr>
        <w:t xml:space="preserve">• El PASE </w:t>
      </w:r>
      <w:r>
        <w:rPr>
          <w:sz w:val="20"/>
        </w:rPr>
        <w:t>al otro docente, por el grupo.</w:t>
      </w:r>
    </w:p>
    <w:p>
      <w:pPr>
        <w:spacing w:before="160" w:after="40"/>
      </w:pPr>
      <w:r>
        <w:rPr>
          <w:b/>
          <w:color w:val="E54C09"/>
          <w:sz w:val="23"/>
        </w:rPr>
        <w:t>5. EL PLAN DEL NIVEL (para que los dos lo tengan en la cabeza)</w:t>
      </w:r>
    </w:p>
    <w:p>
      <w:pPr>
        <w:spacing w:after="60"/>
      </w:pPr>
      <w:r>
        <w:rPr>
          <w:b w:val="0"/>
          <w:sz w:val="20"/>
        </w:rPr>
        <w:t>Cl 1-5 puente de repaso A1/A2 · Cl 6-43 módulos con simulaciones profesionales, con entrevistas simuladas en Cl 20 y Cl 36 · Cl 44 MIDTERM "My Story, My Goals" (5 min) · Cl 45-85 segunda mitad, con negociación en Cl 56 y Cl 70 y debate en Cl 62 y Cl 76 · Cl 80-84 taller de pitch · Cl 86-87 presentaciones finales en formato panel ("Shark Tank": 3 minutos ante tres compañeros que preguntan) · Cl 88 examen final con evaluador externo. Estos hitos llegan dentro de la guía del día; en la Clase 1 solo se anuncian las fechas del midterm y del final.</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guía del día dice cuál sigue): PRUDENCIA (pensar antes de actuar, planear, decidir), FORTALEZA (coraje para hablar, iniciativa, no rendirse), TEMPLANZA (disciplina, manejo del tiempo, paciencia) y JUSTICIA (trabajo en equipo, liderazgo ético, empatía). La virtud no es un adorno: es el hilo del que cuelga la clase. La Frase del Día la lleva dentro, el ritual VATS de 5 a 7 minutos al inicio la activa (Virtud, Activar, Hablar, Compartir: una pregunta que junta la virtud con la gramática del día), y la simulación la pone a prueba. Por eso vendemos "inglés y carácter": puntualidad, constancia, decir la verdad, terminar lo que se empieza. Un estudiante que sale de aquí hablando inglés pero sin haber entrenado eso, no recibió el programa completo. El docente la nombra, la usa y la exige, todos los días, sin sermón: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la de ayer va en el PASE como referencia). Feedback diario del docente; notas y resultados solo por coordinación. Cuatro bloques largos. Cero material impreso preparado: todo en tablero o dictado. Simulación profesional con un guest, observadores con tarea y el docente como coach (nunca como guest). Tarea con hora de entrega: siempre antes de las 6:30 PM del día siguiente. Sin nombres de estudiantes en la guía; sin nombres de metodologías frente a los estudiantes.</w:t>
      </w:r>
    </w:p>
    <w:p>
      <w:pPr>
        <w:spacing w:before="160"/>
        <w:jc w:val="center"/>
      </w:pPr>
      <w:r>
        <w:rPr>
          <w:color w:val="666666"/>
          <w:sz w:val="18"/>
        </w:rPr>
        <w:t>La guía del día llega la noche anterior por el grupo de docentes, y el reporte se entrega la misma noche. Muy pronto las guías y los reportes se manejarán por una nueva plataforma de la academia; se avisará con anticipación. Dudas: coordinación,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