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666666"/>
          <w:sz w:val="20"/>
        </w:rPr>
        <w:t>HEIIU ENGLISH ACADEMY</w:t>
      </w:r>
    </w:p>
    <w:p>
      <w:pPr>
        <w:spacing w:after="0"/>
        <w:jc w:val="center"/>
      </w:pPr>
      <w:r>
        <w:rPr>
          <w:b/>
          <w:i w:val="0"/>
          <w:color w:val="E54C09"/>
          <w:sz w:val="36"/>
        </w:rPr>
        <w:t>Dos caminos para hablar inglés de verdad</w:t>
      </w:r>
    </w:p>
    <w:p>
      <w:pPr>
        <w:spacing w:after="120"/>
        <w:jc w:val="center"/>
      </w:pPr>
      <w:r>
        <w:rPr>
          <w:b w:val="0"/>
          <w:i w:val="0"/>
          <w:color w:val="666666"/>
          <w:sz w:val="19"/>
        </w:rPr>
        <w:t>Presencial en Bucaramanga · grupos de máximo 16 · la única academia de la ciudad con garantía de aprendizaje por escrito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color="auto" w:fill="E54C09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FFFFFF"/>
                <w:sz w:val="24"/>
              </w:rPr>
              <w:t>CAMINO 1 · ARRANQUE A1 + A2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Empieza hoy y decide después</w:t>
            </w:r>
          </w:p>
        </w:tc>
        <w:tc>
          <w:tcPr>
            <w:tcW w:type="dxa" w:w="5102"/>
            <w:shd w:val="clear" w:color="auto" w:fill="E54C09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FFFFFF"/>
                <w:sz w:val="24"/>
              </w:rPr>
              <w:t>CAMINO 2 · PROGRAMA COMPLETO A1 → B2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  <w:color w:val="FFFFFF"/>
                <w:sz w:val="18"/>
              </w:rPr>
              <w:t>Comprométete con la meta completa</w:t>
            </w:r>
          </w:p>
        </w:tc>
      </w:tr>
      <w:tr>
        <w:tc>
          <w:tcPr>
            <w:tcW w:type="dxa" w:w="5102"/>
            <w:shd w:val="clear" w:color="auto" w:fill="FFF8E7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E54C09"/>
                <w:sz w:val="40"/>
              </w:rPr>
              <w:t>$2.990.000</w:t>
            </w:r>
          </w:p>
          <w:p>
            <w:pPr>
              <w:spacing w:after="120" w:before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Precio de lanzamiento · 20 cupos · cohorte del 5 de octubre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200 horas presenciales: </w:t>
            </w:r>
            <w:r>
              <w:rPr>
                <w:b w:val="0"/>
                <w:i w:val="0"/>
                <w:sz w:val="19"/>
              </w:rPr>
              <w:t>los dos primeros niveles completos.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Libros incluidos </w:t>
            </w:r>
            <w:r>
              <w:rPr>
                <w:b w:val="0"/>
                <w:i w:val="0"/>
                <w:sz w:val="19"/>
              </w:rPr>
              <w:t>y certificado oficial por cada nivel aprobado.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Hablas desde el primer día: </w:t>
            </w:r>
            <w:r>
              <w:rPr>
                <w:b w:val="0"/>
                <w:i w:val="0"/>
                <w:sz w:val="19"/>
              </w:rPr>
              <w:t>clases activas, en inglés, con simulaciones de la vida real: presentarte, tu trabajo, llamadas, entrevistas.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Jornadas: </w:t>
            </w:r>
            <w:r>
              <w:rPr>
                <w:b w:val="0"/>
                <w:i w:val="0"/>
                <w:sz w:val="19"/>
              </w:rPr>
              <w:t>mañana 8:00 a 12:00 (dos meses y medio) o noche 6:30 a 8:30 PM (cinco meses).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Garantía por escrito </w:t>
            </w:r>
            <w:r>
              <w:rPr>
                <w:b w:val="0"/>
                <w:i w:val="0"/>
                <w:sz w:val="19"/>
              </w:rPr>
              <w:t>en tu contrato.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Módulo de Graduación incluido, a tu elección al terminar: </w:t>
            </w: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  <w:ind w:left="340"/>
            </w:pPr>
            <w:r>
              <w:rPr>
                <w:b/>
                <w:i w:val="0"/>
                <w:sz w:val="18"/>
              </w:rPr>
              <w:t xml:space="preserve">Emprendedor: </w:t>
            </w:r>
            <w:r>
              <w:rPr>
                <w:b w:val="0"/>
                <w:i w:val="0"/>
                <w:sz w:val="18"/>
              </w:rPr>
              <w:t>sales con tu página web publicada, tu pitch en inglés y tu primer mensaje de venta enviado a un cliente real.</w:t>
            </w:r>
          </w:p>
          <w:p>
            <w:pPr>
              <w:spacing w:after="60"/>
              <w:ind w:left="340"/>
            </w:pPr>
            <w:r>
              <w:rPr>
                <w:b/>
                <w:i w:val="0"/>
                <w:sz w:val="18"/>
              </w:rPr>
              <w:t xml:space="preserve">Pasaporte: </w:t>
            </w:r>
            <w:r>
              <w:rPr>
                <w:b w:val="0"/>
                <w:i w:val="0"/>
                <w:sz w:val="18"/>
              </w:rPr>
              <w:t>sales con tu video de presentación, tu hoja de vida en inglés y la entrevista ensayada para programas como Au Pair o Work and Travel.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Al terminar, </w:t>
            </w:r>
            <w:r>
              <w:rPr>
                <w:b w:val="0"/>
                <w:i w:val="0"/>
                <w:sz w:val="19"/>
              </w:rPr>
              <w:t>si quieres seguir a B1 y B2, continúas con el Fondo de Becas.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E54C09"/>
                <w:sz w:val="28"/>
              </w:rPr>
              <w:t>Beca del Fondo según tu perfil</w:t>
            </w:r>
          </w:p>
          <w:p>
            <w:pPr>
              <w:spacing w:after="120" w:before="0"/>
              <w:jc w:val="center"/>
            </w:pPr>
            <w:r>
              <w:rPr>
                <w:b w:val="0"/>
                <w:i w:val="0"/>
                <w:color w:val="666666"/>
                <w:sz w:val="17"/>
              </w:rPr>
              <w:t>Precio pleno $8.696.000 · tu beca se define en la asesoría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575 horas presenciales: </w:t>
            </w:r>
            <w:r>
              <w:rPr>
                <w:b w:val="0"/>
                <w:i w:val="0"/>
                <w:sz w:val="19"/>
              </w:rPr>
              <w:t>los cuatro niveles, de cero a nivel profesional.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Libros incluidos </w:t>
            </w:r>
            <w:r>
              <w:rPr>
                <w:b w:val="0"/>
                <w:i w:val="0"/>
                <w:sz w:val="19"/>
              </w:rPr>
              <w:t>y certificado oficial por cada nivel aprobado.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Todo lo del Arranque, </w:t>
            </w:r>
            <w:r>
              <w:rPr>
                <w:b w:val="0"/>
                <w:i w:val="0"/>
                <w:sz w:val="19"/>
              </w:rPr>
              <w:t>y además B1 y B2: presentaciones, reuniones, negociación, entrevistas difíciles, pitch de 90 segundos, pedir un aumento, manejar un cliente molesto.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Garantía por escrito </w:t>
            </w:r>
            <w:r>
              <w:rPr>
                <w:b w:val="0"/>
                <w:i w:val="0"/>
                <w:sz w:val="19"/>
              </w:rPr>
              <w:t>en cada nivel.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Módulo de Graduación al terminar A2 </w:t>
            </w:r>
            <w:r>
              <w:rPr>
                <w:b w:val="0"/>
                <w:i w:val="0"/>
                <w:sz w:val="19"/>
              </w:rPr>
              <w:t>(Emprendedor o Pasaporte).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Refuerzo PRO al terminar B2: </w:t>
            </w:r>
            <w:r>
              <w:rPr>
                <w:b w:val="0"/>
                <w:i w:val="0"/>
                <w:sz w:val="19"/>
              </w:rPr>
              <w:t>pitch avanzado, negociación real en inglés y tu video del antes y después.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La beca más alta: </w:t>
            </w:r>
            <w:r>
              <w:rPr>
                <w:b w:val="0"/>
                <w:i w:val="0"/>
                <w:sz w:val="19"/>
              </w:rPr>
              <w:t>si eres afiliado a Cajasan, entras directo a la beca más alta del Fondo con tu carné.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Un solo compromiso, un solo precio: </w:t>
            </w:r>
            <w:r>
              <w:rPr>
                <w:b w:val="0"/>
                <w:i w:val="0"/>
                <w:sz w:val="19"/>
              </w:rPr>
              <w:t>comprar los cuatro niveles juntos cuesta más de un millón menos que comprarlos uno a uno.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205"/>
            <w:shd w:val="clear" w:color="auto" w:fill="FFF8E7"/>
          </w:tcPr>
          <w:p>
            <w:pPr>
              <w:spacing w:after="20" w:before="0"/>
              <w:jc w:val="center"/>
            </w:pPr>
            <w:r>
              <w:rPr>
                <w:b/>
                <w:i w:val="0"/>
                <w:color w:val="E54C09"/>
                <w:sz w:val="20"/>
              </w:rPr>
              <w:t>LA GARANTÍA HEIIU, TAL COMO QUEDA EN TU CONTRATO</w:t>
            </w:r>
          </w:p>
          <w:p>
            <w:pPr>
              <w:spacing w:after="20"/>
              <w:jc w:val="center"/>
            </w:pPr>
            <w:r>
              <w:rPr>
                <w:b/>
                <w:i/>
                <w:sz w:val="21"/>
              </w:rPr>
              <w:t>"Si cumples — asistencia, tareas, evaluaciones — y no avanzas, te devolvemos el 100% del nivel. Por escrito, en el contrato."</w:t>
            </w:r>
          </w:p>
          <w:p>
            <w:pPr>
              <w:spacing w:after="40"/>
              <w:jc w:val="center"/>
            </w:pPr>
            <w:r>
              <w:rPr>
                <w:b w:val="0"/>
                <w:i w:val="0"/>
                <w:color w:val="666666"/>
                <w:sz w:val="18"/>
              </w:rPr>
              <w:t>Es un trato: nosotros ponemos el método, el profesor y el respaldo. Tú pones el trabajo: asistir, hacer las tareas y grabar tu video corto de práctica todos los días. No te prometemos que sea fácil. Te prometemos que funciona si haces tu parte.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102"/>
          </w:tcPr>
          <w:p>
            <w:pPr>
              <w:spacing w:after="40" w:before="0"/>
            </w:pPr>
            <w:r>
              <w:rPr>
                <w:b/>
                <w:i w:val="0"/>
                <w:color w:val="E54C09"/>
                <w:sz w:val="20"/>
              </w:rPr>
              <w:t>CÓMO PUEDES PAGAR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Contado: </w:t>
            </w:r>
            <w:r>
              <w:rPr>
                <w:b w:val="0"/>
                <w:i w:val="0"/>
                <w:sz w:val="19"/>
              </w:rPr>
              <w:t>transferencia, tarjeta débito o crédito (sin recargo), o efectivo en la sede.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Cesantías o crédito de tu cooperativa o banco: </w:t>
            </w:r>
            <w:r>
              <w:rPr>
                <w:b w:val="0"/>
                <w:i w:val="0"/>
                <w:sz w:val="19"/>
              </w:rPr>
              <w:t>cuentan como pago de contado.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A cuotas: </w:t>
            </w:r>
            <w:r>
              <w:rPr>
                <w:b w:val="0"/>
                <w:i w:val="0"/>
                <w:sz w:val="19"/>
              </w:rPr>
              <w:t>con una inicial y mensualidades; el plan exacto se arma en tu asesoría.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Afiliado a Cajasan: </w:t>
            </w:r>
            <w:r>
              <w:rPr>
                <w:b w:val="0"/>
                <w:i w:val="0"/>
                <w:sz w:val="19"/>
              </w:rPr>
              <w:t>condiciones especiales por nuestro convenio, la única academia de inglés de la ciudad que lo tiene.</w:t>
            </w:r>
          </w:p>
        </w:tc>
        <w:tc>
          <w:tcPr>
            <w:tcW w:type="dxa" w:w="5102"/>
          </w:tcPr>
          <w:p>
            <w:pPr>
              <w:spacing w:after="40" w:before="0"/>
            </w:pPr>
            <w:r>
              <w:rPr>
                <w:b/>
                <w:i w:val="0"/>
                <w:color w:val="E54C09"/>
                <w:sz w:val="20"/>
              </w:rPr>
              <w:t>TU SIGUIENTE PASO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Asegura tu cupo con $300.000: </w:t>
            </w:r>
            <w:r>
              <w:rPr>
                <w:b w:val="0"/>
                <w:i w:val="0"/>
                <w:sz w:val="19"/>
              </w:rPr>
              <w:t>te congela el cupo y el precio por 7 días, y se cruza con tu primer pago.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Tienes 5 días hábiles </w:t>
            </w:r>
            <w:r>
              <w:rPr>
                <w:b w:val="0"/>
                <w:i w:val="0"/>
                <w:sz w:val="19"/>
              </w:rPr>
              <w:t>para cambiar de opinión con devolución total, por ley.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La matrícula se formaliza en la sede: </w:t>
            </w:r>
            <w:r>
              <w:rPr>
                <w:b w:val="0"/>
                <w:i w:val="0"/>
                <w:sz w:val="19"/>
              </w:rPr>
              <w:t>Carrera 27 # 48-49, segundo piso, Sotomayor.</w:t>
            </w:r>
          </w:p>
          <w:p>
            <w:pPr>
              <w:spacing w:after="30"/>
              <w:ind w:left="142"/>
            </w:pPr>
            <w:r>
              <w:rPr>
                <w:b/>
                <w:i w:val="0"/>
                <w:sz w:val="19"/>
              </w:rPr>
              <w:t xml:space="preserve">• Cohorte del Arranque: </w:t>
            </w:r>
            <w:r>
              <w:rPr>
                <w:b w:val="0"/>
                <w:i w:val="0"/>
                <w:sz w:val="19"/>
              </w:rPr>
              <w:t>5 de octubre. Los 20 cupos de lanzamiento se asignan en orden de llegada.</w:t>
            </w:r>
          </w:p>
        </w:tc>
      </w:tr>
    </w:tbl>
    <w:p>
      <w:pPr>
        <w:spacing w:before="100"/>
        <w:jc w:val="center"/>
      </w:pPr>
      <w:r>
        <w:rPr>
          <w:b w:val="0"/>
          <w:i w:val="0"/>
          <w:color w:val="666666"/>
          <w:sz w:val="17"/>
        </w:rPr>
        <w:t>Tu asesora: Paula Saenz · WhatsApp [línea de la academia] · Instagram @Heiiu_english · Heiiu English Academy, Bucaramanga</w:t>
      </w:r>
    </w:p>
    <w:sectPr w:rsidR="00FC693F" w:rsidRPr="0006063C" w:rsidSect="00034616">
      <w:pgSz w:w="12240" w:h="15840"/>
      <w:pgMar w:top="624" w:right="850" w:bottom="51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