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20 a 30 minutos con la asesora para definir tu plan y tu beca: ¿[franja 1] o [franja 2]? Si alguien más decide contigo, me dices y lo incluimos." Confirmación del agente con todo: "Listo, te queda agendada: [día, hora, enlace o dirección]. Para dejarla firme, respóndeme con el día y la hora de tu asesoría."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Caliente 8-10 (la asesora le escribe en menos de 15 minutos y lo llama con su permiso), tibio 5-7 (mismo día), frío 0-4 o con tope (no se agenda). Necesitamos los campos presencial_ok, pago_preferido, pacto_ok, motivo_destino, decisor, audio_recibido y el puntaje con su etiqueta; y que su definición actual de "lead caliente" se reemplace por esta.</w:t>
        <w:br/>
        <w:br/>
        <w:t>2. SALUDOS POR CAMPAÑA (punto 7). "Au Pair" está pausada desde el 8. "Curso Inglés" como formulario se pausó el 13 y ese anuncio pasó a WhatsApp ese mismo día. Mañana 14 entran en esa campaña 3 anuncios nuevos, cada uno con un mensaje prellenado que trae un código entre paréntesis (V1, V3 y V4; los demás, V2 y V5 a V9, entran el 22). Les compartimos el enlace apenas estén montados. El saludo es uno solo, genérico, que reconoce ese mensaje y no menciona "Arranque de octubre" ni programas: el del paso 1. También desde el 14 entra un formulario nuevo (mayor intención) cuyo lead llega escribiendo por el botón de WhatsApp; mismo saludo.</w:t>
        <w:br/>
        <w:br/>
        <w:t>3. CASOS DE LOS PUNTOS 9, 10 Y 15. Están en el panel por nombre y fecha: Henry (6/10, 8:16 pm: precios $9.560.000 y $3.150.000, que no existen), lead del 7/10 "quiero reforzar lo que ya sé" (pregunta repetida), María Eugenia (7/10, 12:34 pm: el agente siguió después de "déjame que la asesora te escriba"), Jerson (6/10: pausado 10:11, activo 10:46) y la llamada sin perfilar del punto 15. Si necesitan el número sí o sí, lo sacamos; dinos de dónde lo toman ustedes para no duplicar.</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¿El agente recibe notas de voz, las transcribe y las deja en el panel? Si sí, agregamos un paso opcional de audio de 30 segundos antes de la cita.</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