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b w:val="0"/>
          <w:color w:val="666666"/>
          <w:sz w:val="20"/>
        </w:rPr>
        <w:t>HEIIU · COMERCIAL · DOCUMENTO INTERNO</w:t>
      </w:r>
    </w:p>
    <w:p>
      <w:pPr>
        <w:spacing w:after="80"/>
      </w:pPr>
      <w:r>
        <w:rPr>
          <w:b w:val="0"/>
          <w:color w:val="E54C09"/>
          <w:sz w:val="30"/>
        </w:rPr>
        <w:t>PROGRAMA DE REFERIDOS — VERSIÓN FINAL (14/10/2026)</w:t>
      </w:r>
    </w:p>
    <w:p>
      <w:pPr>
        <w:spacing w:after="80"/>
      </w:pPr>
      <w:r>
        <w:rPr>
          <w:b w:val="0"/>
          <w:color w:val="666666"/>
          <w:sz w:val="19"/>
        </w:rPr>
        <w:t>Roles: estudiante o egresado que refiere · docente recolector-cerrador (sin grupo a cargo durante el piloto de 15 días) · asesora comercial · coordinación · gerencia. Reemplaza la propuesta del 12/10. Base: investigación del 14/10 (evidencia y fuentes en INVESTIGACION_REFERIDOS_2026-10-14.md).</w:t>
      </w:r>
    </w:p>
    <w:p>
      <w:pPr>
        <w:spacing w:before="180" w:after="60"/>
      </w:pPr>
      <w:r>
        <w:rPr>
          <w:b/>
          <w:color w:val="E54C09"/>
          <w:sz w:val="26"/>
        </w:rPr>
        <w:t>0. Decisiones tomadas (gerencia, 14/10)</w:t>
      </w:r>
    </w:p>
    <w:p>
      <w:pPr>
        <w:spacing w:after="40"/>
      </w:pPr>
      <w:r>
        <w:rPr>
          <w:b w:val="0"/>
          <w:sz w:val="21"/>
        </w:rPr>
        <w:t xml:space="preserve">•  </w:t>
      </w:r>
      <w:r>
        <w:rPr>
          <w:b/>
          <w:sz w:val="21"/>
        </w:rPr>
        <w:t>Opción B</w:t>
      </w:r>
      <w:r>
        <w:rPr>
          <w:b w:val="0"/>
          <w:sz w:val="21"/>
        </w:rPr>
        <w:t>, con los ajustes de la investigación. La Opción A ($200.000 + fijo) se descarta: cae en el rango donde el bono alto trae referidos menos rentables.</w:t>
      </w:r>
    </w:p>
    <w:p>
      <w:pPr>
        <w:spacing w:after="40"/>
      </w:pPr>
      <w:r>
        <w:rPr>
          <w:b w:val="0"/>
          <w:sz w:val="21"/>
        </w:rPr>
        <w:t xml:space="preserve">•  </w:t>
      </w:r>
      <w:r>
        <w:rPr>
          <w:b/>
          <w:sz w:val="21"/>
        </w:rPr>
        <w:t>El docente recolecta Y cierra</w:t>
      </w:r>
      <w:r>
        <w:rPr>
          <w:b w:val="0"/>
          <w:sz w:val="21"/>
        </w:rPr>
        <w:t xml:space="preserve"> sus referidos. Recolecta en todos los grupos activos y llama a los egresados. Cobra por comisión, con los papeles firmados antes del primer mensaje (sección 6).</w:t>
      </w:r>
    </w:p>
    <w:p>
      <w:pPr>
        <w:spacing w:after="40"/>
      </w:pPr>
      <w:r>
        <w:rPr>
          <w:b w:val="0"/>
          <w:sz w:val="21"/>
        </w:rPr>
        <w:t xml:space="preserve">•  </w:t>
      </w:r>
      <w:r>
        <w:rPr>
          <w:b/>
          <w:sz w:val="21"/>
        </w:rPr>
        <w:t>Piloto de 15 días: del 15 al 30 de octubre.</w:t>
      </w:r>
      <w:r>
        <w:rPr>
          <w:b w:val="0"/>
          <w:sz w:val="21"/>
        </w:rPr>
        <w:t xml:space="preserve"> No hay ventas en octubre; esto arranca ya. El 30 se mide y se decide si sigue igual, cambia o para.</w:t>
      </w:r>
    </w:p>
    <w:p>
      <w:pPr>
        <w:spacing w:after="40"/>
      </w:pPr>
      <w:r>
        <w:rPr>
          <w:b w:val="0"/>
          <w:sz w:val="21"/>
        </w:rPr>
        <w:t xml:space="preserve">•  </w:t>
      </w:r>
      <w:r>
        <w:rPr>
          <w:b/>
          <w:sz w:val="21"/>
        </w:rPr>
        <w:t>Base:</w:t>
      </w:r>
      <w:r>
        <w:rPr>
          <w:b w:val="0"/>
          <w:sz w:val="21"/>
        </w:rPr>
        <w:t xml:space="preserve"> unos 60 estudiantes activos más los egresados (cantidad SIN DATO: coordinación entrega la lista).</w:t>
      </w:r>
    </w:p>
    <w:p>
      <w:pPr>
        <w:spacing w:after="40"/>
      </w:pPr>
      <w:r>
        <w:rPr>
          <w:b w:val="0"/>
          <w:sz w:val="21"/>
        </w:rPr>
        <w:t xml:space="preserve">•  </w:t>
      </w:r>
      <w:r>
        <w:rPr>
          <w:b/>
          <w:sz w:val="21"/>
        </w:rPr>
        <w:t>El referido recibe una clase de prueba</w:t>
      </w:r>
      <w:r>
        <w:rPr>
          <w:b w:val="0"/>
          <w:sz w:val="21"/>
        </w:rPr>
        <w:t xml:space="preserve"> junto a quien lo refiere (o solo, si quien lo refiere es egresado). Nunca descuento.</w:t>
      </w:r>
    </w:p>
    <w:p>
      <w:pPr>
        <w:spacing w:after="40"/>
      </w:pPr>
      <w:r>
        <w:rPr>
          <w:b w:val="0"/>
          <w:sz w:val="21"/>
        </w:rPr>
        <w:t xml:space="preserve">•  </w:t>
      </w:r>
      <w:r>
        <w:rPr>
          <w:b/>
          <w:sz w:val="21"/>
        </w:rPr>
        <w:t>Contador:</w:t>
      </w:r>
      <w:r>
        <w:rPr>
          <w:b w:val="0"/>
          <w:sz w:val="21"/>
        </w:rPr>
        <w:t xml:space="preserve"> antes del primer pago del bono se le hacen las preguntas de la sección 8.</w:t>
      </w:r>
    </w:p>
    <w:p>
      <w:pPr>
        <w:spacing w:before="180" w:after="60"/>
      </w:pPr>
      <w:r>
        <w:rPr>
          <w:b/>
          <w:color w:val="E54C09"/>
          <w:sz w:val="26"/>
        </w:rPr>
        <w:t>1. Qué recibe cada quien</w:t>
      </w:r>
    </w:p>
    <w:p>
      <w:pPr>
        <w:spacing w:after="80"/>
      </w:pPr>
      <w:r>
        <w:rPr>
          <w:b w:val="0"/>
          <w:sz w:val="21"/>
        </w:rPr>
        <w:t xml:space="preserve">Todo sobre recaudo efectivo a caja. Los porcentajes del docente son los que ya dicen su contrato v3.1 (cláusula 2b: referido cerrado por el equipo comercial, 2%) y el Anexo de Habilitación Comercial (lead de la casa cerrado por el docente, 5%). </w:t>
      </w:r>
      <w:r>
        <w:rPr>
          <w:b/>
          <w:sz w:val="21"/>
        </w:rPr>
        <w:t>Los referidos del programa son leads de la casa</w:t>
      </w:r>
      <w:r>
        <w:rPr>
          <w:b w:val="0"/>
          <w:sz w:val="21"/>
        </w:rPr>
        <w:t>, no canal propio: salen de la base de Heiiu, no de la red personal del docente. No hay fijo al docente: el fijo de $80.000 de la propuesta anterior lo reemplaza el 2% de su contrato, que ya está firmado.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rPr>
                <w:b/>
                <w:sz w:val="19"/>
              </w:rPr>
              <w:t>Quién recibe</w:t>
            </w:r>
          </w:p>
        </w:tc>
        <w:tc>
          <w:tcPr>
            <w:tcW w:type="dxa" w:w="2520"/>
          </w:tcPr>
          <w:p>
            <w:r>
              <w:rPr>
                <w:b/>
                <w:sz w:val="19"/>
              </w:rPr>
              <w:t>Completo DE CONTADO ($4.782.800)</w:t>
            </w:r>
          </w:p>
        </w:tc>
        <w:tc>
          <w:tcPr>
            <w:tcW w:type="dxa" w:w="2520"/>
          </w:tcPr>
          <w:p>
            <w:r>
              <w:rPr>
                <w:b/>
                <w:sz w:val="19"/>
              </w:rPr>
              <w:t>Completo A CUOTAS ($5.648.000)</w:t>
            </w:r>
          </w:p>
        </w:tc>
        <w:tc>
          <w:tcPr>
            <w:tcW w:type="dxa" w:w="2520"/>
          </w:tcPr>
          <w:p>
            <w:r>
              <w:rPr>
                <w:b/>
                <w:sz w:val="19"/>
              </w:rPr>
              <w:t>Arranque A1+A2 ($2.990.000)</w:t>
            </w:r>
          </w:p>
        </w:tc>
      </w:tr>
      <w:tr>
        <w:tc>
          <w:tcPr>
            <w:tcW w:type="dxa" w:w="2520"/>
          </w:tcPr>
          <w:p>
            <w:r>
              <w:rPr>
                <w:b/>
                <w:sz w:val="19"/>
              </w:rPr>
              <w:t>Estudiante o egresado que refiere (bono)</w:t>
            </w:r>
          </w:p>
        </w:tc>
        <w:tc>
          <w:tcPr>
            <w:tcW w:type="dxa" w:w="2520"/>
          </w:tcPr>
          <w:p>
            <w:r>
              <w:rPr>
                <w:b w:val="0"/>
                <w:sz w:val="19"/>
              </w:rPr>
              <w:t>$150.000 (3,1%)</w:t>
            </w:r>
          </w:p>
        </w:tc>
        <w:tc>
          <w:tcPr>
            <w:tcW w:type="dxa" w:w="2520"/>
          </w:tcPr>
          <w:p>
            <w:r>
              <w:rPr>
                <w:b w:val="0"/>
                <w:sz w:val="19"/>
              </w:rPr>
              <w:t>$75.000 con la inicial + $75.000 con la cuota 3</w:t>
            </w:r>
          </w:p>
        </w:tc>
        <w:tc>
          <w:tcPr>
            <w:tcW w:type="dxa" w:w="2520"/>
          </w:tcPr>
          <w:p>
            <w:r>
              <w:rPr>
                <w:b w:val="0"/>
                <w:sz w:val="19"/>
              </w:rPr>
              <w:t>$75.000 (2,5%)</w:t>
            </w:r>
          </w:p>
        </w:tc>
      </w:tr>
      <w:tr>
        <w:tc>
          <w:tcPr>
            <w:tcW w:type="dxa" w:w="2520"/>
          </w:tcPr>
          <w:p>
            <w:r>
              <w:rPr>
                <w:b/>
                <w:sz w:val="19"/>
              </w:rPr>
              <w:t>Docente, si ÉL cierra (5%, anexo de habilitación)</w:t>
            </w:r>
          </w:p>
        </w:tc>
        <w:tc>
          <w:tcPr>
            <w:tcW w:type="dxa" w:w="2520"/>
          </w:tcPr>
          <w:p>
            <w:r>
              <w:rPr>
                <w:b w:val="0"/>
                <w:sz w:val="19"/>
              </w:rPr>
              <w:t>$239.140</w:t>
            </w:r>
          </w:p>
        </w:tc>
        <w:tc>
          <w:tcPr>
            <w:tcW w:type="dxa" w:w="2520"/>
          </w:tcPr>
          <w:p>
            <w:r>
              <w:rPr>
                <w:b w:val="0"/>
                <w:sz w:val="19"/>
              </w:rPr>
              <w:t>5% de cada pago ($282.400 al final)</w:t>
            </w:r>
          </w:p>
        </w:tc>
        <w:tc>
          <w:tcPr>
            <w:tcW w:type="dxa" w:w="2520"/>
          </w:tcPr>
          <w:p>
            <w:r>
              <w:rPr>
                <w:b w:val="0"/>
                <w:sz w:val="19"/>
              </w:rPr>
              <w:t>$149.500</w:t>
            </w:r>
          </w:p>
        </w:tc>
      </w:tr>
      <w:tr>
        <w:tc>
          <w:tcPr>
            <w:tcW w:type="dxa" w:w="2520"/>
          </w:tcPr>
          <w:p>
            <w:r>
              <w:rPr>
                <w:b/>
                <w:sz w:val="19"/>
              </w:rPr>
              <w:t>Docente, si cierra la asesora (2%, contrato)</w:t>
            </w:r>
          </w:p>
        </w:tc>
        <w:tc>
          <w:tcPr>
            <w:tcW w:type="dxa" w:w="2520"/>
          </w:tcPr>
          <w:p>
            <w:r>
              <w:rPr>
                <w:b w:val="0"/>
                <w:sz w:val="19"/>
              </w:rPr>
              <w:t>$95.656</w:t>
            </w:r>
          </w:p>
        </w:tc>
        <w:tc>
          <w:tcPr>
            <w:tcW w:type="dxa" w:w="2520"/>
          </w:tcPr>
          <w:p>
            <w:r>
              <w:rPr>
                <w:b w:val="0"/>
                <w:sz w:val="19"/>
              </w:rPr>
              <w:t>2% de cada pago ($112.960)</w:t>
            </w:r>
          </w:p>
        </w:tc>
        <w:tc>
          <w:tcPr>
            <w:tcW w:type="dxa" w:w="2520"/>
          </w:tcPr>
          <w:p>
            <w:r>
              <w:rPr>
                <w:b w:val="0"/>
                <w:sz w:val="19"/>
              </w:rPr>
              <w:t>$59.800</w:t>
            </w:r>
          </w:p>
        </w:tc>
      </w:tr>
      <w:tr>
        <w:tc>
          <w:tcPr>
            <w:tcW w:type="dxa" w:w="2520"/>
          </w:tcPr>
          <w:p>
            <w:r>
              <w:rPr>
                <w:b/>
                <w:sz w:val="19"/>
              </w:rPr>
              <w:t>Asesora, si cierra un lead del docente (5%, su contrato)</w:t>
            </w:r>
          </w:p>
        </w:tc>
        <w:tc>
          <w:tcPr>
            <w:tcW w:type="dxa" w:w="2520"/>
          </w:tcPr>
          <w:p>
            <w:r>
              <w:rPr>
                <w:b w:val="0"/>
                <w:sz w:val="19"/>
              </w:rPr>
              <w:t>$239.140</w:t>
            </w:r>
          </w:p>
        </w:tc>
        <w:tc>
          <w:tcPr>
            <w:tcW w:type="dxa" w:w="2520"/>
          </w:tcPr>
          <w:p>
            <w:r>
              <w:rPr>
                <w:b w:val="0"/>
                <w:sz w:val="19"/>
              </w:rPr>
              <w:t>5% de cada pago ($282.400)</w:t>
            </w:r>
          </w:p>
        </w:tc>
        <w:tc>
          <w:tcPr>
            <w:tcW w:type="dxa" w:w="2520"/>
          </w:tcPr>
          <w:p>
            <w:r>
              <w:rPr>
                <w:b w:val="0"/>
                <w:sz w:val="19"/>
              </w:rPr>
              <w:t>$149.500</w:t>
            </w:r>
          </w:p>
        </w:tc>
      </w:tr>
      <w:tr>
        <w:tc>
          <w:tcPr>
            <w:tcW w:type="dxa" w:w="2520"/>
          </w:tcPr>
          <w:p>
            <w:r>
              <w:rPr>
                <w:b/>
                <w:sz w:val="19"/>
              </w:rPr>
              <w:t>TOTAL si cierra el docente</w:t>
            </w:r>
          </w:p>
        </w:tc>
        <w:tc>
          <w:tcPr>
            <w:tcW w:type="dxa" w:w="2520"/>
          </w:tcPr>
          <w:p>
            <w:r>
              <w:rPr>
                <w:b/>
                <w:sz w:val="19"/>
              </w:rPr>
              <w:t>$389.140 (8,1%)</w:t>
            </w:r>
          </w:p>
        </w:tc>
        <w:tc>
          <w:tcPr>
            <w:tcW w:type="dxa" w:w="2520"/>
          </w:tcPr>
          <w:p>
            <w:r>
              <w:rPr>
                <w:b/>
                <w:sz w:val="19"/>
              </w:rPr>
              <w:t>$432.400 (7,7%)</w:t>
            </w:r>
          </w:p>
        </w:tc>
        <w:tc>
          <w:tcPr>
            <w:tcW w:type="dxa" w:w="2520"/>
          </w:tcPr>
          <w:p>
            <w:r>
              <w:rPr>
                <w:b/>
                <w:sz w:val="19"/>
              </w:rPr>
              <w:t>$224.500 (7,5%)</w:t>
            </w:r>
          </w:p>
        </w:tc>
      </w:tr>
      <w:tr>
        <w:tc>
          <w:tcPr>
            <w:tcW w:type="dxa" w:w="2520"/>
          </w:tcPr>
          <w:p>
            <w:r>
              <w:rPr>
                <w:b/>
                <w:sz w:val="19"/>
              </w:rPr>
              <w:t>TOTAL si cierra la asesora (excepción)</w:t>
            </w:r>
          </w:p>
        </w:tc>
        <w:tc>
          <w:tcPr>
            <w:tcW w:type="dxa" w:w="2520"/>
          </w:tcPr>
          <w:p>
            <w:r>
              <w:rPr>
                <w:b/>
                <w:sz w:val="19"/>
              </w:rPr>
              <w:t>$484.796 (10,1%)</w:t>
            </w:r>
          </w:p>
        </w:tc>
        <w:tc>
          <w:tcPr>
            <w:tcW w:type="dxa" w:w="2520"/>
          </w:tcPr>
          <w:p>
            <w:r>
              <w:rPr>
                <w:b/>
                <w:sz w:val="19"/>
              </w:rPr>
              <w:t>$545.360 (9,7%)</w:t>
            </w:r>
          </w:p>
        </w:tc>
        <w:tc>
          <w:tcPr>
            <w:tcW w:type="dxa" w:w="2520"/>
          </w:tcPr>
          <w:p>
            <w:r>
              <w:rPr>
                <w:b/>
                <w:sz w:val="19"/>
              </w:rPr>
              <w:t>$284.300 (9,5%)</w:t>
            </w:r>
          </w:p>
        </w:tc>
      </w:tr>
      <w:tr>
        <w:tc>
          <w:tcPr>
            <w:tcW w:type="dxa" w:w="2520"/>
          </w:tcPr>
          <w:p>
            <w:r>
              <w:rPr>
                <w:b/>
                <w:sz w:val="19"/>
              </w:rPr>
              <w:t>Comparación: matrícula por pauta</w:t>
            </w:r>
          </w:p>
        </w:tc>
        <w:tc>
          <w:tcPr>
            <w:tcW w:type="dxa" w:w="2520"/>
          </w:tcPr>
          <w:p>
            <w:r>
              <w:rPr>
                <w:b w:val="0"/>
                <w:sz w:val="19"/>
              </w:rPr>
              <w:t>$311.140 (6,5%) + plataforma</w:t>
            </w:r>
          </w:p>
        </w:tc>
        <w:tc>
          <w:tcPr>
            <w:tcW w:type="dxa" w:w="2520"/>
          </w:tcPr>
          <w:p>
            <w:r>
              <w:rPr>
                <w:b w:val="0"/>
                <w:sz w:val="19"/>
              </w:rPr>
              <w:t>$354.400 + plataforma</w:t>
            </w:r>
          </w:p>
        </w:tc>
        <w:tc>
          <w:tcPr>
            <w:tcW w:type="dxa" w:w="2520"/>
          </w:tcPr>
          <w:p>
            <w:r>
              <w:rPr>
                <w:b w:val="0"/>
                <w:sz w:val="19"/>
              </w:rPr>
              <w:t>$221.500 + plataforma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 w:val="0"/>
          <w:sz w:val="21"/>
        </w:rPr>
        <w:t xml:space="preserve">•  </w:t>
      </w:r>
      <w:r>
        <w:rPr>
          <w:b/>
          <w:sz w:val="21"/>
        </w:rPr>
        <w:t>La regla es que cierre el docente.</w:t>
      </w:r>
      <w:r>
        <w:rPr>
          <w:b w:val="0"/>
          <w:sz w:val="21"/>
        </w:rPr>
        <w:t xml:space="preserve"> El caso "cierra la asesora" solo ocurre cuando él no llevó al referido a cita en 7 días o no cerró en 14 (sección 5): el lead pasa a ella y él se queda con su 2%. La propuesta del 12/10 ponía a la asesora al 3% en referidos; su contrato dice 5% para toda venta que gestione y no se toca por un caso que será la excepción.</w:t>
      </w:r>
    </w:p>
    <w:p>
      <w:pPr>
        <w:spacing w:after="40"/>
      </w:pPr>
      <w:r>
        <w:rPr>
          <w:b w:val="0"/>
          <w:sz w:val="21"/>
        </w:rPr>
        <w:t xml:space="preserve">•  </w:t>
      </w:r>
      <w:r>
        <w:rPr>
          <w:b/>
          <w:sz w:val="21"/>
        </w:rPr>
        <w:t>Las primeras 2 matrículas el docente las cierra acompañado</w:t>
      </w:r>
      <w:r>
        <w:rPr>
          <w:b w:val="0"/>
          <w:sz w:val="21"/>
        </w:rPr>
        <w:t xml:space="preserve"> por la asesora: él conduce y cobra su 5%; ella recibe $50.000 fijos por acompañamiento (lo paga gerencia, máximo 2 veces; no modifica ningún contrato). Desde la 3ª cierra solo.</w:t>
      </w:r>
    </w:p>
    <w:p>
      <w:pPr>
        <w:spacing w:after="40"/>
      </w:pPr>
      <w:r>
        <w:rPr>
          <w:b w:val="0"/>
          <w:sz w:val="21"/>
        </w:rPr>
        <w:t xml:space="preserve">•  </w:t>
      </w:r>
      <w:r>
        <w:rPr>
          <w:b/>
          <w:sz w:val="21"/>
        </w:rPr>
        <w:t>Una sola comisión por matrícula.</w:t>
      </w:r>
      <w:r>
        <w:rPr>
          <w:b w:val="0"/>
          <w:sz w:val="21"/>
        </w:rPr>
        <w:t xml:space="preserve"> Nunca cobran los dos el 5% por el mismo recaudo. En la planilla queda quién condujo la asesoría hasta el abono.</w:t>
      </w:r>
    </w:p>
    <w:p>
      <w:pPr>
        <w:spacing w:after="40"/>
      </w:pPr>
      <w:r>
        <w:rPr>
          <w:b w:val="0"/>
          <w:sz w:val="21"/>
        </w:rPr>
        <w:t xml:space="preserve">•  </w:t>
      </w:r>
      <w:r>
        <w:rPr>
          <w:b/>
          <w:sz w:val="21"/>
        </w:rPr>
        <w:t>Bono de quien refiere:</w:t>
      </w:r>
      <w:r>
        <w:rPr>
          <w:b w:val="0"/>
          <w:sz w:val="21"/>
        </w:rPr>
        <w:t xml:space="preserve"> el estudiante activo elige </w:t>
      </w:r>
      <w:r>
        <w:rPr>
          <w:b/>
          <w:sz w:val="21"/>
        </w:rPr>
        <w:t>transferencia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abono a su propia cuota</w:t>
      </w:r>
      <w:r>
        <w:rPr>
          <w:b w:val="0"/>
          <w:sz w:val="21"/>
        </w:rPr>
        <w:t xml:space="preserve"> o </w:t>
      </w:r>
      <w:r>
        <w:rPr>
          <w:b/>
          <w:sz w:val="21"/>
        </w:rPr>
        <w:t>2 horas 1-a-1</w:t>
      </w:r>
      <w:r>
        <w:rPr>
          <w:b w:val="0"/>
          <w:sz w:val="21"/>
        </w:rPr>
        <w:t>. El egresado elige transferencia o 2 horas 1-a-1. Sin tope: 3 matrículas, 3 bonos (más de 3 en un mes pasa a revisión, sección 4).</w:t>
      </w:r>
    </w:p>
    <w:p>
      <w:pPr>
        <w:spacing w:after="40"/>
      </w:pPr>
      <w:r>
        <w:rPr>
          <w:b w:val="0"/>
          <w:sz w:val="21"/>
        </w:rPr>
        <w:t xml:space="preserve">•  </w:t>
      </w:r>
      <w:r>
        <w:rPr>
          <w:b/>
          <w:sz w:val="21"/>
        </w:rPr>
        <w:t>Beneficio del referido:</w:t>
      </w:r>
      <w:r>
        <w:rPr>
          <w:b w:val="0"/>
          <w:sz w:val="21"/>
        </w:rPr>
        <w:t xml:space="preserve"> una </w:t>
      </w:r>
      <w:r>
        <w:rPr>
          <w:b/>
          <w:sz w:val="21"/>
        </w:rPr>
        <w:t>clase de prueba</w:t>
      </w:r>
      <w:r>
        <w:rPr>
          <w:b w:val="0"/>
          <w:sz w:val="21"/>
        </w:rPr>
        <w:t xml:space="preserve"> en el grupo de quien lo refiere, antes de decidir (si quien refiere es egresado, en el grupo que coordinación indique). Entra con la misma tarifa y la misma beca que cualquiera. Coordinación define en qué grupos y qué días caben visitantes; el docente agenda la clase de prueba con coordinación, nunca por su cuenta.</w:t>
      </w:r>
    </w:p>
    <w:p>
      <w:pPr>
        <w:spacing w:before="180" w:after="60"/>
      </w:pPr>
      <w:r>
        <w:rPr>
          <w:b/>
          <w:color w:val="E54C09"/>
          <w:sz w:val="26"/>
        </w:rPr>
        <w:t>2. Cuándo se paga</w:t>
      </w:r>
    </w:p>
    <w:p>
      <w:pPr>
        <w:spacing w:after="40"/>
      </w:pPr>
      <w:r>
        <w:rPr>
          <w:b w:val="0"/>
          <w:sz w:val="21"/>
        </w:rPr>
        <w:t xml:space="preserve">•  </w:t>
      </w:r>
      <w:r>
        <w:rPr>
          <w:b/>
          <w:sz w:val="21"/>
        </w:rPr>
        <w:t>Bono de quien refiere:</w:t>
      </w:r>
      <w:r>
        <w:rPr>
          <w:b w:val="0"/>
          <w:sz w:val="21"/>
        </w:rPr>
        <w:t xml:space="preserve"> cuando el referido </w:t>
      </w:r>
      <w:r>
        <w:rPr>
          <w:b/>
          <w:sz w:val="21"/>
        </w:rPr>
        <w:t>pagó la inicial y asistió a su clase 5</w:t>
      </w:r>
      <w:r>
        <w:rPr>
          <w:b w:val="0"/>
          <w:sz w:val="21"/>
        </w:rPr>
        <w:t>. En cuotas, la segunda mitad cuando entra la cuota 3. Así no se paga por matrículas que se retiran en la primera semana.</w:t>
      </w:r>
    </w:p>
    <w:p>
      <w:pPr>
        <w:spacing w:after="40"/>
      </w:pPr>
      <w:r>
        <w:rPr>
          <w:b w:val="0"/>
          <w:sz w:val="21"/>
        </w:rPr>
        <w:t xml:space="preserve">•  </w:t>
      </w:r>
      <w:r>
        <w:rPr>
          <w:b/>
          <w:sz w:val="21"/>
        </w:rPr>
        <w:t>Comisiones del docente y de la asesora:</w:t>
      </w:r>
      <w:r>
        <w:rPr>
          <w:b w:val="0"/>
          <w:sz w:val="21"/>
        </w:rPr>
        <w:t xml:space="preserve"> liquidación mensual contra la planilla, sobre pagos con el retracto vencido, como dicen sus contratos. Devolución o retracto se descuenta de la siguiente liquidación.</w:t>
      </w:r>
    </w:p>
    <w:p>
      <w:pPr>
        <w:spacing w:after="40"/>
      </w:pPr>
      <w:r>
        <w:rPr>
          <w:b w:val="0"/>
          <w:sz w:val="21"/>
        </w:rPr>
        <w:t xml:space="preserve">•  </w:t>
      </w:r>
      <w:r>
        <w:rPr>
          <w:b/>
          <w:sz w:val="21"/>
        </w:rPr>
        <w:t>Quién liquida:</w:t>
      </w:r>
      <w:r>
        <w:rPr>
          <w:b w:val="0"/>
          <w:sz w:val="21"/>
        </w:rPr>
        <w:t xml:space="preserve"> coordinación arma la planilla a fin de mes; gerencia aprueba y paga. Lo que no está en la planilla no existe ni se paga.</w:t>
      </w:r>
    </w:p>
    <w:p>
      <w:pPr>
        <w:spacing w:before="180" w:after="60"/>
      </w:pPr>
      <w:r>
        <w:rPr>
          <w:b/>
          <w:color w:val="E54C09"/>
          <w:sz w:val="26"/>
        </w:rPr>
        <w:t>3. Cómo se recogen los referidos (y por qué nadie pide el número del amigo)</w:t>
      </w:r>
    </w:p>
    <w:p>
      <w:pPr>
        <w:spacing w:after="80"/>
      </w:pPr>
      <w:r>
        <w:rPr>
          <w:b w:val="0"/>
          <w:sz w:val="21"/>
        </w:rPr>
        <w:t xml:space="preserve">La SIC ha sancionado programas de referidos por usar datos del amigo sin su autorización (resoluciones de 2019, 2022 y 2023; Ley 1581). Por eso </w:t>
      </w:r>
      <w:r>
        <w:rPr>
          <w:b/>
          <w:sz w:val="21"/>
        </w:rPr>
        <w:t>el estudiante no entrega nombre ni número: reenvía un mensaje y el amigo le escribe a Heiiu primero.</w:t>
      </w:r>
      <w:r>
        <w:rPr>
          <w:b w:val="0"/>
          <w:sz w:val="21"/>
        </w:rPr>
        <w:t xml:space="preserve"> Ese primer mensaje del amigo es la conducta que valida la autorización (Decreto 1377, art. 7) y Heiiu guarda la prueba (el chat).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r>
              <w:rPr>
                <w:b/>
                <w:sz w:val="19"/>
              </w:rPr>
              <w:t>Paso</w:t>
            </w:r>
          </w:p>
        </w:tc>
        <w:tc>
          <w:tcPr>
            <w:tcW w:type="dxa" w:w="3360"/>
          </w:tcPr>
          <w:p>
            <w:r>
              <w:rPr>
                <w:b/>
                <w:sz w:val="19"/>
              </w:rPr>
              <w:t>Quién</w:t>
            </w:r>
          </w:p>
        </w:tc>
        <w:tc>
          <w:tcPr>
            <w:tcW w:type="dxa" w:w="3360"/>
          </w:tcPr>
          <w:p>
            <w:r>
              <w:rPr>
                <w:b/>
                <w:sz w:val="19"/>
              </w:rPr>
              <w:t>Qué pasa</w:t>
            </w:r>
          </w:p>
        </w:tc>
      </w:tr>
      <w:tr>
        <w:tc>
          <w:tcPr>
            <w:tcW w:type="dxa" w:w="3360"/>
          </w:tcPr>
          <w:p>
            <w:r>
              <w:rPr>
                <w:b/>
                <w:sz w:val="19"/>
              </w:rPr>
              <w:t>1</w:t>
            </w:r>
          </w:p>
        </w:tc>
        <w:tc>
          <w:tcPr>
            <w:tcW w:type="dxa" w:w="3360"/>
          </w:tcPr>
          <w:p>
            <w:r>
              <w:rPr>
                <w:b w:val="0"/>
                <w:sz w:val="19"/>
              </w:rPr>
              <w:t>Docente</w:t>
            </w:r>
          </w:p>
        </w:tc>
        <w:tc>
          <w:tcPr>
            <w:tcW w:type="dxa" w:w="3360"/>
          </w:tcPr>
          <w:p>
            <w:r>
              <w:rPr>
                <w:b w:val="0"/>
                <w:sz w:val="19"/>
              </w:rPr>
              <w:t>Ronda de 30 segundos al cierre de la clase (guion en el Anexo B), con el profe titular presente, fuera del tiempo de clase. A los egresados: mensaje primero y llamada de 2 minutos después (sección 7).</w:t>
            </w:r>
          </w:p>
        </w:tc>
      </w:tr>
      <w:tr>
        <w:tc>
          <w:tcPr>
            <w:tcW w:type="dxa" w:w="3360"/>
          </w:tcPr>
          <w:p>
            <w:r>
              <w:rPr>
                <w:b/>
                <w:sz w:val="19"/>
              </w:rPr>
              <w:t>2</w:t>
            </w:r>
          </w:p>
        </w:tc>
        <w:tc>
          <w:tcPr>
            <w:tcW w:type="dxa" w:w="3360"/>
          </w:tcPr>
          <w:p>
            <w:r>
              <w:rPr>
                <w:b w:val="0"/>
                <w:sz w:val="19"/>
              </w:rPr>
              <w:t>Heiiu</w:t>
            </w:r>
          </w:p>
        </w:tc>
        <w:tc>
          <w:tcPr>
            <w:tcW w:type="dxa" w:w="3360"/>
          </w:tcPr>
          <w:p>
            <w:r>
              <w:rPr>
                <w:b w:val="0"/>
                <w:sz w:val="19"/>
              </w:rPr>
              <w:t>Ese mismo día manda al grupo del curso (o al egresado) el mensaje reenviable (Anexo B-a).</w:t>
            </w:r>
          </w:p>
        </w:tc>
      </w:tr>
      <w:tr>
        <w:tc>
          <w:tcPr>
            <w:tcW w:type="dxa" w:w="3360"/>
          </w:tcPr>
          <w:p>
            <w:r>
              <w:rPr>
                <w:b/>
                <w:sz w:val="19"/>
              </w:rPr>
              <w:t>3</w:t>
            </w:r>
          </w:p>
        </w:tc>
        <w:tc>
          <w:tcPr>
            <w:tcW w:type="dxa" w:w="3360"/>
          </w:tcPr>
          <w:p>
            <w:r>
              <w:rPr>
                <w:b w:val="0"/>
                <w:sz w:val="19"/>
              </w:rPr>
              <w:t>Estudiante / egresado</w:t>
            </w:r>
          </w:p>
        </w:tc>
        <w:tc>
          <w:tcPr>
            <w:tcW w:type="dxa" w:w="3360"/>
          </w:tcPr>
          <w:p>
            <w:r>
              <w:rPr>
                <w:b w:val="0"/>
                <w:sz w:val="19"/>
              </w:rPr>
              <w:t>Se lo reenvía a UNA persona concreta. No da datos de nadie.</w:t>
            </w:r>
          </w:p>
        </w:tc>
      </w:tr>
      <w:tr>
        <w:tc>
          <w:tcPr>
            <w:tcW w:type="dxa" w:w="3360"/>
          </w:tcPr>
          <w:p>
            <w:r>
              <w:rPr>
                <w:b/>
                <w:sz w:val="19"/>
              </w:rPr>
              <w:t>4</w:t>
            </w:r>
          </w:p>
        </w:tc>
        <w:tc>
          <w:tcPr>
            <w:tcW w:type="dxa" w:w="3360"/>
          </w:tcPr>
          <w:p>
            <w:r>
              <w:rPr>
                <w:b w:val="0"/>
                <w:sz w:val="19"/>
              </w:rPr>
              <w:t>Referido</w:t>
            </w:r>
          </w:p>
        </w:tc>
        <w:tc>
          <w:tcPr>
            <w:tcW w:type="dxa" w:w="3360"/>
          </w:tcPr>
          <w:p>
            <w:r>
              <w:rPr>
                <w:b w:val="0"/>
                <w:sz w:val="19"/>
              </w:rPr>
              <w:t>Escribe a la línea de referidos de Heiiu: "Vengo de parte de [nombre]".</w:t>
            </w:r>
          </w:p>
        </w:tc>
      </w:tr>
      <w:tr>
        <w:tc>
          <w:tcPr>
            <w:tcW w:type="dxa" w:w="3360"/>
          </w:tcPr>
          <w:p>
            <w:r>
              <w:rPr>
                <w:b/>
                <w:sz w:val="19"/>
              </w:rPr>
              <w:t>5</w:t>
            </w:r>
          </w:p>
        </w:tc>
        <w:tc>
          <w:tcPr>
            <w:tcW w:type="dxa" w:w="3360"/>
          </w:tcPr>
          <w:p>
            <w:r>
              <w:rPr>
                <w:b w:val="0"/>
                <w:sz w:val="19"/>
              </w:rPr>
              <w:t>Docente</w:t>
            </w:r>
          </w:p>
        </w:tc>
        <w:tc>
          <w:tcPr>
            <w:tcW w:type="dxa" w:w="3360"/>
          </w:tcPr>
          <w:p>
            <w:r>
              <w:rPr>
                <w:b w:val="0"/>
                <w:sz w:val="19"/>
              </w:rPr>
              <w:t>Responde desde la línea de Heiiu con el aviso de privacidad y pide el SÍ (Anexo B-b). Sin SÍ no se escribe más. Registra en la planilla (Anexo C) antes de cualquier otra cosa.</w:t>
            </w:r>
          </w:p>
        </w:tc>
      </w:tr>
      <w:tr>
        <w:tc>
          <w:tcPr>
            <w:tcW w:type="dxa" w:w="3360"/>
          </w:tcPr>
          <w:p>
            <w:r>
              <w:rPr>
                <w:b/>
                <w:sz w:val="19"/>
              </w:rPr>
              <w:t>6</w:t>
            </w:r>
          </w:p>
        </w:tc>
        <w:tc>
          <w:tcPr>
            <w:tcW w:type="dxa" w:w="3360"/>
          </w:tcPr>
          <w:p>
            <w:r>
              <w:rPr>
                <w:b w:val="0"/>
                <w:sz w:val="19"/>
              </w:rPr>
              <w:t>Docente</w:t>
            </w:r>
          </w:p>
        </w:tc>
        <w:tc>
          <w:tcPr>
            <w:tcW w:type="dxa" w:w="3360"/>
          </w:tcPr>
          <w:p>
            <w:r>
              <w:rPr>
                <w:b w:val="0"/>
                <w:sz w:val="19"/>
              </w:rPr>
              <w:t>Perfila con las mismas preguntas del flujo del agente: para qué, nivel, presencial y jornada, El Pacto, forma de pago. Nunca ingresos ni centrales.</w:t>
            </w:r>
          </w:p>
        </w:tc>
      </w:tr>
      <w:tr>
        <w:tc>
          <w:tcPr>
            <w:tcW w:type="dxa" w:w="3360"/>
          </w:tcPr>
          <w:p>
            <w:r>
              <w:rPr>
                <w:b/>
                <w:sz w:val="19"/>
              </w:rPr>
              <w:t>7</w:t>
            </w:r>
          </w:p>
        </w:tc>
        <w:tc>
          <w:tcPr>
            <w:tcW w:type="dxa" w:w="3360"/>
          </w:tcPr>
          <w:p>
            <w:r>
              <w:rPr>
                <w:b w:val="0"/>
                <w:sz w:val="19"/>
              </w:rPr>
              <w:t>Docente + coordinación</w:t>
            </w:r>
          </w:p>
        </w:tc>
        <w:tc>
          <w:tcPr>
            <w:tcW w:type="dxa" w:w="3360"/>
          </w:tcPr>
          <w:p>
            <w:r>
              <w:rPr>
                <w:b w:val="0"/>
                <w:sz w:val="19"/>
              </w:rPr>
              <w:t>Agenda la clase de prueba (con quien lo refirió) y la asesoría por llamada de WhatsApp; presencial solo si el referido lo pide. La firma es presencial.</w:t>
            </w:r>
          </w:p>
        </w:tc>
      </w:tr>
      <w:tr>
        <w:tc>
          <w:tcPr>
            <w:tcW w:type="dxa" w:w="3360"/>
          </w:tcPr>
          <w:p>
            <w:r>
              <w:rPr>
                <w:b/>
                <w:sz w:val="19"/>
              </w:rPr>
              <w:t>8</w:t>
            </w:r>
          </w:p>
        </w:tc>
        <w:tc>
          <w:tcPr>
            <w:tcW w:type="dxa" w:w="3360"/>
          </w:tcPr>
          <w:p>
            <w:r>
              <w:rPr>
                <w:b w:val="0"/>
                <w:sz w:val="19"/>
              </w:rPr>
              <w:t>Docente</w:t>
            </w:r>
          </w:p>
        </w:tc>
        <w:tc>
          <w:tcPr>
            <w:tcW w:type="dxa" w:w="3360"/>
          </w:tcPr>
          <w:p>
            <w:r>
              <w:rPr>
                <w:b w:val="0"/>
                <w:sz w:val="19"/>
              </w:rPr>
              <w:t>Cierra con el tarifario oficial: contado, inicial del 20% y cuotas, o Arranque. Recibe el pago SOLO la cuenta de Heiiu; contrato y recibo los registra coordinación.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sz w:val="21"/>
        </w:rPr>
        <w:t>Línea de referidos (decisión de gerencia).</w:t>
      </w:r>
      <w:r>
        <w:rPr>
          <w:b w:val="0"/>
          <w:sz w:val="21"/>
        </w:rPr>
        <w:t xml:space="preserve"> La línea principal de WhatsApp la opera el agente de la plataforma: si el referido escribe ahí, el agente lo perfila y alerta a la asesora, no al docente. Recomendación: </w:t>
      </w:r>
      <w:r>
        <w:rPr>
          <w:b/>
          <w:sz w:val="21"/>
        </w:rPr>
        <w:t>un número nuevo de Heiiu</w:t>
      </w:r>
      <w:r>
        <w:rPr>
          <w:b w:val="0"/>
          <w:sz w:val="21"/>
        </w:rPr>
        <w:t xml:space="preserve"> (SIM a nombre de la empresa, WhatsApp Business con el nombre Heiiu, en un celular que usa el docente; copia de seguridad y acceso de gerencia; al terminar el piloto el número vuelve a la oficina). Costo: el plan de la SIM. Alternativa: usar la línea principal y pedirle a la plataforma una regla "vengo de parte de" que derive al docente; eso implica otro cambio con la plataforma y se queda para la revisión de noviembre.</w:t>
      </w:r>
    </w:p>
    <w:p>
      <w:pPr>
        <w:spacing w:before="180" w:after="60"/>
      </w:pPr>
      <w:r>
        <w:rPr>
          <w:b/>
          <w:color w:val="E54C09"/>
          <w:sz w:val="26"/>
        </w:rPr>
        <w:t>4. Reglas anti-abuso</w:t>
      </w:r>
    </w:p>
    <w:p>
      <w:pPr>
        <w:spacing w:after="40"/>
      </w:pPr>
      <w:r>
        <w:rPr>
          <w:b w:val="0"/>
          <w:sz w:val="21"/>
        </w:rPr>
        <w:t xml:space="preserve">•  Cuenta como referido solo quien </w:t>
      </w:r>
      <w:r>
        <w:rPr>
          <w:b/>
          <w:sz w:val="21"/>
        </w:rPr>
        <w:t>escribe primero</w:t>
      </w:r>
      <w:r>
        <w:rPr>
          <w:b w:val="0"/>
          <w:sz w:val="21"/>
        </w:rPr>
        <w:t xml:space="preserve"> con "vengo de parte de" y </w:t>
      </w:r>
      <w:r>
        <w:rPr>
          <w:b/>
          <w:sz w:val="21"/>
        </w:rPr>
        <w:t>no estaba</w:t>
      </w:r>
      <w:r>
        <w:rPr>
          <w:b w:val="0"/>
          <w:sz w:val="21"/>
        </w:rPr>
        <w:t xml:space="preserve"> en la base, el bot ni un formulario en los últimos 30 días. Si ya estaba, es lead de pauta: sin bono y sin 5% del docente (aplica el flujo normal).</w:t>
      </w:r>
    </w:p>
    <w:p>
      <w:pPr>
        <w:spacing w:after="40"/>
      </w:pPr>
      <w:r>
        <w:rPr>
          <w:b w:val="0"/>
          <w:sz w:val="21"/>
        </w:rPr>
        <w:t xml:space="preserve">•  Quien refiere debe estar </w:t>
      </w:r>
      <w:r>
        <w:rPr>
          <w:b/>
          <w:sz w:val="21"/>
        </w:rPr>
        <w:t>al día en pagos</w:t>
      </w:r>
      <w:r>
        <w:rPr>
          <w:b w:val="0"/>
          <w:sz w:val="21"/>
        </w:rPr>
        <w:t xml:space="preserve"> (activo) o haber terminado su programa sin saldo (egresado).</w:t>
      </w:r>
    </w:p>
    <w:p>
      <w:pPr>
        <w:spacing w:after="40"/>
      </w:pPr>
      <w:r>
        <w:rPr>
          <w:b w:val="0"/>
          <w:sz w:val="21"/>
        </w:rPr>
        <w:t xml:space="preserve">•  Más de </w:t>
      </w:r>
      <w:r>
        <w:rPr>
          <w:b/>
          <w:sz w:val="21"/>
        </w:rPr>
        <w:t>3 bonos en un mes</w:t>
      </w:r>
      <w:r>
        <w:rPr>
          <w:b w:val="0"/>
          <w:sz w:val="21"/>
        </w:rPr>
        <w:t xml:space="preserve"> para la misma persona pasan a revisión de coordinación antes de pagarse.</w:t>
      </w:r>
    </w:p>
    <w:p>
      <w:pPr>
        <w:spacing w:after="40"/>
      </w:pPr>
      <w:r>
        <w:rPr>
          <w:b w:val="0"/>
          <w:sz w:val="21"/>
        </w:rPr>
        <w:t xml:space="preserve">•  No se paga bono por </w:t>
      </w:r>
      <w:r>
        <w:rPr>
          <w:b/>
          <w:sz w:val="21"/>
        </w:rPr>
        <w:t>personal de Heiiu</w:t>
      </w:r>
      <w:r>
        <w:rPr>
          <w:b w:val="0"/>
          <w:sz w:val="21"/>
        </w:rPr>
        <w:t xml:space="preserve"> ni por </w:t>
      </w:r>
      <w:r>
        <w:rPr>
          <w:b/>
          <w:sz w:val="21"/>
        </w:rPr>
        <w:t>familiares del docente recolector</w:t>
      </w:r>
      <w:r>
        <w:rPr>
          <w:b w:val="0"/>
          <w:sz w:val="21"/>
        </w:rPr>
        <w:t>; el docente no cobra bono de estudiante, solo su comisión.</w:t>
      </w:r>
    </w:p>
    <w:p>
      <w:pPr>
        <w:spacing w:after="40"/>
      </w:pPr>
      <w:r>
        <w:rPr>
          <w:b w:val="0"/>
          <w:sz w:val="21"/>
        </w:rPr>
        <w:t xml:space="preserve">•  El bono </w:t>
      </w:r>
      <w:r>
        <w:rPr>
          <w:b/>
          <w:sz w:val="21"/>
        </w:rPr>
        <w:t>no se usa como argumento</w:t>
      </w:r>
      <w:r>
        <w:rPr>
          <w:b w:val="0"/>
          <w:sz w:val="21"/>
        </w:rPr>
        <w:t xml:space="preserve"> ante el referido. Si pregunta, se le dice la verdad: "sí, a quien te refirió le damos un bono; a ti te damos la clase de prueba y la misma beca que a cualquiera".</w:t>
      </w:r>
    </w:p>
    <w:p>
      <w:pPr>
        <w:spacing w:after="40"/>
      </w:pPr>
      <w:r>
        <w:rPr>
          <w:b w:val="0"/>
          <w:sz w:val="21"/>
        </w:rPr>
        <w:t xml:space="preserve">•  </w:t>
      </w:r>
      <w:r>
        <w:rPr>
          <w:b/>
          <w:sz w:val="21"/>
        </w:rPr>
        <w:t>Nunca descuento al referido.</w:t>
      </w:r>
      <w:r>
        <w:rPr>
          <w:b w:val="0"/>
          <w:sz w:val="21"/>
        </w:rPr>
        <w:t xml:space="preserve"> Misma tarifa, misma beca, misma escalera. Esto protege los precios y evita que el referido negocie con el bono del otro.</w:t>
      </w:r>
    </w:p>
    <w:p>
      <w:pPr>
        <w:spacing w:after="40"/>
      </w:pPr>
      <w:r>
        <w:rPr>
          <w:b w:val="0"/>
          <w:sz w:val="21"/>
        </w:rPr>
        <w:t xml:space="preserve">•  Los términos del bono van en la </w:t>
      </w:r>
      <w:r>
        <w:rPr>
          <w:b/>
          <w:sz w:val="21"/>
        </w:rPr>
        <w:t>hoja de términos</w:t>
      </w:r>
      <w:r>
        <w:rPr>
          <w:b w:val="0"/>
          <w:sz w:val="21"/>
        </w:rPr>
        <w:t xml:space="preserve"> (Anexo A) con vigencia escrita, como exige la Ley 1480 (art. 33). Si cambia algo, se avisa por el mismo medio por el que se anunció.</w:t>
      </w:r>
    </w:p>
    <w:p>
      <w:pPr>
        <w:spacing w:before="180" w:after="60"/>
      </w:pPr>
      <w:r>
        <w:rPr>
          <w:b/>
          <w:color w:val="E54C09"/>
          <w:sz w:val="26"/>
        </w:rPr>
        <w:t>5. Plazos y qué pasa si se vence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r>
              <w:rPr>
                <w:b/>
                <w:sz w:val="19"/>
              </w:rPr>
              <w:t>Hito</w:t>
            </w:r>
          </w:p>
        </w:tc>
        <w:tc>
          <w:tcPr>
            <w:tcW w:type="dxa" w:w="3360"/>
          </w:tcPr>
          <w:p>
            <w:r>
              <w:rPr>
                <w:b/>
                <w:sz w:val="19"/>
              </w:rPr>
              <w:t>Plazo desde el primer mensaje del referido</w:t>
            </w:r>
          </w:p>
        </w:tc>
        <w:tc>
          <w:tcPr>
            <w:tcW w:type="dxa" w:w="3360"/>
          </w:tcPr>
          <w:p>
            <w:r>
              <w:rPr>
                <w:b/>
                <w:sz w:val="19"/>
              </w:rPr>
              <w:t>Si no se cumple</w:t>
            </w:r>
          </w:p>
        </w:tc>
      </w:tr>
      <w:tr>
        <w:tc>
          <w:tcPr>
            <w:tcW w:type="dxa" w:w="3360"/>
          </w:tcPr>
          <w:p>
            <w:r>
              <w:rPr>
                <w:b/>
                <w:sz w:val="19"/>
              </w:rPr>
              <w:t>Cita agendada (clase de prueba o asesoría)</w:t>
            </w:r>
          </w:p>
        </w:tc>
        <w:tc>
          <w:tcPr>
            <w:tcW w:type="dxa" w:w="3360"/>
          </w:tcPr>
          <w:p>
            <w:r>
              <w:rPr>
                <w:b w:val="0"/>
                <w:sz w:val="19"/>
              </w:rPr>
              <w:t>7 días</w:t>
            </w:r>
          </w:p>
        </w:tc>
        <w:tc>
          <w:tcPr>
            <w:tcW w:type="dxa" w:w="3360"/>
          </w:tcPr>
          <w:p>
            <w:r>
              <w:rPr>
                <w:b w:val="0"/>
                <w:sz w:val="19"/>
              </w:rPr>
              <w:t>El lead pasa a la asesora. El docente queda con el 2% si ella cierra.</w:t>
            </w:r>
          </w:p>
        </w:tc>
      </w:tr>
      <w:tr>
        <w:tc>
          <w:tcPr>
            <w:tcW w:type="dxa" w:w="3360"/>
          </w:tcPr>
          <w:p>
            <w:r>
              <w:rPr>
                <w:b/>
                <w:sz w:val="19"/>
              </w:rPr>
              <w:t>Cierre (inicial pagada)</w:t>
            </w:r>
          </w:p>
        </w:tc>
        <w:tc>
          <w:tcPr>
            <w:tcW w:type="dxa" w:w="3360"/>
          </w:tcPr>
          <w:p>
            <w:r>
              <w:rPr>
                <w:b w:val="0"/>
                <w:sz w:val="19"/>
              </w:rPr>
              <w:t>14 días</w:t>
            </w:r>
          </w:p>
        </w:tc>
        <w:tc>
          <w:tcPr>
            <w:tcW w:type="dxa" w:w="3360"/>
          </w:tcPr>
          <w:p>
            <w:r>
              <w:rPr>
                <w:b w:val="0"/>
                <w:sz w:val="19"/>
              </w:rPr>
              <w:t>Igual: pasa a la asesora, docente 2%.</w:t>
            </w:r>
          </w:p>
        </w:tc>
      </w:tr>
      <w:tr>
        <w:tc>
          <w:tcPr>
            <w:tcW w:type="dxa" w:w="3360"/>
          </w:tcPr>
          <w:p>
            <w:r>
              <w:rPr>
                <w:b/>
                <w:sz w:val="19"/>
              </w:rPr>
              <w:t>Lead que dice "no por ahora"</w:t>
            </w:r>
          </w:p>
        </w:tc>
        <w:tc>
          <w:tcPr>
            <w:tcW w:type="dxa" w:w="3360"/>
          </w:tcPr>
          <w:p>
            <w:r>
              <w:rPr>
                <w:b w:val="0"/>
                <w:sz w:val="19"/>
              </w:rPr>
              <w:t>Un solo mensaje de despedida, sin reintentos</w:t>
            </w:r>
          </w:p>
        </w:tc>
        <w:tc>
          <w:tcPr>
            <w:tcW w:type="dxa" w:w="3360"/>
          </w:tcPr>
          <w:p>
            <w:r>
              <w:rPr>
                <w:b w:val="0"/>
                <w:sz w:val="19"/>
              </w:rPr>
              <w:t>Marcado "frío" en la planilla; solo se retoma si él escribe.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  <w:color w:val="666666"/>
          <w:sz w:val="19"/>
        </w:rPr>
        <w:t>Horario para mensajes y llamadas por iniciativa de Heiiu: lunes a viernes 7:00 a.m. a 7:00 p.m., sábados 8:00 a.m. a 3:00 p.m., nunca domingos ni festivos; máximo un contacto al día por lead (Ley 2300 de 2023). Lo que el referido escriba se responde a cualquier hora.</w:t>
      </w:r>
    </w:p>
    <w:p>
      <w:pPr>
        <w:spacing w:before="180" w:after="60"/>
      </w:pPr>
      <w:r>
        <w:rPr>
          <w:b/>
          <w:color w:val="E54C09"/>
          <w:sz w:val="26"/>
        </w:rPr>
        <w:t>6. Los 4 candados del docente recolector-cerrador</w:t>
      </w:r>
    </w:p>
    <w:p>
      <w:pPr>
        <w:spacing w:after="40"/>
      </w:pPr>
      <w:r>
        <w:rPr>
          <w:b w:val="0"/>
          <w:sz w:val="21"/>
        </w:rPr>
        <w:t xml:space="preserve">•  </w:t>
      </w:r>
      <w:r>
        <w:rPr>
          <w:b/>
          <w:sz w:val="21"/>
        </w:rPr>
        <w:t>Papeles antes del primer mensaje:</w:t>
      </w:r>
      <w:r>
        <w:rPr>
          <w:b w:val="0"/>
          <w:sz w:val="21"/>
        </w:rPr>
        <w:t xml:space="preserve"> (1) contrato docente v3.1 firmado (gerencia lo verifica hoy; si falta, se firma hoy); (2) </w:t>
      </w:r>
      <w:r>
        <w:rPr>
          <w:b/>
          <w:sz w:val="21"/>
        </w:rPr>
        <w:t>Anexo de Habilitación Comercial</w:t>
      </w:r>
      <w:r>
        <w:rPr>
          <w:b w:val="0"/>
          <w:sz w:val="21"/>
        </w:rPr>
        <w:t xml:space="preserve"> firmado, que exige inducción previa con el Kit de Venta (precios, becas, escalera, El Pacto, garantía); (3) este programa como hoja de arranque firmada por los dos (metas, plazos, cierres acompañados, línea y planilla). El contrato ya cubre propiedad intelectual, confidencialidad, datos (Ley 1581) y la prohibición de usar bases o contactos de Heiiu fuera de Heiiu. No se pacta no competencia amplia: en Colombia no se sostiene (abogado).</w:t>
      </w:r>
    </w:p>
    <w:p>
      <w:pPr>
        <w:spacing w:after="40"/>
      </w:pPr>
      <w:r>
        <w:rPr>
          <w:b w:val="0"/>
          <w:sz w:val="21"/>
        </w:rPr>
        <w:t xml:space="preserve">•  </w:t>
      </w:r>
      <w:r>
        <w:rPr>
          <w:b/>
          <w:sz w:val="21"/>
        </w:rPr>
        <w:t>Tarifario cerrado y cero autoridad.</w:t>
      </w:r>
      <w:r>
        <w:rPr>
          <w:b w:val="0"/>
          <w:sz w:val="21"/>
        </w:rPr>
        <w:t xml:space="preserve"> Solo precios, becas y planes oficiales. Sin descuentos, sin promesas de facilidad, rapidez, empleo o visas, sin plazos de resultado distintos del texto de la garantía. Dice las condiciones duras antes de firmar (El Pacto: video diario, asistencia, puntualidad). </w:t>
      </w:r>
      <w:r>
        <w:rPr>
          <w:b/>
          <w:sz w:val="21"/>
        </w:rPr>
        <w:t>Nunca recibe dinero.</w:t>
      </w:r>
      <w:r>
        <w:rPr>
          <w:b w:val="0"/>
          <w:sz w:val="21"/>
        </w:rPr>
        <w:t xml:space="preserve"> No firma nada en nombre de Heiiu.</w:t>
      </w:r>
    </w:p>
    <w:p>
      <w:pPr>
        <w:spacing w:after="40"/>
      </w:pPr>
      <w:r>
        <w:rPr>
          <w:b w:val="0"/>
          <w:sz w:val="21"/>
        </w:rPr>
        <w:t xml:space="preserve">•  </w:t>
      </w:r>
      <w:r>
        <w:rPr>
          <w:b/>
          <w:sz w:val="21"/>
        </w:rPr>
        <w:t>Canal y datos de Heiiu.</w:t>
      </w:r>
      <w:r>
        <w:rPr>
          <w:b w:val="0"/>
          <w:sz w:val="21"/>
        </w:rPr>
        <w:t xml:space="preserve"> Trabaja solo desde la línea de referidos de Heiiu; nunca desde su celular personal. El referido escribe primero y su SÍ queda en el chat. Planilla única (Anexo C). Las listas de estudiantes y egresados son Material Protegido: se consultan en la planilla y no salen de ahí.</w:t>
      </w:r>
    </w:p>
    <w:p>
      <w:pPr>
        <w:spacing w:after="40"/>
      </w:pPr>
      <w:r>
        <w:rPr>
          <w:b w:val="0"/>
          <w:sz w:val="21"/>
        </w:rPr>
        <w:t xml:space="preserve">•  </w:t>
      </w:r>
      <w:r>
        <w:rPr>
          <w:b/>
          <w:sz w:val="21"/>
        </w:rPr>
        <w:t>Piloto de 15 días con metas, plazos y clase protegida.</w:t>
      </w:r>
      <w:r>
        <w:rPr>
          <w:b w:val="0"/>
          <w:sz w:val="21"/>
        </w:rPr>
        <w:t xml:space="preserve"> Cero venta en tiempo de clase. Metas en la sección 7. Sus horas de ronda y de llamadas no se pagan aparte: su ingreso es la comisión (así lo dice el anexo: actividad facultativa, sin subordinación). Si gerencia decide pagarlas, entran al costo por matrícula.</w:t>
      </w:r>
    </w:p>
    <w:p>
      <w:pPr>
        <w:spacing w:before="180" w:after="60"/>
      </w:pPr>
      <w:r>
        <w:rPr>
          <w:b/>
          <w:color w:val="E54C09"/>
          <w:sz w:val="26"/>
        </w:rPr>
        <w:t>7. Operación del piloto (15 días: del 15 al 30 de octubre)</w:t>
      </w:r>
    </w:p>
    <w:p>
      <w:pPr>
        <w:spacing w:after="40"/>
      </w:pPr>
      <w:r>
        <w:rPr>
          <w:b w:val="0"/>
          <w:sz w:val="21"/>
        </w:rPr>
        <w:t xml:space="preserve">•  </w:t>
      </w:r>
      <w:r>
        <w:rPr>
          <w:b/>
          <w:sz w:val="21"/>
        </w:rPr>
        <w:t>Días 1-3 (15 al 17/10) — grupos activos:</w:t>
      </w:r>
      <w:r>
        <w:rPr>
          <w:b w:val="0"/>
          <w:sz w:val="21"/>
        </w:rPr>
        <w:t xml:space="preserve"> una ronda de 30 segundos en cada grupo, todos los grupos en tres días (coordinación entrega hoy la lista de grupos y horarios). Una sola petición en clase por grupo; después, los momentos fijos: al cerrar una matrícula (la asesora), al grabar un testimonio, tras un midterm o presentación, y al graduar (cada graduado sale con 2 referidos pedidos).</w:t>
      </w:r>
    </w:p>
    <w:p>
      <w:pPr>
        <w:spacing w:after="40"/>
      </w:pPr>
      <w:r>
        <w:rPr>
          <w:b w:val="0"/>
          <w:sz w:val="21"/>
        </w:rPr>
        <w:t xml:space="preserve">•  </w:t>
      </w:r>
      <w:r>
        <w:rPr>
          <w:b/>
          <w:sz w:val="21"/>
        </w:rPr>
        <w:t>Días 1-7 (15 al 22/10) — egresados, todos:</w:t>
      </w:r>
      <w:r>
        <w:rPr>
          <w:b w:val="0"/>
          <w:sz w:val="21"/>
        </w:rPr>
        <w:t xml:space="preserve"> coordinación arma hoy la lista (nombre, nivel terminado, fecha, teléfono) en la planilla. El docente escribe primero por la línea de Heiiu (Anexo B-c): se presenta, pide permiso para llamar 2 minutos y ofrece la salida ("si prefieres que no te escribamos, dímelo"). Quien dice que no, se marca y no se vuelve a contactar. Llamada en horario legal. SUPUESTO: la autorización de datos de la matrícula cubre esta comunicación de la academia; el abogado lo confirma. Por eso el mensaje va primero y nunca una llamada en frío.</w:t>
      </w:r>
    </w:p>
    <w:p>
      <w:pPr>
        <w:spacing w:after="40"/>
      </w:pPr>
      <w:r>
        <w:rPr>
          <w:b w:val="0"/>
          <w:sz w:val="21"/>
        </w:rPr>
        <w:t xml:space="preserve">•  </w:t>
      </w:r>
      <w:r>
        <w:rPr>
          <w:b/>
          <w:sz w:val="21"/>
        </w:rPr>
        <w:t>Metas del piloto (al 30/10):</w:t>
      </w:r>
      <w:r>
        <w:rPr>
          <w:b w:val="0"/>
          <w:sz w:val="21"/>
        </w:rPr>
        <w:t xml:space="preserve"> 15 referidos que escriben → 5 citas → 2 matrículas con inicial pagada. Si la lista de egresados contactables pasa de 60 personas, la meta sube a 20 → 7 → 3. (Con 60 activos y una participación típica cercana al 19%, solo los activos darían unos 11 referidos; los egresados completan la cifra.) Ritmo diario: 1 referido nuevo que escribe por día hábil.</w:t>
      </w:r>
    </w:p>
    <w:p>
      <w:pPr>
        <w:spacing w:after="40"/>
      </w:pPr>
      <w:r>
        <w:rPr>
          <w:b w:val="0"/>
          <w:sz w:val="21"/>
        </w:rPr>
        <w:t xml:space="preserve">•  </w:t>
      </w:r>
      <w:r>
        <w:rPr>
          <w:b/>
          <w:sz w:val="21"/>
        </w:rPr>
        <w:t>Reporte:</w:t>
      </w:r>
      <w:r>
        <w:rPr>
          <w:b w:val="0"/>
          <w:sz w:val="21"/>
        </w:rPr>
        <w:t xml:space="preserve"> mensaje de 3 líneas TODOS los días a las 6:00 p.m. (a quién pidió hoy, cuántos escribieron, citas agendadas) y 5 líneas los lunes en la reunión fija (registrados, contactados, citas, matrículas, bonos por pagar). Lo que no está en la planilla no cuenta.</w:t>
      </w:r>
    </w:p>
    <w:p>
      <w:pPr>
        <w:spacing w:after="40"/>
      </w:pPr>
      <w:r>
        <w:rPr>
          <w:b w:val="0"/>
          <w:sz w:val="21"/>
        </w:rPr>
        <w:t xml:space="preserve">•  </w:t>
      </w:r>
      <w:r>
        <w:rPr>
          <w:b/>
          <w:sz w:val="21"/>
        </w:rPr>
        <w:t>Corte del 30/10:</w:t>
      </w:r>
      <w:r>
        <w:rPr>
          <w:b w:val="0"/>
          <w:sz w:val="21"/>
        </w:rPr>
        <w:t xml:space="preserve"> referidos que escribieron, citas, asistencia, matrículas con inicial, días de primer mensaje a cita, y costo por matrícula referida (bonos + comisiones) contra pauta ($72.000 + 5% + plataforma). Sigue si llegó a la meta o si el costo por matrícula referida es ≤ 1,2 veces el de la pauta. Si no llegó ni a 5 referidos que escriben, el problema es la ronda o el mensaje, no el bono: se corrige el guion y se repite 15 días más. La retención (cuota 3 y asistencia ≥80% a 90 días) se mide después, al cierre del cohorte.</w:t>
      </w:r>
    </w:p>
    <w:p>
      <w:pPr>
        <w:spacing w:before="180" w:after="60"/>
      </w:pPr>
      <w:r>
        <w:rPr>
          <w:b/>
          <w:color w:val="E54C09"/>
          <w:sz w:val="26"/>
        </w:rPr>
        <w:t>8. Para el contador (antes del primer pago de bono)</w:t>
      </w:r>
    </w:p>
    <w:p>
      <w:pPr>
        <w:spacing w:after="40"/>
      </w:pPr>
      <w:r>
        <w:rPr>
          <w:b w:val="0"/>
          <w:sz w:val="21"/>
        </w:rPr>
        <w:t>•  El bono en efectivo a un estudiante o egresado (persona natural, no empleado ni contratista): ¿se soporta como gasto de promoción? ¿Qué documento lo soporta (documento soporte DIAN con no obligado a facturar, o cuenta de cobro)? ¿Lleva retención en la fuente y a qué tarifa?</w:t>
      </w:r>
    </w:p>
    <w:p>
      <w:pPr>
        <w:spacing w:after="40"/>
      </w:pPr>
      <w:r>
        <w:rPr>
          <w:b w:val="0"/>
          <w:sz w:val="21"/>
        </w:rPr>
        <w:t>•  El bono como abono a la cuota del estudiante: ¿se registra como descuento comercial (nota crédito) o como gasto? ¿Afecta el valor del contrato y del pagaré?</w:t>
      </w:r>
    </w:p>
    <w:p>
      <w:pPr>
        <w:spacing w:after="40"/>
      </w:pPr>
      <w:r>
        <w:rPr>
          <w:b w:val="0"/>
          <w:sz w:val="21"/>
        </w:rPr>
        <w:t>•  El bono en especie (2 horas 1-a-1): ¿basta con registrarlo como costo docente?</w:t>
      </w:r>
    </w:p>
    <w:p>
      <w:pPr>
        <w:spacing w:after="40"/>
      </w:pPr>
      <w:r>
        <w:rPr>
          <w:b w:val="0"/>
          <w:sz w:val="21"/>
        </w:rPr>
        <w:t>•  Las comisiones del docente y de la asesora ya se liquidan contra cuenta de cobro con retención, como hoy. ¿Algo cambia por ser referidos?</w:t>
      </w:r>
    </w:p>
    <w:p>
      <w:pPr>
        <w:spacing w:before="180" w:after="60"/>
      </w:pPr>
      <w:r>
        <w:rPr>
          <w:b/>
          <w:color w:val="E54C09"/>
          <w:sz w:val="26"/>
        </w:rPr>
        <w:t>9. Lo que falta para arrancar (checklist)</w:t>
      </w:r>
    </w:p>
    <w:p>
      <w:pPr>
        <w:spacing w:after="40"/>
      </w:pPr>
      <w:r>
        <w:rPr>
          <w:b w:val="0"/>
          <w:sz w:val="21"/>
        </w:rPr>
        <w:t>•  ☐  Contrato docente v3.1 firmado (verificar hoy).</w:t>
      </w:r>
    </w:p>
    <w:p>
      <w:pPr>
        <w:spacing w:after="40"/>
      </w:pPr>
      <w:r>
        <w:rPr>
          <w:b w:val="0"/>
          <w:sz w:val="21"/>
        </w:rPr>
        <w:t>•  ☐  Inducción con el Kit de Venta y firma del Anexo de Habilitación Comercial.</w:t>
      </w:r>
    </w:p>
    <w:p>
      <w:pPr>
        <w:spacing w:after="40"/>
      </w:pPr>
      <w:r>
        <w:rPr>
          <w:b w:val="0"/>
          <w:sz w:val="21"/>
        </w:rPr>
        <w:t>•  ☐  Hoja de arranque del docente firmada (este documento, secciones 1, 5, 6 y 7).</w:t>
      </w:r>
    </w:p>
    <w:p>
      <w:pPr>
        <w:spacing w:after="40"/>
      </w:pPr>
      <w:r>
        <w:rPr>
          <w:b w:val="0"/>
          <w:sz w:val="21"/>
        </w:rPr>
        <w:t>•  ☐  Número de la línea de referidos (SIM + WhatsApp Business) o decisión de usar la principal.</w:t>
      </w:r>
    </w:p>
    <w:p>
      <w:pPr>
        <w:spacing w:after="40"/>
      </w:pPr>
      <w:r>
        <w:rPr>
          <w:b w:val="0"/>
          <w:sz w:val="21"/>
        </w:rPr>
        <w:t>•  ☐  Lista de egresados con teléfono (coordinación) y lista de grupos activos con horarios.</w:t>
      </w:r>
    </w:p>
    <w:p>
      <w:pPr>
        <w:spacing w:after="40"/>
      </w:pPr>
      <w:r>
        <w:rPr>
          <w:b w:val="0"/>
          <w:sz w:val="21"/>
        </w:rPr>
        <w:t>•  ☐  Grupos y días con cupo para clase de prueba (coordinación).</w:t>
      </w:r>
    </w:p>
    <w:p>
      <w:pPr>
        <w:spacing w:after="40"/>
      </w:pPr>
      <w:r>
        <w:rPr>
          <w:b w:val="0"/>
          <w:sz w:val="21"/>
        </w:rPr>
        <w:t>•  ☐  Hoja de términos del bono (Anexo A) firmada por gerencia y enviada a los grupos.</w:t>
      </w:r>
    </w:p>
    <w:p>
      <w:pPr>
        <w:spacing w:after="40"/>
      </w:pPr>
      <w:r>
        <w:rPr>
          <w:b w:val="0"/>
          <w:sz w:val="21"/>
        </w:rPr>
        <w:t>•  ☐  Respuesta del contador (sección 8).</w:t>
      </w:r>
    </w:p>
    <w:p>
      <w:pPr>
        <w:spacing w:after="40"/>
      </w:pPr>
      <w:r>
        <w:rPr>
          <w:b w:val="0"/>
          <w:sz w:val="21"/>
        </w:rPr>
        <w:t>•  ☐  Costo por lead de la plataforma, para cerrar la comparación con la pauta.</w:t>
      </w:r>
    </w:p>
    <w:p>
      <w:r>
        <w:br w:type="page"/>
      </w:r>
    </w:p>
    <w:p>
      <w:pPr>
        <w:spacing w:after="80"/>
      </w:pPr>
      <w:r>
        <w:rPr>
          <w:b w:val="0"/>
          <w:color w:val="E54C09"/>
          <w:sz w:val="26"/>
        </w:rPr>
        <w:t>ANEXO A — HOJA DE TÉRMINOS DEL BONO DE REFERIDOS (para estudiantes y egresados)</w:t>
      </w:r>
    </w:p>
    <w:p>
      <w:pPr>
        <w:spacing w:after="80"/>
      </w:pPr>
      <w:r>
        <w:rPr>
          <w:b w:val="0"/>
          <w:color w:val="666666"/>
          <w:sz w:val="19"/>
        </w:rPr>
        <w:t>Vigencia: del 15 de octubre al 31 de diciembre de 2026. Heiiu puede prorrogar o modificar estos términos avisando por el mismo medio por el que los comunicó (Ley 1480 de 2011, art. 33).</w:t>
      </w:r>
    </w:p>
    <w:p>
      <w:pPr>
        <w:spacing w:after="40"/>
      </w:pPr>
      <w:r>
        <w:rPr>
          <w:b w:val="0"/>
          <w:sz w:val="21"/>
        </w:rPr>
        <w:t xml:space="preserve">•  </w:t>
      </w:r>
      <w:r>
        <w:rPr>
          <w:b/>
          <w:sz w:val="21"/>
        </w:rPr>
        <w:t>Quién puede referir:</w:t>
      </w:r>
      <w:r>
        <w:rPr>
          <w:b w:val="0"/>
          <w:sz w:val="21"/>
        </w:rPr>
        <w:t xml:space="preserve"> estudiantes activos al día en sus pagos y egresados de Heiiu sin saldo pendiente.</w:t>
      </w:r>
    </w:p>
    <w:p>
      <w:pPr>
        <w:spacing w:after="40"/>
      </w:pPr>
      <w:r>
        <w:rPr>
          <w:b w:val="0"/>
          <w:sz w:val="21"/>
        </w:rPr>
        <w:t xml:space="preserve">•  </w:t>
      </w:r>
      <w:r>
        <w:rPr>
          <w:b/>
          <w:sz w:val="21"/>
        </w:rPr>
        <w:t>Cómo se refiere:</w:t>
      </w:r>
      <w:r>
        <w:rPr>
          <w:b w:val="0"/>
          <w:sz w:val="21"/>
        </w:rPr>
        <w:t xml:space="preserve"> reenvías a tu amigo el mensaje que te manda Heiiu. Tu amigo le escribe a Heiiu diciendo "Vengo de parte de [tu nombre]". No nos des su número: él decide si escribe.</w:t>
      </w:r>
    </w:p>
    <w:p>
      <w:pPr>
        <w:spacing w:after="40"/>
      </w:pPr>
      <w:r>
        <w:rPr>
          <w:b w:val="0"/>
          <w:sz w:val="21"/>
        </w:rPr>
        <w:t xml:space="preserve">•  </w:t>
      </w:r>
      <w:r>
        <w:rPr>
          <w:b/>
          <w:sz w:val="21"/>
        </w:rPr>
        <w:t>Qué recibe tu amigo:</w:t>
      </w:r>
      <w:r>
        <w:rPr>
          <w:b w:val="0"/>
          <w:sz w:val="21"/>
        </w:rPr>
        <w:t xml:space="preserve"> una clase de prueba contigo (o en el grupo que le indiquemos) antes de decidir, y las mismas condiciones y becas de cualquier estudiante.</w:t>
      </w:r>
    </w:p>
    <w:p>
      <w:pPr>
        <w:spacing w:after="40"/>
      </w:pPr>
      <w:r>
        <w:rPr>
          <w:b w:val="0"/>
          <w:sz w:val="21"/>
        </w:rPr>
        <w:t xml:space="preserve">•  </w:t>
      </w:r>
      <w:r>
        <w:rPr>
          <w:b/>
          <w:sz w:val="21"/>
        </w:rPr>
        <w:t>Qué recibes tú:</w:t>
      </w:r>
      <w:r>
        <w:rPr>
          <w:b w:val="0"/>
          <w:sz w:val="21"/>
        </w:rPr>
        <w:t xml:space="preserve"> $150.000 si tu amigo se matricula en un programa completo; $75.000 si entra al Arranque A1+A2. Si paga a cuotas, el bono se divide en dos: la mitad con su inicial y la otra mitad con su cuota 3. Eliges cómo recibirlo: transferencia, abono a tu propia cuota o 2 horas de clase 1-a-1.</w:t>
      </w:r>
    </w:p>
    <w:p>
      <w:pPr>
        <w:spacing w:after="40"/>
      </w:pPr>
      <w:r>
        <w:rPr>
          <w:b w:val="0"/>
          <w:sz w:val="21"/>
        </w:rPr>
        <w:t xml:space="preserve">•  </w:t>
      </w:r>
      <w:r>
        <w:rPr>
          <w:b/>
          <w:sz w:val="21"/>
        </w:rPr>
        <w:t>Cuándo se paga:</w:t>
      </w:r>
      <w:r>
        <w:rPr>
          <w:b w:val="0"/>
          <w:sz w:val="21"/>
        </w:rPr>
        <w:t xml:space="preserve"> cuando tu amigo pagó su inicial y asistió a su clase 5. Heiiu liquida los bonos a fin de mes.</w:t>
      </w:r>
    </w:p>
    <w:p>
      <w:pPr>
        <w:spacing w:after="40"/>
      </w:pPr>
      <w:r>
        <w:rPr>
          <w:b w:val="0"/>
          <w:sz w:val="21"/>
        </w:rPr>
        <w:t xml:space="preserve">•  </w:t>
      </w:r>
      <w:r>
        <w:rPr>
          <w:b/>
          <w:sz w:val="21"/>
        </w:rPr>
        <w:t>Condiciones:</w:t>
      </w:r>
      <w:r>
        <w:rPr>
          <w:b w:val="0"/>
          <w:sz w:val="21"/>
        </w:rPr>
        <w:t xml:space="preserve"> tu amigo no debe haber tenido contacto con Heiiu (chat, formulario o asesoría) en los últimos 30 días. No aplica para personal de Heiiu ni sus familiares. No hay tope de referidos; más de 3 en un mes pasan por una revisión antes del pago. Si tu amigo se retira y pide devolución antes de la clase 5, el bono no se causa.</w:t>
      </w:r>
    </w:p>
    <w:p>
      <w:pPr>
        <w:spacing w:after="40"/>
      </w:pPr>
      <w:r>
        <w:rPr>
          <w:b w:val="0"/>
          <w:sz w:val="21"/>
        </w:rPr>
        <w:t xml:space="preserve">•  </w:t>
      </w:r>
      <w:r>
        <w:rPr>
          <w:b/>
          <w:sz w:val="21"/>
        </w:rPr>
        <w:t>Datos:</w:t>
      </w:r>
      <w:r>
        <w:rPr>
          <w:b w:val="0"/>
          <w:sz w:val="21"/>
        </w:rPr>
        <w:t xml:space="preserve"> solo tratamos los datos de tu amigo cuando él nos escribe y nos autoriza. Tus datos se tratan según la política de datos de Heiiu.</w:t>
      </w:r>
    </w:p>
    <w:p>
      <w:pPr>
        <w:spacing w:after="200"/>
      </w:pPr>
      <w:r>
        <w:rPr>
          <w:b w:val="0"/>
          <w:sz w:val="21"/>
        </w:rPr>
        <w:t>Gerencia — Heiiu · Bucaramanga, 15 de octubre de 2026 · Firma: ____________________</w:t>
      </w:r>
    </w:p>
    <w:p>
      <w:pPr>
        <w:spacing w:after="80"/>
      </w:pPr>
      <w:r>
        <w:rPr>
          <w:b w:val="0"/>
          <w:color w:val="E54C09"/>
          <w:sz w:val="26"/>
        </w:rPr>
        <w:t>ANEXO B — GUIONES Y MENSAJES</w:t>
      </w:r>
    </w:p>
    <w:p>
      <w:pPr>
        <w:spacing w:after="40"/>
      </w:pPr>
      <w:r>
        <w:rPr>
          <w:b/>
          <w:sz w:val="21"/>
        </w:rPr>
        <w:t>Guion de 30 segundos en clase</w:t>
      </w:r>
      <w:r>
        <w:rPr>
          <w:b w:val="0"/>
          <w:sz w:val="21"/>
        </w:rPr>
        <w:t xml:space="preserve"> (al cierre, con el profe titular presente):</w:t>
      </w:r>
    </w:p>
    <w:p>
      <w:pPr>
        <w:spacing w:after="0"/>
        <w:ind w:left="360"/>
      </w:pPr>
      <w:r>
        <w:rPr>
          <w:rFonts w:ascii="Consolas" w:hAnsi="Consolas"/>
          <w:sz w:val="19"/>
        </w:rPr>
        <w:t>"Treinta segundos antes de que se vayan.</w:t>
      </w:r>
    </w:p>
    <w:p>
      <w:pPr>
        <w:spacing w:after="0"/>
        <w:ind w:left="360"/>
      </w:pPr>
      <w:r>
        <w:rPr>
          <w:rFonts w:ascii="Consolas" w:hAnsi="Consolas"/>
          <w:sz w:val="19"/>
        </w:rPr>
        <w:t>Ustedes saben lo que cuesta este proceso y saben que funciona.</w:t>
      </w:r>
    </w:p>
    <w:p>
      <w:pPr>
        <w:spacing w:after="0"/>
        <w:ind w:left="360"/>
      </w:pPr>
      <w:r>
        <w:rPr>
          <w:rFonts w:ascii="Consolas" w:hAnsi="Consolas"/>
          <w:sz w:val="19"/>
        </w:rPr>
        <w:t>Piensen en UNA persona que necesite inglés de verdad:</w:t>
      </w:r>
    </w:p>
    <w:p>
      <w:pPr>
        <w:spacing w:after="0"/>
        <w:ind w:left="360"/>
      </w:pPr>
      <w:r>
        <w:rPr>
          <w:rFonts w:ascii="Consolas" w:hAnsi="Consolas"/>
          <w:sz w:val="19"/>
        </w:rPr>
        <w:t>para el trabajo, para irse, para su hijo. ¿Ya la tienen?</w:t>
      </w:r>
    </w:p>
    <w:p>
      <w:pPr>
        <w:spacing w:after="0"/>
        <w:ind w:left="360"/>
      </w:pPr>
      <w:r>
        <w:rPr>
          <w:rFonts w:ascii="Consolas" w:hAnsi="Consolas"/>
          <w:sz w:val="19"/>
        </w:rPr>
        <w:t>No me den su número. Hoy les llega al grupo un mensaje:</w:t>
      </w:r>
    </w:p>
    <w:p>
      <w:pPr>
        <w:spacing w:after="0"/>
        <w:ind w:left="360"/>
      </w:pPr>
      <w:r>
        <w:rPr>
          <w:rFonts w:ascii="Consolas" w:hAnsi="Consolas"/>
          <w:sz w:val="19"/>
        </w:rPr>
        <w:t>reenvíenselo a esa persona. Si escribe, se matricula</w:t>
      </w:r>
    </w:p>
    <w:p>
      <w:pPr>
        <w:spacing w:after="0"/>
        <w:ind w:left="360"/>
      </w:pPr>
      <w:r>
        <w:rPr>
          <w:rFonts w:ascii="Consolas" w:hAnsi="Consolas"/>
          <w:sz w:val="19"/>
        </w:rPr>
        <w:t>y llega a su clase 5, ustedes reciben $150.000,</w:t>
      </w:r>
    </w:p>
    <w:p>
      <w:pPr>
        <w:spacing w:after="0"/>
        <w:ind w:left="360"/>
      </w:pPr>
      <w:r>
        <w:rPr>
          <w:rFonts w:ascii="Consolas" w:hAnsi="Consolas"/>
          <w:sz w:val="19"/>
        </w:rPr>
        <w:t>un abono a su cuota o 2 horas 1-a-1. Ustedes eligen.</w:t>
      </w:r>
    </w:p>
    <w:p>
      <w:pPr>
        <w:spacing w:after="0"/>
        <w:ind w:left="360"/>
      </w:pPr>
      <w:r>
        <w:rPr>
          <w:rFonts w:ascii="Consolas" w:hAnsi="Consolas"/>
          <w:sz w:val="19"/>
        </w:rPr>
        <w:t>Y su amigo puede venir a una clase con ustedes antes de decidir.</w:t>
      </w:r>
    </w:p>
    <w:p>
      <w:pPr>
        <w:spacing w:after="0"/>
        <w:ind w:left="360"/>
      </w:pPr>
      <w:r>
        <w:rPr>
          <w:rFonts w:ascii="Consolas" w:hAnsi="Consolas"/>
          <w:sz w:val="19"/>
        </w:rPr>
        <w:t>¿Quién ya pensó en alguien? Escríbanle hoy."</w:t>
      </w:r>
    </w:p>
    <w:p>
      <w:pPr>
        <w:spacing w:after="40"/>
      </w:pPr>
    </w:p>
    <w:p>
      <w:pPr>
        <w:spacing w:after="40"/>
      </w:pPr>
      <w:r>
        <w:rPr>
          <w:b/>
          <w:sz w:val="21"/>
        </w:rPr>
        <w:t>(a) Mensaje que Heiiu manda al grupo (o al egresado) y el estudiante reenvía a su amigo:</w:t>
      </w:r>
    </w:p>
    <w:p>
      <w:pPr>
        <w:spacing w:after="0"/>
        <w:ind w:left="360"/>
      </w:pPr>
      <w:r>
        <w:rPr>
          <w:rFonts w:ascii="Consolas" w:hAnsi="Consolas"/>
          <w:sz w:val="19"/>
        </w:rPr>
        <w:t>Hola [nombre]. Estoy estudiando inglés en Heiiu (presencial, Bucaramanga)</w:t>
      </w:r>
    </w:p>
    <w:p>
      <w:pPr>
        <w:spacing w:after="0"/>
        <w:ind w:left="360"/>
      </w:pPr>
      <w:r>
        <w:rPr>
          <w:rFonts w:ascii="Consolas" w:hAnsi="Consolas"/>
          <w:sz w:val="19"/>
        </w:rPr>
        <w:t>y me está funcionando. No es fácil: es entrenamiento todos los días.</w:t>
      </w:r>
    </w:p>
    <w:p>
      <w:pPr>
        <w:spacing w:after="0"/>
        <w:ind w:left="360"/>
      </w:pPr>
      <w:r>
        <w:rPr>
          <w:rFonts w:ascii="Consolas" w:hAnsi="Consolas"/>
          <w:sz w:val="19"/>
        </w:rPr>
        <w:t>Si te interesa, escríbeles a este número [línea de referidos] con:</w:t>
      </w:r>
    </w:p>
    <w:p>
      <w:pPr>
        <w:spacing w:after="0"/>
        <w:ind w:left="360"/>
      </w:pPr>
      <w:r>
        <w:rPr>
          <w:rFonts w:ascii="Consolas" w:hAnsi="Consolas"/>
          <w:sz w:val="19"/>
        </w:rPr>
        <w:t>"Vengo de parte de [mi nombre]". Te cuentan cómo es y puedes</w:t>
      </w:r>
    </w:p>
    <w:p>
      <w:pPr>
        <w:spacing w:after="0"/>
        <w:ind w:left="360"/>
      </w:pPr>
      <w:r>
        <w:rPr>
          <w:rFonts w:ascii="Consolas" w:hAnsi="Consolas"/>
          <w:sz w:val="19"/>
        </w:rPr>
        <w:t>venir a una clase conmigo antes de decidir.</w:t>
      </w:r>
    </w:p>
    <w:p>
      <w:pPr>
        <w:spacing w:after="40"/>
      </w:pPr>
    </w:p>
    <w:p>
      <w:pPr>
        <w:spacing w:after="80"/>
      </w:pPr>
      <w:r>
        <w:rPr>
          <w:b w:val="0"/>
          <w:color w:val="666666"/>
          <w:sz w:val="19"/>
        </w:rPr>
        <w:t>Versión para egresados: cambia "Estoy estudiando" por "Estudié inglés en Heiiu y salí hablando" y "una clase conmigo" por "una clase antes de decidir".</w:t>
      </w:r>
    </w:p>
    <w:p>
      <w:pPr>
        <w:spacing w:after="40"/>
      </w:pPr>
      <w:r>
        <w:rPr>
          <w:b/>
          <w:sz w:val="21"/>
        </w:rPr>
        <w:t>(b) Primera respuesta de Heiiu al referido</w:t>
      </w:r>
      <w:r>
        <w:rPr>
          <w:b w:val="0"/>
          <w:sz w:val="21"/>
        </w:rPr>
        <w:t xml:space="preserve"> (desde la línea de referidos, nunca desde un celular personal):</w:t>
      </w:r>
    </w:p>
    <w:p>
      <w:pPr>
        <w:spacing w:after="0"/>
        <w:ind w:left="360"/>
      </w:pPr>
      <w:r>
        <w:rPr>
          <w:rFonts w:ascii="Consolas" w:hAnsi="Consolas"/>
          <w:sz w:val="19"/>
        </w:rPr>
        <w:t>Hola [nombre], gracias por escribir. Soy [nombre], profesor de Heiiu.</w:t>
      </w:r>
    </w:p>
    <w:p>
      <w:pPr>
        <w:spacing w:after="0"/>
        <w:ind w:left="360"/>
      </w:pPr>
      <w:r>
        <w:rPr>
          <w:rFonts w:ascii="Consolas" w:hAnsi="Consolas"/>
          <w:sz w:val="19"/>
        </w:rPr>
        <w:t>Antes de seguir: usaremos tu nombre y número solo para darte información</w:t>
      </w:r>
    </w:p>
    <w:p>
      <w:pPr>
        <w:spacing w:after="0"/>
        <w:ind w:left="360"/>
      </w:pPr>
      <w:r>
        <w:rPr>
          <w:rFonts w:ascii="Consolas" w:hAnsi="Consolas"/>
          <w:sz w:val="19"/>
        </w:rPr>
        <w:t>de nuestros programas, según nuestra política de datos [enlace].</w:t>
      </w:r>
    </w:p>
    <w:p>
      <w:pPr>
        <w:spacing w:after="0"/>
        <w:ind w:left="360"/>
      </w:pPr>
      <w:r>
        <w:rPr>
          <w:rFonts w:ascii="Consolas" w:hAnsi="Consolas"/>
          <w:sz w:val="19"/>
        </w:rPr>
        <w:t>¿Nos autorizas? Responde SÍ. (Puedes pedir que te borremos cuando quieras.)</w:t>
      </w:r>
    </w:p>
    <w:p>
      <w:pPr>
        <w:spacing w:after="40"/>
      </w:pPr>
    </w:p>
    <w:p>
      <w:pPr>
        <w:spacing w:after="80"/>
      </w:pPr>
      <w:r>
        <w:rPr>
          <w:b w:val="0"/>
          <w:color w:val="666666"/>
          <w:sz w:val="19"/>
        </w:rPr>
        <w:t>Después del SÍ: para qué necesitas el inglés · desde cero o ya estudiaste (y qué pasó) · presencial y jornada · El Pacto (video diario, garantía por escrito: "¿te le mides a ese ritmo?") · contado o inicial y cuotas · clase de prueba y asesoría por llamada: "¿[franja 1] o [franja 2]?". El referido escribe el día y la hora para que quede firme.</w:t>
      </w:r>
    </w:p>
    <w:p>
      <w:pPr>
        <w:spacing w:after="40"/>
      </w:pPr>
      <w:r>
        <w:rPr>
          <w:b/>
          <w:sz w:val="21"/>
        </w:rPr>
        <w:t>(c) Primer mensaje a un egresado</w:t>
      </w:r>
      <w:r>
        <w:rPr>
          <w:b w:val="0"/>
          <w:sz w:val="21"/>
        </w:rPr>
        <w:t xml:space="preserve"> (antes de llamar):</w:t>
      </w:r>
    </w:p>
    <w:p>
      <w:pPr>
        <w:spacing w:after="0"/>
        <w:ind w:left="360"/>
      </w:pPr>
      <w:r>
        <w:rPr>
          <w:rFonts w:ascii="Consolas" w:hAnsi="Consolas"/>
          <w:sz w:val="19"/>
        </w:rPr>
        <w:t>Hola [nombre], soy [nombre], profesor de Heiiu. Terminaste [nivel] con nosotros en [mes]. Te escribo por una sola cosa:</w:t>
      </w:r>
    </w:p>
    <w:p>
      <w:pPr>
        <w:spacing w:after="0"/>
        <w:ind w:left="360"/>
      </w:pPr>
      <w:r>
        <w:rPr>
          <w:rFonts w:ascii="Consolas" w:hAnsi="Consolas"/>
          <w:sz w:val="19"/>
        </w:rPr>
        <w:t>abrimos un programa de referidos para egresados. Si conoces a alguien que necesite inglés de verdad y se matricula,</w:t>
      </w:r>
    </w:p>
    <w:p>
      <w:pPr>
        <w:spacing w:after="0"/>
        <w:ind w:left="360"/>
      </w:pPr>
      <w:r>
        <w:rPr>
          <w:rFonts w:ascii="Consolas" w:hAnsi="Consolas"/>
          <w:sz w:val="19"/>
        </w:rPr>
        <w:t>recibes $150.000 (o 2 horas de clase 1-a-1), y tu amigo tiene una clase de prueba antes de decidir.</w:t>
      </w:r>
    </w:p>
    <w:p>
      <w:pPr>
        <w:spacing w:after="0"/>
        <w:ind w:left="360"/>
      </w:pPr>
      <w:r>
        <w:rPr>
          <w:rFonts w:ascii="Consolas" w:hAnsi="Consolas"/>
          <w:sz w:val="19"/>
        </w:rPr>
        <w:t>¿Tienes 2 minutos para que te llame hoy o mañana y te cuente cómo funciona? Si prefieres que no te escribamos más, dímelo y listo.</w:t>
      </w:r>
    </w:p>
    <w:p>
      <w:pPr>
        <w:spacing w:after="40"/>
      </w:pPr>
    </w:p>
    <w:p>
      <w:pPr>
        <w:spacing w:after="80"/>
      </w:pPr>
      <w:r>
        <w:rPr>
          <w:b/>
          <w:color w:val="666666"/>
          <w:sz w:val="19"/>
        </w:rPr>
        <w:t>Guion de la llamada al egresado (2 minutos):</w:t>
      </w:r>
      <w:r>
        <w:rPr>
          <w:b w:val="0"/>
          <w:color w:val="666666"/>
          <w:sz w:val="19"/>
        </w:rPr>
        <w:t xml:space="preserve"> cómo te fue después del curso (una pregunta, para la planilla de testimonios) → "piensa en UNA persona que necesite inglés de verdad: trabajo, irse, un hijo" → "no me des su número: te mando un mensaje y se lo reenvías; si escribe y se matricula, recibes $150.000 o 2 horas 1-a-1" → "¿a quién se lo vas a mandar hoy?" → mensaje (a) versión egresado enviado al colgar.</w:t>
      </w:r>
    </w:p>
    <w:p>
      <w:pPr>
        <w:spacing w:after="80"/>
      </w:pPr>
      <w:r>
        <w:rPr>
          <w:b w:val="0"/>
          <w:color w:val="E54C09"/>
          <w:sz w:val="26"/>
        </w:rPr>
        <w:t>ANEXO C — PLANILLA ÚNICA DE REFERIDOS (columnas)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b/>
                <w:sz w:val="19"/>
              </w:rPr>
              <w:t>Columna</w:t>
            </w:r>
          </w:p>
        </w:tc>
        <w:tc>
          <w:tcPr>
            <w:tcW w:type="dxa" w:w="5040"/>
          </w:tcPr>
          <w:p>
            <w:r>
              <w:rPr>
                <w:b/>
                <w:sz w:val="19"/>
              </w:rPr>
              <w:t>Qué va</w:t>
            </w:r>
          </w:p>
        </w:tc>
      </w:tr>
      <w:tr>
        <w:tc>
          <w:tcPr>
            <w:tcW w:type="dxa" w:w="5040"/>
          </w:tcPr>
          <w:p>
            <w:r>
              <w:rPr>
                <w:b/>
                <w:sz w:val="19"/>
              </w:rPr>
              <w:t>Fecha del primer mensaje</w:t>
            </w:r>
          </w:p>
        </w:tc>
        <w:tc>
          <w:tcPr>
            <w:tcW w:type="dxa" w:w="5040"/>
          </w:tcPr>
          <w:p>
            <w:r>
              <w:rPr>
                <w:b w:val="0"/>
                <w:sz w:val="19"/>
              </w:rPr>
              <w:t>Día y hora en que el referido escribió "vengo de parte de"</w:t>
            </w:r>
          </w:p>
        </w:tc>
      </w:tr>
      <w:tr>
        <w:tc>
          <w:tcPr>
            <w:tcW w:type="dxa" w:w="5040"/>
          </w:tcPr>
          <w:p>
            <w:r>
              <w:rPr>
                <w:b/>
                <w:sz w:val="19"/>
              </w:rPr>
              <w:t>Referido</w:t>
            </w:r>
          </w:p>
        </w:tc>
        <w:tc>
          <w:tcPr>
            <w:tcW w:type="dxa" w:w="5040"/>
          </w:tcPr>
          <w:p>
            <w:r>
              <w:rPr>
                <w:b w:val="0"/>
                <w:sz w:val="19"/>
              </w:rPr>
              <w:t>Nombre y teléfono (solo después del SÍ)</w:t>
            </w:r>
          </w:p>
        </w:tc>
      </w:tr>
      <w:tr>
        <w:tc>
          <w:tcPr>
            <w:tcW w:type="dxa" w:w="5040"/>
          </w:tcPr>
          <w:p>
            <w:r>
              <w:rPr>
                <w:b/>
                <w:sz w:val="19"/>
              </w:rPr>
              <w:t>Autorización</w:t>
            </w:r>
          </w:p>
        </w:tc>
        <w:tc>
          <w:tcPr>
            <w:tcW w:type="dxa" w:w="5040"/>
          </w:tcPr>
          <w:p>
            <w:r>
              <w:rPr>
                <w:b w:val="0"/>
                <w:sz w:val="19"/>
              </w:rPr>
              <w:t>SÍ con fecha (captura del chat guardada)</w:t>
            </w:r>
          </w:p>
        </w:tc>
      </w:tr>
      <w:tr>
        <w:tc>
          <w:tcPr>
            <w:tcW w:type="dxa" w:w="5040"/>
          </w:tcPr>
          <w:p>
            <w:r>
              <w:rPr>
                <w:b/>
                <w:sz w:val="19"/>
              </w:rPr>
              <w:t>Quién refiere</w:t>
            </w:r>
          </w:p>
        </w:tc>
        <w:tc>
          <w:tcPr>
            <w:tcW w:type="dxa" w:w="5040"/>
          </w:tcPr>
          <w:p>
            <w:r>
              <w:rPr>
                <w:b w:val="0"/>
                <w:sz w:val="19"/>
              </w:rPr>
              <w:t>Nombre · activo (grupo) o egresado (nivel, fecha) · al día: sí/no</w:t>
            </w:r>
          </w:p>
        </w:tc>
      </w:tr>
      <w:tr>
        <w:tc>
          <w:tcPr>
            <w:tcW w:type="dxa" w:w="5040"/>
          </w:tcPr>
          <w:p>
            <w:r>
              <w:rPr>
                <w:b/>
                <w:sz w:val="19"/>
              </w:rPr>
              <w:t>Recolectado por</w:t>
            </w:r>
          </w:p>
        </w:tc>
        <w:tc>
          <w:tcPr>
            <w:tcW w:type="dxa" w:w="5040"/>
          </w:tcPr>
          <w:p>
            <w:r>
              <w:rPr>
                <w:b w:val="0"/>
                <w:sz w:val="19"/>
              </w:rPr>
              <w:t>Docente / asesora / otro</w:t>
            </w:r>
          </w:p>
        </w:tc>
      </w:tr>
      <w:tr>
        <w:tc>
          <w:tcPr>
            <w:tcW w:type="dxa" w:w="5040"/>
          </w:tcPr>
          <w:p>
            <w:r>
              <w:rPr>
                <w:b/>
                <w:sz w:val="19"/>
              </w:rPr>
              <w:t>Verificación 30 días</w:t>
            </w:r>
          </w:p>
        </w:tc>
        <w:tc>
          <w:tcPr>
            <w:tcW w:type="dxa" w:w="5040"/>
          </w:tcPr>
          <w:p>
            <w:r>
              <w:rPr>
                <w:b w:val="0"/>
                <w:sz w:val="19"/>
              </w:rPr>
              <w:t>No estaba en base, bot ni formulario: sí/no (lo revisa coordinación)</w:t>
            </w:r>
          </w:p>
        </w:tc>
      </w:tr>
      <w:tr>
        <w:tc>
          <w:tcPr>
            <w:tcW w:type="dxa" w:w="5040"/>
          </w:tcPr>
          <w:p>
            <w:r>
              <w:rPr>
                <w:b/>
                <w:sz w:val="19"/>
              </w:rPr>
              <w:t>Estado</w:t>
            </w:r>
          </w:p>
        </w:tc>
        <w:tc>
          <w:tcPr>
            <w:tcW w:type="dxa" w:w="5040"/>
          </w:tcPr>
          <w:p>
            <w:r>
              <w:rPr>
                <w:b w:val="0"/>
                <w:sz w:val="19"/>
              </w:rPr>
              <w:t>Contactado → clase de prueba (fecha) → cita (fecha) → inicial pagada → clase 5 → bono pagado</w:t>
            </w:r>
          </w:p>
        </w:tc>
      </w:tr>
      <w:tr>
        <w:tc>
          <w:tcPr>
            <w:tcW w:type="dxa" w:w="5040"/>
          </w:tcPr>
          <w:p>
            <w:r>
              <w:rPr>
                <w:b/>
                <w:sz w:val="19"/>
              </w:rPr>
              <w:t>Quién condujo la asesoría</w:t>
            </w:r>
          </w:p>
        </w:tc>
        <w:tc>
          <w:tcPr>
            <w:tcW w:type="dxa" w:w="5040"/>
          </w:tcPr>
          <w:p>
            <w:r>
              <w:rPr>
                <w:b w:val="0"/>
                <w:sz w:val="19"/>
              </w:rPr>
              <w:t>Docente / asesora / acompañado (nº 1-2)</w:t>
            </w:r>
          </w:p>
        </w:tc>
      </w:tr>
      <w:tr>
        <w:tc>
          <w:tcPr>
            <w:tcW w:type="dxa" w:w="5040"/>
          </w:tcPr>
          <w:p>
            <w:r>
              <w:rPr>
                <w:b/>
                <w:sz w:val="19"/>
              </w:rPr>
              <w:t>Programa y forma de pago</w:t>
            </w:r>
          </w:p>
        </w:tc>
        <w:tc>
          <w:tcPr>
            <w:tcW w:type="dxa" w:w="5040"/>
          </w:tcPr>
          <w:p>
            <w:r>
              <w:rPr>
                <w:b w:val="0"/>
                <w:sz w:val="19"/>
              </w:rPr>
              <w:t>Completo contado / cuotas / Arranque</w:t>
            </w:r>
          </w:p>
        </w:tc>
      </w:tr>
      <w:tr>
        <w:tc>
          <w:tcPr>
            <w:tcW w:type="dxa" w:w="5040"/>
          </w:tcPr>
          <w:p>
            <w:r>
              <w:rPr>
                <w:b/>
                <w:sz w:val="19"/>
              </w:rPr>
              <w:t>Bono</w:t>
            </w:r>
          </w:p>
        </w:tc>
        <w:tc>
          <w:tcPr>
            <w:tcW w:type="dxa" w:w="5040"/>
          </w:tcPr>
          <w:p>
            <w:r>
              <w:rPr>
                <w:b w:val="0"/>
                <w:sz w:val="19"/>
              </w:rPr>
              <w:t>Valor · forma elegida (transferencia, abono, 2 h) · fecha de pago</w:t>
            </w:r>
          </w:p>
        </w:tc>
      </w:tr>
      <w:tr>
        <w:tc>
          <w:tcPr>
            <w:tcW w:type="dxa" w:w="5040"/>
          </w:tcPr>
          <w:p>
            <w:r>
              <w:rPr>
                <w:b/>
                <w:sz w:val="19"/>
              </w:rPr>
              <w:t>Comisión</w:t>
            </w:r>
          </w:p>
        </w:tc>
        <w:tc>
          <w:tcPr>
            <w:tcW w:type="dxa" w:w="5040"/>
          </w:tcPr>
          <w:p>
            <w:r>
              <w:rPr>
                <w:b w:val="0"/>
                <w:sz w:val="19"/>
              </w:rPr>
              <w:t>A quién (5% o 2%) · mes de liquidación</w:t>
            </w:r>
          </w:p>
        </w:tc>
      </w:tr>
      <w:tr>
        <w:tc>
          <w:tcPr>
            <w:tcW w:type="dxa" w:w="5040"/>
          </w:tcPr>
          <w:p>
            <w:r>
              <w:rPr>
                <w:b/>
                <w:sz w:val="19"/>
              </w:rPr>
              <w:t>Plazos</w:t>
            </w:r>
          </w:p>
        </w:tc>
        <w:tc>
          <w:tcPr>
            <w:tcW w:type="dxa" w:w="5040"/>
          </w:tcPr>
          <w:p>
            <w:r>
              <w:rPr>
                <w:b w:val="0"/>
                <w:sz w:val="19"/>
              </w:rPr>
              <w:t>Día 7 (cita) · día 14 (cierre) · pasó a asesora: sí/no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920" w:right="1080" w:bottom="92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