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E54C09"/>
          <w:sz w:val="24"/>
        </w:rPr>
        <w:t>MENSAJE A JAIDER (LAHAUS) — REACTIVACIÓN DE OCTUBRE · 21/10/2026</w:t>
      </w:r>
    </w:p>
    <w:p>
      <w:pPr>
        <w:spacing w:after="160"/>
      </w:pPr>
      <w:r>
        <w:rPr>
          <w:b w:val="0"/>
          <w:i/>
          <w:color w:val="666666"/>
          <w:sz w:val="18"/>
        </w:rPr>
        <w:t>Interno. Enviar por el grupo de WhatsApp como un solo mensaje, con las dos piezas PIEZA_REACTIVACION_OCTUBRE_A_HEIIU.png y _B_ adjuntas. Lo que va entre corchetes lo decide Diana antes de enviar.</w:t>
      </w:r>
    </w:p>
    <w:p>
      <w:pPr>
        <w:spacing w:after="80"/>
      </w:pPr>
      <w:r>
        <w:rPr>
          <w:b w:val="0"/>
          <w:i w:val="0"/>
          <w:sz w:val="20"/>
        </w:rPr>
        <w:t>Jaider, de acuerdo con la reactivación y con aprovechar la fecha: la montamos ya. Te dejo todo en un solo mensaje para que quede configurada hoy y salga mañana jueves a las 9:00 a. m.</w:t>
      </w:r>
    </w:p>
    <w:p>
      <w:pPr>
        <w:spacing w:before="120" w:after="40"/>
      </w:pPr>
      <w:r>
        <w:rPr>
          <w:b/>
          <w:color w:val="E54C09"/>
          <w:sz w:val="22"/>
        </w:rPr>
        <w:t>1. Dos plantillas de saludo, mitad y mitad (texto exacto, cada una con su imagen arriba)</w:t>
      </w:r>
    </w:p>
    <w:p>
      <w:pPr>
        <w:spacing w:after="80"/>
      </w:pPr>
      <w:r>
        <w:rPr>
          <w:b w:val="0"/>
          <w:i w:val="0"/>
          <w:color w:val="666666"/>
          <w:sz w:val="19"/>
        </w:rPr>
        <w:t>Se reparten alternando en la lista (uno A, uno B), sin importar el último dígito del teléfono, para que la prueba de flujo no se mezcle con esta. Se mide por plantilla: botones, respuestas por texto y citas.</w:t>
      </w:r>
    </w:p>
    <w:p>
      <w:pPr>
        <w:spacing w:after="40"/>
      </w:pPr>
      <w:r>
        <w:rPr>
          <w:b/>
          <w:i w:val="0"/>
          <w:sz w:val="20"/>
        </w:rPr>
        <w:t>PLANTILLA A (imagen A):</w:t>
      </w:r>
    </w:p>
    <w:p>
      <w:pPr>
        <w:spacing w:after="120"/>
      </w:pPr>
      <w:r>
        <w:rPr>
          <w:b w:val="0"/>
          <w:i w:val="0"/>
          <w:sz w:val="20"/>
        </w:rPr>
        <w:t>Hola {{cName}}, soy el asistente de Heiiu. Hace un tiempo nos escribiste por el inglés y la conversación se quedó ahí.</w:t>
        <w:br/>
        <w:br/>
        <w:t>Este Halloween te lo decimos de frente: lo que debería darte miedo no es el inglés, es perder la oportunidad. La entrevista, el viaje o el cliente de afuera llegan igual, con o sin él.</w:t>
        <w:br/>
        <w:br/>
        <w:t>El último grupo del año arranca en noviembre y todavía hay cupo, con garantía de aprendizaje por escrito. ¿Para qué lo quieres: viajar, trabajar o estudiar?</w:t>
      </w:r>
    </w:p>
    <w:p>
      <w:pPr>
        <w:spacing w:after="40"/>
      </w:pPr>
      <w:r>
        <w:rPr>
          <w:b/>
          <w:i w:val="0"/>
          <w:sz w:val="20"/>
        </w:rPr>
        <w:t>PLANTILLA B (imagen B):</w:t>
      </w:r>
    </w:p>
    <w:p>
      <w:pPr>
        <w:spacing w:after="80"/>
      </w:pPr>
      <w:r>
        <w:rPr>
          <w:b w:val="0"/>
          <w:i w:val="0"/>
          <w:sz w:val="20"/>
        </w:rPr>
        <w:t>Hola {{cName}}, soy el asistente de Heiiu. Hace un tiempo nos escribiste por el inglés y la conversación se quedó ahí.</w:t>
        <w:br/>
        <w:br/>
        <w:t>Este Halloween, que no te dé miedo hablar inglés: aquí se habla desde la primera clase, en grupos pequeños y con un profesor al lado que te corrige ahí mismo.</w:t>
        <w:br/>
        <w:br/>
        <w:t>El último grupo del año arranca en noviembre y todavía hay cupo, con garantía de aprendizaje por escrito. ¿Para qué lo quieres: viajar, trabajar o estudiar?</w:t>
      </w:r>
    </w:p>
    <w:p>
      <w:pPr>
        <w:spacing w:after="80"/>
      </w:pPr>
      <w:r>
        <w:rPr>
          <w:b/>
          <w:i w:val="0"/>
          <w:sz w:val="20"/>
        </w:rPr>
        <w:t>Botones: [Viajar] · [Trabajar] · [Estudiar]</w:t>
      </w:r>
    </w:p>
    <w:p>
      <w:pPr>
        <w:spacing w:after="80"/>
      </w:pPr>
      <w:r>
        <w:rPr>
          <w:b w:val="0"/>
          <w:i w:val="0"/>
          <w:color w:val="666666"/>
          <w:sz w:val="19"/>
        </w:rPr>
        <w:t>Línea final de la plantilla: "Si es para tu negocio o para otra persona, escríbenos. Si no quieres recibir más mensajes, responde BAJA."</w:t>
      </w:r>
    </w:p>
    <w:p>
      <w:pPr>
        <w:spacing w:after="120"/>
      </w:pPr>
      <w:r>
        <w:rPr>
          <w:b w:val="0"/>
          <w:i w:val="0"/>
          <w:color w:val="666666"/>
          <w:sz w:val="19"/>
        </w:rPr>
        <w:t>Las dos llevan los mismos botones y la misma línea de BAJA. Sin nombre de programa, sin precio, sin "descuento", "gratis" ni "fácil". La imagen va arriba, como en los ejemplos que me mandaste.</w:t>
      </w:r>
    </w:p>
    <w:p>
      <w:pPr>
        <w:spacing w:before="120" w:after="40"/>
      </w:pPr>
      <w:r>
        <w:rPr>
          <w:b/>
          <w:color w:val="E54C09"/>
          <w:sz w:val="22"/>
        </w:rPr>
        <w:t>2. Qué hace el agente con cada botón</w:t>
      </w:r>
    </w:p>
    <w:p>
      <w:pPr>
        <w:spacing w:after="80"/>
      </w:pPr>
      <w:r>
        <w:rPr>
          <w:b w:val="0"/>
          <w:i w:val="0"/>
          <w:sz w:val="20"/>
        </w:rPr>
        <w:t>• Cualquier botón (Viajar, Trabajar o Estudiar) ES la respuesta al paso 1 ("¿para qué necesitas el inglés?"): el agente no la vuelve a preguntar, sigue con el paso 2, respeta la prueba A/B por último dígito del teléfono (par = 7 pasos, impar = flujo corto) y agenda la cita. Si el lead pregunta la fecha exacta, el agente responde: "La fecha y la jornada te las confirma la asesora en la cita; por eso la agendamos ya", y sigue al paso pendiente. No inventa fechas.</w:t>
      </w:r>
    </w:p>
    <w:p>
      <w:pPr>
        <w:spacing w:after="80"/>
      </w:pPr>
      <w:r>
        <w:rPr>
          <w:b w:val="0"/>
          <w:i w:val="0"/>
          <w:sz w:val="20"/>
        </w:rPr>
        <w:t>• Si escribe "más adelante", "ahora no" o parecido: despedida corta y queda marcado para la reactivación de noviembre (la de la semana del 23). No se le insiste esta semana.</w:t>
      </w:r>
    </w:p>
    <w:p>
      <w:pPr>
        <w:spacing w:after="80"/>
      </w:pPr>
      <w:r>
        <w:rPr>
          <w:b w:val="0"/>
          <w:i w:val="0"/>
          <w:sz w:val="20"/>
        </w:rPr>
        <w:t>• "Ya no", "no me interesa" o BAJA: despedida y se excluye de todas las reactivaciones.</w:t>
      </w:r>
    </w:p>
    <w:p>
      <w:pPr>
        <w:spacing w:after="120"/>
      </w:pPr>
      <w:r>
        <w:rPr>
          <w:b w:val="0"/>
          <w:i w:val="0"/>
          <w:sz w:val="20"/>
        </w:rPr>
        <w:t>• Si responde con texto en vez de botón (negocio, para un hijo, una pregunta), el agente lo trata como respuesta al paso 1 y sigue. Si pregunta precio dos veces o "cuánto mensual", notificación a nuestra asesora, como ya está configurado.</w:t>
      </w:r>
    </w:p>
    <w:p>
      <w:pPr>
        <w:spacing w:before="120" w:after="40"/>
      </w:pPr>
      <w:r>
        <w:rPr>
          <w:b/>
          <w:color w:val="E54C09"/>
          <w:sz w:val="22"/>
        </w:rPr>
        <w:t>3. A quién se le envía (en este orden) y a quién no</w:t>
      </w:r>
    </w:p>
    <w:p>
      <w:pPr>
        <w:spacing w:after="80"/>
      </w:pPr>
      <w:r>
        <w:rPr>
          <w:b w:val="0"/>
          <w:i w:val="0"/>
          <w:sz w:val="20"/>
        </w:rPr>
        <w:t>• Sí: todos los leads de la plataforma en estado cerrado o sin respuesta, incluidos los de la reactivación del 6 de octubre que no contestaron y los de pauta de octubre que se enfriaron.</w:t>
      </w:r>
    </w:p>
    <w:p>
      <w:pPr>
        <w:spacing w:after="80"/>
      </w:pPr>
      <w:r>
        <w:rPr>
          <w:b w:val="0"/>
          <w:i w:val="0"/>
          <w:sz w:val="20"/>
        </w:rPr>
        <w:t>• Sí: una base adicional de [N] leads que te subo hoy (los que llegaron a agendar con el bot anterior y no se matricularon; la cruzamos nosotros con la lista de estudiantes). Mismo saludo.</w:t>
      </w:r>
    </w:p>
    <w:p>
      <w:pPr>
        <w:spacing w:after="80"/>
      </w:pPr>
      <w:r>
        <w:rPr>
          <w:b w:val="0"/>
          <w:i w:val="0"/>
          <w:sz w:val="20"/>
        </w:rPr>
        <w:t>• No: estudiantes activos, leads con cita agendada o asistida, los que dijeron que no o pidieron BAJA, y cualquier conversación con mensajes en los últimos 7 días (esa la termina el agente, no se pisa).</w:t>
      </w:r>
    </w:p>
    <w:p>
      <w:pPr>
        <w:spacing w:after="120"/>
      </w:pPr>
      <w:r>
        <w:rPr>
          <w:b w:val="0"/>
          <w:i w:val="0"/>
          <w:sz w:val="20"/>
        </w:rPr>
        <w:t>• La reserva grande (unos 1.500 del bot anterior) queda para la primera semana de noviembre, cuando reinicie el conteo del mes, con la misma plantilla y la fecha de noviembre.</w:t>
      </w:r>
    </w:p>
    <w:p>
      <w:pPr>
        <w:spacing w:before="120" w:after="40"/>
      </w:pPr>
      <w:r>
        <w:rPr>
          <w:b/>
          <w:color w:val="E54C09"/>
          <w:sz w:val="22"/>
        </w:rPr>
        <w:t>4. Envío y rescate</w:t>
      </w:r>
    </w:p>
    <w:p>
      <w:pPr>
        <w:spacing w:after="80"/>
      </w:pPr>
      <w:r>
        <w:rPr>
          <w:b w:val="0"/>
          <w:i w:val="0"/>
          <w:sz w:val="20"/>
        </w:rPr>
        <w:t>• Hora: jueves 22 a las 9:00 a. m., dentro del horario legal. Si Meta no aprueba la plantilla a tiempo, se corre al viernes 23 a las 9:00; no se manda en la tarde.</w:t>
      </w:r>
    </w:p>
    <w:p>
      <w:pPr>
        <w:spacing w:after="80"/>
      </w:pPr>
      <w:r>
        <w:rPr>
          <w:b w:val="0"/>
          <w:i w:val="0"/>
          <w:sz w:val="20"/>
        </w:rPr>
        <w:t>• Nuestra asesora hace barridos a las 12:00 y a las 6:00 p. m. en el filtro de contacto humano y en las conversaciones que se quedaron a mitad de flujo. Lo que se cae a mitad de camino lo llama ella el mismo día.</w:t>
      </w:r>
    </w:p>
    <w:p>
      <w:pPr>
        <w:spacing w:after="120"/>
      </w:pPr>
      <w:r>
        <w:rPr>
          <w:b w:val="0"/>
          <w:i w:val="0"/>
          <w:sz w:val="20"/>
        </w:rPr>
        <w:t>• Lo que te pido para la reunión de mañana a las 10:00: cuántos se enviaron, cuántos entregados, cuántos respondieron por botón y por texto, y cuántas citas, separado por plantilla (A y B) y aparte de pauta.</w:t>
      </w:r>
    </w:p>
    <w:p>
      <w:pPr>
        <w:spacing w:before="120" w:after="40"/>
      </w:pPr>
      <w:r>
        <w:rPr>
          <w:b/>
          <w:color w:val="E54C09"/>
          <w:sz w:val="22"/>
        </w:rPr>
        <w:t>5. Una regla nueva, que sale de un caso que probé en otra empresa</w:t>
      </w:r>
    </w:p>
    <w:p>
      <w:pPr>
        <w:spacing w:after="80"/>
      </w:pPr>
      <w:r>
        <w:rPr>
          <w:b w:val="0"/>
          <w:i w:val="0"/>
          <w:sz w:val="20"/>
        </w:rPr>
        <w:t>Cuando el agente recibe algo que no está en el flujo (dos preguntas a la vez, un cálculo, una petición rara), nunca reinicia la conversación ni vuelve a pedir el nombre. Responde "eso te lo resuelve la asesora, te la paso ahora", manda la notificación y conserva el contexto. Un lead que ya dio toda su información y recibe "¿con quién tengo el gusto?" se pierde. Lo revisamos mañana con el resto.</w:t>
      </w:r>
    </w:p>
    <w:p>
      <w:pPr>
        <w:spacing w:after="0"/>
      </w:pPr>
      <w:r>
        <w:rPr>
          <w:b w:val="0"/>
          <w:i w:val="0"/>
          <w:sz w:val="20"/>
        </w:rPr>
        <w:t>Gracias. Confírmame cuando quede montada y la hora de salida.</w:t>
      </w:r>
    </w:p>
    <w:sectPr w:rsidR="00FC693F" w:rsidRPr="0006063C" w:rsidSect="00034616">
      <w:pgSz w:w="12240" w:h="15840"/>
      <w:pgMar w:top="680" w:right="907" w:bottom="56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