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BORRADOR — PARA REVISIÓN DEL ABOGADO ANTES DE FIRMAR</w:t>
      </w:r>
    </w:p>
    <w:p>
      <w:pPr>
        <w:jc w:val="center"/>
      </w:pPr>
      <w:r>
        <w:rPr>
          <w:b/>
          <w:sz w:val="26"/>
        </w:rPr>
        <w:t>CONTRATO DE PRESTACIÓN DE SERVICIOS DE GESTIÓN COMERCIAL</w:t>
      </w:r>
    </w:p>
    <w:p>
      <w:pPr>
        <w:jc w:val="center"/>
      </w:pPr>
      <w:r>
        <w:rPr>
          <w:b w:val="0"/>
          <w:sz w:val="20"/>
        </w:rPr>
        <w:t>GLOBAL TEACHER S.A.S. (Heiiu English Academy)</w:t>
      </w:r>
    </w:p>
    <w:p>
      <w:r>
        <w:rPr>
          <w:b w:val="0"/>
          <w:i w:val="0"/>
          <w:sz w:val="20"/>
        </w:rPr>
        <w:t>Entre los suscritos: GLOBAL TEACHER S.A.S., NIT 900.422.478-2, representada legalmente por DIANA MARCELA GÓMEZ, quien en adelante se denominará EL CONTRATANTE, y ______________________________, identificada con C.C. No. ______________, quien actúa en nombre propio y en adelante se denominará LA CONTRATISTA, se celebra el presente contrato de prestación de servicios, regido por las siguientes cláusulas:</w:t>
      </w:r>
    </w:p>
    <w:p>
      <w:r>
        <w:rPr>
          <w:b/>
          <w:color w:val="E54C09"/>
          <w:sz w:val="21"/>
        </w:rPr>
        <w:t>PRIMERA — OBJETO.</w:t>
      </w:r>
    </w:p>
    <w:p>
      <w:r>
        <w:rPr>
          <w:b w:val="0"/>
          <w:i w:val="0"/>
          <w:sz w:val="20"/>
        </w:rPr>
        <w:t>LA CONTRATISTA prestará de manera independiente, con plena autonomía técnica y administrativa, los siguientes servicios de gestión comercial:</w:t>
      </w:r>
    </w:p>
    <w:p>
      <w:pPr>
        <w:ind w:left="340"/>
      </w:pPr>
      <w:r>
        <w:rPr>
          <w:sz w:val="20"/>
        </w:rPr>
        <w:t>a) Atención de citas comerciales con aspirantes a los programas del CONTRATANTE, en modalidad presencial o virtual, asignadas de mutuo acuerdo conforme a la disponibilidad declarada por LA CONTRATISTA.</w:t>
      </w:r>
    </w:p>
    <w:p>
      <w:pPr>
        <w:ind w:left="340"/>
      </w:pPr>
      <w:r>
        <w:rPr>
          <w:sz w:val="20"/>
        </w:rPr>
        <w:t>b) Gestión del embudo de interesados: seguimiento a aspirantes, contacto de recuperación a interesados no matriculados y registro de la gestión.</w:t>
      </w:r>
    </w:p>
    <w:p>
      <w:pPr>
        <w:ind w:left="340"/>
      </w:pPr>
      <w:r>
        <w:rPr>
          <w:sz w:val="20"/>
        </w:rPr>
        <w:t>c) Elaboración y entrega de un informe semanal de gestión (entregable contractual), a más tardar el lunes antes del mediodía, en el formato suministrado por EL CONTRATANTE.</w:t>
      </w:r>
    </w:p>
    <w:p>
      <w:pPr>
        <w:ind w:left="340"/>
      </w:pPr>
      <w:r>
        <w:rPr>
          <w:sz w:val="20"/>
        </w:rPr>
        <w:t>d) Conformación completa del expediente de cada matrícula gestionada (contrato de matrícula, pagaré y carta de instrucciones, y demás documentos del kit definido por EL CONTRATANTE).</w:t>
      </w:r>
    </w:p>
    <w:p>
      <w:r>
        <w:rPr>
          <w:b/>
          <w:color w:val="E54C09"/>
          <w:sz w:val="21"/>
        </w:rPr>
        <w:t>SEGUNDA — NATURALEZA DEL CONTRATO.</w:t>
      </w:r>
    </w:p>
    <w:p>
      <w:r>
        <w:rPr>
          <w:b w:val="0"/>
          <w:i w:val="0"/>
          <w:sz w:val="20"/>
        </w:rPr>
        <w:t>El presente contrato es de naturaleza civil/comercial y no genera vínculo laboral ni prestaciones sociales. LA CONTRATISTA ejecuta el objeto con autonomía e independencia, sin subordinación, sin horario impuesto y con sus propios medios y herramientas, coordinando de mutuo acuerdo con EL CONTRATANTE las franjas de atención de citas según su disponibilidad. La observancia de los lineamientos institucionales de precios, becas y protección de datos del CONTRATANTE constituye coordinación contractual propia del servicio y no subordinación.</w:t>
      </w:r>
    </w:p>
    <w:p>
      <w:r>
        <w:rPr>
          <w:b/>
          <w:color w:val="E54C09"/>
          <w:sz w:val="21"/>
        </w:rPr>
        <w:t>TERCERA — HONORARIOS Y FORMA DE PAGO.</w:t>
      </w:r>
    </w:p>
    <w:p>
      <w:pPr>
        <w:ind w:left="340"/>
      </w:pPr>
      <w:r>
        <w:rPr>
          <w:sz w:val="20"/>
        </w:rPr>
        <w:t>a) Honorarios base: UN MILLÓN DOSCIENTOS MIL PESOS ($1.200.000) mensuales.</w:t>
      </w:r>
    </w:p>
    <w:p>
      <w:pPr>
        <w:ind w:left="340"/>
      </w:pPr>
      <w:r>
        <w:rPr>
          <w:sz w:val="20"/>
        </w:rPr>
        <w:t>b) Honorarios variables: cinco por ciento (5%) del recaudo efectivo proveniente de matrículas de clientes nuevos gestionadas por LA CONTRATISTA, y dos coma cinco por ciento (2,5%) del recaudo efectivo de clientes antiguos, liquidados mensualmente contra el reporte de ingresos del CONTRATANTE. Solo genera honorario variable el dinero efectivamente ingresado a caja.</w:t>
      </w:r>
    </w:p>
    <w:p>
      <w:pPr>
        <w:ind w:left="340"/>
      </w:pPr>
      <w:r>
        <w:rPr>
          <w:sz w:val="20"/>
        </w:rPr>
        <w:t>c) Pago contra presentación de cuenta de cobro o factura y constancia de pago de aportes al Sistema de Seguridad Social como independiente (requisito legal para el pago).</w:t>
      </w:r>
    </w:p>
    <w:p>
      <w:r>
        <w:rPr>
          <w:b/>
          <w:color w:val="E54C09"/>
          <w:sz w:val="21"/>
        </w:rPr>
        <w:t>CUARTA — PLAZO.</w:t>
      </w:r>
    </w:p>
    <w:p>
      <w:r>
        <w:rPr>
          <w:b w:val="0"/>
          <w:i w:val="0"/>
          <w:sz w:val="20"/>
        </w:rPr>
        <w:t>Treinta (30) días calendario contados desde la firma, prorrogables por períodos iguales de mutuo acuerdo y por escrito. Las partes suscriben como ANEXO A una carta de intención de vinculación laboral, condicionada al cumplimiento de las metas allí descritas.</w:t>
      </w:r>
    </w:p>
    <w:p>
      <w:r>
        <w:rPr>
          <w:b/>
          <w:color w:val="E54C09"/>
          <w:sz w:val="21"/>
        </w:rPr>
        <w:t>QUINTA — OBLIGACIONES DE LA CONTRATISTA.</w:t>
      </w:r>
    </w:p>
    <w:p>
      <w:pPr>
        <w:ind w:left="340"/>
      </w:pPr>
      <w:r>
        <w:rPr>
          <w:sz w:val="20"/>
        </w:rPr>
        <w:t>a) Ejecutar el objeto con diligencia y conforme a los lineamientos institucionales entregados en la inducción (tarifas públicas, reglamento del Fondo de Becas, políticas de matrícula y de protección de datos).</w:t>
      </w:r>
    </w:p>
    <w:p>
      <w:pPr>
        <w:ind w:left="340"/>
      </w:pPr>
      <w:r>
        <w:rPr>
          <w:sz w:val="20"/>
        </w:rPr>
        <w:t>b) Abstenerse de ofrecer descuentos, becas o condiciones no contempladas en los documentos institucionales vigentes. El incumplimiento de este literal constituye causal de terminación inmediata.</w:t>
      </w:r>
    </w:p>
    <w:p>
      <w:pPr>
        <w:ind w:left="340"/>
      </w:pPr>
      <w:r>
        <w:rPr>
          <w:sz w:val="20"/>
        </w:rPr>
        <w:t>c) Registrar la gestión de interesados exclusivamente en los canales y líneas designados por EL CONTRATANTE.</w:t>
      </w:r>
    </w:p>
    <w:p>
      <w:pPr>
        <w:ind w:left="340"/>
      </w:pPr>
      <w:r>
        <w:rPr>
          <w:sz w:val="20"/>
        </w:rPr>
        <w:t>d) Entregar los informes y expedientes pactados como entregables.</w:t>
      </w:r>
    </w:p>
    <w:p>
      <w:pPr>
        <w:ind w:left="340"/>
      </w:pPr>
      <w:r>
        <w:rPr>
          <w:sz w:val="20"/>
        </w:rPr>
        <w:t>e) Guardar confidencialidad en los términos de la cláusula séptima.</w:t>
      </w:r>
    </w:p>
    <w:p>
      <w:r>
        <w:rPr>
          <w:b/>
          <w:color w:val="E54C09"/>
          <w:sz w:val="21"/>
        </w:rPr>
        <w:t>SEXTA — OBLIGACIONES DEL CONTRATANTE.</w:t>
      </w:r>
    </w:p>
    <w:p>
      <w:pPr>
        <w:ind w:left="340"/>
      </w:pPr>
      <w:r>
        <w:rPr>
          <w:sz w:val="20"/>
        </w:rPr>
        <w:t>a) Pagar los honorarios en la forma pactada.</w:t>
      </w:r>
    </w:p>
    <w:p>
      <w:pPr>
        <w:ind w:left="340"/>
      </w:pPr>
      <w:r>
        <w:rPr>
          <w:sz w:val="20"/>
        </w:rPr>
        <w:t>b) Suministrar la información, formatos, materiales y acceso a los canales necesarios para la ejecución del objeto.</w:t>
      </w:r>
    </w:p>
    <w:p>
      <w:pPr>
        <w:ind w:left="340"/>
      </w:pPr>
      <w:r>
        <w:rPr>
          <w:sz w:val="20"/>
        </w:rPr>
        <w:t>c) Coordinar de mutuo acuerdo la agenda de citas conforme a la disponibilidad declarada por LA CONTRATISTA.</w:t>
      </w:r>
    </w:p>
    <w:p>
      <w:r>
        <w:rPr>
          <w:b/>
          <w:color w:val="E54C09"/>
          <w:sz w:val="21"/>
        </w:rPr>
        <w:t>SÉPTIMA — CONFIDENCIALIDAD Y PROPIEDAD DE LA INFORMACIÓN.</w:t>
      </w:r>
    </w:p>
    <w:p>
      <w:r>
        <w:rPr>
          <w:b w:val="0"/>
          <w:i w:val="0"/>
          <w:sz w:val="20"/>
        </w:rPr>
        <w:t>Toda la información comercial, pedagógica y estratégica del CONTRATANTE (incluidos guiones, materiales de venta, metodologías, tarifas internas, reglamentos y manuales), así como las bases de datos de aspirantes, interesados, estudiantes y acudientes — incluyendo los contactos gestionados desde cualquier línea o canal durante la ejecución de este contrato — son propiedad exclusiva del CONTRATANTE. A la terminación del contrato, LA CONTRATISTA entregará la totalidad de los registros de gestión y eliminará de sus dispositivos personales la información de contactos, absteniéndose de usarla en beneficio propio o de terceros. Esta obligación sobrevive a la terminación del contrato por dos (2) años.</w:t>
      </w:r>
    </w:p>
    <w:p>
      <w:r>
        <w:rPr>
          <w:b/>
          <w:color w:val="E54C09"/>
          <w:sz w:val="21"/>
        </w:rPr>
        <w:t>OCTAVA — PROTECCIÓN DE DATOS PERSONALES.</w:t>
      </w:r>
    </w:p>
    <w:p>
      <w:r>
        <w:rPr>
          <w:b w:val="0"/>
          <w:i w:val="0"/>
          <w:sz w:val="20"/>
        </w:rPr>
        <w:t>LA CONTRATISTA tratará los datos personales de aspirantes y estudiantes únicamente para la ejecución del objeto, conforme a la Ley 1581 de 2012 y a la política de tratamiento de datos del CONTRATANTE.</w:t>
      </w:r>
    </w:p>
    <w:p>
      <w:r>
        <w:rPr>
          <w:b/>
          <w:color w:val="E54C09"/>
          <w:sz w:val="21"/>
        </w:rPr>
        <w:t>NOVENA — NO EXCLUSIVIDAD.</w:t>
      </w:r>
    </w:p>
    <w:p>
      <w:r>
        <w:rPr>
          <w:b w:val="0"/>
          <w:i w:val="0"/>
          <w:sz w:val="20"/>
        </w:rPr>
        <w:t>LA CONTRATISTA podrá prestar servicios a terceros, siempre que no compita con el objeto social del CONTRATANTE (formación en idiomas) ni use su información. Esta actividad no podrá afectar el cumplimiento de los entregables pactados.</w:t>
      </w:r>
    </w:p>
    <w:p>
      <w:r>
        <w:rPr>
          <w:b/>
          <w:color w:val="E54C09"/>
          <w:sz w:val="21"/>
        </w:rPr>
        <w:t>DÉCIMA — TERMINACIÓN.</w:t>
      </w:r>
    </w:p>
    <w:p>
      <w:r>
        <w:rPr>
          <w:b w:val="0"/>
          <w:i w:val="0"/>
          <w:sz w:val="20"/>
        </w:rPr>
        <w:t>El contrato termina: a) por vencimiento del plazo sin prórroga; b) por mutuo acuerdo; c) unilateralmente por cualquiera de las partes con aviso escrito de cinco (5) días; d) de manera inmediata por incumplimiento de la cláusula quinta literal b), de la cláusula séptima o de la octava.</w:t>
      </w:r>
    </w:p>
    <w:p>
      <w:r>
        <w:rPr>
          <w:b/>
          <w:color w:val="E54C09"/>
          <w:sz w:val="21"/>
        </w:rPr>
        <w:t>DÉCIMA PRIMERA — INDEMNIDAD Y CLÁUSULA COMPROMISORIA.</w:t>
      </w:r>
    </w:p>
    <w:p>
      <w:r>
        <w:rPr>
          <w:b w:val="0"/>
          <w:i w:val="0"/>
          <w:sz w:val="20"/>
        </w:rPr>
        <w:t>[A REDACCIÓN DEL ABOGADO: indemnidad, solución de controversias y demás cláusulas de estilo.]</w:t>
      </w:r>
    </w:p>
    <w:p>
      <w:r>
        <w:rPr>
          <w:b w:val="0"/>
          <w:i w:val="0"/>
          <w:sz w:val="20"/>
        </w:rPr>
      </w:r>
    </w:p>
    <w:p>
      <w:r>
        <w:rPr>
          <w:b w:val="0"/>
          <w:i w:val="0"/>
          <w:sz w:val="20"/>
        </w:rPr>
        <w:t>Para constancia se firma en Bucaramanga, a los ____ días del mes de __________ de 2026.</w:t>
      </w:r>
    </w:p>
    <w:p>
      <w:r>
        <w:rPr>
          <w:b w:val="0"/>
          <w:i w:val="0"/>
          <w:sz w:val="20"/>
        </w:rPr>
      </w:r>
    </w:p>
    <w:p>
      <w:r>
        <w:rPr>
          <w:b w:val="0"/>
          <w:i w:val="0"/>
          <w:sz w:val="20"/>
        </w:rPr>
        <w:t>EL CONTRATANTE: _____________________________          LA CONTRATISTA: _____________________________</w:t>
      </w:r>
    </w:p>
    <w:p>
      <w:r>
        <w:rPr>
          <w:b w:val="0"/>
          <w:i w:val="0"/>
          <w:sz w:val="20"/>
        </w:rPr>
        <w:t>DIANA MARCELA GÓMEZ — Global Teacher S.A.S.                C.C. ______________</w:t>
      </w:r>
    </w:p>
    <w:p>
      <w:r>
        <w:br w:type="page"/>
      </w:r>
    </w:p>
    <w:p>
      <w:pPr>
        <w:jc w:val="center"/>
      </w:pPr>
      <w:r>
        <w:rPr>
          <w:b/>
          <w:sz w:val="25"/>
        </w:rPr>
        <w:t>ANEXO A — CARTA DE INTENCIÓN DE VINCULACIÓN LABORAL</w:t>
      </w:r>
    </w:p>
    <w:p>
      <w:pPr>
        <w:jc w:val="center"/>
      </w:pPr>
      <w:r>
        <w:rPr>
          <w:b w:val="0"/>
          <w:sz w:val="18"/>
        </w:rPr>
        <w:t>(se firma junto con el contrato de prestación de servicios)</w:t>
      </w:r>
    </w:p>
    <w:p>
      <w:r>
        <w:rPr>
          <w:b w:val="0"/>
          <w:i w:val="0"/>
          <w:sz w:val="20"/>
        </w:rPr>
      </w:r>
    </w:p>
    <w:p>
      <w:r>
        <w:rPr>
          <w:b w:val="0"/>
          <w:i w:val="0"/>
          <w:sz w:val="20"/>
        </w:rPr>
        <w:t>GLOBAL TEACHER S.A.S. manifiesta a ______________________________ su intención de celebrar con ella un CONTRATO DE TRABAJO A TÉRMINO FIJO de seis (6) meses, renovable, con todas las prestaciones de ley, bajo las siguientes condiciones económicas: salario básico mensual de $1.200.000 más comisiones del 5% sobre el recaudo efectivo de clientes nuevos y 2,5% de clientes antiguos, en los mismos términos del contrato de prestación de servicios vigente.</w:t>
      </w:r>
    </w:p>
    <w:p>
      <w:r>
        <w:rPr>
          <w:b/>
          <w:i w:val="0"/>
          <w:sz w:val="20"/>
        </w:rPr>
        <w:t>Esta intención queda condicionada al cumplimiento verificable de las siguientes metas durante los primeros treinta (30) días del contrato de prestación de servicios:</w:t>
      </w:r>
    </w:p>
    <w:p>
      <w:pPr>
        <w:ind w:left="340"/>
      </w:pPr>
      <w:r>
        <w:rPr>
          <w:sz w:val="20"/>
        </w:rPr>
        <w:t>1. Mínimo dos (2) matrículas cerradas con expediente completo.</w:t>
      </w:r>
    </w:p>
    <w:p>
      <w:pPr>
        <w:ind w:left="340"/>
      </w:pPr>
      <w:r>
        <w:rPr>
          <w:sz w:val="20"/>
        </w:rPr>
        <w:t>2. Entrega puntual y completa de los cuatro (4) informes semanales.</w:t>
      </w:r>
    </w:p>
    <w:p>
      <w:pPr>
        <w:ind w:left="340"/>
      </w:pPr>
      <w:r>
        <w:rPr>
          <w:sz w:val="20"/>
        </w:rPr>
        <w:t>3. Cero ofrecimientos de descuentos o becas por fuera de los documentos institucionales.</w:t>
      </w:r>
    </w:p>
    <w:p>
      <w:pPr>
        <w:ind w:left="340"/>
      </w:pPr>
      <w:r>
        <w:rPr>
          <w:sz w:val="20"/>
        </w:rPr>
        <w:t>4. Aprobación de la evaluación de inducción con mínimo 8 de 10.</w:t>
      </w:r>
    </w:p>
    <w:p>
      <w:r>
        <w:rPr>
          <w:b w:val="0"/>
          <w:i w:val="0"/>
          <w:sz w:val="20"/>
        </w:rPr>
        <w:t>Verificado el cumplimiento, las partes suscribirán el contrato laboral dentro de los diez (10) días hábiles siguientes. El no cumplimiento de las metas deja sin efecto la presente carta, sin lugar a indemnización alguna.</w:t>
      </w:r>
    </w:p>
    <w:p>
      <w:r>
        <w:rPr>
          <w:b w:val="0"/>
          <w:i w:val="0"/>
          <w:sz w:val="20"/>
        </w:rPr>
      </w:r>
    </w:p>
    <w:p>
      <w:r>
        <w:rPr>
          <w:b w:val="0"/>
          <w:i w:val="0"/>
          <w:sz w:val="20"/>
        </w:rPr>
        <w:t>Firma EL CONTRATANTE: _____________________________          Firma LA CONTRATISTA: _____________________________</w:t>
      </w:r>
    </w:p>
    <w:p>
      <w:r>
        <w:rPr>
          <w:b w:val="0"/>
          <w:i w:val="0"/>
          <w:sz w:val="20"/>
        </w:rPr>
      </w:r>
    </w:p>
    <w:p>
      <w:r>
        <w:br w:type="page"/>
      </w:r>
    </w:p>
    <w:p>
      <w:pPr>
        <w:jc w:val="center"/>
      </w:pPr>
      <w:r>
        <w:rPr>
          <w:b/>
          <w:sz w:val="25"/>
        </w:rPr>
        <w:t>ANEXO B — DECLARACIÓN DE DISPONIBILIDAD DE LA CONTRATISTA</w:t>
      </w:r>
    </w:p>
    <w:p>
      <w:pPr>
        <w:jc w:val="center"/>
      </w:pPr>
      <w:r>
        <w:rPr>
          <w:b w:val="0"/>
          <w:sz w:val="18"/>
        </w:rPr>
        <w:t>(la redacta y firma la contratista; puede modificarla con aviso escrito de 5 días)</w:t>
      </w:r>
    </w:p>
    <w:p>
      <w:r>
        <w:rPr>
          <w:b w:val="0"/>
          <w:i w:val="0"/>
          <w:sz w:val="20"/>
        </w:rPr>
      </w:r>
    </w:p>
    <w:p>
      <w:r>
        <w:rPr>
          <w:b w:val="0"/>
          <w:i w:val="0"/>
          <w:sz w:val="20"/>
        </w:rPr>
        <w:t>Yo, ______________________________, identificada con C.C. No. ______________, en ejercicio de mi autonomía como contratista independiente, DECLARO que las franjas en las que ofrezco la atención de citas comerciales dentro del contrato de prestación de servicios suscrito con GLOBAL TEACHER S.A.S. son las siguientes:</w:t>
      </w:r>
    </w:p>
    <w:p>
      <w:pPr>
        <w:ind w:left="340"/>
      </w:pPr>
      <w:r>
        <w:rPr>
          <w:sz w:val="20"/>
        </w:rPr>
        <w:t>Lunes a viernes: de ________ a ________ y de ________ a ________</w:t>
      </w:r>
    </w:p>
    <w:p>
      <w:pPr>
        <w:ind w:left="340"/>
      </w:pPr>
      <w:r>
        <w:rPr>
          <w:sz w:val="20"/>
        </w:rPr>
        <w:t>Sábados: de ________ a ________</w:t>
      </w:r>
    </w:p>
    <w:p>
      <w:r>
        <w:rPr>
          <w:b w:val="0"/>
          <w:i w:val="0"/>
          <w:sz w:val="20"/>
        </w:rPr>
        <w:t>Las citas se agendarán únicamente dentro de estas franjas, a conveniencia de los aspirantes. Me reservo la facultad de aceptar, rechazar o solicitar la reprogramación de citas puntuales, informando con la mayor antelación posible, y de modificar esta declaración mediante aviso escrito con cinco (5) días de antelación.</w:t>
      </w:r>
    </w:p>
    <w:p>
      <w:r>
        <w:rPr>
          <w:b w:val="0"/>
          <w:i w:val="0"/>
          <w:sz w:val="20"/>
        </w:rPr>
      </w:r>
    </w:p>
    <w:p>
      <w:r>
        <w:rPr>
          <w:b w:val="0"/>
          <w:i w:val="0"/>
          <w:sz w:val="20"/>
        </w:rPr>
        <w:t>Firma LA CONTRATISTA: _____________________________     Fecha: ______________</w:t>
      </w:r>
    </w:p>
    <w:p>
      <w:r>
        <w:rPr>
          <w:b w:val="0"/>
          <w:i w:val="0"/>
          <w:sz w:val="20"/>
        </w:rPr>
      </w:r>
    </w:p>
    <w:p>
      <w:r>
        <w:rPr>
          <w:b w:val="0"/>
          <w:i/>
          <w:sz w:val="18"/>
        </w:rPr>
        <w:t>BORRADOR generado el 12/08/2026 — NO FIRMAR sin revisión del abogado (mismo trámite de la revisión del contrato de matrícula).</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