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E54C09"/>
          <w:sz w:val="28"/>
        </w:rPr>
        <w:t>RESPUESTA A JAIDER (LAHAUS) — 13/10/2026 (v2, con precalificación)</w:t>
      </w:r>
    </w:p>
    <w:p>
      <w:pPr>
        <w:spacing w:after="80"/>
      </w:pPr>
      <w:r>
        <w:rPr>
          <w:b w:val="0"/>
          <w:color w:val="666666"/>
          <w:sz w:val="19"/>
        </w:rPr>
        <w:t>Responde a: Informe de respuestas al feedback (16 puntos) + Informe de leads 29/09-08/10. Base: INVESTIGACION_PRECALIFICACION_LEADS_2026-10-13.md §6. Enviar como un solo mensaje.</w:t>
      </w:r>
    </w:p>
    <w:p>
      <w:pPr>
        <w:spacing w:after="80"/>
      </w:pPr>
      <w:r>
        <w:rPr>
          <w:b w:val="0"/>
          <w:sz w:val="21"/>
        </w:rPr>
        <w:t>Hola Jaider, gracias por los dos informes; están muy claros. Te respondo lo pendiente de nuestro lado y te dejo preguntas nuevas.</w:t>
        <w:br/>
        <w:br/>
        <w:t>1. FLUJO DE PERFILACIÓN Y PRECIOS (punto 1). Decidido: el paso "programa y precio" se reemplaza por dos pasos de calificación, y la cita va al final. El flujo queda así (una pregunta por mensaje; si ya respondió, se salta):</w:t>
        <w:br/>
        <w:t xml:space="preserve">   1) MOTIVO (saludo vigente): "Hola, gracias por escribirnos. Soy el asistente de Heiiu. Para orientarte bien, ¿para qué necesitas el inglés?"</w:t>
        <w:br/>
        <w:t xml:space="preserve">   2) PARA QUIÉN: "¿El curso es para ti o para alguien más?" (si es para otro adulto: lo ideal es que esa persona hable directamente o venga a la asesoría).</w:t>
        <w:br/>
        <w:t xml:space="preserve">   3) NIVEL + EXPERIENCIA: "¿Hoy qué tanto inglés tienes? ¿Empiezas desde cero o ya estudiaste antes?" Si ya estudió: "¿Y qué pasó esa vez? ¿Por qué lo dejaste?"</w:t>
        <w:br/>
        <w:t xml:space="preserve">   4) PRESENCIAL + JORNADA: "Las clases son presenciales en Bucaramanga. ¿Qué jornada te queda mejor: mañana de 8:00 a 12:00 o noche de 6:30 a 8:30 PM?"</w:t>
        <w:br/>
        <w:t xml:space="preserve">   5) EL PACTO (nuevo): "Antes de agendarte te cuento cómo es, para que decidas con todo claro: esto es un entrenamiento. Todos los días grabas un video corto en inglés que tu profesor corrige, la puntualidad cuenta (tres llegadas tarde suman una falta) y en clase te corregimos en voz alta. A cambio, la garantía por escrito: si cumples y no avanzas, te devolvemos el 100% del nivel. ¿Te le mides a ese ritmo?"</w:t>
        <w:br/>
        <w:t xml:space="preserve">   6) FORMA DE PAGO (nuevo): "Para que la asesora te lleve el plan que te sirve: ¿cómo prefieres invertir: de contado (sirven cesantías, tarjeta o crédito de tu banco) o con una inicial y cuotas mensuales?" Si dice cuotas: "Los planes arrancan con una inicial desde $1.000.000 y cuotas mensuales según tu beca. ¿Algo así te cabe en el presupuesto?" Si dice "algo más bajo": "Tenemos opciones de entrada más cortas, como el Arranque A1+A2 o un nivel en los sábados. La asesora te muestra cuál te cuadra."</w:t>
        <w:br/>
        <w:t xml:space="preserve">   7) CITA + DECISOR: "Te agendo 20 a 30 minutos con la asesora para definir tu plan y tu beca: ¿[franja 1] o [franja 2]? Si alguien más decide contigo, me dices y lo incluimos." Confirmación: "Listo. Para que quede firme, escríbeme el día y la hora de tu asesoría tal como la anotaste." (también para las citas agendadas por voz; sin esa confirmación la cita queda "por confirmar").</w:t>
        <w:br/>
        <w:t xml:space="preserve">   Nunca se preguntan ingresos, salario, deudas ni reportes, y no se consultan centrales.</w:t>
        <w:br/>
        <w:t xml:space="preserve">   PRECIO: el agente no dice totales por iniciativa propia; la única cifra espontánea es la inicial "desde $1.000.000" en el paso 6. Si el lead PREGUNTA precio, se responde a la primera, una sola vez: "Te doy la referencia: el programa completo A1 a B2 es de $8.696.000 de lista y con la beca del Fondo (del 32% al 45% según tu perfil) baja bastante; se paga de contado o con una inicial desde $1.000.000 y cuotas mensuales. Si prefieres empezar más corto, el Arranque A1+A2 está en $2.990.000 de lanzamiento. Tu número exacto te lo da la asesora en 20 minutos: ¿[franja 1] o [franja 2]?"</w:t>
        <w:br/>
        <w:t xml:space="preserve">   DESPEDIDAS (mensaje final, sin reintentos después): "lo quiero gratis" -&gt; "Te entiendo. Nuestros programas tienen costo, con becas y cuotas, porque incluyen profesor, garantía y certificado. Si quieres, te aviso cuando abramos becas o entradas más cortas: ¿te escribo por aquí?" · rechaza el Pacto -&gt; "Te agradezco la sinceridad. Este programa es exigente a propósito y no te lo voy a vender si no es lo que buscas. Si más adelante quieres entrenar así, aquí estamos." · "no tengo el dinero ahora" (una sola vez) -&gt; "Hay opciones con inicial y cuotas, y con cesantías o crédito de tu banco. ¿Quieres que la asesora te muestre la más liviana, sin compromiso?"</w:t>
        <w:br/>
        <w:t xml:space="preserve">   PUNTAJE 0-10 que el agente marca en el panel (2/1/0 por criterio): presencial en la jornada · capacidad en la escalera · motivo con destino · disposición a la mentoría · quién decide. Caliente 8-10 (la asesora llama en menos de 5 min), tibio 5-7 (mismo día), frío 0-4 o con tope (no se agenda). Necesitamos los campos presencial_ok, pago_preferido, pacto_ok, motivo_destino, decisor, audio_recibido y el puntaje con su etiqueta; y que su definición actual de "lead caliente" se reemplace por esta.</w:t>
        <w:br/>
        <w:br/>
        <w:t>2. SALUDOS POR CAMPAÑA (punto 7). "Curso Inglés" sigue hasta el 15 de octubre y ese día se pausa. "Au Pair" está pausada desde el 8. Desde el 15 entra una campaña nueva de WhatsApp con 8-9 anuncios; cada uno trae un mensaje prellenado con un código entre paréntesis (V1 a V9). El saludo es uno solo, genérico, que reconoce ese mensaje y no menciona "Arranque de octubre" ni programas (el del paso 1). También desde el 15 entra un formulario nuevo (mayor intención) cuyo lead llega escribiendo por el botón de WhatsApp; mismo saludo.</w:t>
        <w:br/>
        <w:br/>
        <w:t>3. CASOS DE LOS PUNTOS 9, 10 Y 15. Están en el panel por nombre y fecha: Henry (6/10, 8:16 pm: precios $9.560.000 y $3.150.000, que no existen), lead del 7/10 "quiero reforzar lo que ya sé" (pregunta repetida), María Eugenia (7/10, 12:34 pm: el agente siguió después de "déjame que la asesora te escriba"), Jerson (6/10: pausado 10:11, activo 10:46) y la llamada sin perfilar del punto 15. Si necesitan el número sí o sí, lo sacamos hoy; dinos de dónde lo toman ustedes para no duplicar.</w:t>
        <w:br/>
        <w:br/>
        <w:t>Preguntas nuevas:</w:t>
        <w:br/>
        <w:br/>
        <w:t>4. ENTREGA DEL PRIMER MENSAJE. A los leads de pauta les llega el primer mensaje en el 80,4% de los casos, contra 91,2% en la base reactivada. ¿Cuál es la causa (plantilla, ventana de 24 horas, número no válido) y qué proponen para cerrarla antes del 15?</w:t>
        <w:br/>
        <w:br/>
        <w:t>5. IDENTIFICADOR DEL ANUNCIO. (a) ¿Guardan el identificador del anuncio (ctwa_clid / source_id) que llega en el primer mensaje? (b) ¿Envían a Meta el evento de "cliente potencial" por la API de conversiones de mensajería? Si (a) es sí, ¿pueden exportar las citas con el anuncio de origen?</w:t>
        <w:br/>
        <w:br/>
        <w:t>6. AUDIOS. ¿El agente recibe notas de voz, las transcribe y las deja en el panel? Si sí, agregamos un paso opcional de audio de 30 segundos antes de la cita.</w:t>
        <w:br/>
        <w:br/>
        <w:t>7. HORARIO LEGAL (Ley 2300 de 2023). Mensajes y llamadas comerciales solo de lunes a viernes 7:00 a.m.-7:00 p.m. y sábados 8:00 a.m.-3:00 p.m., nunca domingos ni festivos. ¿Cómo lo tienen configurado y cuántos contactos por día hace hoy el agente por lead? La cadencia actual la está revisando nuestro abogado.</w:t>
        <w:br/>
        <w:br/>
        <w:t>8. REACTIVACIÓN (BLAST). El del 6 de octubre metió 489 leads y produjo 2 citas; un lead de pauta responde 4,2 veces más y agenda 3,7 veces más. Hasta nuevo aviso no se hacen reactivaciones sin aprobación por escrito de gerencia, y necesito que confirmen cómo se factura ese blast.</w:t>
        <w:br/>
        <w:br/>
        <w:t>9. INFORME SEMANAL por etiqueta (caliente/tibio/frío): leads, citas, asistencia y matrícula (ese dato lo pasa la asesora). Corte de evaluación: 31 de octubre.</w:t>
        <w:br/>
        <w:br/>
        <w:t>Lo demás (plantillas de nombre y correo, recordatorios a 12 h y 1 h, "fecha de cohorte") quedó bien. Lo que la plataforma no permite lo compensamos con la llamada en los primeros 5 minutos. Revisamos números el 15 con la campaña nueva al aire. Gracias.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