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de pauta paga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los primeros segundos que detienen a la persona, el texto que se dice tal cual, lo que se ve, las letras que van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anuncio. El CM recibe el guion, graba, edita y entrega el video a gerencia para aprobación; gerencia se lo pasa al trafficker, que lo sube a Meta. La prueba es exactamente eso: </w:t>
      </w:r>
      <w:r>
        <w:rPr>
          <w:b/>
          <w:sz w:val="21"/>
        </w:rPr>
        <w:t>te enviamos UN guion y entregas el video terminado</w:t>
      </w:r>
      <w:r>
        <w:rPr>
          <w:b w:val="0"/>
          <w:sz w:val="21"/>
        </w:rPr>
        <w:t>, con las reglas de las secciones 3 y 4. Estos videos no son libres ni creativos, a diferencia de los orgánicos, porque son los que llevan el presupuesto de pauta: buscamos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</w:t>
      </w:r>
      <w:r>
        <w:rPr>
          <w:b/>
          <w:sz w:val="21"/>
        </w:rPr>
        <w:t>narrador(a)</w:t>
      </w:r>
      <w:r>
        <w:rPr>
          <w:b w:val="0"/>
          <w:sz w:val="21"/>
        </w:rPr>
        <w:t>: no dice ser profesor(a) ni estudiante de Heiiu. El guion es el mismo que se graba en la academia con la profe; abajo está adaptado para casa. Todo lo demás se ejecuta tal cual.</w:t>
      </w:r>
    </w:p>
    <w:p>
      <w:pPr>
        <w:spacing w:after="80"/>
      </w:pPr>
      <w:r>
        <w:rPr>
          <w:b/>
          <w:sz w:val="21"/>
        </w:rPr>
        <w:t>Tres palabras que vas a ver abajo:</w:t>
      </w:r>
      <w:r>
        <w:rPr>
          <w:b w:val="0"/>
          <w:sz w:val="21"/>
        </w:rPr>
        <w:t xml:space="preserve"> *los primeros 2 segundos* son lo que hace que la persona deje de deslizar en Instagram o TikTok y se quede viendo; *lo que se dice* va hablado y además en subtítulos palabra por palabra; *las letras en pantalla* son textos grandes sobre el video (no son los subtítulos), en naranja o amarillo de la marca.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dice la persona (tal cual)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Letras grandes en pantalla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0-2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Primer plano de la hoja: escribe "5 AÑOS" grande y lo tacha con una raya.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(no habla todavía)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"Lo que tarda el inglés a 2 horas por semana."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2-8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La persona a cámara, plano medio, la hoja a un lado.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"El Marco Común Europeo calcula entre quinientas y seiscientas horas de clase para llegar a B2."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"B2 = 500-600 h (Marco Común Europeo)"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8-18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Mientras habla escribe en la hoja, de verdad y en el momento: "575 h", "7 meses", "14 meses". Las cifras tienen que leerse.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 O si trabajas, dos horas cada noche: catorce."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"2 h/semana = 5 años" · luego "En Heiiu: 7 meses · noche: 14"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18-22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Vuelve a cámara, seria, sin sonrisa de comercial.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"No es fácil. Es rápido porque es intenso."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(ninguna)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22-25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Cierre a cámara. En el último segundo aparece el logo de Heiiu.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"Pregúntanos qué fecha te queda. Escríbenos."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"Garantía por escrito"</w:t>
            </w:r>
          </w:p>
        </w:tc>
      </w:tr>
    </w:tbl>
    <w:p/>
    <w:p>
      <w:pPr>
        <w:spacing w:after="80"/>
      </w:pPr>
      <w:r>
        <w:rPr>
          <w:b/>
          <w:sz w:val="21"/>
        </w:rPr>
        <w:t>Versión de 15 segundos</w:t>
      </w:r>
      <w:r>
        <w:rPr>
          <w:b w:val="0"/>
          <w:sz w:val="21"/>
        </w:rPr>
        <w:t xml:space="preserve"> (se corta del mismo material, no se graba aparte): 0-3 s tacha "5 AÑOS" en la hoja → 3-11 s: "Si estudias dos horas por semana, son cinco años. En Heiiu: cuatro horas al día, siete meses." (escribe "7 meses") → 11-15 s: "No es fácil. Es intenso. Pregúntanos qué fecha te queda."</w:t>
      </w:r>
    </w:p>
    <w:p>
      <w:pPr>
        <w:spacing w:after="120"/>
      </w:pPr>
      <w:r>
        <w:rPr>
          <w:b/>
          <w:sz w:val="21"/>
        </w:rPr>
        <w:t>Qué vende este anuncio y qué no:</w:t>
      </w:r>
      <w:r>
        <w:rPr>
          <w:b w:val="0"/>
          <w:sz w:val="21"/>
        </w:rPr>
        <w:t xml:space="preserve"> la velocidad con un número real. El Marco Común Europeo estima 500-600 horas guiadas para llegar a B2; Heiiu son 575 horas en 7 meses (4 h/día) o 14 meses (2 h/noche). "7 meses" se dice como descripción del programa; </w:t>
      </w:r>
      <w:r>
        <w:rPr>
          <w:b/>
          <w:sz w:val="21"/>
        </w:rPr>
        <w:t>jamás</w:t>
      </w:r>
      <w:r>
        <w:rPr>
          <w:b w:val="0"/>
          <w:sz w:val="21"/>
        </w:rPr>
        <w:t xml:space="preserve"> "garantizado que hablas en 7 meses". Sin precio. Las dos jornadas van en la misma pieza para no dejar por fuera al nocturno.</w:t>
      </w:r>
    </w:p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En vez de tablero se usa una hoja, cartulina o pizarra pequeña (ya está así en la tabla).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Sobre las opiniones:</w:t>
      </w:r>
      <w:r>
        <w:rPr>
          <w:b w:val="0"/>
          <w:sz w:val="21"/>
        </w:rPr>
        <w:t xml:space="preserve"> si crees que algo del guion debería cambiar (una palabra, el orden, el gancho), </w:t>
      </w:r>
      <w:r>
        <w:rPr>
          <w:b/>
          <w:sz w:val="21"/>
        </w:rPr>
        <w:t>entregas el video como está escrito</w:t>
      </w:r>
      <w:r>
        <w:rPr>
          <w:b w:val="0"/>
          <w:sz w:val="21"/>
        </w:rPr>
        <w:t xml:space="preserve"> y mandas tus sugerencias aparte, en un mensaje de WhatsApp, con el porqué. Las dos cosas se valoran: que ejecutes lo que se pide y que pienses. Lo que no se valora es cambiar el guion por tu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 todos nuestros anuncios)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El trabajo mensual tiene </w:t>
      </w:r>
      <w:r>
        <w:rPr>
          <w:b/>
          <w:sz w:val="21"/>
        </w:rPr>
        <w:t>dos partes</w:t>
      </w:r>
      <w:r>
        <w:rPr>
          <w:b w:val="0"/>
          <w:sz w:val="21"/>
        </w:rPr>
        <w:t xml:space="preserve">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: recibes el guion escrito por gerencia, grabas en la academia con los profes y los estudiantes, editas y entregas el video listo con su código, con estas mismas reglas (esta prueba mide esa parte, desde casa, antes de grabar en la academia);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testimonios, ejercicios en clase, historias y el día a día de la academia, guiado por tu creatividad y por las ideas que te demos, respetando las reglas de mensaje de Heiiu (la lista de prohibidos de la sección 3).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