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80"/>
      </w:pPr>
      <w:r>
        <w:rPr>
          <w:b/>
          <w:color w:val="E54C09"/>
          <w:sz w:val="28"/>
        </w:rPr>
        <w:t>RESPUESTA A LAHAUS — 19/10/2026 (versión con urgencia; reemplaza a la del 18)</w:t>
      </w:r>
    </w:p>
    <w:p>
      <w:pPr>
        <w:spacing w:after="80"/>
      </w:pPr>
      <w:r>
        <w:rPr>
          <w:b w:val="0"/>
          <w:color w:val="666666"/>
          <w:sz w:val="19"/>
        </w:rPr>
        <w:t>Interno, no se envía: responde al informe que enviaron el 17 (respuestas a la carta del 13). Brian ya montó la campaña nueva (V5 español, V6 inglés) y está en revisión de Meta; si LaHaus no configura saludo y lectura de códigos antes de que salga, los chats entran a un flujo sin preparar. Enviar como un solo mensaje por el grupo de WhatsApp.</w:t>
      </w:r>
    </w:p>
    <w:p>
      <w:pPr>
        <w:spacing w:after="80"/>
      </w:pPr>
      <w:r>
        <w:rPr>
          <w:b w:val="0"/>
          <w:sz w:val="21"/>
        </w:rPr>
        <w:t>Hola Jaider, gracias por el informe que me enviaron el 17 con las respuestas a mi carta del 13. Te respondo todo, pero primero lo urgente, porque hoy quedó montada la campaña nueva y va a empezar a entrar gente en cuanto Meta la apruebe, posiblemente mañana.</w:t>
      </w:r>
    </w:p>
    <w:p>
      <w:pPr>
        <w:spacing w:after="80"/>
      </w:pPr>
      <w:r>
        <w:rPr>
          <w:b w:val="0"/>
          <w:sz w:val="21"/>
        </w:rPr>
      </w:r>
    </w:p>
    <w:p>
      <w:pPr>
        <w:spacing w:after="80"/>
      </w:pPr>
      <w:r>
        <w:rPr>
          <w:b w:val="0"/>
          <w:sz w:val="21"/>
        </w:rPr>
        <w:t>LO URGENTE (antes de que salga la campaña)</w:t>
      </w:r>
    </w:p>
    <w:p>
      <w:pPr>
        <w:spacing w:after="80"/>
      </w:pPr>
      <w:r>
        <w:rPr>
          <w:b w:val="0"/>
          <w:sz w:val="21"/>
        </w:rPr>
      </w:r>
    </w:p>
    <w:p>
      <w:pPr>
        <w:spacing w:after="80"/>
      </w:pPr>
      <w:r>
        <w:rPr>
          <w:b w:val="0"/>
          <w:sz w:val="21"/>
        </w:rPr>
        <w:t>1. Códigos y saludo de la campaña del 19 de octubre. Son dos videos, cada uno con su mensaje prellenado y su código:</w:t>
      </w:r>
    </w:p>
    <w:p>
      <w:pPr>
        <w:spacing w:after="80"/>
      </w:pPr>
      <w:r>
        <w:rPr>
          <w:b w:val="0"/>
          <w:sz w:val="21"/>
        </w:rPr>
        <w:t xml:space="preserve">   • Video en español: "Hola, vi el video de la academia en Bucaramanga (V5). Quiero saber más."</w:t>
      </w:r>
    </w:p>
    <w:p>
      <w:pPr>
        <w:spacing w:after="80"/>
      </w:pPr>
      <w:r>
        <w:rPr>
          <w:b w:val="0"/>
          <w:sz w:val="21"/>
        </w:rPr>
        <w:t xml:space="preserve">   • Video en inglés: "Hello! Vi el video en inglés (V6). Quiero saber más."</w:t>
      </w:r>
    </w:p>
    <w:p>
      <w:pPr>
        <w:spacing w:after="80"/>
      </w:pPr>
      <w:r>
        <w:rPr>
          <w:b w:val="0"/>
          <w:sz w:val="21"/>
        </w:rPr>
        <w:t xml:space="preserve">   Vistas previas: V5 https://fb.me/adspreview/facebook/2qtYAERVmWU73sX · V6 https://fb.me/adspreview/facebook/24gdr9QEwvAL75c</w:t>
      </w:r>
    </w:p>
    <w:p>
      <w:pPr>
        <w:spacing w:after="80"/>
      </w:pPr>
      <w:r>
        <w:rPr>
          <w:b w:val="0"/>
          <w:sz w:val="21"/>
        </w:rPr>
        <w:t xml:space="preserve">   Saludo para los dos: "Hola, gracias por escribirnos por el video. Soy el asistente de Heiiu. Para orientarte bien, ¿para qué necesitas el inglés?" El código es solo para que ustedes registren de qué video vino cada chat. Necesito que quede configurado hoy o mañana a primera hora, antes de la aprobación de Meta.</w:t>
      </w:r>
    </w:p>
    <w:p>
      <w:pPr>
        <w:spacing w:after="80"/>
      </w:pPr>
      <w:r>
        <w:rPr>
          <w:b w:val="0"/>
          <w:sz w:val="21"/>
        </w:rPr>
      </w:r>
    </w:p>
    <w:p>
      <w:pPr>
        <w:spacing w:after="80"/>
      </w:pPr>
      <w:r>
        <w:rPr>
          <w:b w:val="0"/>
          <w:sz w:val="21"/>
        </w:rPr>
        <w:t>2. Saludo general: no lo cambiamos. Se mantiene el vigente ("Hola, gracias por escribirnos. Soy el asistente de Heiiu. Para orientarte bien, ¿para qué necesitas el inglés?"): una sola pregunta, la motivación primero y sin superlativos. Con esto, actualicen también la confirmación de cita: el enlace solo cuando es videollamada.</w:t>
      </w:r>
    </w:p>
    <w:p>
      <w:pPr>
        <w:spacing w:after="80"/>
      </w:pPr>
      <w:r>
        <w:rPr>
          <w:b w:val="0"/>
          <w:sz w:val="21"/>
        </w:rPr>
      </w:r>
    </w:p>
    <w:p>
      <w:pPr>
        <w:spacing w:after="80"/>
      </w:pPr>
      <w:r>
        <w:rPr>
          <w:b w:val="0"/>
          <w:sz w:val="21"/>
        </w:rPr>
        <w:t>3. Campañas: la única activa es la del 19 de octubre, clic a WhatsApp. Pausadas: Au Pair 25/08, Curso Inglés 30/09, Curso Inglés 13/10, el formulario de control 1510 y la de clic a WhatsApp del 15/10. Cuando volvamos a prender un formulario, el saludo será: "Hola, [nombre]. Gracias por dejarnos tus datos. Soy el asistente de Heiiu. Vi que el inglés es para [motivo del formulario]; para orientarte bien, ¿es para ti o para alguien más?" Avisamos antes. Reactivaciones: ninguna por ahora. En ningún saludo aparece "Arranque de octubre" ni el nombre de un programa.</w:t>
      </w:r>
    </w:p>
    <w:p>
      <w:pPr>
        <w:spacing w:after="80"/>
      </w:pPr>
      <w:r>
        <w:rPr>
          <w:b w:val="0"/>
          <w:sz w:val="21"/>
        </w:rPr>
      </w:r>
    </w:p>
    <w:p>
      <w:pPr>
        <w:spacing w:after="80"/>
      </w:pPr>
      <w:r>
        <w:rPr>
          <w:b w:val="0"/>
          <w:sz w:val="21"/>
        </w:rPr>
        <w:t>RESPUESTAS A LO QUE NOS PIDIERON</w:t>
      </w:r>
    </w:p>
    <w:p>
      <w:pPr>
        <w:spacing w:after="80"/>
      </w:pPr>
      <w:r>
        <w:rPr>
          <w:b w:val="0"/>
          <w:sz w:val="21"/>
        </w:rPr>
      </w:r>
    </w:p>
    <w:p>
      <w:pPr>
        <w:spacing w:after="80"/>
      </w:pPr>
      <w:r>
        <w:rPr>
          <w:b w:val="0"/>
          <w:sz w:val="21"/>
        </w:rPr>
        <w:t>4. Filtros de agenda (sección 03): no pedimos cambios; con Modalidad y Estado nos basta. Solo confirmen que el mensaje al lead dice "por llamada de WhatsApp a este mismo número" o, si es video, trae el enlace.</w:t>
      </w:r>
    </w:p>
    <w:p>
      <w:pPr>
        <w:spacing w:after="80"/>
      </w:pPr>
      <w:r>
        <w:rPr>
          <w:b w:val="0"/>
          <w:sz w:val="21"/>
        </w:rPr>
      </w:r>
    </w:p>
    <w:p>
      <w:pPr>
        <w:spacing w:after="80"/>
      </w:pPr>
      <w:r>
        <w:rPr>
          <w:b w:val="0"/>
          <w:sz w:val="21"/>
        </w:rPr>
        <w:t>5. Casos (sección 08): Jerson (317 376 1839) y Henry (318 561 8222) ya los tienen; esperamos la respuesta el miércoles 21. De los otros dos no tengo el número, pero ustedes tienen las conversaciones del 7 de octubre y se pueden buscar por frase y hora: el lead que escribió "quiero reforzar lo que ya sé" y el agente le repitió la pregunta de nivel; y la conversación de las 12:34 pm en la que nuestra asesora escribió "déjame que la asesora te escriba hoy" y el agente siguió escribiendo. Si no aparecen con eso, me pongo a buscarlas conversación por conversación.</w:t>
      </w:r>
    </w:p>
    <w:p>
      <w:pPr>
        <w:spacing w:after="80"/>
      </w:pPr>
      <w:r>
        <w:rPr>
          <w:b w:val="0"/>
          <w:sz w:val="21"/>
        </w:rPr>
      </w:r>
    </w:p>
    <w:p>
      <w:pPr>
        <w:spacing w:after="80"/>
      </w:pPr>
      <w:r>
        <w:rPr>
          <w:b w:val="0"/>
          <w:sz w:val="21"/>
        </w:rPr>
        <w:t>6. Horario legal (sección 12): no hemos detectado contactos fuera de horario. Si vemos uno, enviamos el número ese mismo día.</w:t>
      </w:r>
    </w:p>
    <w:p>
      <w:pPr>
        <w:spacing w:after="80"/>
      </w:pPr>
      <w:r>
        <w:rPr>
          <w:b w:val="0"/>
          <w:sz w:val="21"/>
        </w:rPr>
      </w:r>
    </w:p>
    <w:p>
      <w:pPr>
        <w:spacing w:after="80"/>
      </w:pPr>
      <w:r>
        <w:rPr>
          <w:b w:val="0"/>
          <w:sz w:val="21"/>
        </w:rPr>
        <w:t>PENDIENTES, EN ORDEN DE URGENCIA</w:t>
      </w:r>
    </w:p>
    <w:p>
      <w:pPr>
        <w:spacing w:after="80"/>
      </w:pPr>
      <w:r>
        <w:rPr>
          <w:b w:val="0"/>
          <w:sz w:val="21"/>
        </w:rPr>
      </w:r>
    </w:p>
    <w:p>
      <w:pPr>
        <w:spacing w:after="80"/>
      </w:pPr>
      <w:r>
        <w:rPr>
          <w:b w:val="0"/>
          <w:sz w:val="21"/>
        </w:rPr>
        <w:t>7. Regla de anticipación para agendar (punto 16 del informe del 9/10): cambiarla de 24 horas a 4 horas dentro del horario de atención. Con 24 horas perdemos al que quiere la asesoría mañana temprano.</w:t>
      </w:r>
    </w:p>
    <w:p>
      <w:pPr>
        <w:spacing w:after="80"/>
      </w:pPr>
      <w:r>
        <w:rPr>
          <w:b w:val="0"/>
          <w:sz w:val="21"/>
        </w:rPr>
      </w:r>
    </w:p>
    <w:p>
      <w:pPr>
        <w:spacing w:after="80"/>
      </w:pPr>
      <w:r>
        <w:rPr>
          <w:b w:val="0"/>
          <w:sz w:val="21"/>
        </w:rPr>
        <w:t>8. Edad y jornadas, dos precisiones de configuración:</w:t>
      </w:r>
    </w:p>
    <w:p>
      <w:pPr>
        <w:spacing w:after="80"/>
      </w:pPr>
      <w:r>
        <w:rPr>
          <w:b w:val="0"/>
          <w:sz w:val="21"/>
        </w:rPr>
        <w:t xml:space="preserve">   • Paso 2: se mantiene "sábados desde 12 años; entre semana desde 17". Si un padre pide entre semana para un hijo de 12 a 16, el agente no dice que no: "es una opción que se revisa con el acudiente en la asesoría", y agenda. Menores de 12: no se agenda.</w:t>
      </w:r>
    </w:p>
    <w:p>
      <w:pPr>
        <w:spacing w:after="80"/>
      </w:pPr>
      <w:r>
        <w:rPr>
          <w:b w:val="0"/>
          <w:sz w:val="21"/>
        </w:rPr>
        <w:t xml:space="preserve">   • Paso 4: el agente sigue ofreciendo solo mañana (8:00 a 12:00) y noche (6:30 a 8:30 p. m.). Si el lead solo puede en la tarde, no se descalifica: "eso lo revisas con la asesora en la cita", y agenda igual. La tarde no se ofrece por iniciativa del agente.</w:t>
      </w:r>
    </w:p>
    <w:p>
      <w:pPr>
        <w:spacing w:after="80"/>
      </w:pPr>
      <w:r>
        <w:rPr>
          <w:b w:val="0"/>
          <w:sz w:val="21"/>
        </w:rPr>
      </w:r>
    </w:p>
    <w:p>
      <w:pPr>
        <w:spacing w:after="80"/>
      </w:pPr>
      <w:r>
        <w:rPr>
          <w:b w:val="0"/>
          <w:sz w:val="21"/>
        </w:rPr>
        <w:t>9. Reportes:</w:t>
      </w:r>
    </w:p>
    <w:p>
      <w:pPr>
        <w:spacing w:after="80"/>
      </w:pPr>
      <w:r>
        <w:rPr>
          <w:b w:val="0"/>
          <w:sz w:val="21"/>
        </w:rPr>
        <w:t xml:space="preserve">   a) SAMI: ya lo probé. Me dio bien los totales del 1 al 17 (601 leads, 101 respuestas, 7 citas, 2 asistidas) y la tabla por número de toque, pero cuando le pedí la lista de leads por estado me devolvió nombres y números aproximados y luego reconoció que no tiene acceso a las conversaciones. ¿Qué sí responde SAMI con datos reales y qué no? ¿Hay documento de uso o nos hacen una demostración de 15 minutos?</w:t>
      </w:r>
    </w:p>
    <w:p>
      <w:pPr>
        <w:spacing w:after="80"/>
      </w:pPr>
      <w:r>
        <w:rPr>
          <w:b w:val="0"/>
          <w:sz w:val="21"/>
        </w:rPr>
        <w:t xml:space="preserve">   b) La lista de leads en Agendando y Agendado la descargué yo del panel. Lo que sigo necesitando es el informe semanal por fuente y por número de toque del punto 9 de mi carta del 13, que quedó "en curso": ¿cuándo llega el primero?</w:t>
      </w:r>
    </w:p>
    <w:p>
      <w:pPr>
        <w:spacing w:after="80"/>
      </w:pPr>
      <w:r>
        <w:rPr>
          <w:b w:val="0"/>
          <w:sz w:val="21"/>
        </w:rPr>
        <w:t xml:space="preserve">   c) ¿Están llegando conversaciones de la campaña "CM_Campaña Interacción_10/10/26"? Meta reporta 84 conversaciones iniciadas desde el 10/10 y en el panel solo veo 15 de clic a WhatsApp en todo el periodo. Necesito saber en qué bandeja caen.</w:t>
      </w:r>
    </w:p>
    <w:p>
      <w:pPr>
        <w:spacing w:after="80"/>
      </w:pPr>
      <w:r>
        <w:rPr>
          <w:b w:val="0"/>
          <w:sz w:val="21"/>
        </w:rPr>
      </w:r>
    </w:p>
    <w:p>
      <w:pPr>
        <w:spacing w:after="80"/>
      </w:pPr>
      <w:r>
        <w:rPr>
          <w:b w:val="0"/>
          <w:sz w:val="21"/>
        </w:rPr>
        <w:t>10. Audio y cadencia: el paso de audio se mantiene hasta el corte del 31 de octubre y ahí lo evaluamos con datos. Para la revisión de cadencia del 30 de octubre nuestra propuesta sigue siendo día 0, 1, 3 y 7 repitiendo la misma pregunta pendiente, más los disparadores de aviso a la asesora que sí sean posibles. Propongo esa revisión el viernes 30 a las 10:00 a. m.</w:t>
      </w:r>
    </w:p>
    <w:p>
      <w:pPr>
        <w:spacing w:after="80"/>
      </w:pPr>
      <w:r>
        <w:rPr>
          <w:b w:val="0"/>
          <w:sz w:val="21"/>
        </w:rPr>
      </w:r>
    </w:p>
    <w:p>
      <w:pPr>
        <w:spacing w:after="80"/>
      </w:pPr>
      <w:r>
        <w:rPr>
          <w:b w:val="0"/>
          <w:sz w:val="21"/>
        </w:rPr>
        <w:t>Gracias. La reunión de seguimiento la hacemos el jueves 22 a las 10:00 a. m., ya con la respuesta de los casos del 21. Lo del punto 1 sí lo necesito confirmado por aquí hoy.</w:t>
      </w:r>
    </w:p>
    <w:p>
      <w:pPr>
        <w:spacing w:after="80"/>
      </w:pPr>
      <w:r>
        <w:rPr>
          <w:b w:val="0"/>
          <w:sz w:val="21"/>
        </w:rPr>
      </w:r>
    </w:p>
    <w:p>
      <w:pPr>
        <w:spacing w:after="80"/>
      </w:pPr>
      <w:r>
        <w:rPr>
          <w:b w:val="0"/>
          <w:sz w:val="21"/>
        </w:rPr>
        <w:t>Diana Gómez</w:t>
      </w:r>
    </w:p>
    <w:p>
      <w:pPr>
        <w:spacing w:after="80"/>
      </w:pPr>
      <w:r>
        <w:rPr>
          <w:b w:val="0"/>
          <w:sz w:val="21"/>
        </w:rPr>
        <w:t>Gerente General, Heiiu English Academy</w:t>
      </w:r>
    </w:p>
    <w:sectPr w:rsidR="00062AE6"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5690654">
    <w:abstractNumId w:val="8"/>
  </w:num>
  <w:num w:numId="2" w16cid:durableId="528639417">
    <w:abstractNumId w:val="6"/>
  </w:num>
  <w:num w:numId="3" w16cid:durableId="942415662">
    <w:abstractNumId w:val="5"/>
  </w:num>
  <w:num w:numId="4" w16cid:durableId="60180946">
    <w:abstractNumId w:val="4"/>
  </w:num>
  <w:num w:numId="5" w16cid:durableId="84883982">
    <w:abstractNumId w:val="7"/>
  </w:num>
  <w:num w:numId="6" w16cid:durableId="1495872707">
    <w:abstractNumId w:val="3"/>
  </w:num>
  <w:num w:numId="7" w16cid:durableId="1402219475">
    <w:abstractNumId w:val="2"/>
  </w:num>
  <w:num w:numId="8" w16cid:durableId="1016033659">
    <w:abstractNumId w:val="1"/>
  </w:num>
  <w:num w:numId="9" w16cid:durableId="5104887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2AE6"/>
    <w:rsid w:val="000B0DE5"/>
    <w:rsid w:val="0015074B"/>
    <w:rsid w:val="0029639D"/>
    <w:rsid w:val="00326F90"/>
    <w:rsid w:val="007947ED"/>
    <w:rsid w:val="008A2992"/>
    <w:rsid w:val="008E712F"/>
    <w:rsid w:val="00AA1D8D"/>
    <w:rsid w:val="00B47730"/>
    <w:rsid w:val="00CB0664"/>
    <w:rsid w:val="00ED3408"/>
    <w:rsid w:val="00F365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C191C0"/>
  <w14:defaultImageDpi w14:val="300"/>
  <w15:docId w15:val="{ADF1D53B-1FD1-4BB5-91AD-D5735D5E9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TotalTime>
  <Pages>2</Pages>
  <Words>811</Words>
  <Characters>4461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Diana Gomez</cp:lastModifiedBy>
  <cp:revision>2</cp:revision>
  <dcterms:created xsi:type="dcterms:W3CDTF">2013-12-23T23:15:00Z</dcterms:created>
  <dcterms:modified xsi:type="dcterms:W3CDTF">2026-10-19T17:17:00Z</dcterms:modified>
  <cp:category/>
</cp:coreProperties>
</file>