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ED2401" w14:textId="53FCC74D" w:rsidR="0008729D" w:rsidRPr="00622A21" w:rsidRDefault="00BB6C71" w:rsidP="002F435F">
      <w:pPr>
        <w:spacing w:before="240" w:after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Na osnovu člana 33</w:t>
      </w:r>
      <w:r w:rsidR="00140739">
        <w:rPr>
          <w:rFonts w:ascii="Arial" w:eastAsia="Arial" w:hAnsi="Arial" w:cs="Arial"/>
          <w:lang w:val="sr-Latn-RS"/>
        </w:rPr>
        <w:t xml:space="preserve"> Zakona o radu</w:t>
      </w:r>
      <w:r w:rsidRPr="00622A21">
        <w:rPr>
          <w:rFonts w:ascii="Arial" w:eastAsia="Arial" w:hAnsi="Arial" w:cs="Arial"/>
          <w:lang w:val="sr-Latn-RS"/>
        </w:rPr>
        <w:t xml:space="preserve"> (Službeni glasnik RS br.24/2005, 61/2005, 54/2009, 32/2013, 75/2014, </w:t>
      </w:r>
      <w:r w:rsidR="00C463E0">
        <w:rPr>
          <w:rFonts w:ascii="Arial" w:eastAsia="Arial" w:hAnsi="Arial" w:cs="Arial"/>
          <w:lang w:val="sr-Latn-RS"/>
        </w:rPr>
        <w:t>1</w:t>
      </w:r>
      <w:r w:rsidRPr="00622A21">
        <w:rPr>
          <w:rFonts w:ascii="Arial" w:eastAsia="Arial" w:hAnsi="Arial" w:cs="Arial"/>
          <w:lang w:val="sr-Latn-RS"/>
        </w:rPr>
        <w:t>3/2017 –</w:t>
      </w:r>
      <w:r w:rsidR="00776165">
        <w:rPr>
          <w:rFonts w:ascii="Arial" w:eastAsia="Arial" w:hAnsi="Arial" w:cs="Arial"/>
          <w:lang w:val="sr-Latn-RS"/>
        </w:rPr>
        <w:t xml:space="preserve"> </w:t>
      </w:r>
      <w:r w:rsidRPr="00622A21">
        <w:rPr>
          <w:rFonts w:ascii="Arial" w:eastAsia="Arial" w:hAnsi="Arial" w:cs="Arial"/>
          <w:lang w:val="sr-Latn-RS"/>
        </w:rPr>
        <w:t>odluka US, 113/2017 i 95/2018-autentično tumačenje</w:t>
      </w:r>
      <w:r w:rsidR="00E73C7F" w:rsidRPr="00622A21">
        <w:rPr>
          <w:rFonts w:ascii="Arial" w:eastAsia="Arial" w:hAnsi="Arial" w:cs="Arial"/>
          <w:lang w:val="sr-Latn-RS"/>
        </w:rPr>
        <w:t xml:space="preserve"> – u daljem tekstu: “</w:t>
      </w:r>
      <w:r w:rsidR="00E73C7F" w:rsidRPr="00622A21">
        <w:rPr>
          <w:rFonts w:ascii="Arial" w:eastAsia="Arial" w:hAnsi="Arial" w:cs="Arial"/>
          <w:b/>
          <w:bCs/>
          <w:lang w:val="sr-Latn-RS"/>
        </w:rPr>
        <w:t>Zakon</w:t>
      </w:r>
      <w:r w:rsidR="00E73C7F" w:rsidRPr="00622A21">
        <w:rPr>
          <w:rFonts w:ascii="Arial" w:eastAsia="Arial" w:hAnsi="Arial" w:cs="Arial"/>
          <w:lang w:val="sr-Latn-RS"/>
        </w:rPr>
        <w:t>”</w:t>
      </w:r>
      <w:r w:rsidRPr="00622A21">
        <w:rPr>
          <w:rFonts w:ascii="Arial" w:eastAsia="Arial" w:hAnsi="Arial" w:cs="Arial"/>
          <w:lang w:val="sr-Latn-RS"/>
        </w:rPr>
        <w:t xml:space="preserve">) i Pravilnika o radu od </w:t>
      </w:r>
      <w:r w:rsidR="00E73C7F" w:rsidRPr="00622A21">
        <w:rPr>
          <w:rFonts w:ascii="Arial" w:eastAsia="Arial" w:hAnsi="Arial" w:cs="Arial"/>
          <w:lang w:val="sr-Latn-RS"/>
        </w:rPr>
        <w:t>01.12.</w:t>
      </w:r>
      <w:r w:rsidRPr="00622A21">
        <w:rPr>
          <w:rFonts w:ascii="Arial" w:eastAsia="Arial" w:hAnsi="Arial" w:cs="Arial"/>
          <w:lang w:val="sr-Latn-RS"/>
        </w:rPr>
        <w:t>20</w:t>
      </w:r>
      <w:r w:rsidR="00E73C7F" w:rsidRPr="00622A21">
        <w:rPr>
          <w:rFonts w:ascii="Arial" w:eastAsia="Arial" w:hAnsi="Arial" w:cs="Arial"/>
          <w:lang w:val="sr-Latn-RS"/>
        </w:rPr>
        <w:t>2</w:t>
      </w:r>
      <w:r w:rsidRPr="00622A21">
        <w:rPr>
          <w:rFonts w:ascii="Arial" w:eastAsia="Arial" w:hAnsi="Arial" w:cs="Arial"/>
          <w:lang w:val="sr-Latn-RS"/>
        </w:rPr>
        <w:t>1.</w:t>
      </w:r>
      <w:r w:rsidR="006F5E55" w:rsidRPr="00622A21">
        <w:rPr>
          <w:rFonts w:ascii="Arial" w:eastAsia="Arial" w:hAnsi="Arial" w:cs="Arial"/>
          <w:lang w:val="sr-Latn-RS"/>
        </w:rPr>
        <w:t xml:space="preserve"> </w:t>
      </w:r>
      <w:r w:rsidRPr="00622A21">
        <w:rPr>
          <w:rFonts w:ascii="Arial" w:eastAsia="Arial" w:hAnsi="Arial" w:cs="Arial"/>
          <w:lang w:val="sr-Latn-RS"/>
        </w:rPr>
        <w:t xml:space="preserve">godine (u daljem tekstu: </w:t>
      </w:r>
      <w:r w:rsidR="00E73C7F" w:rsidRPr="00622A21">
        <w:rPr>
          <w:rFonts w:ascii="Arial" w:eastAsia="Arial" w:hAnsi="Arial" w:cs="Arial"/>
          <w:lang w:val="sr-Latn-RS"/>
        </w:rPr>
        <w:t>“</w:t>
      </w:r>
      <w:r w:rsidRPr="00622A21">
        <w:rPr>
          <w:rFonts w:ascii="Arial" w:eastAsia="Arial" w:hAnsi="Arial" w:cs="Arial"/>
          <w:b/>
          <w:bCs/>
          <w:lang w:val="sr-Latn-RS"/>
        </w:rPr>
        <w:t>Pravilnik o radu</w:t>
      </w:r>
      <w:r w:rsidR="00E73C7F" w:rsidRPr="00622A21">
        <w:rPr>
          <w:rFonts w:ascii="Arial" w:eastAsia="Arial" w:hAnsi="Arial" w:cs="Arial"/>
          <w:lang w:val="sr-Latn-RS"/>
        </w:rPr>
        <w:t>”</w:t>
      </w:r>
      <w:r w:rsidRPr="00622A21">
        <w:rPr>
          <w:rFonts w:ascii="Arial" w:eastAsia="Arial" w:hAnsi="Arial" w:cs="Arial"/>
          <w:lang w:val="sr-Latn-RS"/>
        </w:rPr>
        <w:t xml:space="preserve">),   </w:t>
      </w:r>
    </w:p>
    <w:p w14:paraId="3E8B2AD5" w14:textId="77777777" w:rsidR="0008729D" w:rsidRPr="00622A21" w:rsidRDefault="00BB6C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Ugovorne strane:</w:t>
      </w:r>
    </w:p>
    <w:p w14:paraId="7BF6F981" w14:textId="77777777" w:rsidR="0008729D" w:rsidRPr="00622A21" w:rsidRDefault="000872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lang w:val="sr-Latn-RS"/>
        </w:rPr>
      </w:pPr>
    </w:p>
    <w:p w14:paraId="4CCEB8AF" w14:textId="4795E5A3" w:rsidR="0008729D" w:rsidRPr="00622A21" w:rsidRDefault="00E73C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sr-Latn-RS"/>
        </w:rPr>
      </w:pPr>
      <w:r w:rsidRPr="00622A21">
        <w:rPr>
          <w:rFonts w:ascii="Arial" w:eastAsia="Arial" w:hAnsi="Arial" w:cs="Arial"/>
          <w:lang w:val="sr-Latn-RS"/>
        </w:rPr>
        <w:t>Enigmatry</w:t>
      </w:r>
      <w:r w:rsidR="00BB6C71" w:rsidRPr="00622A21">
        <w:rPr>
          <w:rFonts w:ascii="Arial" w:eastAsia="Arial" w:hAnsi="Arial" w:cs="Arial"/>
          <w:lang w:val="sr-Latn-RS"/>
        </w:rPr>
        <w:t xml:space="preserve"> d.o.o.</w:t>
      </w:r>
      <w:r w:rsidR="00F27C24" w:rsidRPr="00622A21">
        <w:rPr>
          <w:rFonts w:ascii="Arial" w:eastAsia="Arial" w:hAnsi="Arial" w:cs="Arial"/>
          <w:lang w:val="sr-Latn-RS"/>
        </w:rPr>
        <w:t xml:space="preserve"> Beograd</w:t>
      </w:r>
      <w:r w:rsidR="00BB6C71" w:rsidRPr="00622A21">
        <w:rPr>
          <w:rFonts w:ascii="Arial" w:eastAsia="Arial" w:hAnsi="Arial" w:cs="Arial"/>
          <w:lang w:val="sr-Latn-RS"/>
        </w:rPr>
        <w:t xml:space="preserve"> (</w:t>
      </w:r>
      <w:r w:rsidR="008E2609">
        <w:rPr>
          <w:rFonts w:ascii="Arial" w:eastAsia="Arial" w:hAnsi="Arial" w:cs="Arial"/>
          <w:lang w:val="sr-Latn-RS"/>
        </w:rPr>
        <w:t>u daljem tekstu</w:t>
      </w:r>
      <w:r w:rsidR="00BB6C71" w:rsidRPr="00622A21">
        <w:rPr>
          <w:rFonts w:ascii="Arial" w:eastAsia="Arial" w:hAnsi="Arial" w:cs="Arial"/>
          <w:lang w:val="sr-Latn-RS"/>
        </w:rPr>
        <w:t xml:space="preserve">: </w:t>
      </w:r>
      <w:r w:rsidR="008E2609">
        <w:rPr>
          <w:rFonts w:ascii="Arial" w:eastAsia="Arial" w:hAnsi="Arial" w:cs="Arial"/>
          <w:lang w:val="sr-Latn-RS"/>
        </w:rPr>
        <w:t>„</w:t>
      </w:r>
      <w:r w:rsidR="00BB6C71" w:rsidRPr="00622A21">
        <w:rPr>
          <w:rFonts w:ascii="Arial" w:eastAsia="Arial" w:hAnsi="Arial" w:cs="Arial"/>
          <w:b/>
          <w:lang w:val="sr-Latn-RS"/>
        </w:rPr>
        <w:t>Poslodavac</w:t>
      </w:r>
      <w:r w:rsidR="008E2609" w:rsidRPr="008E2609">
        <w:rPr>
          <w:rFonts w:ascii="Arial" w:eastAsia="Arial" w:hAnsi="Arial" w:cs="Arial"/>
          <w:bCs/>
          <w:lang w:val="sr-Latn-RS"/>
        </w:rPr>
        <w:t>“</w:t>
      </w:r>
      <w:r w:rsidR="00BB6C71" w:rsidRPr="00622A21">
        <w:rPr>
          <w:rFonts w:ascii="Arial" w:eastAsia="Arial" w:hAnsi="Arial" w:cs="Arial"/>
          <w:lang w:val="sr-Latn-RS"/>
        </w:rPr>
        <w:t xml:space="preserve">), sa sedištem u </w:t>
      </w:r>
      <w:r w:rsidRPr="00622A21">
        <w:rPr>
          <w:rFonts w:ascii="Arial" w:eastAsia="Arial" w:hAnsi="Arial" w:cs="Arial"/>
          <w:lang w:val="sr-Latn-RS"/>
        </w:rPr>
        <w:t>ul.</w:t>
      </w:r>
      <w:r w:rsidR="00E766DE">
        <w:rPr>
          <w:rFonts w:ascii="Arial" w:eastAsia="Arial" w:hAnsi="Arial" w:cs="Arial"/>
          <w:lang w:val="sr-Latn-RS"/>
        </w:rPr>
        <w:t>Kneza Miloša</w:t>
      </w:r>
      <w:r w:rsidR="007C2E04">
        <w:rPr>
          <w:rFonts w:ascii="Arial" w:eastAsia="Arial" w:hAnsi="Arial" w:cs="Arial"/>
          <w:lang w:val="sr-Latn-RS"/>
        </w:rPr>
        <w:t xml:space="preserve"> </w:t>
      </w:r>
      <w:r w:rsidR="00E766DE">
        <w:rPr>
          <w:rFonts w:ascii="Arial" w:eastAsia="Arial" w:hAnsi="Arial" w:cs="Arial"/>
          <w:lang w:val="sr-Latn-RS"/>
        </w:rPr>
        <w:t>88a</w:t>
      </w:r>
      <w:r w:rsidR="00BB6C71" w:rsidRPr="00622A21">
        <w:rPr>
          <w:rFonts w:ascii="Arial" w:eastAsia="Arial" w:hAnsi="Arial" w:cs="Arial"/>
          <w:lang w:val="sr-Latn-RS"/>
        </w:rPr>
        <w:t>, 110</w:t>
      </w:r>
      <w:r w:rsidR="00E766DE">
        <w:rPr>
          <w:rFonts w:ascii="Arial" w:eastAsia="Arial" w:hAnsi="Arial" w:cs="Arial"/>
          <w:lang w:val="sr-Latn-RS"/>
        </w:rPr>
        <w:t xml:space="preserve">00 </w:t>
      </w:r>
      <w:r w:rsidR="00BB6C71" w:rsidRPr="00622A21">
        <w:rPr>
          <w:rFonts w:ascii="Arial" w:eastAsia="Arial" w:hAnsi="Arial" w:cs="Arial"/>
          <w:lang w:val="sr-Latn-RS"/>
        </w:rPr>
        <w:t>Beograd</w:t>
      </w:r>
      <w:r w:rsidRPr="00622A21">
        <w:rPr>
          <w:rFonts w:ascii="Arial" w:eastAsia="Arial" w:hAnsi="Arial" w:cs="Arial"/>
          <w:lang w:val="sr-Latn-RS"/>
        </w:rPr>
        <w:t>, koga zastupa</w:t>
      </w:r>
      <w:r w:rsidR="00A07395">
        <w:rPr>
          <w:rFonts w:ascii="Arial" w:eastAsia="Arial" w:hAnsi="Arial" w:cs="Arial"/>
          <w:lang w:val="sr-Latn-RS"/>
        </w:rPr>
        <w:t xml:space="preserve"> po ovla</w:t>
      </w:r>
      <w:r w:rsidR="005E1988">
        <w:rPr>
          <w:rFonts w:ascii="Arial" w:eastAsia="Arial" w:hAnsi="Arial" w:cs="Arial"/>
          <w:lang w:val="sr-Latn-RS"/>
        </w:rPr>
        <w:t xml:space="preserve">šćenju </w:t>
      </w:r>
      <w:r w:rsidR="009222C6">
        <w:rPr>
          <w:rFonts w:ascii="Arial" w:eastAsia="Arial" w:hAnsi="Arial" w:cs="Arial"/>
          <w:lang w:val="sr-Latn-RS"/>
        </w:rPr>
        <w:t>Zorana</w:t>
      </w:r>
      <w:r w:rsidR="00985277">
        <w:rPr>
          <w:rFonts w:ascii="Arial" w:eastAsia="Arial" w:hAnsi="Arial" w:cs="Arial"/>
          <w:lang w:val="sr-Latn-RS"/>
        </w:rPr>
        <w:t xml:space="preserve"> Zobenica</w:t>
      </w:r>
    </w:p>
    <w:p w14:paraId="318FDDED" w14:textId="77777777" w:rsidR="0008729D" w:rsidRPr="00622A21" w:rsidRDefault="00BB6C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i</w:t>
      </w:r>
    </w:p>
    <w:p w14:paraId="7741AA75" w14:textId="2A14035E" w:rsidR="0008729D" w:rsidRPr="00BC13BD" w:rsidRDefault="00317F0B" w:rsidP="00BC13B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sr-Latn-RS"/>
        </w:rPr>
        <w:t>Goran Milosavljević</w:t>
      </w:r>
      <w:r w:rsidR="00A57850">
        <w:rPr>
          <w:rFonts w:ascii="Arial" w:eastAsia="Arial" w:hAnsi="Arial" w:cs="Arial"/>
          <w:lang w:val="sr-Latn-RS"/>
        </w:rPr>
        <w:t xml:space="preserve">, </w:t>
      </w:r>
      <w:r w:rsidR="00327CE3" w:rsidRPr="00A849A4">
        <w:rPr>
          <w:rFonts w:ascii="Arial" w:eastAsia="Arial" w:hAnsi="Arial" w:cs="Arial"/>
          <w:highlight w:val="green"/>
          <w:lang w:val="sr-Latn-RS"/>
        </w:rPr>
        <w:t>master inženjer</w:t>
      </w:r>
      <w:r w:rsidR="0036236E" w:rsidRPr="00A849A4">
        <w:rPr>
          <w:rFonts w:ascii="Arial" w:eastAsia="Arial" w:hAnsi="Arial" w:cs="Arial"/>
          <w:highlight w:val="green"/>
          <w:lang w:val="sr-Latn-RS"/>
        </w:rPr>
        <w:t xml:space="preserve"> </w:t>
      </w:r>
      <w:r w:rsidR="00273031">
        <w:rPr>
          <w:rFonts w:ascii="Arial" w:eastAsia="Arial" w:hAnsi="Arial" w:cs="Arial"/>
          <w:highlight w:val="green"/>
          <w:lang w:val="sr-Latn-RS"/>
        </w:rPr>
        <w:t>saobraćaja i telekomunikacije</w:t>
      </w:r>
      <w:r w:rsidR="0036236E" w:rsidRPr="00A849A4">
        <w:rPr>
          <w:rFonts w:ascii="Arial" w:eastAsia="Arial" w:hAnsi="Arial" w:cs="Arial"/>
          <w:highlight w:val="green"/>
          <w:lang w:val="sr-Latn-RS"/>
        </w:rPr>
        <w:t xml:space="preserve"> </w:t>
      </w:r>
      <w:r w:rsidR="001440AD" w:rsidRPr="00A849A4">
        <w:rPr>
          <w:rFonts w:ascii="Arial" w:eastAsia="Arial" w:hAnsi="Arial" w:cs="Arial"/>
          <w:highlight w:val="green"/>
          <w:lang w:val="sr-Latn-RS"/>
        </w:rPr>
        <w:t>VII</w:t>
      </w:r>
      <w:r w:rsidR="009125AA" w:rsidRPr="00A849A4">
        <w:rPr>
          <w:rFonts w:ascii="Arial" w:eastAsia="Arial" w:hAnsi="Arial" w:cs="Arial"/>
          <w:highlight w:val="green"/>
          <w:lang w:val="sr-Latn-RS"/>
        </w:rPr>
        <w:t xml:space="preserve"> </w:t>
      </w:r>
      <w:r w:rsidR="00B50C76" w:rsidRPr="00A849A4">
        <w:rPr>
          <w:rFonts w:ascii="Arial" w:eastAsia="Arial" w:hAnsi="Arial" w:cs="Arial"/>
          <w:highlight w:val="green"/>
          <w:lang w:val="sr-Latn-RS"/>
        </w:rPr>
        <w:t>stepen stručne spreme</w:t>
      </w:r>
      <w:r w:rsidR="00B50C76" w:rsidRPr="00A57850">
        <w:rPr>
          <w:rFonts w:ascii="Arial" w:eastAsia="Arial" w:hAnsi="Arial" w:cs="Arial"/>
          <w:lang w:val="sr-Latn-RS"/>
        </w:rPr>
        <w:t xml:space="preserve"> sa p</w:t>
      </w:r>
      <w:r w:rsidR="00A57850">
        <w:rPr>
          <w:rFonts w:ascii="Arial" w:eastAsia="Arial" w:hAnsi="Arial" w:cs="Arial"/>
          <w:lang w:val="sr-Latn-RS"/>
        </w:rPr>
        <w:t>rebivalištem u ul</w:t>
      </w:r>
      <w:r w:rsidR="00A0513C">
        <w:rPr>
          <w:rFonts w:ascii="Arial" w:eastAsia="Arial" w:hAnsi="Arial" w:cs="Arial"/>
          <w:lang w:val="sr-Latn-RS"/>
        </w:rPr>
        <w:t>.</w:t>
      </w:r>
      <w:r w:rsidR="00CD0392" w:rsidRPr="00CD0392">
        <w:rPr>
          <w:rFonts w:ascii="Arial MT" w:eastAsia="Arial MT" w:hAnsi="Arial MT" w:cs="Arial MT"/>
          <w:b/>
        </w:rPr>
        <w:t xml:space="preserve"> </w:t>
      </w:r>
      <w:r w:rsidR="00CD0392" w:rsidRPr="00CD0392">
        <w:rPr>
          <w:rFonts w:ascii="Arial" w:eastAsia="Arial" w:hAnsi="Arial" w:cs="Arial"/>
        </w:rPr>
        <w:t xml:space="preserve">Milana </w:t>
      </w:r>
      <w:proofErr w:type="spellStart"/>
      <w:r w:rsidR="00CD0392" w:rsidRPr="00CD0392">
        <w:rPr>
          <w:rFonts w:ascii="Arial" w:eastAsia="Arial" w:hAnsi="Arial" w:cs="Arial"/>
        </w:rPr>
        <w:t>Ajvaza</w:t>
      </w:r>
      <w:proofErr w:type="spellEnd"/>
      <w:r w:rsidR="00CD0392" w:rsidRPr="00CD0392">
        <w:rPr>
          <w:rFonts w:ascii="Arial" w:eastAsia="Arial" w:hAnsi="Arial" w:cs="Arial"/>
        </w:rPr>
        <w:t xml:space="preserve"> 33, 11211 </w:t>
      </w:r>
      <w:proofErr w:type="spellStart"/>
      <w:r w:rsidR="00722F5D">
        <w:rPr>
          <w:rFonts w:ascii="Arial" w:eastAsia="Arial" w:hAnsi="Arial" w:cs="Arial"/>
        </w:rPr>
        <w:t>Borča</w:t>
      </w:r>
      <w:proofErr w:type="spellEnd"/>
      <w:r w:rsidR="00722F5D">
        <w:rPr>
          <w:rFonts w:ascii="Arial" w:eastAsia="Arial" w:hAnsi="Arial" w:cs="Arial"/>
        </w:rPr>
        <w:t>-</w:t>
      </w:r>
      <w:r w:rsidR="00CD0392" w:rsidRPr="00CD0392">
        <w:rPr>
          <w:rFonts w:ascii="Arial" w:eastAsia="Arial" w:hAnsi="Arial" w:cs="Arial"/>
        </w:rPr>
        <w:t>Be</w:t>
      </w:r>
      <w:r w:rsidR="00BC13BD">
        <w:rPr>
          <w:rFonts w:ascii="Arial" w:eastAsia="Arial" w:hAnsi="Arial" w:cs="Arial"/>
        </w:rPr>
        <w:t xml:space="preserve">ograd </w:t>
      </w:r>
      <w:r w:rsidR="003C6055" w:rsidRPr="00CD0392">
        <w:rPr>
          <w:rFonts w:ascii="Arial" w:eastAsia="Arial" w:hAnsi="Arial" w:cs="Arial"/>
          <w:lang w:val="sr-Latn-RS"/>
        </w:rPr>
        <w:t>o</w:t>
      </w:r>
      <w:r w:rsidR="00D67236" w:rsidRPr="00CD0392">
        <w:rPr>
          <w:rFonts w:ascii="Arial" w:eastAsia="Arial" w:hAnsi="Arial" w:cs="Arial"/>
          <w:lang w:val="sr-Latn-RS"/>
        </w:rPr>
        <w:t xml:space="preserve">pština </w:t>
      </w:r>
      <w:r w:rsidR="00CD0392">
        <w:rPr>
          <w:rFonts w:ascii="Arial" w:eastAsia="Arial" w:hAnsi="Arial" w:cs="Arial"/>
          <w:lang w:val="sr-Latn-RS"/>
        </w:rPr>
        <w:t>Beograd</w:t>
      </w:r>
      <w:r w:rsidR="00625478" w:rsidRPr="00CD0392">
        <w:rPr>
          <w:rFonts w:ascii="Arial" w:eastAsia="Arial" w:hAnsi="Arial" w:cs="Arial"/>
          <w:lang w:val="sr-Latn-RS"/>
        </w:rPr>
        <w:t>,</w:t>
      </w:r>
      <w:r w:rsidR="00A57850" w:rsidRPr="00CD0392">
        <w:rPr>
          <w:rFonts w:ascii="Arial" w:eastAsia="Arial" w:hAnsi="Arial" w:cs="Arial"/>
          <w:lang w:val="sr-Latn-RS"/>
        </w:rPr>
        <w:t xml:space="preserve"> JMBG:</w:t>
      </w:r>
      <w:r w:rsidR="00B00757" w:rsidRPr="00B00757">
        <w:rPr>
          <w:rFonts w:ascii="Arial MT" w:eastAsia="Arial MT" w:hAnsi="Arial MT" w:cs="Arial MT"/>
          <w:b/>
        </w:rPr>
        <w:t xml:space="preserve"> </w:t>
      </w:r>
      <w:proofErr w:type="gramStart"/>
      <w:r w:rsidR="00B00757" w:rsidRPr="00B00757">
        <w:rPr>
          <w:rFonts w:ascii="Arial" w:eastAsia="Arial" w:hAnsi="Arial" w:cs="Arial"/>
        </w:rPr>
        <w:t>15011974</w:t>
      </w:r>
      <w:r w:rsidR="00A57850" w:rsidRPr="00BC13BD">
        <w:rPr>
          <w:rFonts w:ascii="Segoe UI" w:hAnsi="Segoe UI" w:cs="Segoe UI"/>
          <w:color w:val="201F1E"/>
          <w:sz w:val="23"/>
          <w:szCs w:val="23"/>
          <w:shd w:val="clear" w:color="auto" w:fill="FFFFFF"/>
          <w:lang w:val="sr-Latn-RS"/>
        </w:rPr>
        <w:t xml:space="preserve"> </w:t>
      </w:r>
      <w:r w:rsidR="002A2C66" w:rsidRPr="00BC13BD">
        <w:rPr>
          <w:rFonts w:ascii="Arial" w:eastAsia="Arial" w:hAnsi="Arial" w:cs="Arial"/>
          <w:lang w:val="sr-Latn-RS"/>
        </w:rPr>
        <w:t xml:space="preserve"> </w:t>
      </w:r>
      <w:r w:rsidR="00BB6C71" w:rsidRPr="00BC13BD">
        <w:rPr>
          <w:rFonts w:ascii="Arial" w:eastAsia="Arial" w:hAnsi="Arial" w:cs="Arial"/>
          <w:lang w:val="sr-Latn-RS"/>
        </w:rPr>
        <w:t>(</w:t>
      </w:r>
      <w:proofErr w:type="gramEnd"/>
      <w:r w:rsidR="008E2609" w:rsidRPr="00BC13BD">
        <w:rPr>
          <w:rFonts w:ascii="Arial" w:eastAsia="Arial" w:hAnsi="Arial" w:cs="Arial"/>
          <w:lang w:val="sr-Latn-RS"/>
        </w:rPr>
        <w:t>u daljem tekstu</w:t>
      </w:r>
      <w:r w:rsidR="00BB6C71" w:rsidRPr="00BC13BD">
        <w:rPr>
          <w:rFonts w:ascii="Arial" w:eastAsia="Arial" w:hAnsi="Arial" w:cs="Arial"/>
          <w:lang w:val="sr-Latn-RS"/>
        </w:rPr>
        <w:t xml:space="preserve">: </w:t>
      </w:r>
      <w:r w:rsidR="008E2609" w:rsidRPr="00BC13BD">
        <w:rPr>
          <w:rFonts w:ascii="Arial" w:eastAsia="Arial" w:hAnsi="Arial" w:cs="Arial"/>
          <w:lang w:val="sr-Latn-RS"/>
        </w:rPr>
        <w:t>„</w:t>
      </w:r>
      <w:r w:rsidR="00BB6C71" w:rsidRPr="00BC13BD">
        <w:rPr>
          <w:rFonts w:ascii="Arial" w:eastAsia="Arial" w:hAnsi="Arial" w:cs="Arial"/>
          <w:b/>
          <w:bCs/>
          <w:lang w:val="sr-Latn-RS"/>
        </w:rPr>
        <w:t>Zaposleni</w:t>
      </w:r>
      <w:r w:rsidR="008E2609" w:rsidRPr="00BC13BD">
        <w:rPr>
          <w:rFonts w:ascii="Arial" w:eastAsia="Arial" w:hAnsi="Arial" w:cs="Arial"/>
          <w:lang w:val="sr-Latn-RS"/>
        </w:rPr>
        <w:t>“</w:t>
      </w:r>
      <w:r w:rsidR="00BB6C71" w:rsidRPr="00BC13BD">
        <w:rPr>
          <w:rFonts w:ascii="Arial" w:eastAsia="Arial" w:hAnsi="Arial" w:cs="Arial"/>
          <w:lang w:val="sr-Latn-RS"/>
        </w:rPr>
        <w:t>)</w:t>
      </w:r>
    </w:p>
    <w:p w14:paraId="6C9D403F" w14:textId="64E2E4E3" w:rsidR="0008729D" w:rsidRPr="00622A21" w:rsidRDefault="00BB6C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lang w:val="sr-Latn-RS"/>
        </w:rPr>
      </w:pPr>
      <w:r w:rsidRPr="00107C9E">
        <w:rPr>
          <w:rFonts w:ascii="Arial" w:eastAsia="Arial" w:hAnsi="Arial" w:cs="Arial"/>
          <w:lang w:val="sr-Latn-RS"/>
        </w:rPr>
        <w:t xml:space="preserve">dana </w:t>
      </w:r>
      <w:r w:rsidR="00327CE3" w:rsidRPr="00A849A4">
        <w:rPr>
          <w:rFonts w:ascii="Arial" w:eastAsia="Arial" w:hAnsi="Arial" w:cs="Arial"/>
          <w:highlight w:val="green"/>
          <w:lang w:val="sr-Latn-RS"/>
        </w:rPr>
        <w:t>2</w:t>
      </w:r>
      <w:r w:rsidR="00A849A4">
        <w:rPr>
          <w:rFonts w:ascii="Arial" w:eastAsia="Arial" w:hAnsi="Arial" w:cs="Arial"/>
          <w:highlight w:val="green"/>
          <w:lang w:val="sr-Latn-RS"/>
        </w:rPr>
        <w:t>1</w:t>
      </w:r>
      <w:r w:rsidR="009D45F5" w:rsidRPr="00A849A4">
        <w:rPr>
          <w:rFonts w:ascii="Arial" w:eastAsia="Arial" w:hAnsi="Arial" w:cs="Arial"/>
          <w:highlight w:val="green"/>
          <w:lang w:val="sr-Latn-RS"/>
        </w:rPr>
        <w:t>.0</w:t>
      </w:r>
      <w:r w:rsidR="00A849A4">
        <w:rPr>
          <w:rFonts w:ascii="Arial" w:eastAsia="Arial" w:hAnsi="Arial" w:cs="Arial"/>
          <w:highlight w:val="green"/>
          <w:lang w:val="sr-Latn-RS"/>
        </w:rPr>
        <w:t>2</w:t>
      </w:r>
      <w:r w:rsidR="00F27C24" w:rsidRPr="00A849A4">
        <w:rPr>
          <w:rFonts w:ascii="Arial" w:eastAsia="Arial" w:hAnsi="Arial" w:cs="Arial"/>
          <w:highlight w:val="green"/>
          <w:lang w:val="sr-Latn-RS"/>
        </w:rPr>
        <w:t>.202</w:t>
      </w:r>
      <w:r w:rsidR="002C1B43" w:rsidRPr="00A849A4">
        <w:rPr>
          <w:rFonts w:ascii="Arial" w:eastAsia="Arial" w:hAnsi="Arial" w:cs="Arial"/>
          <w:highlight w:val="green"/>
          <w:lang w:val="sr-Latn-RS"/>
        </w:rPr>
        <w:t>4</w:t>
      </w:r>
      <w:r w:rsidR="00F27C24" w:rsidRPr="00107C9E">
        <w:rPr>
          <w:rFonts w:ascii="Arial" w:eastAsia="Arial" w:hAnsi="Arial" w:cs="Arial"/>
          <w:lang w:val="sr-Latn-RS"/>
        </w:rPr>
        <w:t>.</w:t>
      </w:r>
      <w:r w:rsidRPr="00107C9E">
        <w:rPr>
          <w:rFonts w:ascii="Arial" w:eastAsia="Arial" w:hAnsi="Arial" w:cs="Arial"/>
          <w:lang w:val="sr-Latn-RS"/>
        </w:rPr>
        <w:t xml:space="preserve"> </w:t>
      </w:r>
      <w:r w:rsidRPr="00622A21">
        <w:rPr>
          <w:rFonts w:ascii="Arial" w:eastAsia="Arial" w:hAnsi="Arial" w:cs="Arial"/>
          <w:lang w:val="sr-Latn-RS"/>
        </w:rPr>
        <w:t>godine u Beogradu zaključuju:</w:t>
      </w:r>
    </w:p>
    <w:p w14:paraId="67B697B0" w14:textId="77777777" w:rsidR="0008729D" w:rsidRPr="00622A21" w:rsidRDefault="00BB6C71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lang w:val="sr-Latn-RS"/>
        </w:rPr>
      </w:pPr>
      <w:r w:rsidRPr="00622A21">
        <w:rPr>
          <w:sz w:val="28"/>
          <w:szCs w:val="28"/>
          <w:lang w:val="sr-Latn-RS"/>
        </w:rPr>
        <w:t>Ugovor o radu</w:t>
      </w:r>
    </w:p>
    <w:p w14:paraId="62E61CDE" w14:textId="77777777" w:rsidR="0008729D" w:rsidRPr="00622A21" w:rsidRDefault="0008729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sr-Latn-RS"/>
        </w:rPr>
      </w:pPr>
    </w:p>
    <w:p w14:paraId="30EE5A00" w14:textId="77777777" w:rsidR="0008729D" w:rsidRPr="00622A21" w:rsidRDefault="00BB6C71">
      <w:pPr>
        <w:spacing w:before="240" w:after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Član 1. </w:t>
      </w:r>
    </w:p>
    <w:p w14:paraId="42FF7450" w14:textId="5243E6AC" w:rsidR="0008729D" w:rsidRPr="00622A21" w:rsidRDefault="00BB6C71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Ovim Ugovorom </w:t>
      </w:r>
      <w:r w:rsidR="008C4DC4">
        <w:rPr>
          <w:rFonts w:ascii="Arial" w:eastAsia="Arial" w:hAnsi="Arial" w:cs="Arial"/>
          <w:lang w:val="sr-Latn-RS"/>
        </w:rPr>
        <w:t xml:space="preserve">o radu </w:t>
      </w:r>
      <w:r w:rsidRPr="00622A21">
        <w:rPr>
          <w:rFonts w:ascii="Arial" w:eastAsia="Arial" w:hAnsi="Arial" w:cs="Arial"/>
          <w:lang w:val="sr-Latn-RS"/>
        </w:rPr>
        <w:t xml:space="preserve">(u daljem tekstu: </w:t>
      </w:r>
      <w:r w:rsidR="00B50C76" w:rsidRPr="00622A21">
        <w:rPr>
          <w:rFonts w:ascii="Arial" w:eastAsia="Arial" w:hAnsi="Arial" w:cs="Arial"/>
          <w:lang w:val="sr-Latn-RS"/>
        </w:rPr>
        <w:t>“</w:t>
      </w:r>
      <w:r w:rsidRPr="00622A21">
        <w:rPr>
          <w:rFonts w:ascii="Arial" w:eastAsia="Arial" w:hAnsi="Arial" w:cs="Arial"/>
          <w:b/>
          <w:bCs/>
          <w:lang w:val="sr-Latn-RS"/>
        </w:rPr>
        <w:t>Ugovor o radu</w:t>
      </w:r>
      <w:r w:rsidR="00B50C76" w:rsidRPr="00622A21">
        <w:rPr>
          <w:rFonts w:ascii="Arial" w:eastAsia="Arial" w:hAnsi="Arial" w:cs="Arial"/>
          <w:lang w:val="sr-Latn-RS"/>
        </w:rPr>
        <w:t>”</w:t>
      </w:r>
      <w:r w:rsidRPr="00622A21">
        <w:rPr>
          <w:rFonts w:ascii="Arial" w:eastAsia="Arial" w:hAnsi="Arial" w:cs="Arial"/>
          <w:lang w:val="sr-Latn-RS"/>
        </w:rPr>
        <w:t xml:space="preserve">) </w:t>
      </w:r>
      <w:r w:rsidR="008E2609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aposleni zasniva radni odnos kod </w:t>
      </w:r>
      <w:r w:rsidR="00B50C76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oslodavca.</w:t>
      </w:r>
    </w:p>
    <w:p w14:paraId="5D1DF162" w14:textId="77777777" w:rsidR="0008729D" w:rsidRPr="00622A21" w:rsidRDefault="00BB6C71">
      <w:pPr>
        <w:spacing w:before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 Član 2.</w:t>
      </w:r>
    </w:p>
    <w:p w14:paraId="60C23203" w14:textId="1A373D95" w:rsidR="0008729D" w:rsidRPr="00622A21" w:rsidRDefault="00BB6C71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Poslodavac i </w:t>
      </w:r>
      <w:r w:rsidR="008E2609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aposleni prethodno izjavljuju da je </w:t>
      </w:r>
      <w:r w:rsidR="00140739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oslodavac pre zaključenja Ugovora o radu, </w:t>
      </w:r>
      <w:r w:rsidR="008E2609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aposlenog obavestio o poslu, uslovima rada, pravima i obavezama iz radnog odnosa i pravilima koja se tiču obaveze </w:t>
      </w:r>
      <w:r w:rsidR="008E2609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aposlenog da poštuje organizaciju rada i poslovanja kod </w:t>
      </w:r>
      <w:r w:rsidR="008E2609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oslodavca, kao i o uslovima i pravilima </w:t>
      </w:r>
      <w:r w:rsidR="008E2609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oslodavca u vezi sa ispunjavanjem ugovornih i drugih obaveza iz radnog odnosa, te o pravima i obavezama koje proizilaze iz propisa o radu i propisa o bezbednosti i zaštiti života i zdravlja na radu.</w:t>
      </w:r>
    </w:p>
    <w:p w14:paraId="15058F22" w14:textId="77777777" w:rsidR="0008729D" w:rsidRPr="00107C9E" w:rsidRDefault="00BB6C71">
      <w:pPr>
        <w:spacing w:before="240"/>
        <w:jc w:val="center"/>
        <w:rPr>
          <w:rFonts w:ascii="Arial" w:eastAsia="Arial" w:hAnsi="Arial" w:cs="Arial"/>
          <w:lang w:val="sr-Latn-RS"/>
        </w:rPr>
      </w:pPr>
      <w:r w:rsidRPr="0066630B">
        <w:rPr>
          <w:rFonts w:ascii="Arial" w:eastAsia="Arial" w:hAnsi="Arial" w:cs="Arial"/>
          <w:color w:val="FF0000"/>
          <w:lang w:val="sr-Latn-RS"/>
        </w:rPr>
        <w:t xml:space="preserve"> </w:t>
      </w:r>
      <w:r w:rsidRPr="00107C9E">
        <w:rPr>
          <w:rFonts w:ascii="Arial" w:eastAsia="Arial" w:hAnsi="Arial" w:cs="Arial"/>
          <w:lang w:val="sr-Latn-RS"/>
        </w:rPr>
        <w:t xml:space="preserve">Član 3. </w:t>
      </w:r>
    </w:p>
    <w:p w14:paraId="1150D05D" w14:textId="5B7E8ED1" w:rsidR="0008729D" w:rsidRPr="00107C9E" w:rsidRDefault="00BB6C71">
      <w:pPr>
        <w:spacing w:before="240"/>
        <w:jc w:val="both"/>
        <w:rPr>
          <w:rFonts w:ascii="Arial" w:eastAsia="Arial" w:hAnsi="Arial" w:cs="Arial"/>
          <w:lang w:val="sr-Latn-RS"/>
        </w:rPr>
      </w:pPr>
      <w:r w:rsidRPr="00471724">
        <w:rPr>
          <w:rFonts w:ascii="Arial" w:eastAsia="Arial" w:hAnsi="Arial" w:cs="Arial"/>
          <w:lang w:val="sr-Latn-RS"/>
        </w:rPr>
        <w:t xml:space="preserve">Vrsta i stepen stručne spreme </w:t>
      </w:r>
      <w:r w:rsidR="00140739" w:rsidRPr="00471724">
        <w:rPr>
          <w:rFonts w:ascii="Arial" w:eastAsia="Arial" w:hAnsi="Arial" w:cs="Arial"/>
          <w:lang w:val="sr-Latn-RS"/>
        </w:rPr>
        <w:t>Z</w:t>
      </w:r>
      <w:r w:rsidRPr="00471724">
        <w:rPr>
          <w:rFonts w:ascii="Arial" w:eastAsia="Arial" w:hAnsi="Arial" w:cs="Arial"/>
          <w:lang w:val="sr-Latn-RS"/>
        </w:rPr>
        <w:t xml:space="preserve">aposlenog - stečene školovanjem </w:t>
      </w:r>
      <w:r w:rsidRPr="00622A21">
        <w:rPr>
          <w:rFonts w:ascii="Arial" w:eastAsia="Arial" w:hAnsi="Arial" w:cs="Arial"/>
          <w:lang w:val="sr-Latn-RS"/>
        </w:rPr>
        <w:t>je:</w:t>
      </w:r>
      <w:r w:rsidR="0024020D">
        <w:rPr>
          <w:rFonts w:ascii="Arial" w:eastAsia="Arial" w:hAnsi="Arial" w:cs="Arial"/>
          <w:lang w:val="sr-Latn-RS"/>
        </w:rPr>
        <w:t xml:space="preserve">Diplomirani </w:t>
      </w:r>
      <w:r w:rsidR="00877C42">
        <w:rPr>
          <w:rFonts w:ascii="Arial" w:eastAsia="Arial" w:hAnsi="Arial" w:cs="Arial"/>
          <w:lang w:val="sr-Latn-RS"/>
        </w:rPr>
        <w:t>inženjer saobraćaja i telekomunikacije</w:t>
      </w:r>
      <w:r w:rsidR="007371DF">
        <w:rPr>
          <w:rFonts w:ascii="Arial" w:eastAsia="Arial" w:hAnsi="Arial" w:cs="Arial"/>
          <w:color w:val="FF0000"/>
          <w:lang w:val="sr-Latn-RS"/>
        </w:rPr>
        <w:t>,</w:t>
      </w:r>
      <w:r w:rsidR="000375E5" w:rsidRPr="00471724">
        <w:rPr>
          <w:rFonts w:ascii="Arial" w:eastAsia="Arial" w:hAnsi="Arial" w:cs="Arial"/>
          <w:color w:val="FF0000"/>
          <w:lang w:val="sr-Latn-RS"/>
        </w:rPr>
        <w:t xml:space="preserve"> </w:t>
      </w:r>
      <w:r w:rsidR="00471724" w:rsidRPr="00107C9E">
        <w:rPr>
          <w:rFonts w:ascii="Arial" w:eastAsia="Arial" w:hAnsi="Arial" w:cs="Arial"/>
          <w:lang w:val="sr-Latn-RS"/>
        </w:rPr>
        <w:t>71.4</w:t>
      </w:r>
      <w:r w:rsidR="00DF7968" w:rsidRPr="00107C9E">
        <w:rPr>
          <w:rFonts w:ascii="Arial" w:eastAsia="Arial" w:hAnsi="Arial" w:cs="Arial"/>
          <w:lang w:val="sr-Latn-RS"/>
        </w:rPr>
        <w:t xml:space="preserve"> (V</w:t>
      </w:r>
      <w:r w:rsidR="00471724" w:rsidRPr="00107C9E">
        <w:rPr>
          <w:rFonts w:ascii="Arial" w:eastAsia="Arial" w:hAnsi="Arial" w:cs="Arial"/>
          <w:lang w:val="sr-Latn-RS"/>
        </w:rPr>
        <w:t>II</w:t>
      </w:r>
      <w:r w:rsidR="00DF7968" w:rsidRPr="00107C9E">
        <w:rPr>
          <w:rFonts w:ascii="Arial" w:eastAsia="Arial" w:hAnsi="Arial" w:cs="Arial"/>
          <w:lang w:val="sr-Latn-RS"/>
        </w:rPr>
        <w:t>) stepen stručne spreme</w:t>
      </w:r>
    </w:p>
    <w:p w14:paraId="64563E6C" w14:textId="35166A19" w:rsidR="0008729D" w:rsidRDefault="00BB6C71">
      <w:pPr>
        <w:spacing w:before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 Član 4.</w:t>
      </w:r>
    </w:p>
    <w:p w14:paraId="38C9B3DB" w14:textId="1B444805" w:rsidR="00086A4C" w:rsidRPr="00622A21" w:rsidRDefault="00BB6C71" w:rsidP="00780B40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Zaposleni obavlja poslove radnog mesta: </w:t>
      </w:r>
      <w:r w:rsidR="00086A4C" w:rsidRPr="00622A21">
        <w:rPr>
          <w:rFonts w:ascii="Arial" w:eastAsia="Arial" w:hAnsi="Arial" w:cs="Arial"/>
          <w:b/>
          <w:bCs/>
          <w:lang w:val="sr-Latn-RS"/>
        </w:rPr>
        <w:t>Software Developer</w:t>
      </w:r>
      <w:r w:rsidR="00086A4C" w:rsidRPr="00622A21">
        <w:rPr>
          <w:rFonts w:ascii="Arial" w:eastAsia="Arial" w:hAnsi="Arial" w:cs="Arial"/>
          <w:lang w:val="sr-Latn-RS"/>
        </w:rPr>
        <w:t xml:space="preserve"> za čije obavljanje je Pravilnikom o organizaciji i sistematizaciji poslova od </w:t>
      </w:r>
      <w:r w:rsidR="000375E5" w:rsidRPr="00622A21">
        <w:rPr>
          <w:rFonts w:ascii="Arial" w:eastAsia="Arial" w:hAnsi="Arial" w:cs="Arial"/>
          <w:lang w:val="sr-Latn-RS"/>
        </w:rPr>
        <w:t xml:space="preserve">01.12.2021. godine </w:t>
      </w:r>
      <w:r w:rsidR="00086A4C" w:rsidRPr="00622A21">
        <w:rPr>
          <w:rFonts w:ascii="Arial" w:eastAsia="Arial" w:hAnsi="Arial" w:cs="Arial"/>
          <w:lang w:val="sr-Latn-RS"/>
        </w:rPr>
        <w:t>predviđen nivo i vrsta kvalifikacije: 40.2</w:t>
      </w:r>
      <w:r w:rsidR="000375E5" w:rsidRPr="00622A21">
        <w:rPr>
          <w:rFonts w:ascii="Arial" w:eastAsia="Arial" w:hAnsi="Arial" w:cs="Arial"/>
          <w:lang w:val="sr-Latn-RS"/>
        </w:rPr>
        <w:t xml:space="preserve"> (IV)</w:t>
      </w:r>
      <w:r w:rsidR="00086A4C" w:rsidRPr="00622A21">
        <w:rPr>
          <w:rFonts w:ascii="Arial" w:eastAsia="Arial" w:hAnsi="Arial" w:cs="Arial"/>
          <w:lang w:val="sr-Latn-RS"/>
        </w:rPr>
        <w:t xml:space="preserve"> srednje stručno obrazovanje</w:t>
      </w:r>
      <w:r w:rsidR="000375E5" w:rsidRPr="00622A21">
        <w:rPr>
          <w:rFonts w:ascii="Arial" w:eastAsia="Arial" w:hAnsi="Arial" w:cs="Arial"/>
          <w:lang w:val="sr-Latn-RS"/>
        </w:rPr>
        <w:t xml:space="preserve"> koje ispunjava </w:t>
      </w:r>
      <w:r w:rsidR="00140739" w:rsidRPr="00622A21">
        <w:rPr>
          <w:rFonts w:ascii="Arial" w:eastAsia="Arial" w:hAnsi="Arial" w:cs="Arial"/>
          <w:lang w:val="sr-Latn-RS"/>
        </w:rPr>
        <w:t>Z</w:t>
      </w:r>
      <w:r w:rsidR="000375E5" w:rsidRPr="00622A21">
        <w:rPr>
          <w:rFonts w:ascii="Arial" w:eastAsia="Arial" w:hAnsi="Arial" w:cs="Arial"/>
          <w:lang w:val="sr-Latn-RS"/>
        </w:rPr>
        <w:t>aposleni</w:t>
      </w:r>
      <w:r w:rsidR="00086A4C" w:rsidRPr="00622A21">
        <w:rPr>
          <w:rFonts w:ascii="Arial" w:eastAsia="Arial" w:hAnsi="Arial" w:cs="Arial"/>
          <w:lang w:val="sr-Latn-RS"/>
        </w:rPr>
        <w:t xml:space="preserve">, sa sledećim opisom poslova: </w:t>
      </w:r>
    </w:p>
    <w:p w14:paraId="21DF6788" w14:textId="3022AF17" w:rsidR="00086A4C" w:rsidRPr="00622A21" w:rsidRDefault="00086A4C" w:rsidP="00086A4C">
      <w:pPr>
        <w:pStyle w:val="NormalWeb"/>
        <w:spacing w:before="0" w:beforeAutospacing="0" w:after="0" w:afterAutospacing="0"/>
        <w:rPr>
          <w:sz w:val="20"/>
          <w:szCs w:val="20"/>
          <w:lang w:val="sr-Latn-RS"/>
        </w:rPr>
      </w:pPr>
      <w:r w:rsidRPr="00622A21">
        <w:rPr>
          <w:rFonts w:ascii="Arial" w:hAnsi="Arial" w:cs="Arial"/>
          <w:b/>
          <w:bCs/>
          <w:color w:val="000000"/>
          <w:sz w:val="20"/>
          <w:szCs w:val="20"/>
          <w:lang w:val="sr-Latn-RS"/>
        </w:rPr>
        <w:t> </w:t>
      </w:r>
    </w:p>
    <w:p w14:paraId="1293A247" w14:textId="7AB48582" w:rsidR="00086A4C" w:rsidRPr="00622A21" w:rsidRDefault="00086A4C" w:rsidP="00086A4C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0"/>
          <w:szCs w:val="20"/>
          <w:lang w:val="sr-Latn-RS"/>
        </w:rPr>
      </w:pPr>
      <w:r w:rsidRPr="00622A21">
        <w:rPr>
          <w:rFonts w:ascii="Arial" w:hAnsi="Arial" w:cs="Arial"/>
          <w:color w:val="000000"/>
          <w:sz w:val="20"/>
          <w:szCs w:val="20"/>
          <w:lang w:val="sr-Latn-RS"/>
        </w:rPr>
        <w:t>Obezbeđivanje aktivnog učešća u izgradnji baze znanja tokom razvoja</w:t>
      </w:r>
      <w:r w:rsidR="008E2609">
        <w:rPr>
          <w:rFonts w:ascii="Arial" w:hAnsi="Arial" w:cs="Arial"/>
          <w:color w:val="000000"/>
          <w:sz w:val="20"/>
          <w:szCs w:val="20"/>
          <w:lang w:val="sr-Latn-RS"/>
        </w:rPr>
        <w:t>,</w:t>
      </w:r>
    </w:p>
    <w:p w14:paraId="44C5376A" w14:textId="7A72BFFD" w:rsidR="00086A4C" w:rsidRPr="00622A21" w:rsidRDefault="00086A4C" w:rsidP="00086A4C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0"/>
          <w:szCs w:val="20"/>
          <w:lang w:val="sr-Latn-RS"/>
        </w:rPr>
      </w:pPr>
      <w:r w:rsidRPr="00622A21">
        <w:rPr>
          <w:rFonts w:ascii="Arial" w:hAnsi="Arial" w:cs="Arial"/>
          <w:color w:val="000000"/>
          <w:sz w:val="20"/>
          <w:szCs w:val="20"/>
          <w:lang w:val="sr-Latn-RS"/>
        </w:rPr>
        <w:t>Doprinos u optimizaciji softvera (brzina i stabilnost daju povećanje)</w:t>
      </w:r>
      <w:r w:rsidR="008E2609">
        <w:rPr>
          <w:rFonts w:ascii="Arial" w:hAnsi="Arial" w:cs="Arial"/>
          <w:color w:val="000000"/>
          <w:sz w:val="20"/>
          <w:szCs w:val="20"/>
          <w:lang w:val="sr-Latn-RS"/>
        </w:rPr>
        <w:t>,</w:t>
      </w:r>
    </w:p>
    <w:p w14:paraId="5CEBAB22" w14:textId="1F3C3F2E" w:rsidR="00086A4C" w:rsidRPr="00622A21" w:rsidRDefault="00086A4C" w:rsidP="00086A4C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0"/>
          <w:szCs w:val="20"/>
          <w:lang w:val="sr-Latn-RS"/>
        </w:rPr>
      </w:pPr>
      <w:r w:rsidRPr="00622A21">
        <w:rPr>
          <w:rFonts w:ascii="Arial" w:hAnsi="Arial" w:cs="Arial"/>
          <w:color w:val="000000"/>
          <w:sz w:val="20"/>
          <w:szCs w:val="20"/>
          <w:lang w:val="sr-Latn-RS"/>
        </w:rPr>
        <w:t>Izvršavanje zadataka razvoja u propisanom roku</w:t>
      </w:r>
      <w:r w:rsidR="008E2609">
        <w:rPr>
          <w:rFonts w:ascii="Arial" w:hAnsi="Arial" w:cs="Arial"/>
          <w:color w:val="000000"/>
          <w:sz w:val="20"/>
          <w:szCs w:val="20"/>
          <w:lang w:val="sr-Latn-RS"/>
        </w:rPr>
        <w:t>,</w:t>
      </w:r>
    </w:p>
    <w:p w14:paraId="58111815" w14:textId="65507B56" w:rsidR="00086A4C" w:rsidRPr="00622A21" w:rsidRDefault="00086A4C" w:rsidP="00086A4C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0"/>
          <w:szCs w:val="20"/>
          <w:lang w:val="sr-Latn-RS"/>
        </w:rPr>
      </w:pPr>
      <w:r w:rsidRPr="00622A21">
        <w:rPr>
          <w:rFonts w:ascii="Arial" w:hAnsi="Arial" w:cs="Arial"/>
          <w:color w:val="000000"/>
          <w:sz w:val="20"/>
          <w:szCs w:val="20"/>
          <w:lang w:val="sr-Latn-RS"/>
        </w:rPr>
        <w:t>Razvijanje rešenja za tehničke probleme</w:t>
      </w:r>
      <w:r w:rsidR="008E2609">
        <w:rPr>
          <w:rFonts w:ascii="Arial" w:hAnsi="Arial" w:cs="Arial"/>
          <w:color w:val="000000"/>
          <w:sz w:val="20"/>
          <w:szCs w:val="20"/>
          <w:lang w:val="sr-Latn-RS"/>
        </w:rPr>
        <w:t>,</w:t>
      </w:r>
      <w:r w:rsidRPr="00622A21">
        <w:rPr>
          <w:rFonts w:ascii="Arial" w:hAnsi="Arial" w:cs="Arial"/>
          <w:color w:val="000000"/>
          <w:sz w:val="20"/>
          <w:szCs w:val="20"/>
          <w:lang w:val="sr-Latn-RS"/>
        </w:rPr>
        <w:t>   </w:t>
      </w:r>
    </w:p>
    <w:p w14:paraId="22D5CA94" w14:textId="5B9871D9" w:rsidR="00086A4C" w:rsidRPr="00622A21" w:rsidRDefault="00086A4C" w:rsidP="00086A4C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0"/>
          <w:szCs w:val="20"/>
          <w:lang w:val="sr-Latn-RS"/>
        </w:rPr>
      </w:pPr>
      <w:r w:rsidRPr="00622A21">
        <w:rPr>
          <w:rFonts w:ascii="Arial" w:hAnsi="Arial" w:cs="Arial"/>
          <w:color w:val="000000"/>
          <w:sz w:val="20"/>
          <w:szCs w:val="20"/>
          <w:lang w:val="sr-Latn-RS"/>
        </w:rPr>
        <w:t>Praćenje standarda kodiranja i pravila za imenovanje</w:t>
      </w:r>
      <w:r w:rsidR="008E2609">
        <w:rPr>
          <w:rFonts w:ascii="Arial" w:hAnsi="Arial" w:cs="Arial"/>
          <w:color w:val="000000"/>
          <w:sz w:val="20"/>
          <w:szCs w:val="20"/>
          <w:lang w:val="sr-Latn-RS"/>
        </w:rPr>
        <w:t>,</w:t>
      </w:r>
    </w:p>
    <w:p w14:paraId="7EC94749" w14:textId="02548959" w:rsidR="00086A4C" w:rsidRPr="00622A21" w:rsidRDefault="00086A4C" w:rsidP="00086A4C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0"/>
          <w:szCs w:val="20"/>
          <w:lang w:val="sr-Latn-RS"/>
        </w:rPr>
      </w:pPr>
      <w:r w:rsidRPr="00622A21">
        <w:rPr>
          <w:rFonts w:ascii="Arial" w:hAnsi="Arial" w:cs="Arial"/>
          <w:color w:val="000000"/>
          <w:sz w:val="20"/>
          <w:szCs w:val="20"/>
          <w:lang w:val="sr-Latn-RS"/>
        </w:rPr>
        <w:t>Dnevno izveštavanje o satima provedenim na projektu</w:t>
      </w:r>
      <w:r w:rsidR="008E2609">
        <w:rPr>
          <w:rFonts w:ascii="Arial" w:hAnsi="Arial" w:cs="Arial"/>
          <w:color w:val="000000"/>
          <w:sz w:val="20"/>
          <w:szCs w:val="20"/>
          <w:lang w:val="sr-Latn-RS"/>
        </w:rPr>
        <w:t>,</w:t>
      </w:r>
    </w:p>
    <w:p w14:paraId="0AC0AC37" w14:textId="0025C3F3" w:rsidR="00086A4C" w:rsidRPr="00622A21" w:rsidRDefault="00086A4C" w:rsidP="00086A4C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0"/>
          <w:szCs w:val="20"/>
          <w:lang w:val="sr-Latn-RS"/>
        </w:rPr>
      </w:pPr>
      <w:r w:rsidRPr="00622A21">
        <w:rPr>
          <w:rFonts w:ascii="Arial" w:hAnsi="Arial" w:cs="Arial"/>
          <w:color w:val="000000"/>
          <w:sz w:val="20"/>
          <w:szCs w:val="20"/>
          <w:lang w:val="sr-Latn-RS"/>
        </w:rPr>
        <w:t>Pomaganje kolegama sugerisanjem rešenja za njihove probleme</w:t>
      </w:r>
      <w:r w:rsidR="008E2609">
        <w:rPr>
          <w:rFonts w:ascii="Arial" w:hAnsi="Arial" w:cs="Arial"/>
          <w:color w:val="000000"/>
          <w:sz w:val="20"/>
          <w:szCs w:val="20"/>
          <w:lang w:val="sr-Latn-RS"/>
        </w:rPr>
        <w:t>,</w:t>
      </w:r>
    </w:p>
    <w:p w14:paraId="1C9B74A7" w14:textId="43DADFA0" w:rsidR="00086A4C" w:rsidRPr="00622A21" w:rsidRDefault="00086A4C" w:rsidP="00086A4C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0"/>
          <w:szCs w:val="20"/>
          <w:lang w:val="sr-Latn-RS"/>
        </w:rPr>
      </w:pPr>
      <w:r w:rsidRPr="00622A21">
        <w:rPr>
          <w:rFonts w:ascii="Arial" w:hAnsi="Arial" w:cs="Arial"/>
          <w:color w:val="000000"/>
          <w:sz w:val="20"/>
          <w:szCs w:val="20"/>
          <w:lang w:val="sr-Latn-RS"/>
        </w:rPr>
        <w:t>Redovno kreiranje i ažuriranje tehničke dokumentacije</w:t>
      </w:r>
      <w:r w:rsidR="008E2609">
        <w:rPr>
          <w:rFonts w:ascii="Arial" w:hAnsi="Arial" w:cs="Arial"/>
          <w:color w:val="000000"/>
          <w:sz w:val="20"/>
          <w:szCs w:val="20"/>
          <w:lang w:val="sr-Latn-RS"/>
        </w:rPr>
        <w:t>,</w:t>
      </w:r>
    </w:p>
    <w:p w14:paraId="12D6E6C3" w14:textId="3EC1DD41" w:rsidR="00086A4C" w:rsidRPr="00622A21" w:rsidRDefault="00086A4C" w:rsidP="00086A4C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0"/>
          <w:szCs w:val="20"/>
          <w:lang w:val="sr-Latn-RS"/>
        </w:rPr>
      </w:pPr>
      <w:r w:rsidRPr="00622A21">
        <w:rPr>
          <w:rFonts w:ascii="Arial" w:hAnsi="Arial" w:cs="Arial"/>
          <w:color w:val="000000"/>
          <w:sz w:val="20"/>
          <w:szCs w:val="20"/>
          <w:lang w:val="sr-Latn-RS"/>
        </w:rPr>
        <w:t>Obavljanje drugih dužnosti vezanih za rad opisan ovde</w:t>
      </w:r>
      <w:r w:rsidR="008E2609">
        <w:rPr>
          <w:rFonts w:ascii="Arial" w:hAnsi="Arial" w:cs="Arial"/>
          <w:color w:val="000000"/>
          <w:sz w:val="20"/>
          <w:szCs w:val="20"/>
          <w:lang w:val="sr-Latn-RS"/>
        </w:rPr>
        <w:t>,</w:t>
      </w:r>
    </w:p>
    <w:p w14:paraId="595F943D" w14:textId="2E51D1EB" w:rsidR="00086A4C" w:rsidRPr="00622A21" w:rsidRDefault="00086A4C" w:rsidP="00086A4C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0"/>
          <w:szCs w:val="20"/>
          <w:lang w:val="sr-Latn-RS"/>
        </w:rPr>
      </w:pPr>
      <w:r w:rsidRPr="00622A21">
        <w:rPr>
          <w:rFonts w:ascii="Arial" w:hAnsi="Arial" w:cs="Arial"/>
          <w:color w:val="000000"/>
          <w:sz w:val="20"/>
          <w:szCs w:val="20"/>
          <w:lang w:val="sr-Latn-RS"/>
        </w:rPr>
        <w:t xml:space="preserve">Razvoj i izgradnja organizacione kulture </w:t>
      </w:r>
      <w:r w:rsidR="00622A21" w:rsidRPr="00622A21">
        <w:rPr>
          <w:rFonts w:ascii="Arial" w:hAnsi="Arial" w:cs="Arial"/>
          <w:color w:val="000000"/>
          <w:sz w:val="20"/>
          <w:szCs w:val="20"/>
          <w:lang w:val="sr-Latn-RS"/>
        </w:rPr>
        <w:t>Poslodavca</w:t>
      </w:r>
      <w:r w:rsidR="008E2609">
        <w:rPr>
          <w:rFonts w:ascii="Arial" w:hAnsi="Arial" w:cs="Arial"/>
          <w:color w:val="000000"/>
          <w:sz w:val="20"/>
          <w:szCs w:val="20"/>
          <w:lang w:val="sr-Latn-RS"/>
        </w:rPr>
        <w:t>.</w:t>
      </w:r>
    </w:p>
    <w:p w14:paraId="1F2A7DF3" w14:textId="77777777" w:rsidR="00086A4C" w:rsidRPr="00622A21" w:rsidRDefault="00086A4C" w:rsidP="00086A4C">
      <w:pPr>
        <w:pStyle w:val="NormalWeb"/>
        <w:spacing w:before="0" w:beforeAutospacing="0" w:after="0" w:afterAutospacing="0"/>
        <w:ind w:left="825"/>
        <w:rPr>
          <w:sz w:val="20"/>
          <w:szCs w:val="20"/>
          <w:lang w:val="sr-Latn-RS"/>
        </w:rPr>
      </w:pPr>
    </w:p>
    <w:p w14:paraId="7E53E52F" w14:textId="42C6DA5A" w:rsidR="0008729D" w:rsidRPr="00622A21" w:rsidRDefault="00BB6C71" w:rsidP="00086A4C">
      <w:pPr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Član 5.</w:t>
      </w:r>
    </w:p>
    <w:p w14:paraId="738C421E" w14:textId="0FAED70C" w:rsidR="0008729D" w:rsidRPr="00622A21" w:rsidRDefault="00BB6C71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Zaposleni će obavljati poslove u Beogradu, u sedištu </w:t>
      </w:r>
      <w:r w:rsidR="000375E5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oslodavca i drugom mestu ukoliko to zahteva priroda posla, </w:t>
      </w:r>
      <w:r w:rsidRPr="00622A21">
        <w:rPr>
          <w:rFonts w:ascii="Arial" w:eastAsia="Arial" w:hAnsi="Arial" w:cs="Arial"/>
          <w:lang w:val="sr-Latn-RS"/>
        </w:rPr>
        <w:lastRenderedPageBreak/>
        <w:t xml:space="preserve">trening, obuka i slično.  </w:t>
      </w:r>
    </w:p>
    <w:p w14:paraId="66D17773" w14:textId="77777777" w:rsidR="0008729D" w:rsidRPr="00107C9E" w:rsidRDefault="00BB6C71">
      <w:pPr>
        <w:spacing w:before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 </w:t>
      </w:r>
      <w:r w:rsidRPr="00107C9E">
        <w:rPr>
          <w:rFonts w:ascii="Arial" w:eastAsia="Arial" w:hAnsi="Arial" w:cs="Arial"/>
          <w:lang w:val="sr-Latn-RS"/>
        </w:rPr>
        <w:t>Član 6.</w:t>
      </w:r>
    </w:p>
    <w:p w14:paraId="6AF30108" w14:textId="357FC51B" w:rsidR="004056BB" w:rsidRPr="00107C9E" w:rsidRDefault="00BB6C71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Zaposleni zasniva radni odnos na </w:t>
      </w:r>
      <w:r w:rsidR="004056BB" w:rsidRPr="00622A21">
        <w:rPr>
          <w:rFonts w:ascii="Arial" w:eastAsia="Arial" w:hAnsi="Arial" w:cs="Arial"/>
          <w:lang w:val="sr-Latn-RS"/>
        </w:rPr>
        <w:t>NE</w:t>
      </w:r>
      <w:r w:rsidRPr="00622A21">
        <w:rPr>
          <w:rFonts w:ascii="Arial" w:eastAsia="Arial" w:hAnsi="Arial" w:cs="Arial"/>
          <w:lang w:val="sr-Latn-RS"/>
        </w:rPr>
        <w:t>ODREĐENO VREME, počev od</w:t>
      </w:r>
      <w:r w:rsidRPr="009D45F5">
        <w:rPr>
          <w:rFonts w:ascii="Arial" w:eastAsia="Arial" w:hAnsi="Arial" w:cs="Arial"/>
          <w:color w:val="FF0000"/>
          <w:lang w:val="sr-Latn-RS"/>
        </w:rPr>
        <w:t xml:space="preserve"> </w:t>
      </w:r>
      <w:r w:rsidR="00815C94">
        <w:rPr>
          <w:rFonts w:ascii="Arial" w:eastAsia="Arial" w:hAnsi="Arial" w:cs="Arial"/>
          <w:lang w:val="sr-Latn-RS"/>
        </w:rPr>
        <w:t>26</w:t>
      </w:r>
      <w:r w:rsidR="00D75428" w:rsidRPr="00107C9E">
        <w:rPr>
          <w:rFonts w:ascii="Arial" w:eastAsia="Arial" w:hAnsi="Arial" w:cs="Arial"/>
          <w:lang w:val="sr-Latn-RS"/>
        </w:rPr>
        <w:t>.</w:t>
      </w:r>
      <w:r w:rsidR="00815C94">
        <w:rPr>
          <w:rFonts w:ascii="Arial" w:eastAsia="Arial" w:hAnsi="Arial" w:cs="Arial"/>
          <w:lang w:val="sr-Latn-RS"/>
        </w:rPr>
        <w:t>02.</w:t>
      </w:r>
      <w:r w:rsidR="00D75428" w:rsidRPr="00107C9E">
        <w:rPr>
          <w:rFonts w:ascii="Arial" w:eastAsia="Arial" w:hAnsi="Arial" w:cs="Arial"/>
          <w:lang w:val="sr-Latn-RS"/>
        </w:rPr>
        <w:t>202</w:t>
      </w:r>
      <w:r w:rsidR="002C1B43" w:rsidRPr="00107C9E">
        <w:rPr>
          <w:rFonts w:ascii="Arial" w:eastAsia="Arial" w:hAnsi="Arial" w:cs="Arial"/>
          <w:lang w:val="sr-Latn-RS"/>
        </w:rPr>
        <w:t>4</w:t>
      </w:r>
      <w:r w:rsidR="00D75428" w:rsidRPr="00107C9E">
        <w:rPr>
          <w:rFonts w:ascii="Arial" w:eastAsia="Arial" w:hAnsi="Arial" w:cs="Arial"/>
          <w:lang w:val="sr-Latn-RS"/>
        </w:rPr>
        <w:t xml:space="preserve"> </w:t>
      </w:r>
      <w:r w:rsidR="000375E5" w:rsidRPr="00107C9E">
        <w:rPr>
          <w:rFonts w:ascii="Arial" w:eastAsia="Arial" w:hAnsi="Arial" w:cs="Arial"/>
          <w:lang w:val="sr-Latn-RS"/>
        </w:rPr>
        <w:t>godine</w:t>
      </w:r>
      <w:r w:rsidRPr="00107C9E">
        <w:rPr>
          <w:rFonts w:ascii="Arial" w:eastAsia="Arial" w:hAnsi="Arial" w:cs="Arial"/>
          <w:lang w:val="sr-Latn-RS"/>
        </w:rPr>
        <w:t xml:space="preserve">. </w:t>
      </w:r>
    </w:p>
    <w:p w14:paraId="4F37D2D4" w14:textId="6C27B195" w:rsidR="00E156C5" w:rsidRPr="00107C9E" w:rsidRDefault="00BB6C71" w:rsidP="00471724">
      <w:pPr>
        <w:spacing w:before="240"/>
        <w:jc w:val="both"/>
        <w:rPr>
          <w:rFonts w:ascii="Arial" w:eastAsia="Arial" w:hAnsi="Arial" w:cs="Arial"/>
          <w:lang w:val="sr-Latn-RS"/>
        </w:rPr>
      </w:pPr>
      <w:r w:rsidRPr="00107C9E">
        <w:rPr>
          <w:rFonts w:ascii="Arial" w:eastAsia="Arial" w:hAnsi="Arial" w:cs="Arial"/>
          <w:lang w:val="sr-Latn-RS"/>
        </w:rPr>
        <w:t xml:space="preserve">Zaposleni je dužan da stupi na rad dana </w:t>
      </w:r>
      <w:r w:rsidR="00815C94">
        <w:rPr>
          <w:rFonts w:ascii="Arial" w:eastAsia="Arial" w:hAnsi="Arial" w:cs="Arial"/>
          <w:lang w:val="sr-Latn-RS"/>
        </w:rPr>
        <w:t>26</w:t>
      </w:r>
      <w:r w:rsidR="00064A78" w:rsidRPr="00107C9E">
        <w:rPr>
          <w:rFonts w:ascii="Arial" w:eastAsia="Arial" w:hAnsi="Arial" w:cs="Arial"/>
          <w:lang w:val="sr-Latn-RS"/>
        </w:rPr>
        <w:t>.</w:t>
      </w:r>
      <w:r w:rsidR="00D63FDC" w:rsidRPr="00107C9E">
        <w:rPr>
          <w:rFonts w:ascii="Arial" w:eastAsia="Arial" w:hAnsi="Arial" w:cs="Arial"/>
          <w:lang w:val="sr-Latn-RS"/>
        </w:rPr>
        <w:t>0</w:t>
      </w:r>
      <w:r w:rsidR="00815C94">
        <w:rPr>
          <w:rFonts w:ascii="Arial" w:eastAsia="Arial" w:hAnsi="Arial" w:cs="Arial"/>
          <w:lang w:val="sr-Latn-RS"/>
        </w:rPr>
        <w:t>2</w:t>
      </w:r>
      <w:r w:rsidR="00D63FDC" w:rsidRPr="00107C9E">
        <w:rPr>
          <w:rFonts w:ascii="Arial" w:eastAsia="Arial" w:hAnsi="Arial" w:cs="Arial"/>
          <w:lang w:val="sr-Latn-RS"/>
        </w:rPr>
        <w:t xml:space="preserve">.2024 </w:t>
      </w:r>
      <w:r w:rsidRPr="00107C9E">
        <w:rPr>
          <w:rFonts w:ascii="Arial" w:eastAsia="Arial" w:hAnsi="Arial" w:cs="Arial"/>
          <w:lang w:val="sr-Latn-RS"/>
        </w:rPr>
        <w:t>godine</w:t>
      </w:r>
      <w:r w:rsidR="000E08B3" w:rsidRPr="00107C9E">
        <w:rPr>
          <w:rFonts w:ascii="Arial" w:eastAsia="Arial" w:hAnsi="Arial" w:cs="Arial"/>
          <w:lang w:val="sr-Latn-RS"/>
        </w:rPr>
        <w:t>.</w:t>
      </w:r>
    </w:p>
    <w:p w14:paraId="69E961B4" w14:textId="77777777" w:rsidR="005C47AB" w:rsidRDefault="005C47AB" w:rsidP="005C47AB">
      <w:pPr>
        <w:spacing w:before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Član </w:t>
      </w:r>
      <w:r>
        <w:rPr>
          <w:rFonts w:ascii="Arial" w:eastAsia="Arial" w:hAnsi="Arial" w:cs="Arial"/>
          <w:lang w:val="sr-Latn-RS"/>
        </w:rPr>
        <w:t>7</w:t>
      </w:r>
      <w:r w:rsidRPr="00622A21">
        <w:rPr>
          <w:rFonts w:ascii="Arial" w:eastAsia="Arial" w:hAnsi="Arial" w:cs="Arial"/>
          <w:lang w:val="sr-Latn-RS"/>
        </w:rPr>
        <w:t>.</w:t>
      </w:r>
    </w:p>
    <w:p w14:paraId="39562210" w14:textId="77777777" w:rsidR="005C47AB" w:rsidRPr="00622A21" w:rsidRDefault="005C47AB" w:rsidP="005C47AB">
      <w:pPr>
        <w:spacing w:before="240"/>
        <w:jc w:val="both"/>
        <w:rPr>
          <w:rFonts w:ascii="Arial" w:eastAsia="Arial" w:hAnsi="Arial" w:cs="Arial"/>
          <w:lang w:val="sr-Latn-RS"/>
        </w:rPr>
      </w:pPr>
      <w:r>
        <w:rPr>
          <w:rFonts w:ascii="Arial" w:eastAsia="Arial" w:hAnsi="Arial" w:cs="Arial"/>
          <w:lang w:val="sr-Latn-RS"/>
        </w:rPr>
        <w:t xml:space="preserve">Probni rad traje šest meseci od dana stupanja u radni odnos. Otkazni rok za vreme probnog rada je 15 kalendarskih dana. </w:t>
      </w:r>
    </w:p>
    <w:p w14:paraId="062C1228" w14:textId="5B4F07DB" w:rsidR="00E156C5" w:rsidRPr="00622A21" w:rsidRDefault="00E156C5" w:rsidP="00E156C5">
      <w:pPr>
        <w:spacing w:before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Član </w:t>
      </w:r>
      <w:r w:rsidR="005C47AB">
        <w:rPr>
          <w:rFonts w:ascii="Arial" w:eastAsia="Arial" w:hAnsi="Arial" w:cs="Arial"/>
          <w:lang w:val="sr-Latn-RS"/>
        </w:rPr>
        <w:t>8</w:t>
      </w:r>
      <w:r w:rsidRPr="00622A21">
        <w:rPr>
          <w:rFonts w:ascii="Arial" w:eastAsia="Arial" w:hAnsi="Arial" w:cs="Arial"/>
          <w:lang w:val="sr-Latn-RS"/>
        </w:rPr>
        <w:t>.</w:t>
      </w:r>
    </w:p>
    <w:p w14:paraId="6ACB7102" w14:textId="5C18F364" w:rsidR="0008729D" w:rsidRPr="00622A21" w:rsidRDefault="00BB6C71" w:rsidP="00826F92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Zaposleni je zasnovao radni odnos sa punim radnim vremenom, u trajanju od 40 časova nedeljno, i to od ponedeljka do petka po 8 časova dnevno.    </w:t>
      </w:r>
    </w:p>
    <w:p w14:paraId="19BB4181" w14:textId="0A9EA2C3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Radnu nedelju i raspored radnog vremena u okviru radne nedelje i radnog dana utvrđuje </w:t>
      </w:r>
      <w:r w:rsidR="00622A21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oslodavac posebnom Odlukom o rasporedu radnog vremena, koju objavljuje na oglasnoj tabli društva.</w:t>
      </w:r>
    </w:p>
    <w:p w14:paraId="3FCCBB5E" w14:textId="051803D2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O promeni rasporeda radnog vremena </w:t>
      </w:r>
      <w:r w:rsidR="00622A21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oslodavac će obavestiti </w:t>
      </w:r>
      <w:r w:rsidR="008E2609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>aposlenog najmanje 5 dana unapred, osim u slučaju uvo</w:t>
      </w:r>
      <w:r w:rsidR="008E2609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>enja prekovremenog rada.</w:t>
      </w:r>
    </w:p>
    <w:p w14:paraId="2C3CE642" w14:textId="570A57D7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Izuzetno, </w:t>
      </w:r>
      <w:r w:rsidR="00622A21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oslodavac može da obavesti zaposlene o rasporedu i promeni rasporeda radnog vremena u kraćem roku od pet dana, ali ne kraćem od 48 časova unapred, u slučaju potrebe posla usled nastupanja nepredvi</w:t>
      </w:r>
      <w:r w:rsidR="008E2609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 xml:space="preserve">enih okolnosti. </w:t>
      </w:r>
    </w:p>
    <w:p w14:paraId="2BC1747E" w14:textId="0FA38043" w:rsidR="00F049C9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Kada je rad organizovan u smenama ili to zahteva organizacija rada, puno ili nepuno radno vreme </w:t>
      </w:r>
      <w:r w:rsidR="00622A21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>aposlenog ne mora biti raspore</w:t>
      </w:r>
      <w:r w:rsidR="00622A21" w:rsidRPr="00622A21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>eno jednako po radnim nedeljama, već se utvr</w:t>
      </w:r>
      <w:r w:rsidR="00622A21" w:rsidRPr="00622A21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>uje pro</w:t>
      </w:r>
      <w:r w:rsidR="00931CCA" w:rsidRPr="00622A21">
        <w:rPr>
          <w:rFonts w:ascii="Arial" w:eastAsia="Arial" w:hAnsi="Arial" w:cs="Arial"/>
          <w:lang w:val="sr-Latn-RS"/>
        </w:rPr>
        <w:t>se</w:t>
      </w:r>
      <w:r w:rsidRPr="00622A21">
        <w:rPr>
          <w:rFonts w:ascii="Arial" w:eastAsia="Arial" w:hAnsi="Arial" w:cs="Arial"/>
          <w:lang w:val="sr-Latn-RS"/>
        </w:rPr>
        <w:t xml:space="preserve">čno nedeljno radno vreme na mesečnom nivou. U tom slučaju </w:t>
      </w:r>
      <w:r w:rsidR="00AF1A31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aposleni može da radi najduže 12 časova dnevno, odnosno 48 časova nedeljno uključujući i prekovremeni rad. </w:t>
      </w:r>
    </w:p>
    <w:p w14:paraId="1AB189EA" w14:textId="063562BF" w:rsidR="0008729D" w:rsidRPr="00107C9E" w:rsidRDefault="00BB6C71" w:rsidP="007E276D">
      <w:pPr>
        <w:spacing w:before="240" w:after="240"/>
        <w:jc w:val="center"/>
        <w:rPr>
          <w:rFonts w:ascii="Arial" w:eastAsia="Arial" w:hAnsi="Arial" w:cs="Arial"/>
          <w:lang w:val="sr-Latn-RS"/>
        </w:rPr>
      </w:pPr>
      <w:r w:rsidRPr="00107C9E">
        <w:rPr>
          <w:rFonts w:ascii="Arial" w:eastAsia="Arial" w:hAnsi="Arial" w:cs="Arial"/>
          <w:lang w:val="sr-Latn-RS"/>
        </w:rPr>
        <w:t xml:space="preserve">Član </w:t>
      </w:r>
      <w:r w:rsidR="005C47AB" w:rsidRPr="00107C9E">
        <w:rPr>
          <w:rFonts w:ascii="Arial" w:eastAsia="Arial" w:hAnsi="Arial" w:cs="Arial"/>
          <w:lang w:val="sr-Latn-RS"/>
        </w:rPr>
        <w:t>9</w:t>
      </w:r>
      <w:r w:rsidRPr="00107C9E">
        <w:rPr>
          <w:rFonts w:ascii="Arial" w:eastAsia="Arial" w:hAnsi="Arial" w:cs="Arial"/>
          <w:lang w:val="sr-Latn-RS"/>
        </w:rPr>
        <w:t>.</w:t>
      </w:r>
    </w:p>
    <w:p w14:paraId="54CFC10A" w14:textId="7906677A" w:rsidR="0008729D" w:rsidRPr="00107C9E" w:rsidRDefault="00BB6C71" w:rsidP="00826F92">
      <w:pPr>
        <w:spacing w:after="240"/>
        <w:jc w:val="both"/>
        <w:rPr>
          <w:rFonts w:ascii="Arial" w:eastAsia="Arial" w:hAnsi="Arial" w:cs="Arial"/>
          <w:lang w:val="sr-Latn-RS"/>
        </w:rPr>
      </w:pPr>
      <w:r w:rsidRPr="00107C9E">
        <w:rPr>
          <w:rFonts w:ascii="Arial" w:eastAsia="Arial" w:hAnsi="Arial" w:cs="Arial"/>
          <w:lang w:val="sr-Latn-RS"/>
        </w:rPr>
        <w:t xml:space="preserve">Osnovna zarada </w:t>
      </w:r>
      <w:r w:rsidR="00AF1A31" w:rsidRPr="00107C9E">
        <w:rPr>
          <w:rFonts w:ascii="Arial" w:eastAsia="Arial" w:hAnsi="Arial" w:cs="Arial"/>
          <w:lang w:val="sr-Latn-RS"/>
        </w:rPr>
        <w:t>Z</w:t>
      </w:r>
      <w:r w:rsidRPr="00107C9E">
        <w:rPr>
          <w:rFonts w:ascii="Arial" w:eastAsia="Arial" w:hAnsi="Arial" w:cs="Arial"/>
          <w:lang w:val="sr-Latn-RS"/>
        </w:rPr>
        <w:t xml:space="preserve">aposlenog (bruto) na dan </w:t>
      </w:r>
      <w:r w:rsidR="00973776">
        <w:rPr>
          <w:rFonts w:ascii="Arial" w:eastAsia="Arial" w:hAnsi="Arial" w:cs="Arial"/>
          <w:lang w:val="sr-Latn-RS"/>
        </w:rPr>
        <w:t>20</w:t>
      </w:r>
      <w:r w:rsidR="009125AA" w:rsidRPr="00107C9E">
        <w:rPr>
          <w:rFonts w:ascii="Arial" w:eastAsia="Arial" w:hAnsi="Arial" w:cs="Arial"/>
          <w:lang w:val="sr-Latn-RS"/>
        </w:rPr>
        <w:t>.</w:t>
      </w:r>
      <w:r w:rsidR="009D45F5" w:rsidRPr="00107C9E">
        <w:rPr>
          <w:rFonts w:ascii="Arial" w:eastAsia="Arial" w:hAnsi="Arial" w:cs="Arial"/>
          <w:lang w:val="sr-Latn-RS"/>
        </w:rPr>
        <w:t>0</w:t>
      </w:r>
      <w:r w:rsidR="00973776">
        <w:rPr>
          <w:rFonts w:ascii="Arial" w:eastAsia="Arial" w:hAnsi="Arial" w:cs="Arial"/>
          <w:lang w:val="sr-Latn-RS"/>
        </w:rPr>
        <w:t>2</w:t>
      </w:r>
      <w:r w:rsidR="009125AA" w:rsidRPr="00107C9E">
        <w:rPr>
          <w:rFonts w:ascii="Arial" w:eastAsia="Arial" w:hAnsi="Arial" w:cs="Arial"/>
          <w:lang w:val="sr-Latn-RS"/>
        </w:rPr>
        <w:t>.202</w:t>
      </w:r>
      <w:r w:rsidR="000F4DF3" w:rsidRPr="00107C9E">
        <w:rPr>
          <w:rFonts w:ascii="Arial" w:eastAsia="Arial" w:hAnsi="Arial" w:cs="Arial"/>
          <w:lang w:val="sr-Latn-RS"/>
        </w:rPr>
        <w:t>4</w:t>
      </w:r>
      <w:r w:rsidR="009125AA" w:rsidRPr="00107C9E">
        <w:rPr>
          <w:rFonts w:ascii="Arial" w:eastAsia="Arial" w:hAnsi="Arial" w:cs="Arial"/>
          <w:lang w:val="sr-Latn-RS"/>
        </w:rPr>
        <w:t>. godine</w:t>
      </w:r>
      <w:r w:rsidR="00581245" w:rsidRPr="00107C9E">
        <w:rPr>
          <w:rFonts w:ascii="Arial" w:eastAsia="Arial" w:hAnsi="Arial" w:cs="Arial"/>
          <w:lang w:val="sr-Latn-RS"/>
        </w:rPr>
        <w:t xml:space="preserve"> </w:t>
      </w:r>
      <w:r w:rsidRPr="00107C9E">
        <w:rPr>
          <w:rFonts w:ascii="Arial" w:eastAsia="Arial" w:hAnsi="Arial" w:cs="Arial"/>
          <w:lang w:val="sr-Latn-RS"/>
        </w:rPr>
        <w:t xml:space="preserve">iznosi </w:t>
      </w:r>
      <w:r w:rsidR="00797DB1" w:rsidRPr="00107C9E">
        <w:rPr>
          <w:rFonts w:ascii="Arial" w:eastAsia="Arial" w:hAnsi="Arial" w:cs="Arial"/>
          <w:lang w:val="sr-Latn-RS"/>
        </w:rPr>
        <w:t>2</w:t>
      </w:r>
      <w:r w:rsidR="005C5BC9">
        <w:rPr>
          <w:rFonts w:ascii="Arial" w:eastAsia="Arial" w:hAnsi="Arial" w:cs="Arial"/>
          <w:lang w:val="sr-Latn-RS"/>
        </w:rPr>
        <w:t>,</w:t>
      </w:r>
      <w:r w:rsidR="00F209EE">
        <w:rPr>
          <w:rFonts w:ascii="Arial" w:eastAsia="Arial" w:hAnsi="Arial" w:cs="Arial"/>
          <w:lang w:val="sr-Latn-RS"/>
        </w:rPr>
        <w:t>500</w:t>
      </w:r>
      <w:r w:rsidR="005C5BC9">
        <w:rPr>
          <w:rFonts w:ascii="Arial" w:eastAsia="Arial" w:hAnsi="Arial" w:cs="Arial"/>
          <w:lang w:val="sr-Latn-RS"/>
        </w:rPr>
        <w:t>.</w:t>
      </w:r>
      <w:r w:rsidR="000D4A4D" w:rsidRPr="00107C9E">
        <w:rPr>
          <w:rFonts w:ascii="Arial" w:eastAsia="Arial" w:hAnsi="Arial" w:cs="Arial"/>
          <w:lang w:val="sr-Latn-RS"/>
        </w:rPr>
        <w:t>E</w:t>
      </w:r>
      <w:r w:rsidR="00E42B24" w:rsidRPr="00107C9E">
        <w:rPr>
          <w:rFonts w:ascii="Arial" w:eastAsia="Arial" w:hAnsi="Arial" w:cs="Arial"/>
          <w:lang w:val="sr-Latn-RS"/>
        </w:rPr>
        <w:t>UR</w:t>
      </w:r>
      <w:r w:rsidR="00F209EE">
        <w:rPr>
          <w:rFonts w:ascii="Arial" w:eastAsia="Arial" w:hAnsi="Arial" w:cs="Arial"/>
          <w:lang w:val="sr-Latn-RS"/>
        </w:rPr>
        <w:t>-NETO</w:t>
      </w:r>
      <w:r w:rsidR="00E42B24" w:rsidRPr="00107C9E">
        <w:rPr>
          <w:rFonts w:ascii="Arial" w:eastAsia="Arial" w:hAnsi="Arial" w:cs="Arial"/>
          <w:lang w:val="sr-Latn-RS"/>
        </w:rPr>
        <w:t>, š</w:t>
      </w:r>
      <w:r w:rsidRPr="00107C9E">
        <w:rPr>
          <w:rFonts w:ascii="Arial" w:eastAsia="Arial" w:hAnsi="Arial" w:cs="Arial"/>
          <w:lang w:val="sr-Latn-RS"/>
        </w:rPr>
        <w:t xml:space="preserve">to na dan </w:t>
      </w:r>
      <w:r w:rsidR="002C1B43" w:rsidRPr="00107C9E">
        <w:rPr>
          <w:rFonts w:ascii="Arial" w:eastAsia="Arial" w:hAnsi="Arial" w:cs="Arial"/>
          <w:lang w:val="sr-Latn-RS"/>
        </w:rPr>
        <w:t>2</w:t>
      </w:r>
      <w:r w:rsidR="00F209EE">
        <w:rPr>
          <w:rFonts w:ascii="Arial" w:eastAsia="Arial" w:hAnsi="Arial" w:cs="Arial"/>
          <w:lang w:val="sr-Latn-RS"/>
        </w:rPr>
        <w:t>0</w:t>
      </w:r>
      <w:r w:rsidR="009125AA" w:rsidRPr="00107C9E">
        <w:rPr>
          <w:rFonts w:ascii="Arial" w:eastAsia="Arial" w:hAnsi="Arial" w:cs="Arial"/>
          <w:lang w:val="sr-Latn-RS"/>
        </w:rPr>
        <w:t>.</w:t>
      </w:r>
      <w:r w:rsidR="009D45F5" w:rsidRPr="00107C9E">
        <w:rPr>
          <w:rFonts w:ascii="Arial" w:eastAsia="Arial" w:hAnsi="Arial" w:cs="Arial"/>
          <w:lang w:val="sr-Latn-RS"/>
        </w:rPr>
        <w:t>0</w:t>
      </w:r>
      <w:r w:rsidR="00F209EE">
        <w:rPr>
          <w:rFonts w:ascii="Arial" w:eastAsia="Arial" w:hAnsi="Arial" w:cs="Arial"/>
          <w:lang w:val="sr-Latn-RS"/>
        </w:rPr>
        <w:t>2</w:t>
      </w:r>
      <w:r w:rsidR="009125AA" w:rsidRPr="00107C9E">
        <w:rPr>
          <w:rFonts w:ascii="Arial" w:eastAsia="Arial" w:hAnsi="Arial" w:cs="Arial"/>
          <w:lang w:val="sr-Latn-RS"/>
        </w:rPr>
        <w:t>.202</w:t>
      </w:r>
      <w:r w:rsidR="002C1B43" w:rsidRPr="00107C9E">
        <w:rPr>
          <w:rFonts w:ascii="Arial" w:eastAsia="Arial" w:hAnsi="Arial" w:cs="Arial"/>
          <w:lang w:val="sr-Latn-RS"/>
        </w:rPr>
        <w:t>4</w:t>
      </w:r>
      <w:r w:rsidR="009125AA" w:rsidRPr="00107C9E">
        <w:rPr>
          <w:rFonts w:ascii="Arial" w:eastAsia="Arial" w:hAnsi="Arial" w:cs="Arial"/>
          <w:lang w:val="sr-Latn-RS"/>
        </w:rPr>
        <w:t xml:space="preserve">. godine </w:t>
      </w:r>
      <w:r w:rsidRPr="00107C9E">
        <w:rPr>
          <w:rFonts w:ascii="Arial" w:eastAsia="Arial" w:hAnsi="Arial" w:cs="Arial"/>
          <w:lang w:val="sr-Latn-RS"/>
        </w:rPr>
        <w:t xml:space="preserve">u dinarskoj protivvrednosti, po srednjem kursu NBS </w:t>
      </w:r>
      <w:r w:rsidR="00977524" w:rsidRPr="00107C9E">
        <w:rPr>
          <w:rFonts w:ascii="Arial" w:eastAsia="Arial" w:hAnsi="Arial" w:cs="Arial"/>
          <w:lang w:val="sr-Latn-RS"/>
        </w:rPr>
        <w:t>(</w:t>
      </w:r>
      <w:r w:rsidR="00567184" w:rsidRPr="00107C9E">
        <w:rPr>
          <w:rFonts w:ascii="Arial" w:eastAsia="Arial" w:hAnsi="Arial" w:cs="Arial"/>
        </w:rPr>
        <w:t>117,1744</w:t>
      </w:r>
      <w:r w:rsidRPr="00107C9E">
        <w:rPr>
          <w:rFonts w:ascii="Arial" w:eastAsia="Arial" w:hAnsi="Arial" w:cs="Arial"/>
          <w:lang w:val="sr-Latn-RS"/>
        </w:rPr>
        <w:t>)</w:t>
      </w:r>
      <w:r w:rsidR="00E156C5" w:rsidRPr="00107C9E">
        <w:rPr>
          <w:rFonts w:ascii="Arial" w:eastAsia="Arial" w:hAnsi="Arial" w:cs="Arial"/>
          <w:lang w:val="sr-Latn-RS"/>
        </w:rPr>
        <w:t xml:space="preserve"> iznosi </w:t>
      </w:r>
    </w:p>
    <w:p w14:paraId="4674D2B1" w14:textId="77777777" w:rsidR="003C2D9B" w:rsidRPr="00B82E9A" w:rsidRDefault="003C2D9B" w:rsidP="003C2D9B">
      <w:pPr>
        <w:jc w:val="both"/>
        <w:rPr>
          <w:rFonts w:ascii="Arial" w:hAnsi="Arial" w:cs="Arial"/>
          <w:lang w:val="sr-Latn-RS"/>
        </w:rPr>
      </w:pPr>
      <w:r w:rsidRPr="007C2E04">
        <w:rPr>
          <w:rFonts w:ascii="Arial" w:hAnsi="Arial" w:cs="Arial"/>
          <w:szCs w:val="24"/>
          <w:lang w:val="sr-Latn-RS"/>
        </w:rPr>
        <w:t xml:space="preserve">Osnovna zarada iz prethodnog stava je utvrdjena na osnovu </w:t>
      </w:r>
      <w:r w:rsidRPr="007C2E04">
        <w:rPr>
          <w:rFonts w:ascii="Arial" w:hAnsi="Arial" w:cs="Arial"/>
          <w:lang w:val="sr-Latn-RS"/>
        </w:rPr>
        <w:t xml:space="preserve">na osnovu uslova utvrdjenih Pravilnikom o organizaciji i sistematizaciji  poslova,  potrebnih za rad na poslovima iz člana 4. ovog ugovora i elemenata za uvrdjivanje osnovne zarade koji izražavaju: </w:t>
      </w:r>
      <w:r w:rsidRPr="00B82E9A">
        <w:rPr>
          <w:rFonts w:ascii="Arial" w:hAnsi="Arial" w:cs="Arial"/>
          <w:lang w:val="sr-Latn-RS"/>
        </w:rPr>
        <w:t xml:space="preserve">složenost poslova, odgovornost, uslovi rada, rad u smenama, noćni rad, nivo kvalifikacije koji je uslov za rad, vrste posla i njegovog značaja za poslodavca (u daljem tekstu: elementi za utvrđivanje osnovne zarade).  </w:t>
      </w:r>
    </w:p>
    <w:p w14:paraId="1658B9CE" w14:textId="00653A28" w:rsidR="003C2D9B" w:rsidRPr="007C2E04" w:rsidRDefault="003C2D9B" w:rsidP="003C2D9B">
      <w:pPr>
        <w:rPr>
          <w:rFonts w:ascii="Arial" w:hAnsi="Arial" w:cs="Arial"/>
          <w:lang w:val="sr-Latn-RS"/>
        </w:rPr>
      </w:pPr>
    </w:p>
    <w:p w14:paraId="64DCDCBD" w14:textId="77777777" w:rsidR="003C2D9B" w:rsidRPr="007C2E04" w:rsidRDefault="003C2D9B" w:rsidP="003C2D9B">
      <w:pPr>
        <w:jc w:val="both"/>
        <w:rPr>
          <w:rFonts w:ascii="Arial" w:hAnsi="Arial" w:cs="Arial"/>
          <w:lang w:val="sr-Latn-RS"/>
        </w:rPr>
      </w:pPr>
    </w:p>
    <w:p w14:paraId="080D34C0" w14:textId="77777777" w:rsidR="003C2D9B" w:rsidRPr="007C2E04" w:rsidRDefault="003C2D9B" w:rsidP="003C2D9B">
      <w:pPr>
        <w:jc w:val="both"/>
        <w:rPr>
          <w:rFonts w:ascii="Arial" w:hAnsi="Arial" w:cs="Arial"/>
          <w:lang w:val="sr-Latn-RS"/>
        </w:rPr>
      </w:pPr>
      <w:r w:rsidRPr="007C2E04">
        <w:rPr>
          <w:rFonts w:ascii="Arial" w:hAnsi="Arial" w:cs="Arial"/>
          <w:lang w:val="sr-Latn-RS"/>
        </w:rPr>
        <w:t xml:space="preserve">Poslodavac nije dužan da zaposlenom ponudi aneks ugovora o radu pri izmeni novčanog iznosa osnovne zarade na osnovu elemenata za utvrdjivanje osnovne zarade iz stava 2 ovog člana.  </w:t>
      </w:r>
    </w:p>
    <w:p w14:paraId="5AE1752A" w14:textId="77777777" w:rsidR="003C2D9B" w:rsidRPr="00B82E9A" w:rsidRDefault="003C2D9B" w:rsidP="00826F92">
      <w:pPr>
        <w:spacing w:after="240"/>
        <w:jc w:val="both"/>
        <w:rPr>
          <w:rFonts w:ascii="Arial" w:eastAsia="Arial" w:hAnsi="Arial" w:cs="Arial"/>
          <w:lang w:val="sr-Latn-RS"/>
        </w:rPr>
      </w:pPr>
    </w:p>
    <w:p w14:paraId="0B402DF0" w14:textId="1DE1E2FD" w:rsidR="0008729D" w:rsidRPr="00622A21" w:rsidRDefault="00BB6C71" w:rsidP="007E276D">
      <w:pPr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Član </w:t>
      </w:r>
      <w:r w:rsidR="005C47AB">
        <w:rPr>
          <w:rFonts w:ascii="Arial" w:eastAsia="Arial" w:hAnsi="Arial" w:cs="Arial"/>
          <w:lang w:val="sr-Latn-RS"/>
        </w:rPr>
        <w:t>10</w:t>
      </w:r>
      <w:r w:rsidRPr="00622A21">
        <w:rPr>
          <w:rFonts w:ascii="Arial" w:eastAsia="Arial" w:hAnsi="Arial" w:cs="Arial"/>
          <w:lang w:val="sr-Latn-RS"/>
        </w:rPr>
        <w:t>.</w:t>
      </w:r>
    </w:p>
    <w:p w14:paraId="382F10B4" w14:textId="77D43DC9" w:rsidR="0008729D" w:rsidRDefault="00BB6C71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Elementi za utvr</w:t>
      </w:r>
      <w:r w:rsidR="00AF1A31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 xml:space="preserve">ivanje osnovne zarade, radnog učinka, naknade zarade, uvećane zarade i druga primanja </w:t>
      </w:r>
      <w:r w:rsidR="00140739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>aposlenog su utvr</w:t>
      </w:r>
      <w:r w:rsidR="00AF1A31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 xml:space="preserve">eni Pravilnikom o radu, sa kojim je </w:t>
      </w:r>
      <w:r w:rsidR="00140739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aposleni upoznat prilikom zaključivanja </w:t>
      </w:r>
      <w:r w:rsidR="00140739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>govora o radu.</w:t>
      </w:r>
    </w:p>
    <w:p w14:paraId="5BF60816" w14:textId="77777777" w:rsidR="00FB466F" w:rsidRPr="007C2E04" w:rsidRDefault="00FB466F" w:rsidP="00FB466F">
      <w:pPr>
        <w:jc w:val="both"/>
        <w:rPr>
          <w:lang w:val="sr-Latn-RS"/>
        </w:rPr>
      </w:pPr>
    </w:p>
    <w:p w14:paraId="00A08BEE" w14:textId="59B61A7B" w:rsidR="0008729D" w:rsidRPr="00622A21" w:rsidRDefault="00BB6C71" w:rsidP="007E276D">
      <w:pPr>
        <w:spacing w:before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Član 1</w:t>
      </w:r>
      <w:r w:rsidR="005C47AB">
        <w:rPr>
          <w:rFonts w:ascii="Arial" w:eastAsia="Arial" w:hAnsi="Arial" w:cs="Arial"/>
          <w:lang w:val="sr-Latn-RS"/>
        </w:rPr>
        <w:t>1</w:t>
      </w:r>
      <w:r w:rsidRPr="00622A21">
        <w:rPr>
          <w:rFonts w:ascii="Arial" w:eastAsia="Arial" w:hAnsi="Arial" w:cs="Arial"/>
          <w:lang w:val="sr-Latn-RS"/>
        </w:rPr>
        <w:t>.</w:t>
      </w:r>
    </w:p>
    <w:p w14:paraId="2A24E854" w14:textId="3251F29E" w:rsidR="0008729D" w:rsidRPr="00622A21" w:rsidRDefault="00BB6C71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Zarada i druga primanja se isplaćuju jedanput mesečno, najkasnije do </w:t>
      </w:r>
      <w:r w:rsidR="007E276D">
        <w:rPr>
          <w:rFonts w:ascii="Arial" w:eastAsia="Arial" w:hAnsi="Arial" w:cs="Arial"/>
          <w:lang w:val="sr-Latn-RS"/>
        </w:rPr>
        <w:t>10</w:t>
      </w:r>
      <w:r w:rsidR="00AF1A31">
        <w:rPr>
          <w:rFonts w:ascii="Arial" w:eastAsia="Arial" w:hAnsi="Arial" w:cs="Arial"/>
          <w:lang w:val="sr-Latn-RS"/>
        </w:rPr>
        <w:t>.</w:t>
      </w:r>
      <w:r w:rsidR="007E276D">
        <w:rPr>
          <w:rFonts w:ascii="Arial" w:eastAsia="Arial" w:hAnsi="Arial" w:cs="Arial"/>
          <w:lang w:val="sr-Latn-RS"/>
        </w:rPr>
        <w:t xml:space="preserve"> u tekućem mesecu </w:t>
      </w:r>
      <w:r w:rsidRPr="00622A21">
        <w:rPr>
          <w:rFonts w:ascii="Arial" w:eastAsia="Arial" w:hAnsi="Arial" w:cs="Arial"/>
          <w:lang w:val="sr-Latn-RS"/>
        </w:rPr>
        <w:t xml:space="preserve">za prethodni mesec. </w:t>
      </w:r>
      <w:r w:rsidRPr="00622A21">
        <w:rPr>
          <w:rFonts w:ascii="Arial" w:eastAsia="Arial" w:hAnsi="Arial" w:cs="Arial"/>
          <w:lang w:val="sr-Latn-RS"/>
        </w:rPr>
        <w:tab/>
      </w:r>
    </w:p>
    <w:p w14:paraId="64F1A133" w14:textId="6199B581" w:rsidR="0008729D" w:rsidRPr="00622A21" w:rsidRDefault="00BB6C71" w:rsidP="007E276D">
      <w:pPr>
        <w:spacing w:before="20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Član 1</w:t>
      </w:r>
      <w:r w:rsidR="005C47AB">
        <w:rPr>
          <w:rFonts w:ascii="Arial" w:eastAsia="Arial" w:hAnsi="Arial" w:cs="Arial"/>
          <w:lang w:val="sr-Latn-RS"/>
        </w:rPr>
        <w:t>2</w:t>
      </w:r>
      <w:r w:rsidRPr="00622A21">
        <w:rPr>
          <w:rFonts w:ascii="Arial" w:eastAsia="Arial" w:hAnsi="Arial" w:cs="Arial"/>
          <w:lang w:val="sr-Latn-RS"/>
        </w:rPr>
        <w:t>.</w:t>
      </w:r>
    </w:p>
    <w:p w14:paraId="24C22032" w14:textId="77777777" w:rsidR="0008729D" w:rsidRPr="00622A21" w:rsidRDefault="00BB6C71">
      <w:pPr>
        <w:spacing w:before="20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 Zaposleni ima pravo na minimalnu zaradu za standardni učinak i vreme provedeno na radu.</w:t>
      </w:r>
    </w:p>
    <w:p w14:paraId="4659E74B" w14:textId="5AD04318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 Poslodavac donosi Odluku o uvo</w:t>
      </w:r>
      <w:r w:rsidR="00622A21" w:rsidRPr="00622A21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>enju minimalne zarade:</w:t>
      </w:r>
    </w:p>
    <w:p w14:paraId="020B0CE1" w14:textId="77777777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-ako postoje poremećaji u poslovanju,</w:t>
      </w:r>
    </w:p>
    <w:p w14:paraId="7CF9C50A" w14:textId="311D4A35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lastRenderedPageBreak/>
        <w:t xml:space="preserve">-u slučaju da zbog poslovno-finansijskih rezultata </w:t>
      </w:r>
      <w:r w:rsidR="00140739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oslodavca ne postoje uslovi da se isplati redovna zarada,</w:t>
      </w:r>
    </w:p>
    <w:p w14:paraId="1508FE68" w14:textId="6B111E08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-ako je očigledno da </w:t>
      </w:r>
      <w:r w:rsidR="00140739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oslodavac ne može da održi zarade na ugovorenom nivou.</w:t>
      </w:r>
    </w:p>
    <w:p w14:paraId="1514AA3C" w14:textId="403384DD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 </w:t>
      </w:r>
      <w:r w:rsidR="006E585A" w:rsidRPr="00622A21">
        <w:rPr>
          <w:rFonts w:ascii="Arial" w:eastAsia="Arial" w:hAnsi="Arial" w:cs="Arial"/>
          <w:lang w:val="sr-Latn-RS"/>
        </w:rPr>
        <w:t xml:space="preserve">                                                 </w:t>
      </w:r>
    </w:p>
    <w:p w14:paraId="54D37A17" w14:textId="6FE24B4F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Poslodavac je dužan </w:t>
      </w:r>
      <w:r w:rsidR="00931CCA" w:rsidRPr="00622A21">
        <w:rPr>
          <w:rFonts w:ascii="Arial" w:eastAsia="Arial" w:hAnsi="Arial" w:cs="Arial"/>
          <w:lang w:val="sr-Latn-RS"/>
        </w:rPr>
        <w:t>d</w:t>
      </w:r>
      <w:r w:rsidRPr="00622A21">
        <w:rPr>
          <w:rFonts w:ascii="Arial" w:eastAsia="Arial" w:hAnsi="Arial" w:cs="Arial"/>
          <w:lang w:val="sr-Latn-RS"/>
        </w:rPr>
        <w:t xml:space="preserve">a minimalnu zaradu isplati </w:t>
      </w:r>
      <w:r w:rsidR="00AF1A31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>aposlenom u visini koja se odre</w:t>
      </w:r>
      <w:r w:rsidR="00C25087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 xml:space="preserve">uje na osnovu odluke o minimalnoj ceni rada koja važi za mesec u kojem se vrši isplata.  </w:t>
      </w:r>
    </w:p>
    <w:p w14:paraId="4FFFAA55" w14:textId="29572C6B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Odluka o uvo</w:t>
      </w:r>
      <w:r w:rsidR="00C25087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 xml:space="preserve">enju minimalne zarade se po pravilu odnosi na sve zaposlene kod </w:t>
      </w:r>
      <w:r w:rsidR="00AF1A31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oslodavca, s</w:t>
      </w:r>
      <w:r w:rsidR="00931CCA" w:rsidRPr="00622A21">
        <w:rPr>
          <w:rFonts w:ascii="Arial" w:eastAsia="Arial" w:hAnsi="Arial" w:cs="Arial"/>
          <w:lang w:val="sr-Latn-RS"/>
        </w:rPr>
        <w:t xml:space="preserve"> </w:t>
      </w:r>
      <w:r w:rsidRPr="00622A21">
        <w:rPr>
          <w:rFonts w:ascii="Arial" w:eastAsia="Arial" w:hAnsi="Arial" w:cs="Arial"/>
          <w:lang w:val="sr-Latn-RS"/>
        </w:rPr>
        <w:t xml:space="preserve">tim da se može odnositi i samo na </w:t>
      </w:r>
      <w:r w:rsidR="00140739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aposlene organizacionog dela </w:t>
      </w:r>
      <w:r w:rsidR="00AF1A31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oslodavca, čiji finansijski rezultati mogu bi iskazani samostalno i nezavisno od drugih organizacionih delova. </w:t>
      </w:r>
    </w:p>
    <w:p w14:paraId="5296DCF3" w14:textId="679474AD" w:rsidR="007A3226" w:rsidRDefault="00BB6C71" w:rsidP="007C2E04">
      <w:pPr>
        <w:spacing w:before="240" w:after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Član 1</w:t>
      </w:r>
      <w:r w:rsidR="005C47AB">
        <w:rPr>
          <w:rFonts w:ascii="Arial" w:eastAsia="Arial" w:hAnsi="Arial" w:cs="Arial"/>
          <w:lang w:val="sr-Latn-RS"/>
        </w:rPr>
        <w:t>3</w:t>
      </w:r>
      <w:r w:rsidR="00074772">
        <w:rPr>
          <w:rFonts w:ascii="Arial" w:eastAsia="Arial" w:hAnsi="Arial" w:cs="Arial"/>
          <w:lang w:val="sr-Latn-RS"/>
        </w:rPr>
        <w:t xml:space="preserve"> </w:t>
      </w:r>
    </w:p>
    <w:p w14:paraId="2A2CD237" w14:textId="33389124" w:rsidR="007A3226" w:rsidRPr="007C2E04" w:rsidRDefault="007A3226" w:rsidP="007A3226">
      <w:pPr>
        <w:jc w:val="both"/>
        <w:rPr>
          <w:rFonts w:ascii="Arial" w:hAnsi="Arial" w:cs="Arial"/>
          <w:lang w:val="sr-Latn-RS"/>
        </w:rPr>
      </w:pPr>
      <w:r w:rsidRPr="007C2E04">
        <w:rPr>
          <w:rFonts w:ascii="Arial" w:hAnsi="Arial" w:cs="Arial"/>
          <w:lang w:val="sr-Latn-RS"/>
        </w:rPr>
        <w:t>Zaposleni se obavezuje da  za vreme važenja Ugovora o radu  na teritoriji Republike Srbije i u inostranstvu neće obavljati poslove i usluge iz osnovne delatnosti Poslodavca (iste ili srodne poslove), odnosno poslove koje na osnovu Ugovora o radu obavlja kod Poslodavca i to ni u svoje ime i za svoj račun, ni u svoje ime a za račun drugog pravnog ili fizičkog lica, niti u ime i za račun drugog pravnog ili fizičkog lica, bez saglasnosti poslodavca  (zabrana konkurencije).</w:t>
      </w:r>
    </w:p>
    <w:p w14:paraId="1489644C" w14:textId="77777777" w:rsidR="007A3226" w:rsidRPr="007C2E04" w:rsidRDefault="007A3226" w:rsidP="007A3226">
      <w:pPr>
        <w:jc w:val="both"/>
        <w:rPr>
          <w:rFonts w:ascii="Arial" w:hAnsi="Arial" w:cs="Arial"/>
          <w:lang w:val="sr-Latn-RS"/>
        </w:rPr>
      </w:pPr>
    </w:p>
    <w:p w14:paraId="75D96E31" w14:textId="77777777" w:rsidR="007A3226" w:rsidRPr="007C2E04" w:rsidRDefault="007A3226" w:rsidP="007A3226">
      <w:pPr>
        <w:jc w:val="both"/>
        <w:rPr>
          <w:rFonts w:ascii="Arial" w:hAnsi="Arial" w:cs="Arial"/>
          <w:lang w:val="sr-Latn-RS"/>
        </w:rPr>
      </w:pPr>
      <w:r w:rsidRPr="007C2E04">
        <w:rPr>
          <w:rFonts w:ascii="Arial" w:hAnsi="Arial" w:cs="Arial"/>
          <w:lang w:val="sr-Latn-RS"/>
        </w:rPr>
        <w:t>Ako zaposleni prekorači zabranu konkurencije,  u obavezi je da Poslodavcu isplati iznos od 2.000 eura (slovima: dvehiljada eura) u dinarskoj protivvrednosti po srednjem kursu NBS važećem na dan uplate, a na ime ugovorne kazne.</w:t>
      </w:r>
    </w:p>
    <w:p w14:paraId="3165474C" w14:textId="77777777" w:rsidR="007A3226" w:rsidRPr="007C2E04" w:rsidRDefault="007A3226" w:rsidP="007A3226">
      <w:pPr>
        <w:jc w:val="both"/>
        <w:rPr>
          <w:rFonts w:ascii="Arial" w:hAnsi="Arial" w:cs="Arial"/>
          <w:lang w:val="sr-Latn-RS"/>
        </w:rPr>
      </w:pPr>
    </w:p>
    <w:p w14:paraId="156D09A6" w14:textId="77777777" w:rsidR="007A3226" w:rsidRPr="007C2E04" w:rsidRDefault="007A3226" w:rsidP="007A3226">
      <w:pPr>
        <w:jc w:val="both"/>
        <w:rPr>
          <w:rFonts w:ascii="Arial" w:hAnsi="Arial" w:cs="Arial"/>
          <w:lang w:val="sr-Latn-RS"/>
        </w:rPr>
      </w:pPr>
      <w:r w:rsidRPr="007C2E04">
        <w:rPr>
          <w:rFonts w:ascii="Arial" w:hAnsi="Arial" w:cs="Arial"/>
          <w:lang w:val="sr-Latn-RS"/>
        </w:rPr>
        <w:t>Ukoliko stvarno nastali iznos štete bude veći od utvrđene ugovorne kazne Zaposleni je u obavezi  da isplati i iznos razlike do potpune naknade štete, prouzrokovane kršenjem zabrane  konkurencije, ukoliko je ta šteta veća od iznosa predviđene ugovorne kazne.</w:t>
      </w:r>
    </w:p>
    <w:p w14:paraId="2DE07837" w14:textId="365ACB00" w:rsidR="0008729D" w:rsidRPr="00622A21" w:rsidRDefault="00581245" w:rsidP="007C2E04">
      <w:pPr>
        <w:spacing w:before="20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Č</w:t>
      </w:r>
      <w:r w:rsidR="00BB6C71" w:rsidRPr="00622A21">
        <w:rPr>
          <w:rFonts w:ascii="Arial" w:eastAsia="Arial" w:hAnsi="Arial" w:cs="Arial"/>
          <w:lang w:val="sr-Latn-RS"/>
        </w:rPr>
        <w:t>lan 1</w:t>
      </w:r>
      <w:r w:rsidR="005C47AB">
        <w:rPr>
          <w:rFonts w:ascii="Arial" w:eastAsia="Arial" w:hAnsi="Arial" w:cs="Arial"/>
          <w:lang w:val="sr-Latn-RS"/>
        </w:rPr>
        <w:t>4</w:t>
      </w:r>
      <w:r w:rsidR="00BB6C71" w:rsidRPr="00622A21">
        <w:rPr>
          <w:rFonts w:ascii="Arial" w:eastAsia="Arial" w:hAnsi="Arial" w:cs="Arial"/>
          <w:lang w:val="sr-Latn-RS"/>
        </w:rPr>
        <w:t>.</w:t>
      </w:r>
    </w:p>
    <w:p w14:paraId="17709406" w14:textId="74551C1B" w:rsidR="0008729D" w:rsidRPr="00622A21" w:rsidRDefault="00BB6C71">
      <w:pPr>
        <w:spacing w:before="20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Zaposleni i Poslodavac su se saglasili da direktor Poslodavca za vreme trajanja ovog </w:t>
      </w:r>
      <w:r w:rsidR="008C4DC4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>govora</w:t>
      </w:r>
      <w:r w:rsidR="008C4DC4">
        <w:rPr>
          <w:rFonts w:ascii="Arial" w:eastAsia="Arial" w:hAnsi="Arial" w:cs="Arial"/>
          <w:lang w:val="sr-Latn-RS"/>
        </w:rPr>
        <w:t xml:space="preserve"> o radu</w:t>
      </w:r>
      <w:r w:rsidRPr="00622A21">
        <w:rPr>
          <w:rFonts w:ascii="Arial" w:eastAsia="Arial" w:hAnsi="Arial" w:cs="Arial"/>
          <w:lang w:val="sr-Latn-RS"/>
        </w:rPr>
        <w:t>, u slučaju progla</w:t>
      </w:r>
      <w:r w:rsidR="00C25087">
        <w:rPr>
          <w:rFonts w:ascii="Arial" w:eastAsia="Arial" w:hAnsi="Arial" w:cs="Arial"/>
          <w:lang w:val="sr-Latn-RS"/>
        </w:rPr>
        <w:t>š</w:t>
      </w:r>
      <w:r w:rsidRPr="00622A21">
        <w:rPr>
          <w:rFonts w:ascii="Arial" w:eastAsia="Arial" w:hAnsi="Arial" w:cs="Arial"/>
          <w:lang w:val="sr-Latn-RS"/>
        </w:rPr>
        <w:t xml:space="preserve">enja epidemije bolesti, </w:t>
      </w:r>
      <w:r w:rsidR="006E585A" w:rsidRPr="00622A21">
        <w:rPr>
          <w:rFonts w:ascii="Arial" w:eastAsia="Arial" w:hAnsi="Arial" w:cs="Arial"/>
          <w:lang w:val="sr-Latn-RS"/>
        </w:rPr>
        <w:t xml:space="preserve">u </w:t>
      </w:r>
      <w:r w:rsidRPr="00622A21">
        <w:rPr>
          <w:rFonts w:ascii="Arial" w:eastAsia="Arial" w:hAnsi="Arial" w:cs="Arial"/>
          <w:lang w:val="sr-Latn-RS"/>
        </w:rPr>
        <w:t xml:space="preserve">cilju racionalizacije procesa rada, kvalitetnijeg obavljanja poslova, uštede troškova i drugih razloga, može doneti odluku o obavljanju poslova </w:t>
      </w:r>
      <w:r w:rsidR="00140739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aposlenog van prostorija </w:t>
      </w:r>
      <w:r w:rsidR="00C25087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oslodavca (rad na daljinu ili rad od kuće).</w:t>
      </w:r>
    </w:p>
    <w:p w14:paraId="54EB6CF1" w14:textId="4D5AFDAA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U slučaju donošenja odluke iz stava 1 ovog člana, Poslodavac i Zaposleni će aneksom ovog </w:t>
      </w:r>
      <w:r w:rsidR="008C4DC4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>govora</w:t>
      </w:r>
      <w:r w:rsidR="008C4DC4">
        <w:rPr>
          <w:rFonts w:ascii="Arial" w:eastAsia="Arial" w:hAnsi="Arial" w:cs="Arial"/>
          <w:lang w:val="sr-Latn-RS"/>
        </w:rPr>
        <w:t xml:space="preserve"> o radu</w:t>
      </w:r>
      <w:r w:rsidRPr="00622A21">
        <w:rPr>
          <w:rFonts w:ascii="Arial" w:eastAsia="Arial" w:hAnsi="Arial" w:cs="Arial"/>
          <w:lang w:val="sr-Latn-RS"/>
        </w:rPr>
        <w:t xml:space="preserve"> utvrditi: trajanje radnog vremena, način vršenja nadzora nad radom i kvalitetom obavljanja poslova </w:t>
      </w:r>
      <w:r w:rsidR="00140739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aposlenog, sredstva za rad za obavljanje poslova koje je </w:t>
      </w:r>
      <w:r w:rsidR="00140739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oslodavac dužan da nabavi, instalira i održava, korišćenje i upotrebu sredstava za rad </w:t>
      </w:r>
      <w:r w:rsidR="00140739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>aposlenog i naknadu troškova za njihovu upotrebu, naknadu drugih troškova rada i način njihovog utvr</w:t>
      </w:r>
      <w:r w:rsidR="00C25087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>ivanja i druga prava i obaveze predvi</w:t>
      </w:r>
      <w:r w:rsidR="00C25087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 xml:space="preserve">ena </w:t>
      </w:r>
      <w:r w:rsidR="00C25087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akonom.   </w:t>
      </w:r>
    </w:p>
    <w:p w14:paraId="61BE0B0D" w14:textId="2395ED03" w:rsidR="00A637A7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Zaposleni se potpisivanjem ovog </w:t>
      </w:r>
      <w:r w:rsidR="00AF1A31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>govora</w:t>
      </w:r>
      <w:r w:rsidR="00AF1A31">
        <w:rPr>
          <w:rFonts w:ascii="Arial" w:eastAsia="Arial" w:hAnsi="Arial" w:cs="Arial"/>
          <w:lang w:val="sr-Latn-RS"/>
        </w:rPr>
        <w:t xml:space="preserve"> o radu</w:t>
      </w:r>
      <w:r w:rsidRPr="00622A21">
        <w:rPr>
          <w:rFonts w:ascii="Arial" w:eastAsia="Arial" w:hAnsi="Arial" w:cs="Arial"/>
          <w:lang w:val="sr-Latn-RS"/>
        </w:rPr>
        <w:t xml:space="preserve"> obavezuje da će ugovorene poslove obavljati van prostorija </w:t>
      </w:r>
      <w:r w:rsidR="00C25087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oslodavca u skladu sa odlukom Poslodavca iz stava 1 ovog člana i aneksom </w:t>
      </w:r>
      <w:r w:rsidR="008C4DC4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>govora</w:t>
      </w:r>
      <w:r w:rsidR="008C4DC4">
        <w:rPr>
          <w:rFonts w:ascii="Arial" w:eastAsia="Arial" w:hAnsi="Arial" w:cs="Arial"/>
          <w:lang w:val="sr-Latn-RS"/>
        </w:rPr>
        <w:t xml:space="preserve"> o radu</w:t>
      </w:r>
      <w:r w:rsidRPr="00622A21">
        <w:rPr>
          <w:rFonts w:ascii="Arial" w:eastAsia="Arial" w:hAnsi="Arial" w:cs="Arial"/>
          <w:lang w:val="sr-Latn-RS"/>
        </w:rPr>
        <w:t xml:space="preserve"> iz stava 2 ovog člana. </w:t>
      </w:r>
    </w:p>
    <w:p w14:paraId="126A5974" w14:textId="4C79202A" w:rsidR="007C2E04" w:rsidRDefault="00BB6C71" w:rsidP="007C2E04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Odbijanje potpisivanja aneksa </w:t>
      </w:r>
      <w:r w:rsidR="00AF1A31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 xml:space="preserve">govora o radu iz stava 2 ovog člana predstavlja razlog za otkaz </w:t>
      </w:r>
      <w:r w:rsidR="00C25087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 xml:space="preserve">govora o radu. </w:t>
      </w:r>
    </w:p>
    <w:p w14:paraId="12393940" w14:textId="02B1B0B6" w:rsidR="0008729D" w:rsidRPr="00622A21" w:rsidRDefault="00BB6C71" w:rsidP="00931CCA">
      <w:pPr>
        <w:spacing w:before="240" w:after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Član 1</w:t>
      </w:r>
      <w:r w:rsidR="005C47AB">
        <w:rPr>
          <w:rFonts w:ascii="Arial" w:eastAsia="Arial" w:hAnsi="Arial" w:cs="Arial"/>
          <w:lang w:val="sr-Latn-RS"/>
        </w:rPr>
        <w:t>5</w:t>
      </w:r>
      <w:r w:rsidRPr="00622A21">
        <w:rPr>
          <w:rFonts w:ascii="Arial" w:eastAsia="Arial" w:hAnsi="Arial" w:cs="Arial"/>
          <w:lang w:val="sr-Latn-RS"/>
        </w:rPr>
        <w:t>.</w:t>
      </w:r>
    </w:p>
    <w:p w14:paraId="3855FC21" w14:textId="6B0980F5" w:rsidR="0008729D" w:rsidRPr="00622A21" w:rsidRDefault="00BB6C71" w:rsidP="00931CCA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Za vreme obavljanja poslova van prostorija </w:t>
      </w:r>
      <w:r w:rsidR="00AF1A31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oslodavca u skladu sa članom 1</w:t>
      </w:r>
      <w:r w:rsidR="008C4DC4">
        <w:rPr>
          <w:rFonts w:ascii="Arial" w:eastAsia="Arial" w:hAnsi="Arial" w:cs="Arial"/>
          <w:lang w:val="sr-Latn-RS"/>
        </w:rPr>
        <w:t>3</w:t>
      </w:r>
      <w:r w:rsidRPr="00622A21">
        <w:rPr>
          <w:rFonts w:ascii="Arial" w:eastAsia="Arial" w:hAnsi="Arial" w:cs="Arial"/>
          <w:lang w:val="sr-Latn-RS"/>
        </w:rPr>
        <w:t xml:space="preserve"> ovog </w:t>
      </w:r>
      <w:r w:rsidR="008C4DC4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>govora</w:t>
      </w:r>
      <w:r w:rsidR="008C4DC4">
        <w:rPr>
          <w:rFonts w:ascii="Arial" w:eastAsia="Arial" w:hAnsi="Arial" w:cs="Arial"/>
          <w:lang w:val="sr-Latn-RS"/>
        </w:rPr>
        <w:t xml:space="preserve"> o radu</w:t>
      </w:r>
      <w:r w:rsidRPr="00622A21">
        <w:rPr>
          <w:rFonts w:ascii="Arial" w:eastAsia="Arial" w:hAnsi="Arial" w:cs="Arial"/>
          <w:lang w:val="sr-Latn-RS"/>
        </w:rPr>
        <w:t xml:space="preserve">, Poslodavac ima pravo da </w:t>
      </w:r>
      <w:r w:rsidR="00AF1A31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aposlenog privremeno ili za stalno vrati na redovan rad koji se obavlja u prostorijama Poslodavca, o čemu će </w:t>
      </w:r>
      <w:r w:rsidR="00AF1A31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>aposleni biti obavešten od strane neposrednog rukovodi</w:t>
      </w:r>
      <w:r w:rsidR="00931CCA" w:rsidRPr="00622A21">
        <w:rPr>
          <w:rFonts w:ascii="Arial" w:eastAsia="Arial" w:hAnsi="Arial" w:cs="Arial"/>
          <w:lang w:val="sr-Latn-RS"/>
        </w:rPr>
        <w:t>oca</w:t>
      </w:r>
      <w:r w:rsidRPr="00622A21">
        <w:rPr>
          <w:rFonts w:ascii="Arial" w:eastAsia="Arial" w:hAnsi="Arial" w:cs="Arial"/>
          <w:lang w:val="sr-Latn-RS"/>
        </w:rPr>
        <w:t xml:space="preserve"> najmanje 48 sati unapred.</w:t>
      </w:r>
    </w:p>
    <w:p w14:paraId="55B65A73" w14:textId="55307995" w:rsidR="0008729D" w:rsidRPr="00622A21" w:rsidRDefault="00BB6C71" w:rsidP="00931CCA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U slučaju vraćanja na stalan redovan rad koji se obavlja u prostorijama </w:t>
      </w:r>
      <w:r w:rsidR="00140739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oslodavca, </w:t>
      </w:r>
      <w:r w:rsidR="00AF1A31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oslodavac </w:t>
      </w:r>
      <w:r w:rsidR="00AF1A31">
        <w:rPr>
          <w:rFonts w:ascii="Arial" w:eastAsia="Arial" w:hAnsi="Arial" w:cs="Arial"/>
          <w:lang w:val="sr-Latn-RS"/>
        </w:rPr>
        <w:t>i</w:t>
      </w:r>
      <w:r w:rsidRPr="00622A21">
        <w:rPr>
          <w:rFonts w:ascii="Arial" w:eastAsia="Arial" w:hAnsi="Arial" w:cs="Arial"/>
          <w:lang w:val="sr-Latn-RS"/>
        </w:rPr>
        <w:t xml:space="preserve"> </w:t>
      </w:r>
      <w:r w:rsidR="00AF1A31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aposleni će zaključiti aneks </w:t>
      </w:r>
      <w:r w:rsidR="00AF1A31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 xml:space="preserve">govora o radu, kojim će se iz </w:t>
      </w:r>
      <w:r w:rsidR="00AF1A31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>govora o radu izuzeti odredbe predvi</w:t>
      </w:r>
      <w:r w:rsidR="00C25087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 xml:space="preserve">ene članom 42 Zakona koje se odnose na rad van prostorija </w:t>
      </w:r>
      <w:r w:rsidR="00140739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oslodavca. </w:t>
      </w:r>
      <w:r w:rsidRPr="00622A21">
        <w:rPr>
          <w:rFonts w:ascii="Arial" w:eastAsia="Arial" w:hAnsi="Arial" w:cs="Arial"/>
          <w:lang w:val="sr-Latn-RS"/>
        </w:rPr>
        <w:tab/>
        <w:t xml:space="preserve"> </w:t>
      </w:r>
    </w:p>
    <w:p w14:paraId="4FB8CD29" w14:textId="5631EFDD" w:rsidR="0008729D" w:rsidRPr="00622A21" w:rsidRDefault="00BB6C71" w:rsidP="00931CCA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Odbijanje potpisivanja aneksa </w:t>
      </w:r>
      <w:r w:rsidR="008C4DC4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 xml:space="preserve">govora o radu iz stava 2 ovog člana predstavlja razlog za otkaz </w:t>
      </w:r>
      <w:r w:rsidR="00C25087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 xml:space="preserve">govora o radu. </w:t>
      </w:r>
    </w:p>
    <w:p w14:paraId="7FA3807F" w14:textId="02F88A92" w:rsidR="0008729D" w:rsidRPr="00622A21" w:rsidRDefault="00BB6C71" w:rsidP="00762350">
      <w:pPr>
        <w:spacing w:before="240" w:after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Član 1</w:t>
      </w:r>
      <w:r w:rsidR="005C47AB">
        <w:rPr>
          <w:rFonts w:ascii="Arial" w:eastAsia="Arial" w:hAnsi="Arial" w:cs="Arial"/>
          <w:lang w:val="sr-Latn-RS"/>
        </w:rPr>
        <w:t>6</w:t>
      </w:r>
      <w:r w:rsidRPr="00622A21">
        <w:rPr>
          <w:rFonts w:ascii="Arial" w:eastAsia="Arial" w:hAnsi="Arial" w:cs="Arial"/>
          <w:lang w:val="sr-Latn-RS"/>
        </w:rPr>
        <w:t>.</w:t>
      </w:r>
    </w:p>
    <w:p w14:paraId="4FBD8511" w14:textId="5DD3CE29" w:rsidR="007C2E04" w:rsidRDefault="00BB6C71" w:rsidP="007C2E04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Zaposleni izjavljuje da nema zdravstvenih ograničenja koja mogu uticati na nesmetano obavljanje poslove predvi</w:t>
      </w:r>
      <w:r w:rsidR="00C25087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 xml:space="preserve">enih ovim </w:t>
      </w:r>
      <w:r w:rsidR="00C25087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>govorom</w:t>
      </w:r>
      <w:r w:rsidR="00C25087">
        <w:rPr>
          <w:rFonts w:ascii="Arial" w:eastAsia="Arial" w:hAnsi="Arial" w:cs="Arial"/>
          <w:lang w:val="sr-Latn-RS"/>
        </w:rPr>
        <w:t xml:space="preserve"> o radu</w:t>
      </w:r>
      <w:r w:rsidRPr="00622A21">
        <w:rPr>
          <w:rFonts w:ascii="Arial" w:eastAsia="Arial" w:hAnsi="Arial" w:cs="Arial"/>
          <w:lang w:val="sr-Latn-RS"/>
        </w:rPr>
        <w:t xml:space="preserve">, da je upoznat sa propisanim merama bezbednosti i zdravlja na radu  i obavezuje se da ih se pridržava. </w:t>
      </w:r>
    </w:p>
    <w:p w14:paraId="2405C0C5" w14:textId="625B2FDE" w:rsidR="0008729D" w:rsidRPr="00622A21" w:rsidRDefault="00BB6C71" w:rsidP="007C2E04">
      <w:pPr>
        <w:spacing w:before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Član 1</w:t>
      </w:r>
      <w:r w:rsidR="005C47AB">
        <w:rPr>
          <w:rFonts w:ascii="Arial" w:eastAsia="Arial" w:hAnsi="Arial" w:cs="Arial"/>
          <w:lang w:val="sr-Latn-RS"/>
        </w:rPr>
        <w:t>7</w:t>
      </w:r>
      <w:r w:rsidRPr="00622A21">
        <w:rPr>
          <w:rFonts w:ascii="Arial" w:eastAsia="Arial" w:hAnsi="Arial" w:cs="Arial"/>
          <w:lang w:val="sr-Latn-RS"/>
        </w:rPr>
        <w:t>.</w:t>
      </w:r>
    </w:p>
    <w:p w14:paraId="0BC0F9DF" w14:textId="110B8325" w:rsidR="0008729D" w:rsidRDefault="00BB6C71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lastRenderedPageBreak/>
        <w:t xml:space="preserve">Ukoliko </w:t>
      </w:r>
      <w:r w:rsidR="00C25087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aposleni neopravdano prekine svoje obrazovanje, stručno osposobljavanje ili usavršavanje koje </w:t>
      </w:r>
      <w:r w:rsidR="00C25087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oslodavac bude finansirao, </w:t>
      </w:r>
      <w:r w:rsidR="00C25087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aposleni se obavezuje da </w:t>
      </w:r>
      <w:r w:rsidR="00C25087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oslodavcu naknadi štetu u iznosu troškova obrazovanja, stručnog osposobljavanja ili usavršavanja.  </w:t>
      </w:r>
    </w:p>
    <w:p w14:paraId="01B2E3A2" w14:textId="38AF0E64" w:rsidR="00471724" w:rsidRDefault="00471724">
      <w:pPr>
        <w:spacing w:before="240"/>
        <w:jc w:val="both"/>
        <w:rPr>
          <w:rFonts w:ascii="Arial" w:eastAsia="Arial" w:hAnsi="Arial" w:cs="Arial"/>
          <w:lang w:val="sr-Latn-RS"/>
        </w:rPr>
      </w:pPr>
    </w:p>
    <w:p w14:paraId="053E8B40" w14:textId="335C9D9F" w:rsidR="0008729D" w:rsidRPr="00622A21" w:rsidRDefault="00BB6C71" w:rsidP="005C47AB">
      <w:pPr>
        <w:spacing w:before="20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Član 1</w:t>
      </w:r>
      <w:r w:rsidR="005C47AB">
        <w:rPr>
          <w:rFonts w:ascii="Arial" w:eastAsia="Arial" w:hAnsi="Arial" w:cs="Arial"/>
          <w:lang w:val="sr-Latn-RS"/>
        </w:rPr>
        <w:t>8</w:t>
      </w:r>
      <w:r w:rsidRPr="00622A21">
        <w:rPr>
          <w:rFonts w:ascii="Arial" w:eastAsia="Arial" w:hAnsi="Arial" w:cs="Arial"/>
          <w:lang w:val="sr-Latn-RS"/>
        </w:rPr>
        <w:t>.</w:t>
      </w:r>
    </w:p>
    <w:p w14:paraId="4B70C24F" w14:textId="0DE71639" w:rsidR="0008729D" w:rsidRPr="00622A21" w:rsidRDefault="00BB6C71">
      <w:pPr>
        <w:spacing w:before="20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Sve stvari koje su dodeljene </w:t>
      </w:r>
      <w:r w:rsidR="00C25087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aposlenom od strane </w:t>
      </w:r>
      <w:r w:rsidR="00C25087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oslodavca u vezi sa obavljanjem ugovorenih poslova, uključujući kompjuter i drugu opremu za rad, svi fajlovi, informacije, podaci, mejlovi, poruke i sl. koju su tu pohranjeni su u vlasništvu </w:t>
      </w:r>
      <w:r w:rsidR="00C25087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oslodavca.  </w:t>
      </w:r>
    </w:p>
    <w:p w14:paraId="69111853" w14:textId="0DB278A4" w:rsidR="00A637A7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Zaposleni ne sme lične stvari, poruke, dokumenta ili informacije koje smatra ličnim, da drži i čuva na radnom mestu, kao ni u telefonskim/računarskim sistemima, </w:t>
      </w:r>
      <w:r w:rsidR="00C25087" w:rsidRPr="00622A21">
        <w:rPr>
          <w:rFonts w:ascii="Arial" w:eastAsia="Arial" w:hAnsi="Arial" w:cs="Arial"/>
          <w:lang w:val="sr-Latn-RS"/>
        </w:rPr>
        <w:t>elektronskim</w:t>
      </w:r>
      <w:r w:rsidRPr="00622A21">
        <w:rPr>
          <w:rFonts w:ascii="Arial" w:eastAsia="Arial" w:hAnsi="Arial" w:cs="Arial"/>
          <w:lang w:val="sr-Latn-RS"/>
        </w:rPr>
        <w:t xml:space="preserve"> fajlovima, stolovima, fiokama ili kancelarijama. </w:t>
      </w:r>
    </w:p>
    <w:p w14:paraId="54DC4EBC" w14:textId="5CC772D9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Poslodavac u svako doba ima pristupa radnom mestu </w:t>
      </w:r>
      <w:r w:rsidR="00C25087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aposlenog, svim stvarima koje su dodeljene </w:t>
      </w:r>
      <w:r w:rsidR="00C25087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aposlenom u vezi sa njegovim poslom, kao svim fajlovima, informacijama i podacima koji su tu pohranjeni, sa ili bez obaveštenja </w:t>
      </w:r>
      <w:r w:rsidR="00C25087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aposlenog. Poslodavac može iz opravdanog razloga zabraniti </w:t>
      </w:r>
      <w:r w:rsidR="00C25087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aposlenom dalji pristup radnom mestu, navedenim stvarima, informacijama i podacima.   </w:t>
      </w:r>
    </w:p>
    <w:p w14:paraId="22C57829" w14:textId="3009B9FF" w:rsidR="0008729D" w:rsidRPr="00622A21" w:rsidRDefault="00BB6C71" w:rsidP="00762350">
      <w:pPr>
        <w:tabs>
          <w:tab w:val="left" w:pos="4054"/>
          <w:tab w:val="center" w:pos="5089"/>
        </w:tabs>
        <w:spacing w:before="20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Član 1</w:t>
      </w:r>
      <w:r w:rsidR="005C47AB">
        <w:rPr>
          <w:rFonts w:ascii="Arial" w:eastAsia="Arial" w:hAnsi="Arial" w:cs="Arial"/>
          <w:lang w:val="sr-Latn-RS"/>
        </w:rPr>
        <w:t>9</w:t>
      </w:r>
      <w:r w:rsidR="00A637A7" w:rsidRPr="00622A21">
        <w:rPr>
          <w:rFonts w:ascii="Arial" w:eastAsia="Arial" w:hAnsi="Arial" w:cs="Arial"/>
          <w:lang w:val="sr-Latn-RS"/>
        </w:rPr>
        <w:t>.</w:t>
      </w:r>
    </w:p>
    <w:p w14:paraId="0C9F8C06" w14:textId="73BC7F6C" w:rsidR="0008729D" w:rsidRPr="00622A21" w:rsidRDefault="00BB6C71">
      <w:pPr>
        <w:spacing w:before="20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Zaposleni svojim potpisom na ovom Ugovoru</w:t>
      </w:r>
      <w:r w:rsidR="008C4DC4">
        <w:rPr>
          <w:rFonts w:ascii="Arial" w:eastAsia="Arial" w:hAnsi="Arial" w:cs="Arial"/>
          <w:lang w:val="sr-Latn-RS"/>
        </w:rPr>
        <w:t xml:space="preserve"> o radu</w:t>
      </w:r>
      <w:r w:rsidRPr="00622A21">
        <w:rPr>
          <w:rFonts w:ascii="Arial" w:eastAsia="Arial" w:hAnsi="Arial" w:cs="Arial"/>
          <w:lang w:val="sr-Latn-RS"/>
        </w:rPr>
        <w:t xml:space="preserve"> potvr</w:t>
      </w:r>
      <w:r w:rsidR="00C25087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 xml:space="preserve">uje da je </w:t>
      </w:r>
      <w:r w:rsidR="00C25087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oslodavac isključivi nosilac auto</w:t>
      </w:r>
      <w:r w:rsidR="00A637A7" w:rsidRPr="00622A21">
        <w:rPr>
          <w:rFonts w:ascii="Arial" w:eastAsia="Arial" w:hAnsi="Arial" w:cs="Arial"/>
          <w:lang w:val="sr-Latn-RS"/>
        </w:rPr>
        <w:t>r</w:t>
      </w:r>
      <w:r w:rsidRPr="00622A21">
        <w:rPr>
          <w:rFonts w:ascii="Arial" w:eastAsia="Arial" w:hAnsi="Arial" w:cs="Arial"/>
          <w:lang w:val="sr-Latn-RS"/>
        </w:rPr>
        <w:t xml:space="preserve">skih prava za svaki računarski program koji nastane za vreme trajanja radnog odnosa </w:t>
      </w:r>
      <w:r w:rsidR="00140739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aposlenog kod </w:t>
      </w:r>
      <w:r w:rsidR="00140739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oslodavca.</w:t>
      </w:r>
    </w:p>
    <w:p w14:paraId="5FCB6E76" w14:textId="59FA05EB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Zaposleni nema pravo da po osnovu iz stava 1 ovog člana potražuje bilo kakvu naknadu od </w:t>
      </w:r>
      <w:r w:rsidR="00C25087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oslodavca.</w:t>
      </w:r>
    </w:p>
    <w:p w14:paraId="1A598C1F" w14:textId="35DCBE6C" w:rsidR="0008729D" w:rsidRPr="00622A21" w:rsidRDefault="00BB6C71">
      <w:pPr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Zaposleni svojim potpisom na ovom Ugovoru </w:t>
      </w:r>
      <w:r w:rsidR="008C4DC4">
        <w:rPr>
          <w:rFonts w:ascii="Arial" w:eastAsia="Arial" w:hAnsi="Arial" w:cs="Arial"/>
          <w:lang w:val="sr-Latn-RS"/>
        </w:rPr>
        <w:t xml:space="preserve">o radu </w:t>
      </w:r>
      <w:r w:rsidRPr="00622A21">
        <w:rPr>
          <w:rFonts w:ascii="Arial" w:eastAsia="Arial" w:hAnsi="Arial" w:cs="Arial"/>
          <w:lang w:val="sr-Latn-RS"/>
        </w:rPr>
        <w:t xml:space="preserve">neopozivo i bezuslovno dozvoljava </w:t>
      </w:r>
      <w:r w:rsidR="00140739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oslodavcu da može dela intelektualne svojine stvorena u radnom odnosu menjati, kombinovati sa drugim delima intelektualnog stvaralaštva i njima slobodno raspolagati, uključujući i pravo njihovog licenciranja, odnosno prenosa trećim licima, i to sve bez vremenskog i teritorijalnog ograničenja. Svi podaci o računarskim programima u smislu ovog člana, predstavljaju poslovnu tajnu </w:t>
      </w:r>
      <w:r w:rsidR="00140739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oslodavca, te ih Zaposleni ne sme objavljivati bez prethodne pismene saglasnosti </w:t>
      </w:r>
      <w:r w:rsidR="00C25087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oslodavca.</w:t>
      </w:r>
    </w:p>
    <w:p w14:paraId="78614046" w14:textId="2A5BDC2C" w:rsidR="0008729D" w:rsidRPr="00622A21" w:rsidRDefault="00BB6C71" w:rsidP="00762350">
      <w:pPr>
        <w:spacing w:before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Član </w:t>
      </w:r>
      <w:r w:rsidR="005C47AB">
        <w:rPr>
          <w:rFonts w:ascii="Arial" w:eastAsia="Arial" w:hAnsi="Arial" w:cs="Arial"/>
          <w:lang w:val="sr-Latn-RS"/>
        </w:rPr>
        <w:t>20</w:t>
      </w:r>
      <w:r w:rsidRPr="00622A21">
        <w:rPr>
          <w:rFonts w:ascii="Arial" w:eastAsia="Arial" w:hAnsi="Arial" w:cs="Arial"/>
          <w:lang w:val="sr-Latn-RS"/>
        </w:rPr>
        <w:t>.</w:t>
      </w:r>
    </w:p>
    <w:p w14:paraId="45EBB46A" w14:textId="589D1A66" w:rsidR="0008729D" w:rsidRPr="00622A21" w:rsidRDefault="00BB6C71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Svaka od ugovornih strana može otkazati Ugovor o radu, pod uslovima i u slučajevima utvr</w:t>
      </w:r>
      <w:r w:rsidR="00C25087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 xml:space="preserve">enim </w:t>
      </w:r>
      <w:r w:rsidR="00C25087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>akonom i Pravilnikom o radu, i uz poštovanje otkaznih rokova utvr</w:t>
      </w:r>
      <w:r w:rsidR="00C25087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 xml:space="preserve">enih </w:t>
      </w:r>
      <w:r w:rsidR="00C25087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>akonom i Pravilnikom o radu.</w:t>
      </w:r>
    </w:p>
    <w:p w14:paraId="7E75316D" w14:textId="78F23404" w:rsidR="0008729D" w:rsidRPr="00622A21" w:rsidRDefault="00BB6C71" w:rsidP="00762350">
      <w:pPr>
        <w:spacing w:before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Član </w:t>
      </w:r>
      <w:r w:rsidR="005C47AB">
        <w:rPr>
          <w:rFonts w:ascii="Arial" w:eastAsia="Arial" w:hAnsi="Arial" w:cs="Arial"/>
          <w:lang w:val="sr-Latn-RS"/>
        </w:rPr>
        <w:t>21</w:t>
      </w:r>
      <w:r w:rsidRPr="00622A21">
        <w:rPr>
          <w:rFonts w:ascii="Arial" w:eastAsia="Arial" w:hAnsi="Arial" w:cs="Arial"/>
          <w:lang w:val="sr-Latn-RS"/>
        </w:rPr>
        <w:t>.</w:t>
      </w:r>
    </w:p>
    <w:p w14:paraId="70F62A84" w14:textId="1CA06802" w:rsidR="0008729D" w:rsidRPr="00622A21" w:rsidRDefault="00BB6C71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Poslodavac i </w:t>
      </w:r>
      <w:r w:rsidR="00C25087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aposleni saglasno konstatuju da je </w:t>
      </w:r>
      <w:r w:rsidR="00AF1A31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aposleni obavešten od strane </w:t>
      </w:r>
      <w:r w:rsidR="00C25087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oslodavca o zabrani vršenja zlostavljanja i seksualnog uznemiravanja na radu i zloupotrebi prava na zaštitu od takvog ponašanja kao i pravima, obavezama i odgovornostima </w:t>
      </w:r>
      <w:r w:rsidR="00AF1A31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aposlenog i </w:t>
      </w:r>
      <w:r w:rsidR="00AF1A31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oslodavca u vezi sa zabranom zlostavljanja.</w:t>
      </w:r>
    </w:p>
    <w:p w14:paraId="2EC9F6FA" w14:textId="07CB573A" w:rsidR="0008729D" w:rsidRPr="00622A21" w:rsidRDefault="00BB6C71">
      <w:pPr>
        <w:spacing w:before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 Član 2</w:t>
      </w:r>
      <w:r w:rsidR="005C47AB">
        <w:rPr>
          <w:rFonts w:ascii="Arial" w:eastAsia="Arial" w:hAnsi="Arial" w:cs="Arial"/>
          <w:lang w:val="sr-Latn-RS"/>
        </w:rPr>
        <w:t>2</w:t>
      </w:r>
      <w:r w:rsidRPr="00622A21">
        <w:rPr>
          <w:rFonts w:ascii="Arial" w:eastAsia="Arial" w:hAnsi="Arial" w:cs="Arial"/>
          <w:lang w:val="sr-Latn-RS"/>
        </w:rPr>
        <w:t>.</w:t>
      </w:r>
    </w:p>
    <w:p w14:paraId="15149363" w14:textId="3DD8B4FD" w:rsidR="0008729D" w:rsidRPr="00622A21" w:rsidRDefault="00BB6C71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Zaposleni i </w:t>
      </w:r>
      <w:r w:rsidR="00C25087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>oslodavac prihvataju da se na sva prava, obaveze i odgovornosti koja nisu utvr</w:t>
      </w:r>
      <w:r w:rsidR="00C25087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>ena ovim Ugovorom o radu,</w:t>
      </w:r>
      <w:r w:rsidR="00C25087">
        <w:rPr>
          <w:rFonts w:ascii="Arial" w:eastAsia="Arial" w:hAnsi="Arial" w:cs="Arial"/>
          <w:lang w:val="sr-Latn-RS"/>
        </w:rPr>
        <w:t xml:space="preserve"> </w:t>
      </w:r>
      <w:r w:rsidRPr="00622A21">
        <w:rPr>
          <w:rFonts w:ascii="Arial" w:eastAsia="Arial" w:hAnsi="Arial" w:cs="Arial"/>
          <w:lang w:val="sr-Latn-RS"/>
        </w:rPr>
        <w:t xml:space="preserve">primenjuju odgovarajuće odredbe </w:t>
      </w:r>
      <w:r w:rsidR="00C25087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akona i Pravilnika o radu, sa kojim je </w:t>
      </w:r>
      <w:r w:rsidR="00C25087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 xml:space="preserve">aposleni upoznat prilikom zaključivanja </w:t>
      </w:r>
      <w:r w:rsidR="00C25087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 xml:space="preserve">govora o radu. </w:t>
      </w:r>
    </w:p>
    <w:p w14:paraId="51670A24" w14:textId="480E5399" w:rsidR="0008729D" w:rsidRPr="00622A21" w:rsidRDefault="00BB6C71">
      <w:pPr>
        <w:spacing w:before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Član 2</w:t>
      </w:r>
      <w:r w:rsidR="005C47AB">
        <w:rPr>
          <w:rFonts w:ascii="Arial" w:eastAsia="Arial" w:hAnsi="Arial" w:cs="Arial"/>
          <w:lang w:val="sr-Latn-RS"/>
        </w:rPr>
        <w:t>3</w:t>
      </w:r>
      <w:r w:rsidRPr="00622A21">
        <w:rPr>
          <w:rFonts w:ascii="Arial" w:eastAsia="Arial" w:hAnsi="Arial" w:cs="Arial"/>
          <w:lang w:val="sr-Latn-RS"/>
        </w:rPr>
        <w:t xml:space="preserve">. </w:t>
      </w:r>
    </w:p>
    <w:p w14:paraId="78FCE45C" w14:textId="77777777" w:rsidR="0008729D" w:rsidRPr="00622A21" w:rsidRDefault="00BB6C71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Izmene i dopune Ugovora o radu  vrše se aneksom zaključenim u pisanoj formi.</w:t>
      </w:r>
      <w:r w:rsidRPr="00622A21">
        <w:rPr>
          <w:rFonts w:ascii="Arial" w:eastAsia="Arial" w:hAnsi="Arial" w:cs="Arial"/>
          <w:lang w:val="sr-Latn-RS"/>
        </w:rPr>
        <w:tab/>
        <w:t xml:space="preserve"> </w:t>
      </w:r>
    </w:p>
    <w:p w14:paraId="18D1A319" w14:textId="58F04522" w:rsidR="0008729D" w:rsidRPr="00622A21" w:rsidRDefault="00BB6C71">
      <w:pPr>
        <w:spacing w:before="240"/>
        <w:jc w:val="center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>Član 2</w:t>
      </w:r>
      <w:r w:rsidR="005C47AB">
        <w:rPr>
          <w:rFonts w:ascii="Arial" w:eastAsia="Arial" w:hAnsi="Arial" w:cs="Arial"/>
          <w:lang w:val="sr-Latn-RS"/>
        </w:rPr>
        <w:t>4</w:t>
      </w:r>
      <w:r w:rsidRPr="00622A21">
        <w:rPr>
          <w:rFonts w:ascii="Arial" w:eastAsia="Arial" w:hAnsi="Arial" w:cs="Arial"/>
          <w:lang w:val="sr-Latn-RS"/>
        </w:rPr>
        <w:t>.</w:t>
      </w:r>
    </w:p>
    <w:p w14:paraId="3D6AAB5B" w14:textId="2F38E897" w:rsidR="0008729D" w:rsidRPr="00622A21" w:rsidRDefault="00BB6C71">
      <w:pPr>
        <w:spacing w:before="240"/>
        <w:jc w:val="both"/>
        <w:rPr>
          <w:rFonts w:ascii="Arial" w:eastAsia="Arial" w:hAnsi="Arial" w:cs="Arial"/>
          <w:lang w:val="sr-Latn-RS"/>
        </w:rPr>
      </w:pPr>
      <w:r w:rsidRPr="00622A21">
        <w:rPr>
          <w:rFonts w:ascii="Arial" w:eastAsia="Arial" w:hAnsi="Arial" w:cs="Arial"/>
          <w:lang w:val="sr-Latn-RS"/>
        </w:rPr>
        <w:t xml:space="preserve">Ovaj Ugovor </w:t>
      </w:r>
      <w:r w:rsidR="00C25087">
        <w:rPr>
          <w:rFonts w:ascii="Arial" w:eastAsia="Arial" w:hAnsi="Arial" w:cs="Arial"/>
          <w:lang w:val="sr-Latn-RS"/>
        </w:rPr>
        <w:t xml:space="preserve">o radu </w:t>
      </w:r>
      <w:r w:rsidRPr="00622A21">
        <w:rPr>
          <w:rFonts w:ascii="Arial" w:eastAsia="Arial" w:hAnsi="Arial" w:cs="Arial"/>
          <w:lang w:val="sr-Latn-RS"/>
        </w:rPr>
        <w:t>je sačinjen u</w:t>
      </w:r>
      <w:r w:rsidR="00A637A7" w:rsidRPr="00622A21">
        <w:rPr>
          <w:rFonts w:ascii="Arial" w:eastAsia="Arial" w:hAnsi="Arial" w:cs="Arial"/>
          <w:lang w:val="sr-Latn-RS"/>
        </w:rPr>
        <w:t xml:space="preserve"> </w:t>
      </w:r>
      <w:r w:rsidRPr="00622A21">
        <w:rPr>
          <w:rFonts w:ascii="Arial" w:eastAsia="Arial" w:hAnsi="Arial" w:cs="Arial"/>
          <w:lang w:val="sr-Latn-RS"/>
        </w:rPr>
        <w:t xml:space="preserve">3 (tri) istovetna primerka od kojih se 1 (jedan) primerak predaje </w:t>
      </w:r>
      <w:r w:rsidR="00C25087" w:rsidRPr="00622A21">
        <w:rPr>
          <w:rFonts w:ascii="Arial" w:eastAsia="Arial" w:hAnsi="Arial" w:cs="Arial"/>
          <w:lang w:val="sr-Latn-RS"/>
        </w:rPr>
        <w:t>Z</w:t>
      </w:r>
      <w:r w:rsidRPr="00622A21">
        <w:rPr>
          <w:rFonts w:ascii="Arial" w:eastAsia="Arial" w:hAnsi="Arial" w:cs="Arial"/>
          <w:lang w:val="sr-Latn-RS"/>
        </w:rPr>
        <w:t>aposlenom, što ovaj potvr</w:t>
      </w:r>
      <w:r w:rsidR="00C25087">
        <w:rPr>
          <w:rFonts w:ascii="Arial" w:eastAsia="Arial" w:hAnsi="Arial" w:cs="Arial"/>
          <w:lang w:val="sr-Latn-RS"/>
        </w:rPr>
        <w:t>đ</w:t>
      </w:r>
      <w:r w:rsidRPr="00622A21">
        <w:rPr>
          <w:rFonts w:ascii="Arial" w:eastAsia="Arial" w:hAnsi="Arial" w:cs="Arial"/>
          <w:lang w:val="sr-Latn-RS"/>
        </w:rPr>
        <w:t xml:space="preserve">uje potpisom na ovom </w:t>
      </w:r>
      <w:r w:rsidR="008C4DC4" w:rsidRPr="00622A21">
        <w:rPr>
          <w:rFonts w:ascii="Arial" w:eastAsia="Arial" w:hAnsi="Arial" w:cs="Arial"/>
          <w:lang w:val="sr-Latn-RS"/>
        </w:rPr>
        <w:t>U</w:t>
      </w:r>
      <w:r w:rsidRPr="00622A21">
        <w:rPr>
          <w:rFonts w:ascii="Arial" w:eastAsia="Arial" w:hAnsi="Arial" w:cs="Arial"/>
          <w:lang w:val="sr-Latn-RS"/>
        </w:rPr>
        <w:t>govoru</w:t>
      </w:r>
      <w:r w:rsidR="008C4DC4">
        <w:rPr>
          <w:rFonts w:ascii="Arial" w:eastAsia="Arial" w:hAnsi="Arial" w:cs="Arial"/>
          <w:lang w:val="sr-Latn-RS"/>
        </w:rPr>
        <w:t xml:space="preserve"> o radu</w:t>
      </w:r>
      <w:r w:rsidRPr="00622A21">
        <w:rPr>
          <w:rFonts w:ascii="Arial" w:eastAsia="Arial" w:hAnsi="Arial" w:cs="Arial"/>
          <w:lang w:val="sr-Latn-RS"/>
        </w:rPr>
        <w:t xml:space="preserve">, a 2 (dva) primerka zadržava </w:t>
      </w:r>
      <w:r w:rsidR="00C25087" w:rsidRPr="00622A21">
        <w:rPr>
          <w:rFonts w:ascii="Arial" w:eastAsia="Arial" w:hAnsi="Arial" w:cs="Arial"/>
          <w:lang w:val="sr-Latn-RS"/>
        </w:rPr>
        <w:t>P</w:t>
      </w:r>
      <w:r w:rsidRPr="00622A21">
        <w:rPr>
          <w:rFonts w:ascii="Arial" w:eastAsia="Arial" w:hAnsi="Arial" w:cs="Arial"/>
          <w:lang w:val="sr-Latn-RS"/>
        </w:rPr>
        <w:t xml:space="preserve">oslodavac.                             </w:t>
      </w:r>
      <w:r w:rsidRPr="00622A21">
        <w:rPr>
          <w:rFonts w:ascii="Arial" w:eastAsia="Arial" w:hAnsi="Arial" w:cs="Arial"/>
          <w:lang w:val="sr-Latn-RS"/>
        </w:rPr>
        <w:tab/>
      </w:r>
    </w:p>
    <w:p w14:paraId="710D2E86" w14:textId="77777777" w:rsidR="0008729D" w:rsidRPr="00622A21" w:rsidRDefault="0008729D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lang w:val="sr-Latn-RS"/>
        </w:rPr>
      </w:pPr>
    </w:p>
    <w:tbl>
      <w:tblPr>
        <w:tblStyle w:val="a"/>
        <w:tblW w:w="10585" w:type="dxa"/>
        <w:tblLayout w:type="fixed"/>
        <w:tblLook w:val="0600" w:firstRow="0" w:lastRow="0" w:firstColumn="0" w:lastColumn="0" w:noHBand="1" w:noVBand="1"/>
      </w:tblPr>
      <w:tblGrid>
        <w:gridCol w:w="3925"/>
        <w:gridCol w:w="3255"/>
        <w:gridCol w:w="3405"/>
      </w:tblGrid>
      <w:tr w:rsidR="0008729D" w:rsidRPr="00622A21" w14:paraId="6A3ECAEA" w14:textId="77777777" w:rsidTr="00762350"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EC843" w14:textId="77777777" w:rsidR="0008729D" w:rsidRPr="00622A21" w:rsidRDefault="00BB6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sr-Latn-RS"/>
              </w:rPr>
            </w:pPr>
            <w:r w:rsidRPr="00622A21">
              <w:rPr>
                <w:rFonts w:ascii="Arial" w:eastAsia="Arial" w:hAnsi="Arial" w:cs="Arial"/>
                <w:lang w:val="sr-Latn-RS"/>
              </w:rPr>
              <w:t>U Beogradu,</w:t>
            </w:r>
          </w:p>
        </w:tc>
        <w:tc>
          <w:tcPr>
            <w:tcW w:w="32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5764D" w14:textId="77777777" w:rsidR="0008729D" w:rsidRPr="00622A21" w:rsidRDefault="00087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sr-Latn-RS"/>
              </w:rPr>
            </w:pPr>
          </w:p>
        </w:tc>
        <w:tc>
          <w:tcPr>
            <w:tcW w:w="34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83825" w14:textId="77777777" w:rsidR="0008729D" w:rsidRPr="00622A21" w:rsidRDefault="00087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sr-Latn-RS"/>
              </w:rPr>
            </w:pPr>
          </w:p>
        </w:tc>
      </w:tr>
      <w:tr w:rsidR="0008729D" w:rsidRPr="00622A21" w14:paraId="3415A1A2" w14:textId="77777777" w:rsidTr="00762350">
        <w:trPr>
          <w:trHeight w:val="300"/>
        </w:trPr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B6D4B" w14:textId="4AF2104D" w:rsidR="0008729D" w:rsidRPr="00107C9E" w:rsidRDefault="00BB6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highlight w:val="yellow"/>
                <w:lang w:val="sr-Latn-RS"/>
              </w:rPr>
            </w:pPr>
            <w:r w:rsidRPr="00107C9E">
              <w:rPr>
                <w:rFonts w:ascii="Arial" w:eastAsia="Arial" w:hAnsi="Arial" w:cs="Arial"/>
                <w:lang w:val="sr-Latn-RS"/>
              </w:rPr>
              <w:t xml:space="preserve">Dana </w:t>
            </w:r>
            <w:r w:rsidR="00973776">
              <w:rPr>
                <w:rFonts w:ascii="Arial" w:eastAsia="Arial" w:hAnsi="Arial" w:cs="Arial"/>
                <w:lang w:val="sr-Latn-RS"/>
              </w:rPr>
              <w:t>21</w:t>
            </w:r>
            <w:r w:rsidR="00C25087" w:rsidRPr="00107C9E">
              <w:rPr>
                <w:rFonts w:ascii="Arial" w:eastAsia="Arial" w:hAnsi="Arial" w:cs="Arial"/>
                <w:lang w:val="sr-Latn-RS"/>
              </w:rPr>
              <w:t>.</w:t>
            </w:r>
            <w:r w:rsidR="008E6483" w:rsidRPr="00107C9E">
              <w:rPr>
                <w:rFonts w:ascii="Arial" w:eastAsia="Arial" w:hAnsi="Arial" w:cs="Arial"/>
                <w:lang w:val="sr-Latn-RS"/>
              </w:rPr>
              <w:t>0</w:t>
            </w:r>
            <w:r w:rsidR="00973776">
              <w:rPr>
                <w:rFonts w:ascii="Arial" w:eastAsia="Arial" w:hAnsi="Arial" w:cs="Arial"/>
                <w:lang w:val="sr-Latn-RS"/>
              </w:rPr>
              <w:t>2</w:t>
            </w:r>
            <w:r w:rsidR="002F435F" w:rsidRPr="00107C9E">
              <w:rPr>
                <w:rFonts w:ascii="Arial" w:eastAsia="Arial" w:hAnsi="Arial" w:cs="Arial"/>
                <w:lang w:val="sr-Latn-RS"/>
              </w:rPr>
              <w:t>.202</w:t>
            </w:r>
            <w:r w:rsidR="009B242C" w:rsidRPr="00107C9E">
              <w:rPr>
                <w:rFonts w:ascii="Arial" w:eastAsia="Arial" w:hAnsi="Arial" w:cs="Arial"/>
                <w:lang w:val="sr-Latn-RS"/>
              </w:rPr>
              <w:t>4</w:t>
            </w:r>
          </w:p>
          <w:p w14:paraId="199C9A82" w14:textId="77777777" w:rsidR="0008729D" w:rsidRPr="00622A21" w:rsidRDefault="00087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sr-Latn-RS"/>
              </w:rPr>
            </w:pPr>
          </w:p>
        </w:tc>
        <w:tc>
          <w:tcPr>
            <w:tcW w:w="32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32E9" w14:textId="77777777" w:rsidR="0008729D" w:rsidRPr="00622A21" w:rsidRDefault="00087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sr-Latn-RS"/>
              </w:rPr>
            </w:pPr>
          </w:p>
        </w:tc>
        <w:tc>
          <w:tcPr>
            <w:tcW w:w="34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DEBA2" w14:textId="77777777" w:rsidR="0008729D" w:rsidRPr="00622A21" w:rsidRDefault="00087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sr-Latn-RS"/>
              </w:rPr>
            </w:pPr>
          </w:p>
        </w:tc>
      </w:tr>
      <w:tr w:rsidR="0008729D" w:rsidRPr="0001312F" w14:paraId="569FC064" w14:textId="77777777" w:rsidTr="00762350"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6A063" w14:textId="27BB94B1" w:rsidR="0008729D" w:rsidRPr="00622A21" w:rsidRDefault="004E0765" w:rsidP="004E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sr-Latn-RS"/>
              </w:rPr>
            </w:pPr>
            <w:r>
              <w:rPr>
                <w:rFonts w:ascii="Arial" w:eastAsia="Arial" w:hAnsi="Arial" w:cs="Arial"/>
                <w:lang w:val="sr-Latn-RS"/>
              </w:rPr>
              <w:lastRenderedPageBreak/>
              <w:t xml:space="preserve">                         </w:t>
            </w:r>
            <w:r w:rsidR="00BB6C71" w:rsidRPr="00622A21">
              <w:rPr>
                <w:rFonts w:ascii="Arial" w:eastAsia="Arial" w:hAnsi="Arial" w:cs="Arial"/>
                <w:lang w:val="sr-Latn-RS"/>
              </w:rPr>
              <w:t>Zaposleni:</w:t>
            </w:r>
          </w:p>
          <w:p w14:paraId="76A3DC50" w14:textId="5240ED63" w:rsidR="00826F92" w:rsidRPr="005C47AB" w:rsidRDefault="00B30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  <w:lang w:val="sr-Latn-RS"/>
              </w:rPr>
              <w:t>Goran Milosavljević</w:t>
            </w:r>
          </w:p>
        </w:tc>
        <w:tc>
          <w:tcPr>
            <w:tcW w:w="32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7EDEA" w14:textId="77777777" w:rsidR="0008729D" w:rsidRPr="0034570E" w:rsidRDefault="00087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EDF6E" w14:textId="1CC61706" w:rsidR="0008729D" w:rsidRPr="00622A21" w:rsidRDefault="00047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lang w:val="sr-Latn-RS"/>
              </w:rPr>
            </w:pPr>
            <w:r>
              <w:rPr>
                <w:rFonts w:ascii="Arial" w:eastAsia="Arial" w:hAnsi="Arial" w:cs="Arial"/>
                <w:lang w:val="sr-Latn-RS"/>
              </w:rPr>
              <w:t>Za poslodavca</w:t>
            </w:r>
            <w:r>
              <w:rPr>
                <w:rFonts w:ascii="Arial" w:eastAsia="Arial" w:hAnsi="Arial" w:cs="Arial"/>
                <w:lang w:val="sr-Latn-RS"/>
              </w:rPr>
              <w:br/>
              <w:t>Ovlašćeno Lice</w:t>
            </w:r>
            <w:r w:rsidR="00BB6C71" w:rsidRPr="00622A21">
              <w:rPr>
                <w:rFonts w:ascii="Arial" w:eastAsia="Arial" w:hAnsi="Arial" w:cs="Arial"/>
                <w:lang w:val="sr-Latn-RS"/>
              </w:rPr>
              <w:t>:</w:t>
            </w:r>
            <w:r w:rsidR="00B00B6E">
              <w:rPr>
                <w:rFonts w:ascii="Arial" w:eastAsia="Arial" w:hAnsi="Arial" w:cs="Arial"/>
                <w:lang w:val="sr-Latn-RS"/>
              </w:rPr>
              <w:t>Zorana Zobenica</w:t>
            </w:r>
          </w:p>
          <w:p w14:paraId="374E6C5B" w14:textId="562808A4" w:rsidR="0008729D" w:rsidRPr="00622A21" w:rsidRDefault="00087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lang w:val="sr-Latn-RS"/>
              </w:rPr>
            </w:pPr>
          </w:p>
        </w:tc>
      </w:tr>
      <w:tr w:rsidR="0008729D" w:rsidRPr="00622A21" w14:paraId="52B2ED5F" w14:textId="77777777" w:rsidTr="00762350"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4944B" w14:textId="77777777" w:rsidR="0008729D" w:rsidRPr="00622A21" w:rsidRDefault="00BB6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lang w:val="sr-Latn-RS"/>
              </w:rPr>
            </w:pPr>
            <w:r w:rsidRPr="00622A21">
              <w:rPr>
                <w:rFonts w:ascii="Arial" w:eastAsia="Arial" w:hAnsi="Arial" w:cs="Arial"/>
                <w:lang w:val="sr-Latn-RS"/>
              </w:rPr>
              <w:t>_______________________</w:t>
            </w:r>
          </w:p>
        </w:tc>
        <w:tc>
          <w:tcPr>
            <w:tcW w:w="32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9E487" w14:textId="77777777" w:rsidR="0008729D" w:rsidRPr="00622A21" w:rsidRDefault="00087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lang w:val="sr-Latn-RS"/>
              </w:rPr>
            </w:pPr>
          </w:p>
        </w:tc>
        <w:tc>
          <w:tcPr>
            <w:tcW w:w="34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0DC5E" w14:textId="77777777" w:rsidR="0008729D" w:rsidRPr="00622A21" w:rsidRDefault="00BB6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lang w:val="sr-Latn-RS"/>
              </w:rPr>
            </w:pPr>
            <w:r w:rsidRPr="00622A21">
              <w:rPr>
                <w:rFonts w:ascii="Arial" w:eastAsia="Arial" w:hAnsi="Arial" w:cs="Arial"/>
                <w:lang w:val="sr-Latn-RS"/>
              </w:rPr>
              <w:t>_______________________</w:t>
            </w:r>
          </w:p>
        </w:tc>
      </w:tr>
    </w:tbl>
    <w:p w14:paraId="53400627" w14:textId="77777777" w:rsidR="0008729D" w:rsidRPr="00622A21" w:rsidRDefault="0008729D" w:rsidP="006F5E5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sr-Latn-RS"/>
        </w:rPr>
      </w:pPr>
    </w:p>
    <w:sectPr w:rsidR="0008729D" w:rsidRPr="00622A21" w:rsidSect="00692EB7">
      <w:headerReference w:type="even" r:id="rId10"/>
      <w:footerReference w:type="even" r:id="rId11"/>
      <w:footerReference w:type="default" r:id="rId12"/>
      <w:pgSz w:w="11906" w:h="16838" w:code="9"/>
      <w:pgMar w:top="1440" w:right="864" w:bottom="1440" w:left="864" w:header="0" w:footer="28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4F0E" w14:textId="77777777" w:rsidR="00692EB7" w:rsidRDefault="00692EB7">
      <w:r>
        <w:separator/>
      </w:r>
    </w:p>
  </w:endnote>
  <w:endnote w:type="continuationSeparator" w:id="0">
    <w:p w14:paraId="6640FB04" w14:textId="77777777" w:rsidR="00692EB7" w:rsidRDefault="0069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4341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5BB05" w14:textId="281B174E" w:rsidR="009125AA" w:rsidRPr="00433A1B" w:rsidRDefault="00CB19E1" w:rsidP="009125AA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986"/>
            <w:tab w:val="right" w:pos="9972"/>
          </w:tabs>
          <w:rPr>
            <w:lang w:val="nl-NL"/>
          </w:rPr>
        </w:pPr>
        <w:r w:rsidRPr="00433A1B">
          <w:rPr>
            <w:lang w:val="nl-NL"/>
          </w:rPr>
          <w:t>Paraf</w:t>
        </w:r>
        <w:r w:rsidR="008F4B73">
          <w:rPr>
            <w:lang w:val="nl-NL"/>
          </w:rPr>
          <w:t xml:space="preserve"> </w:t>
        </w:r>
        <w:r w:rsidR="00147156">
          <w:rPr>
            <w:lang w:val="nl-NL"/>
          </w:rPr>
          <w:t>G</w:t>
        </w:r>
        <w:r w:rsidR="00A849A4">
          <w:rPr>
            <w:lang w:val="nl-NL"/>
          </w:rPr>
          <w:t>.M</w:t>
        </w:r>
        <w:r w:rsidR="009125AA" w:rsidRPr="00433A1B">
          <w:rPr>
            <w:lang w:val="nl-NL"/>
          </w:rPr>
          <w:t>:</w:t>
        </w:r>
        <w:r w:rsidR="009125AA" w:rsidRPr="00433A1B">
          <w:rPr>
            <w:highlight w:val="white"/>
            <w:lang w:val="nl-NL"/>
          </w:rPr>
          <w:tab/>
        </w:r>
        <w:r w:rsidR="009125AA" w:rsidRPr="00433A1B">
          <w:rPr>
            <w:lang w:val="nl-NL"/>
          </w:rPr>
          <w:tab/>
          <w:t xml:space="preserve">Paraf </w:t>
        </w:r>
        <w:r w:rsidR="00147156">
          <w:rPr>
            <w:lang w:val="nl-NL"/>
          </w:rPr>
          <w:t>Z</w:t>
        </w:r>
        <w:r w:rsidR="009125AA" w:rsidRPr="00433A1B">
          <w:rPr>
            <w:lang w:val="nl-NL"/>
          </w:rPr>
          <w:t>.</w:t>
        </w:r>
        <w:r w:rsidR="00147156">
          <w:rPr>
            <w:lang w:val="nl-NL"/>
          </w:rPr>
          <w:t>Z</w:t>
        </w:r>
        <w:r w:rsidR="009125AA" w:rsidRPr="00433A1B">
          <w:rPr>
            <w:lang w:val="nl-NL"/>
          </w:rPr>
          <w:t>.:</w:t>
        </w:r>
      </w:p>
      <w:p w14:paraId="452BD542" w14:textId="7D74D2EF" w:rsidR="006E585A" w:rsidRDefault="006E585A" w:rsidP="00912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E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C618" w14:textId="36A769D1" w:rsidR="006E585A" w:rsidRDefault="006E585A" w:rsidP="006E585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ascii="Verdana" w:eastAsia="Verdana" w:hAnsi="Verdana" w:cs="Verdana"/>
        <w:i/>
        <w:sz w:val="16"/>
        <w:szCs w:val="16"/>
      </w:rPr>
    </w:pPr>
    <w:r>
      <w:tab/>
    </w:r>
    <w:r w:rsidR="00BF44E2">
      <w:t xml:space="preserve">    </w:t>
    </w:r>
    <w:proofErr w:type="spellStart"/>
    <w:r w:rsidR="00BF44E2">
      <w:rPr>
        <w:i/>
        <w:highlight w:val="white"/>
      </w:rPr>
      <w:t>Ugovor</w:t>
    </w:r>
    <w:proofErr w:type="spellEnd"/>
    <w:r w:rsidR="00BF44E2">
      <w:rPr>
        <w:i/>
        <w:highlight w:val="white"/>
      </w:rPr>
      <w:t xml:space="preserve"> o </w:t>
    </w:r>
    <w:proofErr w:type="spellStart"/>
    <w:r w:rsidR="00BF44E2">
      <w:rPr>
        <w:i/>
        <w:highlight w:val="white"/>
      </w:rPr>
      <w:t>radu</w:t>
    </w:r>
    <w:proofErr w:type="spellEnd"/>
    <w:r w:rsidR="00BF44E2">
      <w:rPr>
        <w:i/>
        <w:highlight w:val="white"/>
      </w:rPr>
      <w:t xml:space="preserve"> </w:t>
    </w:r>
    <w:r w:rsidR="00BF44E2">
      <w:rPr>
        <w:i/>
        <w:sz w:val="18"/>
        <w:szCs w:val="18"/>
        <w:highlight w:val="white"/>
      </w:rPr>
      <w:t>Ref.nr</w:t>
    </w:r>
    <w:r w:rsidR="00BF44E2" w:rsidRPr="00526388">
      <w:rPr>
        <w:i/>
        <w:sz w:val="18"/>
        <w:szCs w:val="18"/>
      </w:rPr>
      <w:t>.</w:t>
    </w:r>
    <w:r w:rsidR="009125AA" w:rsidRPr="00471724">
      <w:rPr>
        <w:i/>
        <w:color w:val="FF0000"/>
        <w:sz w:val="18"/>
        <w:szCs w:val="18"/>
      </w:rPr>
      <w:t>E</w:t>
    </w:r>
    <w:r w:rsidR="00BF44E2" w:rsidRPr="00471724">
      <w:rPr>
        <w:i/>
        <w:color w:val="FF0000"/>
        <w:sz w:val="18"/>
        <w:szCs w:val="18"/>
      </w:rPr>
      <w:t>202</w:t>
    </w:r>
    <w:r w:rsidR="005C7F48">
      <w:rPr>
        <w:i/>
        <w:color w:val="FF0000"/>
        <w:sz w:val="18"/>
        <w:szCs w:val="18"/>
      </w:rPr>
      <w:t>40</w:t>
    </w:r>
    <w:r w:rsidR="00203558">
      <w:rPr>
        <w:i/>
        <w:color w:val="FF0000"/>
        <w:sz w:val="18"/>
        <w:szCs w:val="18"/>
      </w:rPr>
      <w:t>1</w:t>
    </w:r>
    <w:r w:rsidR="00CA5F68">
      <w:rPr>
        <w:i/>
        <w:color w:val="FF0000"/>
        <w:sz w:val="18"/>
        <w:szCs w:val="18"/>
      </w:rPr>
      <w:t>2</w:t>
    </w:r>
    <w:r w:rsidR="0081173E">
      <w:rPr>
        <w:i/>
        <w:color w:val="FF0000"/>
        <w:sz w:val="18"/>
        <w:szCs w:val="18"/>
      </w:rPr>
      <w:t>9</w:t>
    </w:r>
    <w:r w:rsidR="00CB19E1" w:rsidRPr="00471724">
      <w:rPr>
        <w:i/>
        <w:color w:val="FF0000"/>
        <w:sz w:val="18"/>
        <w:szCs w:val="18"/>
        <w:highlight w:val="white"/>
      </w:rPr>
      <w:t>.</w:t>
    </w:r>
    <w:r w:rsidR="0065385C">
      <w:rPr>
        <w:i/>
        <w:color w:val="FF0000"/>
        <w:sz w:val="18"/>
        <w:szCs w:val="18"/>
        <w:highlight w:val="white"/>
      </w:rPr>
      <w:t>01</w:t>
    </w:r>
    <w:r w:rsidR="00BF44E2" w:rsidRPr="00471724">
      <w:rPr>
        <w:i/>
        <w:color w:val="FF0000"/>
        <w:sz w:val="18"/>
        <w:szCs w:val="18"/>
        <w:highlight w:val="white"/>
      </w:rPr>
      <w:t>SRB</w:t>
    </w:r>
  </w:p>
  <w:p w14:paraId="06F89DB6" w14:textId="65759A32" w:rsidR="006E585A" w:rsidRDefault="006E585A" w:rsidP="006E585A">
    <w:pPr>
      <w:pStyle w:val="Footer"/>
      <w:tabs>
        <w:tab w:val="clear" w:pos="4703"/>
        <w:tab w:val="clear" w:pos="9406"/>
        <w:tab w:val="left" w:pos="43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DF1C0" w14:textId="77777777" w:rsidR="00F27C24" w:rsidRDefault="00F27C24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</w:pPr>
  </w:p>
  <w:p w14:paraId="7D51918B" w14:textId="05F5950E" w:rsidR="0008729D" w:rsidRPr="00433A1B" w:rsidRDefault="00BB6C71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lang w:val="nl-NL"/>
      </w:rPr>
    </w:pPr>
    <w:r w:rsidRPr="00433A1B">
      <w:rPr>
        <w:lang w:val="nl-NL"/>
      </w:rPr>
      <w:t xml:space="preserve">Paraf </w:t>
    </w:r>
    <w:r w:rsidR="00147156">
      <w:rPr>
        <w:lang w:val="nl-NL"/>
      </w:rPr>
      <w:t>G</w:t>
    </w:r>
    <w:r w:rsidR="00A849A4">
      <w:rPr>
        <w:lang w:val="nl-NL"/>
      </w:rPr>
      <w:t>.M</w:t>
    </w:r>
    <w:r w:rsidRPr="00433A1B">
      <w:rPr>
        <w:lang w:val="nl-NL"/>
      </w:rPr>
      <w:t>:</w:t>
    </w:r>
    <w:r w:rsidRPr="00433A1B">
      <w:rPr>
        <w:highlight w:val="white"/>
        <w:lang w:val="nl-NL"/>
      </w:rPr>
      <w:tab/>
    </w:r>
    <w:r w:rsidRPr="00433A1B">
      <w:rPr>
        <w:lang w:val="nl-NL"/>
      </w:rPr>
      <w:tab/>
      <w:t xml:space="preserve">Paraf </w:t>
    </w:r>
    <w:r w:rsidR="00147156">
      <w:rPr>
        <w:lang w:val="nl-NL"/>
      </w:rPr>
      <w:t>Z</w:t>
    </w:r>
    <w:r w:rsidR="000375E5" w:rsidRPr="00433A1B">
      <w:rPr>
        <w:lang w:val="nl-NL"/>
      </w:rPr>
      <w:t>.</w:t>
    </w:r>
    <w:r w:rsidR="00147156">
      <w:rPr>
        <w:lang w:val="nl-NL"/>
      </w:rPr>
      <w:t>Z</w:t>
    </w:r>
    <w:r w:rsidRPr="00433A1B">
      <w:rPr>
        <w:lang w:val="nl-NL"/>
      </w:rPr>
      <w:t>.:</w:t>
    </w:r>
  </w:p>
  <w:p w14:paraId="3D497137" w14:textId="5ECCD0E1" w:rsidR="0008729D" w:rsidRDefault="00BB6C71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ind w:left="4320" w:firstLine="720"/>
    </w:pPr>
    <w:r>
      <w:fldChar w:fldCharType="begin"/>
    </w:r>
    <w:r>
      <w:instrText>PAGE</w:instrText>
    </w:r>
    <w:r>
      <w:fldChar w:fldCharType="separate"/>
    </w:r>
    <w:r w:rsidR="003C2D9B">
      <w:rPr>
        <w:noProof/>
      </w:rPr>
      <w:t>5</w:t>
    </w:r>
    <w:r>
      <w:fldChar w:fldCharType="end"/>
    </w:r>
  </w:p>
  <w:p w14:paraId="45891E3A" w14:textId="6ACFF286" w:rsidR="0008729D" w:rsidRDefault="00BB6C71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jc w:val="center"/>
      <w:rPr>
        <w:i/>
        <w:sz w:val="18"/>
        <w:szCs w:val="18"/>
        <w:highlight w:val="white"/>
      </w:rPr>
    </w:pPr>
    <w:r>
      <w:rPr>
        <w:i/>
      </w:rPr>
      <w:t xml:space="preserve">   </w:t>
    </w:r>
    <w:r>
      <w:rPr>
        <w:i/>
        <w:highlight w:val="white"/>
      </w:rPr>
      <w:t xml:space="preserve"> </w:t>
    </w:r>
  </w:p>
  <w:tbl>
    <w:tblPr>
      <w:tblStyle w:val="a1"/>
      <w:tblW w:w="10530" w:type="dxa"/>
      <w:tblLayout w:type="fixed"/>
      <w:tblLook w:val="0600" w:firstRow="0" w:lastRow="0" w:firstColumn="0" w:lastColumn="0" w:noHBand="1" w:noVBand="1"/>
    </w:tblPr>
    <w:tblGrid>
      <w:gridCol w:w="360"/>
      <w:gridCol w:w="8490"/>
      <w:gridCol w:w="1680"/>
    </w:tblGrid>
    <w:tr w:rsidR="0008729D" w14:paraId="0E1A3350" w14:textId="77777777">
      <w:tc>
        <w:tcPr>
          <w:tcW w:w="3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7971DB" w14:textId="77777777" w:rsidR="0008729D" w:rsidRDefault="000872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rFonts w:ascii="Verdana" w:eastAsia="Verdana" w:hAnsi="Verdana" w:cs="Verdana"/>
              <w:color w:val="000000"/>
              <w:sz w:val="16"/>
              <w:szCs w:val="16"/>
            </w:rPr>
          </w:pPr>
        </w:p>
      </w:tc>
      <w:tc>
        <w:tcPr>
          <w:tcW w:w="84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F11D3AB" w14:textId="7E3BFE74" w:rsidR="0008729D" w:rsidRDefault="006E58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rFonts w:ascii="Verdana" w:eastAsia="Verdana" w:hAnsi="Verdana" w:cs="Verdana"/>
              <w:i/>
              <w:sz w:val="16"/>
              <w:szCs w:val="16"/>
            </w:rPr>
          </w:pPr>
          <w:r>
            <w:rPr>
              <w:i/>
              <w:highlight w:val="white"/>
            </w:rPr>
            <w:t xml:space="preserve">                                              </w:t>
          </w:r>
          <w:proofErr w:type="spellStart"/>
          <w:r w:rsidR="00BF44E2">
            <w:rPr>
              <w:i/>
              <w:highlight w:val="white"/>
            </w:rPr>
            <w:t>Ugovor</w:t>
          </w:r>
          <w:proofErr w:type="spellEnd"/>
          <w:r w:rsidR="00BF44E2">
            <w:rPr>
              <w:i/>
              <w:highlight w:val="white"/>
            </w:rPr>
            <w:t xml:space="preserve"> o </w:t>
          </w:r>
          <w:proofErr w:type="spellStart"/>
          <w:r w:rsidR="00BF44E2">
            <w:rPr>
              <w:i/>
              <w:highlight w:val="white"/>
            </w:rPr>
            <w:t>radu</w:t>
          </w:r>
          <w:proofErr w:type="spellEnd"/>
          <w:r w:rsidR="00BF44E2">
            <w:rPr>
              <w:i/>
              <w:highlight w:val="white"/>
            </w:rPr>
            <w:t xml:space="preserve"> </w:t>
          </w:r>
          <w:r w:rsidR="00BF44E2">
            <w:rPr>
              <w:i/>
              <w:sz w:val="18"/>
              <w:szCs w:val="18"/>
              <w:highlight w:val="white"/>
            </w:rPr>
            <w:t>Ref.n</w:t>
          </w:r>
          <w:r w:rsidR="00BF44E2" w:rsidRPr="00526388">
            <w:rPr>
              <w:i/>
              <w:sz w:val="18"/>
              <w:szCs w:val="18"/>
            </w:rPr>
            <w:t>r</w:t>
          </w:r>
          <w:r w:rsidR="00526388">
            <w:rPr>
              <w:i/>
              <w:sz w:val="18"/>
              <w:szCs w:val="18"/>
            </w:rPr>
            <w:t>.</w:t>
          </w:r>
          <w:r w:rsidR="00526388" w:rsidRPr="00526388">
            <w:rPr>
              <w:i/>
              <w:sz w:val="18"/>
              <w:szCs w:val="18"/>
            </w:rPr>
            <w:t xml:space="preserve"> </w:t>
          </w:r>
          <w:r w:rsidR="00526388" w:rsidRPr="00471724">
            <w:rPr>
              <w:i/>
              <w:color w:val="FF0000"/>
              <w:sz w:val="18"/>
              <w:szCs w:val="18"/>
            </w:rPr>
            <w:t>E202</w:t>
          </w:r>
          <w:r w:rsidR="00701073">
            <w:rPr>
              <w:i/>
              <w:color w:val="FF0000"/>
              <w:sz w:val="18"/>
              <w:szCs w:val="18"/>
            </w:rPr>
            <w:t>4</w:t>
          </w:r>
          <w:r w:rsidR="00580168">
            <w:rPr>
              <w:i/>
              <w:color w:val="FF0000"/>
              <w:sz w:val="18"/>
              <w:szCs w:val="18"/>
            </w:rPr>
            <w:t>2</w:t>
          </w:r>
          <w:r w:rsidR="00E70C43">
            <w:rPr>
              <w:i/>
              <w:color w:val="FF0000"/>
              <w:sz w:val="18"/>
              <w:szCs w:val="18"/>
            </w:rPr>
            <w:t>2</w:t>
          </w:r>
          <w:r w:rsidR="00EE5C39">
            <w:rPr>
              <w:i/>
              <w:color w:val="FF0000"/>
              <w:sz w:val="18"/>
              <w:szCs w:val="18"/>
            </w:rPr>
            <w:t>02</w:t>
          </w:r>
          <w:r w:rsidR="00A72B9A" w:rsidRPr="00471724">
            <w:rPr>
              <w:i/>
              <w:color w:val="FF0000"/>
              <w:sz w:val="18"/>
              <w:szCs w:val="18"/>
              <w:highlight w:val="white"/>
            </w:rPr>
            <w:t>.</w:t>
          </w:r>
          <w:r w:rsidR="00E70C43">
            <w:rPr>
              <w:i/>
              <w:color w:val="FF0000"/>
              <w:sz w:val="18"/>
              <w:szCs w:val="18"/>
              <w:highlight w:val="white"/>
            </w:rPr>
            <w:t>0</w:t>
          </w:r>
          <w:r w:rsidR="00EE5C39">
            <w:rPr>
              <w:i/>
              <w:color w:val="FF0000"/>
              <w:sz w:val="18"/>
              <w:szCs w:val="18"/>
              <w:highlight w:val="white"/>
            </w:rPr>
            <w:t>2</w:t>
          </w:r>
          <w:r w:rsidR="00526388" w:rsidRPr="00471724">
            <w:rPr>
              <w:i/>
              <w:color w:val="FF0000"/>
              <w:sz w:val="18"/>
              <w:szCs w:val="18"/>
              <w:highlight w:val="white"/>
            </w:rPr>
            <w:t>SRB</w:t>
          </w:r>
        </w:p>
      </w:tc>
      <w:tc>
        <w:tcPr>
          <w:tcW w:w="1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9F243A6" w14:textId="77777777" w:rsidR="0008729D" w:rsidRDefault="000872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rFonts w:ascii="Verdana" w:eastAsia="Verdana" w:hAnsi="Verdana" w:cs="Verdana"/>
              <w:i/>
              <w:sz w:val="16"/>
              <w:szCs w:val="16"/>
            </w:rPr>
          </w:pPr>
        </w:p>
      </w:tc>
    </w:tr>
  </w:tbl>
  <w:p w14:paraId="1E2F4F25" w14:textId="77777777" w:rsidR="0008729D" w:rsidRDefault="00BB6C71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6F87" w14:textId="77777777" w:rsidR="00692EB7" w:rsidRDefault="00692EB7">
      <w:r>
        <w:separator/>
      </w:r>
    </w:p>
  </w:footnote>
  <w:footnote w:type="continuationSeparator" w:id="0">
    <w:p w14:paraId="56A40A46" w14:textId="77777777" w:rsidR="00692EB7" w:rsidRDefault="00692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59CC" w14:textId="77777777" w:rsidR="00BF44E2" w:rsidRDefault="00BF44E2"/>
  <w:p w14:paraId="2A0CA67B" w14:textId="77777777" w:rsidR="00BF44E2" w:rsidRDefault="00BF4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4A11"/>
    <w:multiLevelType w:val="multilevel"/>
    <w:tmpl w:val="5C686E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6255612"/>
    <w:multiLevelType w:val="multilevel"/>
    <w:tmpl w:val="603A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C223D"/>
    <w:multiLevelType w:val="multilevel"/>
    <w:tmpl w:val="5D7CC7C2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DB15432"/>
    <w:multiLevelType w:val="hybridMultilevel"/>
    <w:tmpl w:val="7900894A"/>
    <w:lvl w:ilvl="0" w:tplc="CCDA64FC">
      <w:numFmt w:val="bullet"/>
      <w:lvlText w:val="·"/>
      <w:lvlJc w:val="left"/>
      <w:pPr>
        <w:ind w:left="825" w:hanging="465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43096"/>
    <w:multiLevelType w:val="multilevel"/>
    <w:tmpl w:val="3A9C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E7FCF"/>
    <w:multiLevelType w:val="multilevel"/>
    <w:tmpl w:val="0884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650762">
    <w:abstractNumId w:val="0"/>
  </w:num>
  <w:num w:numId="2" w16cid:durableId="315184225">
    <w:abstractNumId w:val="2"/>
  </w:num>
  <w:num w:numId="3" w16cid:durableId="1465736343">
    <w:abstractNumId w:val="4"/>
  </w:num>
  <w:num w:numId="4" w16cid:durableId="2076079149">
    <w:abstractNumId w:val="5"/>
  </w:num>
  <w:num w:numId="5" w16cid:durableId="573709153">
    <w:abstractNumId w:val="1"/>
  </w:num>
  <w:num w:numId="6" w16cid:durableId="464276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9D"/>
    <w:rsid w:val="0001312F"/>
    <w:rsid w:val="000375E5"/>
    <w:rsid w:val="00046B81"/>
    <w:rsid w:val="0004707E"/>
    <w:rsid w:val="00064A78"/>
    <w:rsid w:val="00074772"/>
    <w:rsid w:val="000774F6"/>
    <w:rsid w:val="00086A4C"/>
    <w:rsid w:val="0008729D"/>
    <w:rsid w:val="00093831"/>
    <w:rsid w:val="000A398B"/>
    <w:rsid w:val="000A6DCE"/>
    <w:rsid w:val="000D4A4D"/>
    <w:rsid w:val="000E08B3"/>
    <w:rsid w:val="000F4DF3"/>
    <w:rsid w:val="000F4FA2"/>
    <w:rsid w:val="00103AA1"/>
    <w:rsid w:val="00107C9E"/>
    <w:rsid w:val="00117248"/>
    <w:rsid w:val="001214A2"/>
    <w:rsid w:val="00140739"/>
    <w:rsid w:val="001440AD"/>
    <w:rsid w:val="00147156"/>
    <w:rsid w:val="00162BFF"/>
    <w:rsid w:val="001640F4"/>
    <w:rsid w:val="00167A15"/>
    <w:rsid w:val="00174FFE"/>
    <w:rsid w:val="0018197A"/>
    <w:rsid w:val="001820A0"/>
    <w:rsid w:val="001A03D6"/>
    <w:rsid w:val="001B559D"/>
    <w:rsid w:val="001B7425"/>
    <w:rsid w:val="001B7D4B"/>
    <w:rsid w:val="001D05E6"/>
    <w:rsid w:val="001F4E97"/>
    <w:rsid w:val="00203558"/>
    <w:rsid w:val="00210257"/>
    <w:rsid w:val="002233B6"/>
    <w:rsid w:val="0024020D"/>
    <w:rsid w:val="00256570"/>
    <w:rsid w:val="002650C6"/>
    <w:rsid w:val="00273031"/>
    <w:rsid w:val="00284312"/>
    <w:rsid w:val="0029060E"/>
    <w:rsid w:val="002A2C66"/>
    <w:rsid w:val="002C1B43"/>
    <w:rsid w:val="002D2852"/>
    <w:rsid w:val="002F435F"/>
    <w:rsid w:val="00307600"/>
    <w:rsid w:val="003126C1"/>
    <w:rsid w:val="00317F0B"/>
    <w:rsid w:val="00323210"/>
    <w:rsid w:val="00324F69"/>
    <w:rsid w:val="00325C4C"/>
    <w:rsid w:val="00327CE3"/>
    <w:rsid w:val="0033246E"/>
    <w:rsid w:val="0034570E"/>
    <w:rsid w:val="00353A11"/>
    <w:rsid w:val="0036236E"/>
    <w:rsid w:val="003A0D63"/>
    <w:rsid w:val="003B435B"/>
    <w:rsid w:val="003C291A"/>
    <w:rsid w:val="003C2D9B"/>
    <w:rsid w:val="003C6055"/>
    <w:rsid w:val="003C7C71"/>
    <w:rsid w:val="004056BB"/>
    <w:rsid w:val="00410FFA"/>
    <w:rsid w:val="00433A1B"/>
    <w:rsid w:val="0044138C"/>
    <w:rsid w:val="00442902"/>
    <w:rsid w:val="00444573"/>
    <w:rsid w:val="00461B9B"/>
    <w:rsid w:val="004643D9"/>
    <w:rsid w:val="00471724"/>
    <w:rsid w:val="004A23E8"/>
    <w:rsid w:val="004A394C"/>
    <w:rsid w:val="004A6ECD"/>
    <w:rsid w:val="004B4030"/>
    <w:rsid w:val="004C5DE3"/>
    <w:rsid w:val="004C5FEA"/>
    <w:rsid w:val="004E0765"/>
    <w:rsid w:val="004F6E1F"/>
    <w:rsid w:val="005149BD"/>
    <w:rsid w:val="00526388"/>
    <w:rsid w:val="00527C0D"/>
    <w:rsid w:val="005417A2"/>
    <w:rsid w:val="00547689"/>
    <w:rsid w:val="00567184"/>
    <w:rsid w:val="00580168"/>
    <w:rsid w:val="00581245"/>
    <w:rsid w:val="00592F6E"/>
    <w:rsid w:val="00595471"/>
    <w:rsid w:val="005B0E60"/>
    <w:rsid w:val="005C47AB"/>
    <w:rsid w:val="005C5AF4"/>
    <w:rsid w:val="005C5BC9"/>
    <w:rsid w:val="005C7F48"/>
    <w:rsid w:val="005E1988"/>
    <w:rsid w:val="005F6D15"/>
    <w:rsid w:val="00622A21"/>
    <w:rsid w:val="00625478"/>
    <w:rsid w:val="0062728F"/>
    <w:rsid w:val="006351B7"/>
    <w:rsid w:val="00643A83"/>
    <w:rsid w:val="0065382E"/>
    <w:rsid w:val="0065385C"/>
    <w:rsid w:val="0066630B"/>
    <w:rsid w:val="006678DB"/>
    <w:rsid w:val="0068782A"/>
    <w:rsid w:val="00692EB7"/>
    <w:rsid w:val="006A52AD"/>
    <w:rsid w:val="006A6DE4"/>
    <w:rsid w:val="006B568E"/>
    <w:rsid w:val="006D5A37"/>
    <w:rsid w:val="006E585A"/>
    <w:rsid w:val="006F5E55"/>
    <w:rsid w:val="00701073"/>
    <w:rsid w:val="00706F13"/>
    <w:rsid w:val="007150A1"/>
    <w:rsid w:val="00722F5D"/>
    <w:rsid w:val="007371DF"/>
    <w:rsid w:val="00762350"/>
    <w:rsid w:val="007652F8"/>
    <w:rsid w:val="00771412"/>
    <w:rsid w:val="0077289C"/>
    <w:rsid w:val="00774209"/>
    <w:rsid w:val="00776165"/>
    <w:rsid w:val="00780B40"/>
    <w:rsid w:val="0079070C"/>
    <w:rsid w:val="00797DB1"/>
    <w:rsid w:val="007A3226"/>
    <w:rsid w:val="007B5AE5"/>
    <w:rsid w:val="007C2E04"/>
    <w:rsid w:val="007C647F"/>
    <w:rsid w:val="007E276D"/>
    <w:rsid w:val="00800C52"/>
    <w:rsid w:val="00803BB2"/>
    <w:rsid w:val="0081173E"/>
    <w:rsid w:val="00815C94"/>
    <w:rsid w:val="00826F92"/>
    <w:rsid w:val="00877C42"/>
    <w:rsid w:val="00894E86"/>
    <w:rsid w:val="008A3C72"/>
    <w:rsid w:val="008C4DC4"/>
    <w:rsid w:val="008D1F6C"/>
    <w:rsid w:val="008E2609"/>
    <w:rsid w:val="008E6483"/>
    <w:rsid w:val="008F0A1B"/>
    <w:rsid w:val="008F4A71"/>
    <w:rsid w:val="008F4B73"/>
    <w:rsid w:val="008F7339"/>
    <w:rsid w:val="009125AA"/>
    <w:rsid w:val="00921221"/>
    <w:rsid w:val="009222C6"/>
    <w:rsid w:val="00931CCA"/>
    <w:rsid w:val="00940A1F"/>
    <w:rsid w:val="0094490C"/>
    <w:rsid w:val="00962D98"/>
    <w:rsid w:val="00972E15"/>
    <w:rsid w:val="00973776"/>
    <w:rsid w:val="00977524"/>
    <w:rsid w:val="00980A20"/>
    <w:rsid w:val="00985277"/>
    <w:rsid w:val="009B242C"/>
    <w:rsid w:val="009C0D13"/>
    <w:rsid w:val="009D3263"/>
    <w:rsid w:val="009D45F5"/>
    <w:rsid w:val="009D7B92"/>
    <w:rsid w:val="00A0513C"/>
    <w:rsid w:val="00A057E4"/>
    <w:rsid w:val="00A07395"/>
    <w:rsid w:val="00A2570D"/>
    <w:rsid w:val="00A45301"/>
    <w:rsid w:val="00A57850"/>
    <w:rsid w:val="00A637A7"/>
    <w:rsid w:val="00A6531C"/>
    <w:rsid w:val="00A72B9A"/>
    <w:rsid w:val="00A7348B"/>
    <w:rsid w:val="00A81A6E"/>
    <w:rsid w:val="00A849A4"/>
    <w:rsid w:val="00A85113"/>
    <w:rsid w:val="00A958EC"/>
    <w:rsid w:val="00A97851"/>
    <w:rsid w:val="00AB285B"/>
    <w:rsid w:val="00AD534B"/>
    <w:rsid w:val="00AE56A3"/>
    <w:rsid w:val="00AF1A31"/>
    <w:rsid w:val="00AF72C9"/>
    <w:rsid w:val="00B00757"/>
    <w:rsid w:val="00B00B6E"/>
    <w:rsid w:val="00B27016"/>
    <w:rsid w:val="00B30CB9"/>
    <w:rsid w:val="00B46E3B"/>
    <w:rsid w:val="00B50C76"/>
    <w:rsid w:val="00B82E9A"/>
    <w:rsid w:val="00BB6C71"/>
    <w:rsid w:val="00BC13BD"/>
    <w:rsid w:val="00BC2CEC"/>
    <w:rsid w:val="00BD18C0"/>
    <w:rsid w:val="00BF44E2"/>
    <w:rsid w:val="00C10FC4"/>
    <w:rsid w:val="00C207EA"/>
    <w:rsid w:val="00C25087"/>
    <w:rsid w:val="00C408C7"/>
    <w:rsid w:val="00C463E0"/>
    <w:rsid w:val="00C528C1"/>
    <w:rsid w:val="00C66D97"/>
    <w:rsid w:val="00C66F8F"/>
    <w:rsid w:val="00C8767E"/>
    <w:rsid w:val="00CA47F6"/>
    <w:rsid w:val="00CA5F68"/>
    <w:rsid w:val="00CB19E1"/>
    <w:rsid w:val="00CB433A"/>
    <w:rsid w:val="00CB4495"/>
    <w:rsid w:val="00CB6F66"/>
    <w:rsid w:val="00CD0392"/>
    <w:rsid w:val="00CF319A"/>
    <w:rsid w:val="00CF7B72"/>
    <w:rsid w:val="00D21474"/>
    <w:rsid w:val="00D21B26"/>
    <w:rsid w:val="00D44AAA"/>
    <w:rsid w:val="00D63FDC"/>
    <w:rsid w:val="00D67236"/>
    <w:rsid w:val="00D75428"/>
    <w:rsid w:val="00D75A57"/>
    <w:rsid w:val="00DB5380"/>
    <w:rsid w:val="00DE16AB"/>
    <w:rsid w:val="00DE26A7"/>
    <w:rsid w:val="00DE413E"/>
    <w:rsid w:val="00DF7968"/>
    <w:rsid w:val="00E10B3D"/>
    <w:rsid w:val="00E156C5"/>
    <w:rsid w:val="00E21A3A"/>
    <w:rsid w:val="00E35E32"/>
    <w:rsid w:val="00E41E69"/>
    <w:rsid w:val="00E42B24"/>
    <w:rsid w:val="00E5477F"/>
    <w:rsid w:val="00E70C43"/>
    <w:rsid w:val="00E725F7"/>
    <w:rsid w:val="00E73C7F"/>
    <w:rsid w:val="00E7501C"/>
    <w:rsid w:val="00E766DE"/>
    <w:rsid w:val="00E8784C"/>
    <w:rsid w:val="00EC4FD6"/>
    <w:rsid w:val="00EC7FB5"/>
    <w:rsid w:val="00EE5C39"/>
    <w:rsid w:val="00EF08A6"/>
    <w:rsid w:val="00EF1017"/>
    <w:rsid w:val="00EF5BDE"/>
    <w:rsid w:val="00F00251"/>
    <w:rsid w:val="00F049C9"/>
    <w:rsid w:val="00F1165E"/>
    <w:rsid w:val="00F209EE"/>
    <w:rsid w:val="00F27C24"/>
    <w:rsid w:val="00F360DD"/>
    <w:rsid w:val="00F549EC"/>
    <w:rsid w:val="00F836D4"/>
    <w:rsid w:val="00F848BF"/>
    <w:rsid w:val="00FB466F"/>
    <w:rsid w:val="00FB5831"/>
    <w:rsid w:val="00FC3493"/>
    <w:rsid w:val="00FE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CA0560"/>
  <w15:docId w15:val="{10B1F335-C031-461B-ABF7-D64071AE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120"/>
      <w:ind w:left="432" w:hanging="432"/>
      <w:jc w:val="center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120"/>
      <w:ind w:left="576" w:hanging="576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120"/>
      <w:ind w:left="720" w:hanging="720"/>
      <w:outlineLvl w:val="2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120"/>
      <w:ind w:left="864" w:hanging="864"/>
      <w:outlineLvl w:val="3"/>
    </w:pPr>
    <w:rPr>
      <w:rFonts w:ascii="Arial" w:eastAsia="Arial" w:hAnsi="Arial" w:cs="Arial"/>
      <w:b/>
      <w:i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120"/>
      <w:ind w:left="1008" w:hanging="1008"/>
      <w:outlineLvl w:val="4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120"/>
      <w:ind w:left="1152" w:hanging="1152"/>
      <w:outlineLvl w:val="5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120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before="240" w:after="120"/>
      <w:jc w:val="center"/>
    </w:pPr>
    <w:rPr>
      <w:rFonts w:ascii="Arial" w:eastAsia="Arial" w:hAnsi="Arial" w:cs="Arial"/>
      <w:i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08B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8B3"/>
  </w:style>
  <w:style w:type="paragraph" w:styleId="Footer">
    <w:name w:val="footer"/>
    <w:basedOn w:val="Normal"/>
    <w:link w:val="FooterChar"/>
    <w:uiPriority w:val="99"/>
    <w:unhideWhenUsed/>
    <w:rsid w:val="000E08B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8B3"/>
  </w:style>
  <w:style w:type="paragraph" w:styleId="NormalWeb">
    <w:name w:val="Normal (Web)"/>
    <w:basedOn w:val="Normal"/>
    <w:uiPriority w:val="99"/>
    <w:semiHidden/>
    <w:unhideWhenUsed/>
    <w:rsid w:val="001B742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22A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A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A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A21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CD03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8DA833CFD254DB68A2BF232EFC0C5" ma:contentTypeVersion="20" ma:contentTypeDescription="Create a new document." ma:contentTypeScope="" ma:versionID="4ae059e7f6da9ac68fe183ba7e90bdfc">
  <xsd:schema xmlns:xsd="http://www.w3.org/2001/XMLSchema" xmlns:xs="http://www.w3.org/2001/XMLSchema" xmlns:p="http://schemas.microsoft.com/office/2006/metadata/properties" xmlns:ns2="67bab008-19a0-4c7e-8be1-c2dbd6a9f499" xmlns:ns3="e19acacc-8b66-41b7-a0e0-93690b57a4ce" targetNamespace="http://schemas.microsoft.com/office/2006/metadata/properties" ma:root="true" ma:fieldsID="732c0935e71e78b534c75f0dbc4784e1" ns2:_="" ns3:_="">
    <xsd:import namespace="67bab008-19a0-4c7e-8be1-c2dbd6a9f499"/>
    <xsd:import namespace="e19acacc-8b66-41b7-a0e0-93690b57a4c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ab008-19a0-4c7e-8be1-c2dbd6a9f4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acacc-8b66-41b7-a0e0-93690b57a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29EC34-8A56-42DB-9275-23E37F66F5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ab008-19a0-4c7e-8be1-c2dbd6a9f499"/>
    <ds:schemaRef ds:uri="e19acacc-8b66-41b7-a0e0-93690b57a4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D30446-0177-4959-98D7-8BE9FC638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B9F434-B628-47F6-901D-2B2F09025C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1841</Words>
  <Characters>10514</Characters>
  <Application>Microsoft Office Word</Application>
  <DocSecurity>0</DocSecurity>
  <Lines>194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Marica Protic</dc:creator>
  <cp:lastModifiedBy>Zorana Zobenica</cp:lastModifiedBy>
  <cp:revision>2</cp:revision>
  <cp:lastPrinted>2024-01-29T07:30:00Z</cp:lastPrinted>
  <dcterms:created xsi:type="dcterms:W3CDTF">2024-02-09T13:10:00Z</dcterms:created>
  <dcterms:modified xsi:type="dcterms:W3CDTF">2024-02-09T13:10:00Z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0x0101004788DA833CFD254DB68A2BF232EFC0C5</vt:lpwstr>
  </property>
  <property fmtid="{D5CDD505-2E9C-101B-9397-08002B2CF9AE}" pid="3" name="GrammarlyDocumentId">
    <vt:lpwstr>d30a11b1ac2b2dd9c0d9b94327c2772286fbe510d8daa79bfec722898072262d</vt:lpwstr>
  </property>
</Properties>
</file>