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A0DD" w14:textId="514262DC" w:rsidR="004160F4" w:rsidRPr="008835F9" w:rsidRDefault="008835F9">
      <w:pPr>
        <w:ind w:left="141"/>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BÀI THỰC HÀNH SỐ 3</w:t>
      </w:r>
    </w:p>
    <w:p w14:paraId="67AE4335" w14:textId="77777777" w:rsidR="004160F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WSM, phân tích tài chính, Kick-Off Meeting, hợp đồng nhóm</w:t>
      </w:r>
    </w:p>
    <w:p w14:paraId="23552B16" w14:textId="77777777" w:rsidR="004160F4" w:rsidRDefault="004160F4">
      <w:pPr>
        <w:jc w:val="both"/>
        <w:rPr>
          <w:rFonts w:ascii="Times New Roman" w:eastAsia="Times New Roman" w:hAnsi="Times New Roman" w:cs="Times New Roman"/>
          <w:sz w:val="24"/>
          <w:szCs w:val="24"/>
        </w:rPr>
      </w:pPr>
    </w:p>
    <w:p w14:paraId="1562B4E0" w14:textId="77777777" w:rsidR="004160F4" w:rsidRDefault="00000000">
      <w:pPr>
        <w:numPr>
          <w:ilvl w:val="0"/>
          <w:numId w:val="4"/>
        </w:numPr>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hình trọng số (WSM)</w:t>
      </w:r>
    </w:p>
    <w:p w14:paraId="59FAECA8" w14:textId="4CF989E7" w:rsidR="001079B1" w:rsidRDefault="00000000" w:rsidP="001079B1">
      <w:pPr>
        <w:numPr>
          <w:ilvl w:val="1"/>
          <w:numId w:val="4"/>
        </w:num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 dự án</w:t>
      </w:r>
    </w:p>
    <w:p w14:paraId="39A9520F" w14:textId="6790892C" w:rsidR="008835F9" w:rsidRPr="002D41FD" w:rsidRDefault="001079B1" w:rsidP="008835F9">
      <w:pPr>
        <w:pStyle w:val="ListParagraph"/>
        <w:numPr>
          <w:ilvl w:val="0"/>
          <w:numId w:val="11"/>
        </w:numPr>
        <w:spacing w:before="200"/>
        <w:jc w:val="both"/>
        <w:rPr>
          <w:rFonts w:ascii="Times New Roman" w:eastAsia="Times New Roman" w:hAnsi="Times New Roman" w:cs="Times New Roman"/>
          <w:bCs/>
          <w:sz w:val="24"/>
          <w:szCs w:val="24"/>
          <w:lang w:val="en-US"/>
        </w:rPr>
      </w:pPr>
      <w:r w:rsidRPr="002D41FD">
        <w:rPr>
          <w:rFonts w:ascii="Times New Roman" w:eastAsia="Times New Roman" w:hAnsi="Times New Roman" w:cs="Times New Roman"/>
          <w:bCs/>
          <w:sz w:val="24"/>
          <w:szCs w:val="24"/>
          <w:lang w:val="en-US"/>
        </w:rPr>
        <w:t>Tổng trọng số cho các tiêu chuẩn 100%</w:t>
      </w:r>
    </w:p>
    <w:p w14:paraId="29C596CB" w14:textId="0C13CF9B" w:rsidR="000911E6" w:rsidRDefault="008835F9" w:rsidP="000911E6">
      <w:pPr>
        <w:pStyle w:val="ListParagraph"/>
        <w:spacing w:before="20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r>
    </w:p>
    <w:tbl>
      <w:tblPr>
        <w:tblW w:w="10516" w:type="dxa"/>
        <w:jc w:val="center"/>
        <w:tblLook w:val="04A0" w:firstRow="1" w:lastRow="0" w:firstColumn="1" w:lastColumn="0" w:noHBand="0" w:noVBand="1"/>
      </w:tblPr>
      <w:tblGrid>
        <w:gridCol w:w="4678"/>
        <w:gridCol w:w="1250"/>
        <w:gridCol w:w="1147"/>
        <w:gridCol w:w="1147"/>
        <w:gridCol w:w="1147"/>
        <w:gridCol w:w="1147"/>
      </w:tblGrid>
      <w:tr w:rsidR="001079B1" w:rsidRPr="001079B1" w14:paraId="5D6A5382" w14:textId="77777777" w:rsidTr="008835F9">
        <w:trPr>
          <w:trHeight w:val="315"/>
          <w:jc w:val="center"/>
        </w:trPr>
        <w:tc>
          <w:tcPr>
            <w:tcW w:w="467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38D7F6" w14:textId="77777777" w:rsidR="001079B1" w:rsidRPr="001079B1" w:rsidRDefault="001079B1" w:rsidP="001079B1">
            <w:pPr>
              <w:spacing w:line="240" w:lineRule="auto"/>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Tiêu chuẩn</w:t>
            </w:r>
          </w:p>
        </w:tc>
        <w:tc>
          <w:tcPr>
            <w:tcW w:w="1250" w:type="dxa"/>
            <w:tcBorders>
              <w:top w:val="single" w:sz="4" w:space="0" w:color="000000"/>
              <w:left w:val="nil"/>
              <w:bottom w:val="single" w:sz="4" w:space="0" w:color="000000"/>
              <w:right w:val="single" w:sz="4" w:space="0" w:color="000000"/>
            </w:tcBorders>
            <w:shd w:val="clear" w:color="auto" w:fill="auto"/>
            <w:noWrap/>
            <w:vAlign w:val="bottom"/>
            <w:hideMark/>
          </w:tcPr>
          <w:p w14:paraId="76C1C70A" w14:textId="77777777" w:rsidR="001079B1" w:rsidRPr="001079B1" w:rsidRDefault="001079B1" w:rsidP="001079B1">
            <w:pPr>
              <w:spacing w:line="240" w:lineRule="auto"/>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Trọng số</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02FDC033" w14:textId="77777777" w:rsidR="001079B1" w:rsidRPr="001079B1" w:rsidRDefault="001079B1" w:rsidP="001079B1">
            <w:pPr>
              <w:spacing w:line="240" w:lineRule="auto"/>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Dự án 1</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5BC317DA" w14:textId="77777777" w:rsidR="001079B1" w:rsidRPr="001079B1" w:rsidRDefault="001079B1" w:rsidP="001079B1">
            <w:pPr>
              <w:spacing w:line="240" w:lineRule="auto"/>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Dự án 2</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6676F04B" w14:textId="77777777" w:rsidR="001079B1" w:rsidRPr="001079B1" w:rsidRDefault="001079B1" w:rsidP="001079B1">
            <w:pPr>
              <w:spacing w:line="240" w:lineRule="auto"/>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Dự án 3</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7BED65E1" w14:textId="77777777" w:rsidR="001079B1" w:rsidRPr="001079B1" w:rsidRDefault="001079B1" w:rsidP="001079B1">
            <w:pPr>
              <w:spacing w:line="240" w:lineRule="auto"/>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Dự án 4</w:t>
            </w:r>
          </w:p>
        </w:tc>
      </w:tr>
      <w:tr w:rsidR="001079B1" w:rsidRPr="001079B1" w14:paraId="0B219832"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53129C49" w14:textId="77777777" w:rsidR="001079B1" w:rsidRPr="001079B1" w:rsidRDefault="001079B1" w:rsidP="001079B1">
            <w:pPr>
              <w:spacing w:line="240" w:lineRule="auto"/>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Hổ trợ các mục tiêu kinh doanh chính</w:t>
            </w:r>
          </w:p>
        </w:tc>
        <w:tc>
          <w:tcPr>
            <w:tcW w:w="1250" w:type="dxa"/>
            <w:tcBorders>
              <w:top w:val="nil"/>
              <w:left w:val="nil"/>
              <w:bottom w:val="single" w:sz="4" w:space="0" w:color="000000"/>
              <w:right w:val="single" w:sz="4" w:space="0" w:color="000000"/>
            </w:tcBorders>
            <w:shd w:val="clear" w:color="auto" w:fill="auto"/>
            <w:noWrap/>
            <w:vAlign w:val="bottom"/>
            <w:hideMark/>
          </w:tcPr>
          <w:p w14:paraId="0C02723E"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25.00%</w:t>
            </w:r>
          </w:p>
        </w:tc>
        <w:tc>
          <w:tcPr>
            <w:tcW w:w="1147" w:type="dxa"/>
            <w:tcBorders>
              <w:top w:val="nil"/>
              <w:left w:val="nil"/>
              <w:bottom w:val="single" w:sz="4" w:space="0" w:color="000000"/>
              <w:right w:val="single" w:sz="4" w:space="0" w:color="000000"/>
            </w:tcBorders>
            <w:shd w:val="clear" w:color="auto" w:fill="auto"/>
            <w:noWrap/>
            <w:vAlign w:val="bottom"/>
            <w:hideMark/>
          </w:tcPr>
          <w:p w14:paraId="54E56035"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7EA8A71E"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2720303F"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18E7AE97"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20</w:t>
            </w:r>
          </w:p>
        </w:tc>
      </w:tr>
      <w:tr w:rsidR="001079B1" w:rsidRPr="001079B1" w14:paraId="23379806"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22D878A1" w14:textId="77777777" w:rsidR="001079B1" w:rsidRPr="001079B1" w:rsidRDefault="001079B1" w:rsidP="001079B1">
            <w:pPr>
              <w:spacing w:line="240" w:lineRule="auto"/>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Có nhà tài trợ nội bộ mạnh mẽ</w:t>
            </w:r>
          </w:p>
        </w:tc>
        <w:tc>
          <w:tcPr>
            <w:tcW w:w="1250" w:type="dxa"/>
            <w:tcBorders>
              <w:top w:val="nil"/>
              <w:left w:val="nil"/>
              <w:bottom w:val="single" w:sz="4" w:space="0" w:color="000000"/>
              <w:right w:val="single" w:sz="4" w:space="0" w:color="000000"/>
            </w:tcBorders>
            <w:shd w:val="clear" w:color="auto" w:fill="auto"/>
            <w:noWrap/>
            <w:vAlign w:val="bottom"/>
            <w:hideMark/>
          </w:tcPr>
          <w:p w14:paraId="65987062"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15.00%</w:t>
            </w:r>
          </w:p>
        </w:tc>
        <w:tc>
          <w:tcPr>
            <w:tcW w:w="1147" w:type="dxa"/>
            <w:tcBorders>
              <w:top w:val="nil"/>
              <w:left w:val="nil"/>
              <w:bottom w:val="single" w:sz="4" w:space="0" w:color="000000"/>
              <w:right w:val="single" w:sz="4" w:space="0" w:color="000000"/>
            </w:tcBorders>
            <w:shd w:val="clear" w:color="auto" w:fill="auto"/>
            <w:noWrap/>
            <w:vAlign w:val="bottom"/>
            <w:hideMark/>
          </w:tcPr>
          <w:p w14:paraId="241C4CC6"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70</w:t>
            </w:r>
          </w:p>
        </w:tc>
        <w:tc>
          <w:tcPr>
            <w:tcW w:w="1147" w:type="dxa"/>
            <w:tcBorders>
              <w:top w:val="nil"/>
              <w:left w:val="nil"/>
              <w:bottom w:val="single" w:sz="4" w:space="0" w:color="000000"/>
              <w:right w:val="single" w:sz="4" w:space="0" w:color="000000"/>
            </w:tcBorders>
            <w:shd w:val="clear" w:color="auto" w:fill="auto"/>
            <w:noWrap/>
            <w:vAlign w:val="bottom"/>
            <w:hideMark/>
          </w:tcPr>
          <w:p w14:paraId="6CBA145B"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39ABCB63"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0EA67733"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20</w:t>
            </w:r>
          </w:p>
        </w:tc>
      </w:tr>
      <w:tr w:rsidR="001079B1" w:rsidRPr="001079B1" w14:paraId="3279AD35"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26CFF65F" w14:textId="77777777" w:rsidR="001079B1" w:rsidRPr="001079B1" w:rsidRDefault="001079B1" w:rsidP="001079B1">
            <w:pPr>
              <w:spacing w:line="240" w:lineRule="auto"/>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Có hổ trợ khách hàng mạnh mẽ</w:t>
            </w:r>
          </w:p>
        </w:tc>
        <w:tc>
          <w:tcPr>
            <w:tcW w:w="1250" w:type="dxa"/>
            <w:tcBorders>
              <w:top w:val="nil"/>
              <w:left w:val="nil"/>
              <w:bottom w:val="single" w:sz="4" w:space="0" w:color="000000"/>
              <w:right w:val="single" w:sz="4" w:space="0" w:color="000000"/>
            </w:tcBorders>
            <w:shd w:val="clear" w:color="auto" w:fill="auto"/>
            <w:noWrap/>
            <w:vAlign w:val="bottom"/>
            <w:hideMark/>
          </w:tcPr>
          <w:p w14:paraId="132B6C56"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15.00%</w:t>
            </w:r>
          </w:p>
        </w:tc>
        <w:tc>
          <w:tcPr>
            <w:tcW w:w="1147" w:type="dxa"/>
            <w:tcBorders>
              <w:top w:val="nil"/>
              <w:left w:val="nil"/>
              <w:bottom w:val="single" w:sz="4" w:space="0" w:color="000000"/>
              <w:right w:val="single" w:sz="4" w:space="0" w:color="000000"/>
            </w:tcBorders>
            <w:shd w:val="clear" w:color="auto" w:fill="auto"/>
            <w:noWrap/>
            <w:vAlign w:val="bottom"/>
            <w:hideMark/>
          </w:tcPr>
          <w:p w14:paraId="03E7E036"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7191173C"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66354BA9"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5A47DC5"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20</w:t>
            </w:r>
          </w:p>
        </w:tc>
      </w:tr>
      <w:tr w:rsidR="001079B1" w:rsidRPr="001079B1" w14:paraId="02B024DA"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00F69E67" w14:textId="77777777" w:rsidR="001079B1" w:rsidRPr="001079B1" w:rsidRDefault="001079B1" w:rsidP="001079B1">
            <w:pPr>
              <w:spacing w:line="240" w:lineRule="auto"/>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Sử dụng mức độ của công nghệ một cách thực tế</w:t>
            </w:r>
          </w:p>
        </w:tc>
        <w:tc>
          <w:tcPr>
            <w:tcW w:w="1250" w:type="dxa"/>
            <w:tcBorders>
              <w:top w:val="nil"/>
              <w:left w:val="nil"/>
              <w:bottom w:val="single" w:sz="4" w:space="0" w:color="000000"/>
              <w:right w:val="single" w:sz="4" w:space="0" w:color="000000"/>
            </w:tcBorders>
            <w:shd w:val="clear" w:color="auto" w:fill="auto"/>
            <w:noWrap/>
            <w:vAlign w:val="bottom"/>
            <w:hideMark/>
          </w:tcPr>
          <w:p w14:paraId="10278839"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10.00%</w:t>
            </w:r>
          </w:p>
        </w:tc>
        <w:tc>
          <w:tcPr>
            <w:tcW w:w="1147" w:type="dxa"/>
            <w:tcBorders>
              <w:top w:val="nil"/>
              <w:left w:val="nil"/>
              <w:bottom w:val="single" w:sz="4" w:space="0" w:color="000000"/>
              <w:right w:val="single" w:sz="4" w:space="0" w:color="000000"/>
            </w:tcBorders>
            <w:shd w:val="clear" w:color="auto" w:fill="auto"/>
            <w:noWrap/>
            <w:vAlign w:val="bottom"/>
            <w:hideMark/>
          </w:tcPr>
          <w:p w14:paraId="57A1AC07"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25</w:t>
            </w:r>
          </w:p>
        </w:tc>
        <w:tc>
          <w:tcPr>
            <w:tcW w:w="1147" w:type="dxa"/>
            <w:tcBorders>
              <w:top w:val="nil"/>
              <w:left w:val="nil"/>
              <w:bottom w:val="single" w:sz="4" w:space="0" w:color="000000"/>
              <w:right w:val="single" w:sz="4" w:space="0" w:color="000000"/>
            </w:tcBorders>
            <w:shd w:val="clear" w:color="auto" w:fill="auto"/>
            <w:noWrap/>
            <w:vAlign w:val="bottom"/>
            <w:hideMark/>
          </w:tcPr>
          <w:p w14:paraId="70516C28"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7EAF3A5B"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35EB0C4"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70</w:t>
            </w:r>
          </w:p>
        </w:tc>
      </w:tr>
      <w:tr w:rsidR="001079B1" w:rsidRPr="001079B1" w14:paraId="3F0542C4"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3A8263E9" w14:textId="77777777" w:rsidR="001079B1" w:rsidRPr="001079B1" w:rsidRDefault="001079B1" w:rsidP="001079B1">
            <w:pPr>
              <w:spacing w:line="240" w:lineRule="auto"/>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Có thể triển khai trong một năm hoặc ít hơn</w:t>
            </w:r>
          </w:p>
        </w:tc>
        <w:tc>
          <w:tcPr>
            <w:tcW w:w="1250" w:type="dxa"/>
            <w:tcBorders>
              <w:top w:val="nil"/>
              <w:left w:val="nil"/>
              <w:bottom w:val="single" w:sz="4" w:space="0" w:color="000000"/>
              <w:right w:val="single" w:sz="4" w:space="0" w:color="000000"/>
            </w:tcBorders>
            <w:shd w:val="clear" w:color="auto" w:fill="auto"/>
            <w:noWrap/>
            <w:vAlign w:val="bottom"/>
            <w:hideMark/>
          </w:tcPr>
          <w:p w14:paraId="373FBBA3"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5.00%</w:t>
            </w:r>
          </w:p>
        </w:tc>
        <w:tc>
          <w:tcPr>
            <w:tcW w:w="1147" w:type="dxa"/>
            <w:tcBorders>
              <w:top w:val="nil"/>
              <w:left w:val="nil"/>
              <w:bottom w:val="single" w:sz="4" w:space="0" w:color="000000"/>
              <w:right w:val="single" w:sz="4" w:space="0" w:color="000000"/>
            </w:tcBorders>
            <w:shd w:val="clear" w:color="auto" w:fill="auto"/>
            <w:noWrap/>
            <w:vAlign w:val="bottom"/>
            <w:hideMark/>
          </w:tcPr>
          <w:p w14:paraId="230E2C77"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71CC994F"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512261DC"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F111FFF"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90</w:t>
            </w:r>
          </w:p>
        </w:tc>
      </w:tr>
      <w:tr w:rsidR="001079B1" w:rsidRPr="001079B1" w14:paraId="0E7B0A91"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47DF3DD5" w14:textId="77777777" w:rsidR="001079B1" w:rsidRPr="001079B1" w:rsidRDefault="001079B1" w:rsidP="001079B1">
            <w:pPr>
              <w:spacing w:line="240" w:lineRule="auto"/>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Cung cấp vị trí NPV</w:t>
            </w:r>
          </w:p>
        </w:tc>
        <w:tc>
          <w:tcPr>
            <w:tcW w:w="1250" w:type="dxa"/>
            <w:tcBorders>
              <w:top w:val="nil"/>
              <w:left w:val="nil"/>
              <w:bottom w:val="single" w:sz="4" w:space="0" w:color="000000"/>
              <w:right w:val="single" w:sz="4" w:space="0" w:color="000000"/>
            </w:tcBorders>
            <w:shd w:val="clear" w:color="auto" w:fill="auto"/>
            <w:noWrap/>
            <w:vAlign w:val="bottom"/>
            <w:hideMark/>
          </w:tcPr>
          <w:p w14:paraId="5A53EC0B"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20.00%</w:t>
            </w:r>
          </w:p>
        </w:tc>
        <w:tc>
          <w:tcPr>
            <w:tcW w:w="1147" w:type="dxa"/>
            <w:tcBorders>
              <w:top w:val="nil"/>
              <w:left w:val="nil"/>
              <w:bottom w:val="single" w:sz="4" w:space="0" w:color="000000"/>
              <w:right w:val="single" w:sz="4" w:space="0" w:color="000000"/>
            </w:tcBorders>
            <w:shd w:val="clear" w:color="auto" w:fill="auto"/>
            <w:noWrap/>
            <w:vAlign w:val="bottom"/>
            <w:hideMark/>
          </w:tcPr>
          <w:p w14:paraId="60934FC4"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0E67F004"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70</w:t>
            </w:r>
          </w:p>
        </w:tc>
        <w:tc>
          <w:tcPr>
            <w:tcW w:w="1147" w:type="dxa"/>
            <w:tcBorders>
              <w:top w:val="nil"/>
              <w:left w:val="nil"/>
              <w:bottom w:val="single" w:sz="4" w:space="0" w:color="000000"/>
              <w:right w:val="single" w:sz="4" w:space="0" w:color="000000"/>
            </w:tcBorders>
            <w:shd w:val="clear" w:color="auto" w:fill="auto"/>
            <w:noWrap/>
            <w:vAlign w:val="bottom"/>
            <w:hideMark/>
          </w:tcPr>
          <w:p w14:paraId="446F8CD0"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0679ECB8"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r>
      <w:tr w:rsidR="001079B1" w:rsidRPr="001079B1" w14:paraId="0B7AF9AD"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2151073D" w14:textId="77777777" w:rsidR="001079B1" w:rsidRPr="001079B1" w:rsidRDefault="001079B1" w:rsidP="001079B1">
            <w:pPr>
              <w:spacing w:line="240" w:lineRule="auto"/>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Có rủi ro thấp trong phạm vi cuộc họp, thời gian và các mục tiêu chi phí</w:t>
            </w:r>
          </w:p>
        </w:tc>
        <w:tc>
          <w:tcPr>
            <w:tcW w:w="1250" w:type="dxa"/>
            <w:tcBorders>
              <w:top w:val="nil"/>
              <w:left w:val="nil"/>
              <w:bottom w:val="single" w:sz="4" w:space="0" w:color="000000"/>
              <w:right w:val="single" w:sz="4" w:space="0" w:color="000000"/>
            </w:tcBorders>
            <w:shd w:val="clear" w:color="auto" w:fill="auto"/>
            <w:noWrap/>
            <w:vAlign w:val="bottom"/>
            <w:hideMark/>
          </w:tcPr>
          <w:p w14:paraId="3C8F693B"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10.00%</w:t>
            </w:r>
          </w:p>
        </w:tc>
        <w:tc>
          <w:tcPr>
            <w:tcW w:w="1147" w:type="dxa"/>
            <w:tcBorders>
              <w:top w:val="nil"/>
              <w:left w:val="nil"/>
              <w:bottom w:val="single" w:sz="4" w:space="0" w:color="000000"/>
              <w:right w:val="single" w:sz="4" w:space="0" w:color="000000"/>
            </w:tcBorders>
            <w:shd w:val="clear" w:color="auto" w:fill="auto"/>
            <w:noWrap/>
            <w:vAlign w:val="bottom"/>
            <w:hideMark/>
          </w:tcPr>
          <w:p w14:paraId="64C4CD81"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6D0CBC3B"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1C9E12A1"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773D733E" w14:textId="77777777" w:rsidR="001079B1" w:rsidRPr="001079B1" w:rsidRDefault="001079B1" w:rsidP="001079B1">
            <w:pPr>
              <w:spacing w:line="240" w:lineRule="auto"/>
              <w:jc w:val="right"/>
              <w:rPr>
                <w:rFonts w:ascii="Times New Roman" w:eastAsia="Times New Roman" w:hAnsi="Times New Roman" w:cs="Times New Roman"/>
                <w:color w:val="000000"/>
                <w:sz w:val="24"/>
                <w:szCs w:val="24"/>
                <w:lang w:val="en-US"/>
              </w:rPr>
            </w:pPr>
            <w:r w:rsidRPr="001079B1">
              <w:rPr>
                <w:rFonts w:ascii="Times New Roman" w:eastAsia="Times New Roman" w:hAnsi="Times New Roman" w:cs="Times New Roman"/>
                <w:color w:val="000000"/>
                <w:sz w:val="24"/>
                <w:szCs w:val="24"/>
                <w:lang w:val="en-US"/>
              </w:rPr>
              <w:t>90</w:t>
            </w:r>
          </w:p>
        </w:tc>
      </w:tr>
      <w:tr w:rsidR="001079B1" w:rsidRPr="001079B1" w14:paraId="4402B3A8"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07C927E9" w14:textId="77777777" w:rsidR="001079B1" w:rsidRPr="001079B1" w:rsidRDefault="001079B1" w:rsidP="001079B1">
            <w:pPr>
              <w:spacing w:line="240" w:lineRule="auto"/>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Weighted Project Scores</w:t>
            </w:r>
          </w:p>
        </w:tc>
        <w:tc>
          <w:tcPr>
            <w:tcW w:w="1250" w:type="dxa"/>
            <w:tcBorders>
              <w:top w:val="nil"/>
              <w:left w:val="nil"/>
              <w:bottom w:val="single" w:sz="4" w:space="0" w:color="000000"/>
              <w:right w:val="single" w:sz="4" w:space="0" w:color="000000"/>
            </w:tcBorders>
            <w:shd w:val="clear" w:color="auto" w:fill="auto"/>
            <w:noWrap/>
            <w:vAlign w:val="bottom"/>
            <w:hideMark/>
          </w:tcPr>
          <w:p w14:paraId="4B0CC2C0" w14:textId="77777777" w:rsidR="001079B1" w:rsidRPr="001079B1" w:rsidRDefault="001079B1" w:rsidP="001079B1">
            <w:pPr>
              <w:spacing w:line="240" w:lineRule="auto"/>
              <w:jc w:val="right"/>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100.00%</w:t>
            </w:r>
          </w:p>
        </w:tc>
        <w:tc>
          <w:tcPr>
            <w:tcW w:w="1147" w:type="dxa"/>
            <w:tcBorders>
              <w:top w:val="nil"/>
              <w:left w:val="nil"/>
              <w:bottom w:val="single" w:sz="4" w:space="0" w:color="000000"/>
              <w:right w:val="single" w:sz="4" w:space="0" w:color="000000"/>
            </w:tcBorders>
            <w:shd w:val="clear" w:color="auto" w:fill="auto"/>
            <w:noWrap/>
            <w:vAlign w:val="bottom"/>
            <w:hideMark/>
          </w:tcPr>
          <w:p w14:paraId="439826ED" w14:textId="77777777" w:rsidR="001079B1" w:rsidRPr="001079B1" w:rsidRDefault="001079B1" w:rsidP="001079B1">
            <w:pPr>
              <w:spacing w:line="240" w:lineRule="auto"/>
              <w:jc w:val="right"/>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56</w:t>
            </w:r>
          </w:p>
        </w:tc>
        <w:tc>
          <w:tcPr>
            <w:tcW w:w="1147" w:type="dxa"/>
            <w:tcBorders>
              <w:top w:val="nil"/>
              <w:left w:val="nil"/>
              <w:bottom w:val="single" w:sz="4" w:space="0" w:color="000000"/>
              <w:right w:val="single" w:sz="4" w:space="0" w:color="000000"/>
            </w:tcBorders>
            <w:shd w:val="clear" w:color="auto" w:fill="auto"/>
            <w:noWrap/>
            <w:vAlign w:val="bottom"/>
            <w:hideMark/>
          </w:tcPr>
          <w:p w14:paraId="3F1A3082" w14:textId="77777777" w:rsidR="001079B1" w:rsidRPr="001079B1" w:rsidRDefault="001079B1" w:rsidP="001079B1">
            <w:pPr>
              <w:spacing w:line="240" w:lineRule="auto"/>
              <w:jc w:val="right"/>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78.5</w:t>
            </w:r>
          </w:p>
        </w:tc>
        <w:tc>
          <w:tcPr>
            <w:tcW w:w="1147" w:type="dxa"/>
            <w:tcBorders>
              <w:top w:val="nil"/>
              <w:left w:val="nil"/>
              <w:bottom w:val="single" w:sz="4" w:space="0" w:color="000000"/>
              <w:right w:val="single" w:sz="4" w:space="0" w:color="000000"/>
            </w:tcBorders>
            <w:shd w:val="clear" w:color="auto" w:fill="auto"/>
            <w:noWrap/>
            <w:vAlign w:val="bottom"/>
            <w:hideMark/>
          </w:tcPr>
          <w:p w14:paraId="6AC3BFF8" w14:textId="77777777" w:rsidR="001079B1" w:rsidRPr="001079B1" w:rsidRDefault="001079B1" w:rsidP="001079B1">
            <w:pPr>
              <w:spacing w:line="240" w:lineRule="auto"/>
              <w:jc w:val="right"/>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72A877A4" w14:textId="77777777" w:rsidR="001079B1" w:rsidRPr="001079B1" w:rsidRDefault="001079B1" w:rsidP="001079B1">
            <w:pPr>
              <w:spacing w:line="240" w:lineRule="auto"/>
              <w:jc w:val="right"/>
              <w:rPr>
                <w:rFonts w:ascii="Times New Roman" w:eastAsia="Times New Roman" w:hAnsi="Times New Roman" w:cs="Times New Roman"/>
                <w:b/>
                <w:bCs/>
                <w:color w:val="000000"/>
                <w:sz w:val="24"/>
                <w:szCs w:val="24"/>
                <w:lang w:val="en-US"/>
              </w:rPr>
            </w:pPr>
            <w:r w:rsidRPr="001079B1">
              <w:rPr>
                <w:rFonts w:ascii="Times New Roman" w:eastAsia="Times New Roman" w:hAnsi="Times New Roman" w:cs="Times New Roman"/>
                <w:b/>
                <w:bCs/>
                <w:color w:val="000000"/>
                <w:sz w:val="24"/>
                <w:szCs w:val="24"/>
                <w:lang w:val="en-US"/>
              </w:rPr>
              <w:t>41.5</w:t>
            </w:r>
          </w:p>
        </w:tc>
      </w:tr>
    </w:tbl>
    <w:p w14:paraId="77A8A235" w14:textId="7AD76D1B" w:rsidR="000911E6" w:rsidRDefault="000911E6" w:rsidP="001079B1">
      <w:pPr>
        <w:spacing w:before="200"/>
        <w:jc w:val="both"/>
        <w:rPr>
          <w:rFonts w:ascii="Times New Roman" w:eastAsia="Times New Roman" w:hAnsi="Times New Roman" w:cs="Times New Roman"/>
          <w:b/>
          <w:sz w:val="24"/>
          <w:szCs w:val="24"/>
          <w:lang w:val="en-US"/>
        </w:rPr>
      </w:pPr>
    </w:p>
    <w:p w14:paraId="3581A72F" w14:textId="77777777" w:rsidR="008835F9" w:rsidRDefault="008835F9" w:rsidP="001079B1">
      <w:pPr>
        <w:spacing w:before="200"/>
        <w:jc w:val="both"/>
        <w:rPr>
          <w:rFonts w:ascii="Times New Roman" w:eastAsia="Times New Roman" w:hAnsi="Times New Roman" w:cs="Times New Roman"/>
          <w:b/>
          <w:sz w:val="24"/>
          <w:szCs w:val="24"/>
          <w:lang w:val="en-US"/>
        </w:rPr>
      </w:pPr>
    </w:p>
    <w:p w14:paraId="39271355" w14:textId="6F103370" w:rsidR="001079B1" w:rsidRDefault="000911E6" w:rsidP="001079B1">
      <w:pPr>
        <w:spacing w:before="200"/>
        <w:jc w:val="both"/>
        <w:rPr>
          <w:rFonts w:ascii="Times New Roman" w:eastAsia="Times New Roman" w:hAnsi="Times New Roman" w:cs="Times New Roman"/>
          <w:b/>
          <w:sz w:val="24"/>
          <w:szCs w:val="24"/>
          <w:lang w:val="en-US"/>
        </w:rPr>
      </w:pPr>
      <w:r>
        <w:rPr>
          <w:noProof/>
        </w:rPr>
        <w:drawing>
          <wp:inline distT="0" distB="0" distL="0" distR="0" wp14:anchorId="616909C9" wp14:editId="41D0FC79">
            <wp:extent cx="5733415" cy="2800350"/>
            <wp:effectExtent l="0" t="0" r="635" b="0"/>
            <wp:docPr id="1" name="Chart 1" title="Biểu đồ">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02C9E3" w14:textId="61FFBF6A" w:rsidR="008835F9" w:rsidRDefault="008835F9" w:rsidP="001079B1">
      <w:pPr>
        <w:spacing w:before="200"/>
        <w:jc w:val="both"/>
        <w:rPr>
          <w:rFonts w:ascii="Times New Roman" w:eastAsia="Times New Roman" w:hAnsi="Times New Roman" w:cs="Times New Roman"/>
          <w:bCs/>
          <w:sz w:val="24"/>
          <w:szCs w:val="24"/>
          <w:lang w:val="en-US"/>
        </w:rPr>
      </w:pPr>
      <w:r w:rsidRPr="008835F9">
        <w:rPr>
          <w:rFonts w:ascii="Times New Roman" w:eastAsia="Times New Roman" w:hAnsi="Times New Roman" w:cs="Times New Roman"/>
          <w:bCs/>
          <w:sz w:val="24"/>
          <w:szCs w:val="24"/>
          <w:lang w:val="en-US"/>
        </w:rPr>
        <w:t xml:space="preserve">FIGURE 4-7: </w:t>
      </w:r>
      <w:r w:rsidRPr="008835F9">
        <w:rPr>
          <w:rFonts w:ascii="Times New Roman" w:eastAsia="Times New Roman" w:hAnsi="Times New Roman" w:cs="Times New Roman"/>
          <w:bCs/>
          <w:sz w:val="24"/>
          <w:szCs w:val="24"/>
          <w:lang w:val="en-US"/>
        </w:rPr>
        <w:t>Mẫu đánh giá bằng mẫu cho việc chọn dự án</w:t>
      </w:r>
    </w:p>
    <w:p w14:paraId="2B5F2964" w14:textId="77777777" w:rsidR="008835F9" w:rsidRPr="008835F9" w:rsidRDefault="008835F9" w:rsidP="001079B1">
      <w:pPr>
        <w:spacing w:before="200"/>
        <w:jc w:val="both"/>
        <w:rPr>
          <w:rFonts w:ascii="Times New Roman" w:eastAsia="Times New Roman" w:hAnsi="Times New Roman" w:cs="Times New Roman"/>
          <w:bCs/>
          <w:sz w:val="24"/>
          <w:szCs w:val="24"/>
          <w:lang w:val="en-US"/>
        </w:rPr>
      </w:pPr>
    </w:p>
    <w:p w14:paraId="4F073E66" w14:textId="09B90524" w:rsidR="004160F4"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 chức năng</w:t>
      </w:r>
    </w:p>
    <w:tbl>
      <w:tblPr>
        <w:tblW w:w="10581" w:type="dxa"/>
        <w:jc w:val="center"/>
        <w:tblLook w:val="04A0" w:firstRow="1" w:lastRow="0" w:firstColumn="1" w:lastColumn="0" w:noHBand="0" w:noVBand="1"/>
      </w:tblPr>
      <w:tblGrid>
        <w:gridCol w:w="4153"/>
        <w:gridCol w:w="1250"/>
        <w:gridCol w:w="863"/>
        <w:gridCol w:w="863"/>
        <w:gridCol w:w="863"/>
        <w:gridCol w:w="863"/>
        <w:gridCol w:w="863"/>
        <w:gridCol w:w="863"/>
      </w:tblGrid>
      <w:tr w:rsidR="00BF7BA5" w:rsidRPr="0051773F" w14:paraId="11808A35" w14:textId="77777777" w:rsidTr="00BF7BA5">
        <w:trPr>
          <w:trHeight w:val="640"/>
          <w:jc w:val="center"/>
        </w:trPr>
        <w:tc>
          <w:tcPr>
            <w:tcW w:w="10581" w:type="dxa"/>
            <w:gridSpan w:val="8"/>
            <w:tcBorders>
              <w:top w:val="single" w:sz="4" w:space="0" w:color="000000"/>
              <w:left w:val="single" w:sz="4" w:space="0" w:color="000000"/>
              <w:right w:val="single" w:sz="4" w:space="0" w:color="000000"/>
            </w:tcBorders>
            <w:shd w:val="clear" w:color="auto" w:fill="auto"/>
            <w:noWrap/>
            <w:vAlign w:val="center"/>
          </w:tcPr>
          <w:p w14:paraId="3A4F5BC6" w14:textId="41BF23BE" w:rsidR="00BF7BA5" w:rsidRPr="00BF7BA5" w:rsidRDefault="00BF7BA5" w:rsidP="00BF7BA5">
            <w:pPr>
              <w:spacing w:line="240" w:lineRule="auto"/>
              <w:jc w:val="center"/>
              <w:rPr>
                <w:rFonts w:ascii="Times New Roman" w:eastAsia="Times New Roman" w:hAnsi="Times New Roman" w:cs="Times New Roman"/>
                <w:b/>
                <w:bCs/>
                <w:color w:val="000000"/>
                <w:sz w:val="36"/>
                <w:szCs w:val="36"/>
                <w:lang w:val="en-US"/>
              </w:rPr>
            </w:pPr>
            <w:r w:rsidRPr="00BF7BA5">
              <w:rPr>
                <w:rFonts w:ascii="Times New Roman" w:eastAsia="Times New Roman" w:hAnsi="Times New Roman" w:cs="Times New Roman"/>
                <w:b/>
                <w:bCs/>
                <w:color w:val="000000"/>
                <w:sz w:val="36"/>
                <w:szCs w:val="36"/>
                <w:lang w:val="en-US"/>
              </w:rPr>
              <w:lastRenderedPageBreak/>
              <w:t>Ma trận quyết định có trọng số cho tên dự án</w:t>
            </w:r>
          </w:p>
        </w:tc>
      </w:tr>
      <w:tr w:rsidR="00BF7BA5" w:rsidRPr="0051773F" w14:paraId="5B3EF3E2" w14:textId="77777777" w:rsidTr="0051773F">
        <w:trPr>
          <w:trHeight w:val="315"/>
          <w:jc w:val="center"/>
        </w:trPr>
        <w:tc>
          <w:tcPr>
            <w:tcW w:w="415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EE82024" w14:textId="26FB862B" w:rsidR="00BF7BA5" w:rsidRPr="0051773F" w:rsidRDefault="00BF7BA5" w:rsidP="0051773F">
            <w:pPr>
              <w:spacing w:line="240" w:lineRule="auto"/>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b/>
                <w:bCs/>
                <w:color w:val="000000"/>
                <w:sz w:val="24"/>
                <w:szCs w:val="24"/>
                <w:lang w:val="en-US"/>
              </w:rPr>
              <w:t>Tiêu chuẩn</w:t>
            </w:r>
          </w:p>
        </w:tc>
        <w:tc>
          <w:tcPr>
            <w:tcW w:w="1250" w:type="dxa"/>
            <w:tcBorders>
              <w:top w:val="single" w:sz="4" w:space="0" w:color="000000"/>
              <w:left w:val="nil"/>
              <w:bottom w:val="single" w:sz="4" w:space="0" w:color="000000"/>
              <w:right w:val="single" w:sz="4" w:space="0" w:color="000000"/>
            </w:tcBorders>
            <w:shd w:val="clear" w:color="auto" w:fill="auto"/>
            <w:noWrap/>
            <w:vAlign w:val="bottom"/>
          </w:tcPr>
          <w:p w14:paraId="1A25DBFF" w14:textId="1A56E682" w:rsidR="00BF7BA5" w:rsidRPr="0051773F" w:rsidRDefault="00BF7BA5" w:rsidP="0051773F">
            <w:pPr>
              <w:spacing w:line="240" w:lineRule="auto"/>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b/>
                <w:bCs/>
                <w:color w:val="000000"/>
                <w:sz w:val="24"/>
                <w:szCs w:val="24"/>
                <w:lang w:val="en-US"/>
              </w:rPr>
              <w:t>Trọng số</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39759416" w14:textId="12D5B643" w:rsidR="00BF7BA5" w:rsidRDefault="00BF7BA5" w:rsidP="0051773F">
            <w:pPr>
              <w:spacing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CN 1</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6EBEF0A6" w14:textId="2BBDE230" w:rsidR="00BF7BA5" w:rsidRDefault="00BF7BA5" w:rsidP="0051773F">
            <w:pPr>
              <w:spacing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CN 2</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2E22F649" w14:textId="2E9B079B" w:rsidR="00BF7BA5" w:rsidRDefault="00BF7BA5" w:rsidP="0051773F">
            <w:pPr>
              <w:spacing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CN 3</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0E4F0A3E" w14:textId="0C7F99AE" w:rsidR="00BF7BA5" w:rsidRDefault="00BF7BA5" w:rsidP="0051773F">
            <w:pPr>
              <w:spacing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CN 4</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09489716" w14:textId="16376FEC" w:rsidR="00BF7BA5" w:rsidRDefault="00BF7BA5" w:rsidP="0051773F">
            <w:pPr>
              <w:spacing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CN 5</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40D8E110" w14:textId="67CD5DB0" w:rsidR="00BF7BA5" w:rsidRDefault="00BF7BA5" w:rsidP="0051773F">
            <w:pPr>
              <w:spacing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CN 6</w:t>
            </w:r>
          </w:p>
        </w:tc>
      </w:tr>
      <w:tr w:rsidR="00BF7BA5" w:rsidRPr="0051773F" w14:paraId="18805363"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287FAEF" w14:textId="51701CC9" w:rsidR="00BF7BA5" w:rsidRPr="0051773F" w:rsidRDefault="00BF7BA5" w:rsidP="0051773F">
            <w:pPr>
              <w:spacing w:line="240" w:lineRule="auto"/>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UI: thân thiện, dễ sử dụng, dễ nhớ</w:t>
            </w:r>
          </w:p>
        </w:tc>
        <w:tc>
          <w:tcPr>
            <w:tcW w:w="1250" w:type="dxa"/>
            <w:tcBorders>
              <w:top w:val="nil"/>
              <w:left w:val="nil"/>
              <w:bottom w:val="single" w:sz="4" w:space="0" w:color="000000"/>
              <w:right w:val="single" w:sz="4" w:space="0" w:color="000000"/>
            </w:tcBorders>
            <w:shd w:val="clear" w:color="auto" w:fill="auto"/>
            <w:noWrap/>
            <w:vAlign w:val="center"/>
            <w:hideMark/>
          </w:tcPr>
          <w:p w14:paraId="75B2862D" w14:textId="736BA7AE" w:rsidR="00BF7BA5" w:rsidRPr="0051773F" w:rsidRDefault="00BF7BA5" w:rsidP="00BF7BA5">
            <w:pPr>
              <w:spacing w:line="240" w:lineRule="auto"/>
              <w:jc w:val="right"/>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25.00%</w:t>
            </w:r>
          </w:p>
        </w:tc>
        <w:tc>
          <w:tcPr>
            <w:tcW w:w="863" w:type="dxa"/>
            <w:tcBorders>
              <w:top w:val="nil"/>
              <w:left w:val="nil"/>
              <w:bottom w:val="single" w:sz="4" w:space="0" w:color="000000"/>
              <w:right w:val="single" w:sz="4" w:space="0" w:color="000000"/>
            </w:tcBorders>
            <w:shd w:val="clear" w:color="auto" w:fill="auto"/>
            <w:noWrap/>
            <w:vAlign w:val="center"/>
            <w:hideMark/>
          </w:tcPr>
          <w:p w14:paraId="5CD26701" w14:textId="744E6427" w:rsidR="00BF7BA5" w:rsidRPr="0051773F" w:rsidRDefault="00BF7BA5" w:rsidP="00BF7BA5">
            <w:pPr>
              <w:spacing w:line="240" w:lineRule="auto"/>
              <w:jc w:val="right"/>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0EC6788B" w14:textId="0A3EAC05" w:rsidR="00BF7BA5" w:rsidRPr="0051773F" w:rsidRDefault="00BF7BA5" w:rsidP="00BF7BA5">
            <w:pPr>
              <w:spacing w:line="240" w:lineRule="auto"/>
              <w:jc w:val="right"/>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6F0B248A" w14:textId="10CDF27A" w:rsidR="00BF7BA5" w:rsidRPr="0051773F" w:rsidRDefault="00BF7BA5" w:rsidP="00BF7BA5">
            <w:pPr>
              <w:spacing w:line="240" w:lineRule="auto"/>
              <w:jc w:val="right"/>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1985BD3E" w14:textId="588A661C" w:rsidR="00BF7BA5" w:rsidRPr="0051773F" w:rsidRDefault="00BF7BA5" w:rsidP="00BF7BA5">
            <w:pPr>
              <w:spacing w:line="240" w:lineRule="auto"/>
              <w:jc w:val="right"/>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3AB9B7C9" w14:textId="46321D6A" w:rsidR="00BF7BA5" w:rsidRPr="0051773F" w:rsidRDefault="00BF7BA5" w:rsidP="00BF7BA5">
            <w:pPr>
              <w:spacing w:line="240" w:lineRule="auto"/>
              <w:jc w:val="right"/>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01CC5FB5" w14:textId="77D27D66" w:rsidR="00BF7BA5" w:rsidRPr="0051773F" w:rsidRDefault="00BF7BA5" w:rsidP="00BF7BA5">
            <w:pPr>
              <w:spacing w:line="240" w:lineRule="auto"/>
              <w:jc w:val="right"/>
              <w:rPr>
                <w:rFonts w:ascii="Times New Roman" w:eastAsia="Times New Roman" w:hAnsi="Times New Roman" w:cs="Times New Roman"/>
                <w:b/>
                <w:bCs/>
                <w:color w:val="000000"/>
                <w:sz w:val="24"/>
                <w:szCs w:val="24"/>
                <w:lang w:val="en-US"/>
              </w:rPr>
            </w:pPr>
            <w:r w:rsidRPr="0051773F">
              <w:rPr>
                <w:rFonts w:ascii="Times New Roman" w:eastAsia="Times New Roman" w:hAnsi="Times New Roman" w:cs="Times New Roman"/>
                <w:color w:val="000000"/>
                <w:sz w:val="24"/>
                <w:szCs w:val="24"/>
                <w:lang w:val="en-US"/>
              </w:rPr>
              <w:t>80</w:t>
            </w:r>
          </w:p>
        </w:tc>
      </w:tr>
      <w:tr w:rsidR="00BF7BA5" w:rsidRPr="0051773F" w14:paraId="5F43E74A"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0E0BAC07" w14:textId="2365BB85" w:rsidR="00BF7BA5" w:rsidRPr="0051773F" w:rsidRDefault="00BF7BA5" w:rsidP="0051773F">
            <w:pPr>
              <w:spacing w:line="240" w:lineRule="auto"/>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 xml:space="preserve">Tốc độ truy cập nhanh, tốc độ </w:t>
            </w:r>
            <w:r w:rsidR="002D41FD">
              <w:rPr>
                <w:rFonts w:ascii="Times New Roman" w:eastAsia="Times New Roman" w:hAnsi="Times New Roman" w:cs="Times New Roman"/>
                <w:color w:val="000000"/>
                <w:sz w:val="24"/>
                <w:szCs w:val="24"/>
                <w:lang w:val="en-US"/>
              </w:rPr>
              <w:t>x</w:t>
            </w:r>
            <w:r w:rsidRPr="0051773F">
              <w:rPr>
                <w:rFonts w:ascii="Times New Roman" w:eastAsia="Times New Roman" w:hAnsi="Times New Roman" w:cs="Times New Roman"/>
                <w:color w:val="000000"/>
                <w:sz w:val="24"/>
                <w:szCs w:val="24"/>
                <w:lang w:val="en-US"/>
              </w:rPr>
              <w:t>ử lý nhanh</w:t>
            </w:r>
          </w:p>
        </w:tc>
        <w:tc>
          <w:tcPr>
            <w:tcW w:w="1250" w:type="dxa"/>
            <w:tcBorders>
              <w:top w:val="nil"/>
              <w:left w:val="nil"/>
              <w:bottom w:val="single" w:sz="4" w:space="0" w:color="000000"/>
              <w:right w:val="single" w:sz="4" w:space="0" w:color="000000"/>
            </w:tcBorders>
            <w:shd w:val="clear" w:color="auto" w:fill="auto"/>
            <w:noWrap/>
            <w:vAlign w:val="center"/>
            <w:hideMark/>
          </w:tcPr>
          <w:p w14:paraId="70D32F5A" w14:textId="22EC0B79"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15.00%</w:t>
            </w:r>
          </w:p>
        </w:tc>
        <w:tc>
          <w:tcPr>
            <w:tcW w:w="863" w:type="dxa"/>
            <w:tcBorders>
              <w:top w:val="nil"/>
              <w:left w:val="nil"/>
              <w:bottom w:val="single" w:sz="4" w:space="0" w:color="000000"/>
              <w:right w:val="single" w:sz="4" w:space="0" w:color="000000"/>
            </w:tcBorders>
            <w:shd w:val="clear" w:color="auto" w:fill="auto"/>
            <w:noWrap/>
            <w:vAlign w:val="center"/>
            <w:hideMark/>
          </w:tcPr>
          <w:p w14:paraId="70CC9357" w14:textId="70734030"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733D765A" w14:textId="11C08F6E"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17F23D61" w14:textId="13C59C40"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43296E42" w14:textId="12AD4B6C"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2777A069" w14:textId="4EF72566"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3351AC18" w14:textId="33FE5C49"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70</w:t>
            </w:r>
          </w:p>
        </w:tc>
      </w:tr>
      <w:tr w:rsidR="00BF7BA5" w:rsidRPr="0051773F" w14:paraId="740E1E41"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B0CE22A" w14:textId="39B3CC3C" w:rsidR="00BF7BA5" w:rsidRPr="0051773F" w:rsidRDefault="00BF7BA5" w:rsidP="0051773F">
            <w:pPr>
              <w:spacing w:line="240" w:lineRule="auto"/>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Hổ trợ: nhiều người dùng, đa ngôn ngữ</w:t>
            </w:r>
          </w:p>
        </w:tc>
        <w:tc>
          <w:tcPr>
            <w:tcW w:w="1250" w:type="dxa"/>
            <w:tcBorders>
              <w:top w:val="nil"/>
              <w:left w:val="nil"/>
              <w:bottom w:val="single" w:sz="4" w:space="0" w:color="000000"/>
              <w:right w:val="single" w:sz="4" w:space="0" w:color="000000"/>
            </w:tcBorders>
            <w:shd w:val="clear" w:color="auto" w:fill="auto"/>
            <w:noWrap/>
            <w:vAlign w:val="center"/>
            <w:hideMark/>
          </w:tcPr>
          <w:p w14:paraId="484D4EC2" w14:textId="6F1ECD63"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10.00%</w:t>
            </w:r>
          </w:p>
        </w:tc>
        <w:tc>
          <w:tcPr>
            <w:tcW w:w="863" w:type="dxa"/>
            <w:tcBorders>
              <w:top w:val="nil"/>
              <w:left w:val="nil"/>
              <w:bottom w:val="single" w:sz="4" w:space="0" w:color="000000"/>
              <w:right w:val="single" w:sz="4" w:space="0" w:color="000000"/>
            </w:tcBorders>
            <w:shd w:val="clear" w:color="auto" w:fill="auto"/>
            <w:noWrap/>
            <w:vAlign w:val="center"/>
            <w:hideMark/>
          </w:tcPr>
          <w:p w14:paraId="58D338B9" w14:textId="00FE2A1A"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3A33FFA7" w14:textId="2A24783A"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77E37977" w14:textId="2DC65CC1"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6CB7B53A" w14:textId="340106E8"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30</w:t>
            </w:r>
          </w:p>
        </w:tc>
        <w:tc>
          <w:tcPr>
            <w:tcW w:w="863" w:type="dxa"/>
            <w:tcBorders>
              <w:top w:val="nil"/>
              <w:left w:val="nil"/>
              <w:bottom w:val="single" w:sz="4" w:space="0" w:color="000000"/>
              <w:right w:val="single" w:sz="4" w:space="0" w:color="000000"/>
            </w:tcBorders>
            <w:shd w:val="clear" w:color="auto" w:fill="auto"/>
            <w:noWrap/>
            <w:vAlign w:val="center"/>
            <w:hideMark/>
          </w:tcPr>
          <w:p w14:paraId="5EB05A98" w14:textId="1D16328C"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2E90620B" w14:textId="015560D1"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70</w:t>
            </w:r>
          </w:p>
        </w:tc>
      </w:tr>
      <w:tr w:rsidR="00BF7BA5" w:rsidRPr="0051773F" w14:paraId="69C1CF37"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5CAB90C8" w14:textId="38D15A4C" w:rsidR="00BF7BA5" w:rsidRPr="0051773F" w:rsidRDefault="00BF7BA5" w:rsidP="0051773F">
            <w:pPr>
              <w:spacing w:line="240" w:lineRule="auto"/>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Nội dung: đa dạng, phong phú, thu hút</w:t>
            </w:r>
          </w:p>
        </w:tc>
        <w:tc>
          <w:tcPr>
            <w:tcW w:w="1250" w:type="dxa"/>
            <w:tcBorders>
              <w:top w:val="nil"/>
              <w:left w:val="nil"/>
              <w:bottom w:val="single" w:sz="4" w:space="0" w:color="000000"/>
              <w:right w:val="single" w:sz="4" w:space="0" w:color="000000"/>
            </w:tcBorders>
            <w:shd w:val="clear" w:color="auto" w:fill="auto"/>
            <w:noWrap/>
            <w:vAlign w:val="center"/>
            <w:hideMark/>
          </w:tcPr>
          <w:p w14:paraId="3CDE3B86" w14:textId="5B0BA022"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15.00%</w:t>
            </w:r>
          </w:p>
        </w:tc>
        <w:tc>
          <w:tcPr>
            <w:tcW w:w="863" w:type="dxa"/>
            <w:tcBorders>
              <w:top w:val="nil"/>
              <w:left w:val="nil"/>
              <w:bottom w:val="single" w:sz="4" w:space="0" w:color="000000"/>
              <w:right w:val="single" w:sz="4" w:space="0" w:color="000000"/>
            </w:tcBorders>
            <w:shd w:val="clear" w:color="auto" w:fill="auto"/>
            <w:noWrap/>
            <w:vAlign w:val="center"/>
            <w:hideMark/>
          </w:tcPr>
          <w:p w14:paraId="349E489D" w14:textId="0D88FF2C"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37548D12" w14:textId="54CB0E64"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41B4C3CE" w14:textId="05FCD0AF"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4EC88EA0" w14:textId="4792D75A"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20</w:t>
            </w:r>
          </w:p>
        </w:tc>
        <w:tc>
          <w:tcPr>
            <w:tcW w:w="863" w:type="dxa"/>
            <w:tcBorders>
              <w:top w:val="nil"/>
              <w:left w:val="nil"/>
              <w:bottom w:val="single" w:sz="4" w:space="0" w:color="000000"/>
              <w:right w:val="single" w:sz="4" w:space="0" w:color="000000"/>
            </w:tcBorders>
            <w:shd w:val="clear" w:color="auto" w:fill="auto"/>
            <w:noWrap/>
            <w:vAlign w:val="center"/>
            <w:hideMark/>
          </w:tcPr>
          <w:p w14:paraId="7F147354" w14:textId="61FAB53D"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4E994A3C" w14:textId="4A3F263E"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20</w:t>
            </w:r>
          </w:p>
        </w:tc>
      </w:tr>
      <w:tr w:rsidR="00BF7BA5" w:rsidRPr="0051773F" w14:paraId="2E75CA2F"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B374EA4" w14:textId="02906F66" w:rsidR="00BF7BA5" w:rsidRPr="0051773F" w:rsidRDefault="00BF7BA5" w:rsidP="0051773F">
            <w:pPr>
              <w:spacing w:line="240" w:lineRule="auto"/>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Chức năng ghi nhật ký</w:t>
            </w:r>
          </w:p>
        </w:tc>
        <w:tc>
          <w:tcPr>
            <w:tcW w:w="1250" w:type="dxa"/>
            <w:tcBorders>
              <w:top w:val="nil"/>
              <w:left w:val="nil"/>
              <w:bottom w:val="single" w:sz="4" w:space="0" w:color="000000"/>
              <w:right w:val="single" w:sz="4" w:space="0" w:color="000000"/>
            </w:tcBorders>
            <w:shd w:val="clear" w:color="auto" w:fill="auto"/>
            <w:noWrap/>
            <w:vAlign w:val="center"/>
            <w:hideMark/>
          </w:tcPr>
          <w:p w14:paraId="23D0C55E" w14:textId="10367B4B"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5.00%</w:t>
            </w:r>
          </w:p>
        </w:tc>
        <w:tc>
          <w:tcPr>
            <w:tcW w:w="863" w:type="dxa"/>
            <w:tcBorders>
              <w:top w:val="nil"/>
              <w:left w:val="nil"/>
              <w:bottom w:val="single" w:sz="4" w:space="0" w:color="000000"/>
              <w:right w:val="single" w:sz="4" w:space="0" w:color="000000"/>
            </w:tcBorders>
            <w:shd w:val="clear" w:color="auto" w:fill="auto"/>
            <w:noWrap/>
            <w:vAlign w:val="center"/>
            <w:hideMark/>
          </w:tcPr>
          <w:p w14:paraId="1B306E2F" w14:textId="3A41002C"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2BFFBC0B" w14:textId="0BC117B6"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0CDDC9F7" w14:textId="58A5635B"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3399C5A6" w14:textId="7538F86D"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2D403EA2" w14:textId="718BD479"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14AF91B7" w14:textId="224BA99D"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50</w:t>
            </w:r>
          </w:p>
        </w:tc>
      </w:tr>
      <w:tr w:rsidR="00BF7BA5" w:rsidRPr="0051773F" w14:paraId="33D752B7"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77DA4975" w14:textId="3917CA7E" w:rsidR="00BF7BA5" w:rsidRPr="0051773F" w:rsidRDefault="00BF7BA5" w:rsidP="0051773F">
            <w:pPr>
              <w:spacing w:line="240" w:lineRule="auto"/>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Màu sắc, hình ảnh, âm thanh: phong phú</w:t>
            </w:r>
          </w:p>
        </w:tc>
        <w:tc>
          <w:tcPr>
            <w:tcW w:w="1250" w:type="dxa"/>
            <w:tcBorders>
              <w:top w:val="nil"/>
              <w:left w:val="nil"/>
              <w:bottom w:val="single" w:sz="4" w:space="0" w:color="000000"/>
              <w:right w:val="single" w:sz="4" w:space="0" w:color="000000"/>
            </w:tcBorders>
            <w:shd w:val="clear" w:color="auto" w:fill="auto"/>
            <w:noWrap/>
            <w:vAlign w:val="center"/>
            <w:hideMark/>
          </w:tcPr>
          <w:p w14:paraId="0C410C49" w14:textId="4676339C"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20.00%</w:t>
            </w:r>
          </w:p>
        </w:tc>
        <w:tc>
          <w:tcPr>
            <w:tcW w:w="863" w:type="dxa"/>
            <w:tcBorders>
              <w:top w:val="nil"/>
              <w:left w:val="nil"/>
              <w:bottom w:val="single" w:sz="4" w:space="0" w:color="000000"/>
              <w:right w:val="single" w:sz="4" w:space="0" w:color="000000"/>
            </w:tcBorders>
            <w:shd w:val="clear" w:color="auto" w:fill="auto"/>
            <w:noWrap/>
            <w:vAlign w:val="center"/>
            <w:hideMark/>
          </w:tcPr>
          <w:p w14:paraId="36810CE2" w14:textId="7CF59DC4"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25</w:t>
            </w:r>
          </w:p>
        </w:tc>
        <w:tc>
          <w:tcPr>
            <w:tcW w:w="863" w:type="dxa"/>
            <w:tcBorders>
              <w:top w:val="nil"/>
              <w:left w:val="nil"/>
              <w:bottom w:val="single" w:sz="4" w:space="0" w:color="000000"/>
              <w:right w:val="single" w:sz="4" w:space="0" w:color="000000"/>
            </w:tcBorders>
            <w:shd w:val="clear" w:color="auto" w:fill="auto"/>
            <w:noWrap/>
            <w:vAlign w:val="center"/>
            <w:hideMark/>
          </w:tcPr>
          <w:p w14:paraId="0FD81511" w14:textId="56372827"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6FACF448" w14:textId="7C058EC5"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59245675" w14:textId="35E3626F"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62159A59" w14:textId="21C85E4B"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71CF2BFC" w14:textId="1AB05527"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20</w:t>
            </w:r>
          </w:p>
        </w:tc>
      </w:tr>
      <w:tr w:rsidR="00BF7BA5" w:rsidRPr="0051773F" w14:paraId="0DCE646F"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668D0D2C" w14:textId="3FD48652" w:rsidR="00BF7BA5" w:rsidRPr="0051773F" w:rsidRDefault="00BF7BA5" w:rsidP="0051773F">
            <w:pPr>
              <w:spacing w:line="240" w:lineRule="auto"/>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Chức năng linh hoạt và sáng tạo</w:t>
            </w:r>
          </w:p>
        </w:tc>
        <w:tc>
          <w:tcPr>
            <w:tcW w:w="1250" w:type="dxa"/>
            <w:tcBorders>
              <w:top w:val="nil"/>
              <w:left w:val="nil"/>
              <w:bottom w:val="single" w:sz="4" w:space="0" w:color="000000"/>
              <w:right w:val="single" w:sz="4" w:space="0" w:color="000000"/>
            </w:tcBorders>
            <w:shd w:val="clear" w:color="auto" w:fill="auto"/>
            <w:noWrap/>
            <w:vAlign w:val="center"/>
            <w:hideMark/>
          </w:tcPr>
          <w:p w14:paraId="4C3F30E4" w14:textId="2CC564DA"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10.00%</w:t>
            </w:r>
          </w:p>
        </w:tc>
        <w:tc>
          <w:tcPr>
            <w:tcW w:w="863" w:type="dxa"/>
            <w:tcBorders>
              <w:top w:val="nil"/>
              <w:left w:val="nil"/>
              <w:bottom w:val="single" w:sz="4" w:space="0" w:color="000000"/>
              <w:right w:val="single" w:sz="4" w:space="0" w:color="000000"/>
            </w:tcBorders>
            <w:shd w:val="clear" w:color="auto" w:fill="auto"/>
            <w:noWrap/>
            <w:vAlign w:val="center"/>
            <w:hideMark/>
          </w:tcPr>
          <w:p w14:paraId="2F4387DA" w14:textId="388152D3"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20</w:t>
            </w:r>
          </w:p>
        </w:tc>
        <w:tc>
          <w:tcPr>
            <w:tcW w:w="863" w:type="dxa"/>
            <w:tcBorders>
              <w:top w:val="nil"/>
              <w:left w:val="nil"/>
              <w:bottom w:val="single" w:sz="4" w:space="0" w:color="000000"/>
              <w:right w:val="single" w:sz="4" w:space="0" w:color="000000"/>
            </w:tcBorders>
            <w:shd w:val="clear" w:color="auto" w:fill="auto"/>
            <w:noWrap/>
            <w:vAlign w:val="center"/>
            <w:hideMark/>
          </w:tcPr>
          <w:p w14:paraId="4CBF74AF" w14:textId="1747C32D"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67EC4A25" w14:textId="13855600"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6EE54ED8" w14:textId="3FCD235F"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30</w:t>
            </w:r>
          </w:p>
        </w:tc>
        <w:tc>
          <w:tcPr>
            <w:tcW w:w="863" w:type="dxa"/>
            <w:tcBorders>
              <w:top w:val="nil"/>
              <w:left w:val="nil"/>
              <w:bottom w:val="single" w:sz="4" w:space="0" w:color="000000"/>
              <w:right w:val="single" w:sz="4" w:space="0" w:color="000000"/>
            </w:tcBorders>
            <w:shd w:val="clear" w:color="auto" w:fill="auto"/>
            <w:noWrap/>
            <w:vAlign w:val="center"/>
            <w:hideMark/>
          </w:tcPr>
          <w:p w14:paraId="6E0EB9C4" w14:textId="2105C867"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45F97370" w14:textId="10850CBD"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color w:val="000000"/>
                <w:sz w:val="24"/>
                <w:szCs w:val="24"/>
                <w:lang w:val="en-US"/>
              </w:rPr>
              <w:t>40</w:t>
            </w:r>
          </w:p>
        </w:tc>
      </w:tr>
      <w:tr w:rsidR="00BF7BA5" w:rsidRPr="0051773F" w14:paraId="32F55F5A"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1EFBA82" w14:textId="384C1213" w:rsidR="00BF7BA5" w:rsidRPr="0051773F" w:rsidRDefault="00BF7BA5" w:rsidP="0051773F">
            <w:pPr>
              <w:spacing w:line="240" w:lineRule="auto"/>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Weight Project Score</w:t>
            </w:r>
          </w:p>
        </w:tc>
        <w:tc>
          <w:tcPr>
            <w:tcW w:w="1250" w:type="dxa"/>
            <w:tcBorders>
              <w:top w:val="nil"/>
              <w:left w:val="nil"/>
              <w:bottom w:val="single" w:sz="4" w:space="0" w:color="000000"/>
              <w:right w:val="single" w:sz="4" w:space="0" w:color="000000"/>
            </w:tcBorders>
            <w:shd w:val="clear" w:color="auto" w:fill="auto"/>
            <w:noWrap/>
            <w:vAlign w:val="center"/>
            <w:hideMark/>
          </w:tcPr>
          <w:p w14:paraId="24D2F24F" w14:textId="0E1C6468"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100.00%</w:t>
            </w:r>
          </w:p>
        </w:tc>
        <w:tc>
          <w:tcPr>
            <w:tcW w:w="863" w:type="dxa"/>
            <w:tcBorders>
              <w:top w:val="nil"/>
              <w:left w:val="nil"/>
              <w:bottom w:val="single" w:sz="4" w:space="0" w:color="000000"/>
              <w:right w:val="single" w:sz="4" w:space="0" w:color="000000"/>
            </w:tcBorders>
            <w:shd w:val="clear" w:color="auto" w:fill="auto"/>
            <w:noWrap/>
            <w:vAlign w:val="center"/>
            <w:hideMark/>
          </w:tcPr>
          <w:p w14:paraId="4BA67573" w14:textId="4F79A5D1"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57</w:t>
            </w:r>
          </w:p>
        </w:tc>
        <w:tc>
          <w:tcPr>
            <w:tcW w:w="863" w:type="dxa"/>
            <w:tcBorders>
              <w:top w:val="nil"/>
              <w:left w:val="nil"/>
              <w:bottom w:val="single" w:sz="4" w:space="0" w:color="000000"/>
              <w:right w:val="single" w:sz="4" w:space="0" w:color="000000"/>
            </w:tcBorders>
            <w:shd w:val="clear" w:color="auto" w:fill="auto"/>
            <w:noWrap/>
            <w:vAlign w:val="center"/>
            <w:hideMark/>
          </w:tcPr>
          <w:p w14:paraId="4BF491D2" w14:textId="5B07C48F"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82</w:t>
            </w:r>
          </w:p>
        </w:tc>
        <w:tc>
          <w:tcPr>
            <w:tcW w:w="863" w:type="dxa"/>
            <w:tcBorders>
              <w:top w:val="nil"/>
              <w:left w:val="nil"/>
              <w:bottom w:val="single" w:sz="4" w:space="0" w:color="000000"/>
              <w:right w:val="single" w:sz="4" w:space="0" w:color="000000"/>
            </w:tcBorders>
            <w:shd w:val="clear" w:color="auto" w:fill="auto"/>
            <w:noWrap/>
            <w:vAlign w:val="center"/>
            <w:hideMark/>
          </w:tcPr>
          <w:p w14:paraId="008B055A" w14:textId="0284D18D"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62.5</w:t>
            </w:r>
          </w:p>
        </w:tc>
        <w:tc>
          <w:tcPr>
            <w:tcW w:w="863" w:type="dxa"/>
            <w:tcBorders>
              <w:top w:val="nil"/>
              <w:left w:val="nil"/>
              <w:bottom w:val="single" w:sz="4" w:space="0" w:color="000000"/>
              <w:right w:val="single" w:sz="4" w:space="0" w:color="000000"/>
            </w:tcBorders>
            <w:shd w:val="clear" w:color="auto" w:fill="auto"/>
            <w:noWrap/>
            <w:vAlign w:val="center"/>
            <w:hideMark/>
          </w:tcPr>
          <w:p w14:paraId="7058FBEC" w14:textId="75A6A8DE"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48</w:t>
            </w:r>
          </w:p>
        </w:tc>
        <w:tc>
          <w:tcPr>
            <w:tcW w:w="863" w:type="dxa"/>
            <w:tcBorders>
              <w:top w:val="nil"/>
              <w:left w:val="nil"/>
              <w:bottom w:val="single" w:sz="4" w:space="0" w:color="000000"/>
              <w:right w:val="single" w:sz="4" w:space="0" w:color="000000"/>
            </w:tcBorders>
            <w:shd w:val="clear" w:color="auto" w:fill="auto"/>
            <w:noWrap/>
            <w:vAlign w:val="center"/>
            <w:hideMark/>
          </w:tcPr>
          <w:p w14:paraId="20C58FB6" w14:textId="1ABF7B54"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71</w:t>
            </w:r>
          </w:p>
        </w:tc>
        <w:tc>
          <w:tcPr>
            <w:tcW w:w="863" w:type="dxa"/>
            <w:tcBorders>
              <w:top w:val="nil"/>
              <w:left w:val="nil"/>
              <w:bottom w:val="single" w:sz="4" w:space="0" w:color="000000"/>
              <w:right w:val="single" w:sz="4" w:space="0" w:color="000000"/>
            </w:tcBorders>
            <w:shd w:val="clear" w:color="auto" w:fill="auto"/>
            <w:noWrap/>
            <w:vAlign w:val="center"/>
            <w:hideMark/>
          </w:tcPr>
          <w:p w14:paraId="56270B9D" w14:textId="578A1801" w:rsidR="00BF7BA5" w:rsidRPr="0051773F" w:rsidRDefault="00BF7BA5" w:rsidP="00BF7BA5">
            <w:pPr>
              <w:spacing w:line="240" w:lineRule="auto"/>
              <w:jc w:val="right"/>
              <w:rPr>
                <w:rFonts w:ascii="Times New Roman" w:eastAsia="Times New Roman" w:hAnsi="Times New Roman" w:cs="Times New Roman"/>
                <w:color w:val="000000"/>
                <w:sz w:val="24"/>
                <w:szCs w:val="24"/>
                <w:lang w:val="en-US"/>
              </w:rPr>
            </w:pPr>
            <w:r w:rsidRPr="0051773F">
              <w:rPr>
                <w:rFonts w:ascii="Times New Roman" w:eastAsia="Times New Roman" w:hAnsi="Times New Roman" w:cs="Times New Roman"/>
                <w:b/>
                <w:bCs/>
                <w:color w:val="000000"/>
                <w:sz w:val="24"/>
                <w:szCs w:val="24"/>
                <w:lang w:val="en-US"/>
              </w:rPr>
              <w:t>51</w:t>
            </w:r>
          </w:p>
        </w:tc>
      </w:tr>
      <w:tr w:rsidR="00BF7BA5" w:rsidRPr="0051773F" w14:paraId="2C7B6D99" w14:textId="77777777" w:rsidTr="00FB5887">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tcPr>
          <w:p w14:paraId="0A57C6F5" w14:textId="28F89BEC" w:rsidR="00BF7BA5" w:rsidRPr="0051773F" w:rsidRDefault="00BF7BA5" w:rsidP="0051773F">
            <w:pPr>
              <w:spacing w:line="240" w:lineRule="auto"/>
              <w:rPr>
                <w:rFonts w:ascii="Times New Roman" w:eastAsia="Times New Roman" w:hAnsi="Times New Roman" w:cs="Times New Roman"/>
                <w:b/>
                <w:bCs/>
                <w:color w:val="000000"/>
                <w:sz w:val="24"/>
                <w:szCs w:val="24"/>
                <w:lang w:val="en-US"/>
              </w:rPr>
            </w:pPr>
          </w:p>
        </w:tc>
        <w:tc>
          <w:tcPr>
            <w:tcW w:w="1250" w:type="dxa"/>
            <w:tcBorders>
              <w:top w:val="nil"/>
              <w:left w:val="nil"/>
              <w:bottom w:val="single" w:sz="4" w:space="0" w:color="000000"/>
              <w:right w:val="single" w:sz="4" w:space="0" w:color="000000"/>
            </w:tcBorders>
            <w:shd w:val="clear" w:color="auto" w:fill="auto"/>
            <w:noWrap/>
            <w:vAlign w:val="bottom"/>
          </w:tcPr>
          <w:p w14:paraId="64784E83" w14:textId="5D15D0D0" w:rsidR="00BF7BA5" w:rsidRPr="0051773F"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7668E98E" w14:textId="27BEC845" w:rsidR="00BF7BA5" w:rsidRPr="0051773F"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31D4D0FE" w14:textId="79CC2545" w:rsidR="00BF7BA5" w:rsidRPr="0051773F"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4C626309" w14:textId="139C99FC" w:rsidR="00BF7BA5" w:rsidRPr="0051773F"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757E2409" w14:textId="4927B6CC" w:rsidR="00BF7BA5" w:rsidRPr="0051773F"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03397053" w14:textId="50B4F4FF" w:rsidR="00BF7BA5" w:rsidRPr="0051773F"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4D96C7CA" w14:textId="0A6B47FA" w:rsidR="00BF7BA5" w:rsidRPr="0051773F" w:rsidRDefault="00BF7BA5" w:rsidP="0051773F">
            <w:pPr>
              <w:spacing w:line="240" w:lineRule="auto"/>
              <w:jc w:val="right"/>
              <w:rPr>
                <w:rFonts w:ascii="Times New Roman" w:eastAsia="Times New Roman" w:hAnsi="Times New Roman" w:cs="Times New Roman"/>
                <w:b/>
                <w:bCs/>
                <w:color w:val="000000"/>
                <w:sz w:val="24"/>
                <w:szCs w:val="24"/>
                <w:lang w:val="en-US"/>
              </w:rPr>
            </w:pPr>
          </w:p>
        </w:tc>
      </w:tr>
    </w:tbl>
    <w:p w14:paraId="1A06FC97" w14:textId="403A0622" w:rsidR="0051773F" w:rsidRDefault="0051773F" w:rsidP="0051773F">
      <w:pPr>
        <w:spacing w:before="200" w:after="200"/>
        <w:jc w:val="both"/>
        <w:rPr>
          <w:rFonts w:ascii="Times New Roman" w:eastAsia="Times New Roman" w:hAnsi="Times New Roman" w:cs="Times New Roman"/>
          <w:b/>
          <w:sz w:val="24"/>
          <w:szCs w:val="24"/>
        </w:rPr>
      </w:pPr>
    </w:p>
    <w:p w14:paraId="0D0A2FDB" w14:textId="4958DA82" w:rsidR="0000007C" w:rsidRDefault="0000007C" w:rsidP="0051773F">
      <w:pPr>
        <w:spacing w:before="200" w:after="200"/>
        <w:jc w:val="both"/>
        <w:rPr>
          <w:rFonts w:ascii="Times New Roman" w:eastAsia="Times New Roman" w:hAnsi="Times New Roman" w:cs="Times New Roman"/>
          <w:b/>
          <w:sz w:val="24"/>
          <w:szCs w:val="24"/>
        </w:rPr>
      </w:pPr>
      <w:r>
        <w:rPr>
          <w:noProof/>
        </w:rPr>
        <w:drawing>
          <wp:inline distT="0" distB="0" distL="0" distR="0" wp14:anchorId="70C38198" wp14:editId="09729510">
            <wp:extent cx="5733415" cy="3492500"/>
            <wp:effectExtent l="0" t="0" r="635" b="12700"/>
            <wp:docPr id="3" name="Chart 3" title="Biểu đồ">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F1C092" w14:textId="2588C15E" w:rsidR="004160F4" w:rsidRDefault="00000000">
      <w:pPr>
        <w:numPr>
          <w:ilvl w:val="0"/>
          <w:numId w:val="4"/>
        </w:numPr>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Phân tích tài chính</w:t>
      </w:r>
      <w:r w:rsidR="0000007C">
        <w:rPr>
          <w:rFonts w:ascii="Times New Roman" w:eastAsia="Times New Roman" w:hAnsi="Times New Roman" w:cs="Times New Roman"/>
          <w:b/>
          <w:sz w:val="24"/>
          <w:szCs w:val="24"/>
          <w:lang w:val="en-US"/>
        </w:rPr>
        <w:t>: NPV, ROI, thời gian hoàn vốn.</w:t>
      </w:r>
    </w:p>
    <w:p w14:paraId="4C7581FF" w14:textId="5F77CCEB" w:rsidR="004160F4" w:rsidRPr="0000007C"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Công thức tính NPV</w:t>
      </w:r>
      <w:r w:rsidR="0000007C">
        <w:rPr>
          <w:rFonts w:ascii="Times New Roman" w:eastAsia="Times New Roman" w:hAnsi="Times New Roman" w:cs="Times New Roman"/>
          <w:b/>
          <w:sz w:val="24"/>
          <w:szCs w:val="24"/>
          <w:lang w:val="en-US"/>
        </w:rPr>
        <w:t>:</w:t>
      </w:r>
    </w:p>
    <w:p w14:paraId="54C5AF41" w14:textId="77777777" w:rsidR="00AF3DE6" w:rsidRPr="00AF3DE6" w:rsidRDefault="00AF3DE6" w:rsidP="0000007C">
      <w:pPr>
        <w:spacing w:before="200" w:after="200"/>
        <w:ind w:left="850"/>
        <w:jc w:val="both"/>
        <w:rPr>
          <w:rFonts w:ascii="Times New Roman" w:eastAsia="Times New Roman" w:hAnsi="Times New Roman" w:cs="Times New Roman"/>
          <w:bCs/>
          <w:sz w:val="24"/>
          <w:szCs w:val="24"/>
          <w:lang w:val="en-US"/>
        </w:rPr>
      </w:pPr>
      <w:r w:rsidRPr="00AF3DE6">
        <w:rPr>
          <w:rFonts w:ascii="Times New Roman" w:eastAsia="Times New Roman" w:hAnsi="Times New Roman" w:cs="Times New Roman"/>
          <w:bCs/>
          <w:sz w:val="24"/>
          <w:szCs w:val="24"/>
        </w:rPr>
        <w:drawing>
          <wp:inline distT="0" distB="0" distL="0" distR="0" wp14:anchorId="733EADC4" wp14:editId="469D212D">
            <wp:extent cx="1914792" cy="5715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1914792" cy="571580"/>
                    </a:xfrm>
                    <a:prstGeom prst="rect">
                      <a:avLst/>
                    </a:prstGeom>
                  </pic:spPr>
                </pic:pic>
              </a:graphicData>
            </a:graphic>
          </wp:inline>
        </w:drawing>
      </w:r>
      <w:r w:rsidRPr="00AF3DE6">
        <w:rPr>
          <w:rFonts w:ascii="Times New Roman" w:eastAsia="Times New Roman" w:hAnsi="Times New Roman" w:cs="Times New Roman"/>
          <w:bCs/>
          <w:sz w:val="24"/>
          <w:szCs w:val="24"/>
          <w:lang w:val="en-US"/>
        </w:rPr>
        <w:t xml:space="preserve"> </w:t>
      </w:r>
    </w:p>
    <w:p w14:paraId="11FD4890" w14:textId="3EE14521" w:rsidR="0000007C" w:rsidRDefault="00AF3DE6" w:rsidP="00794F92">
      <w:pPr>
        <w:spacing w:before="200" w:after="200"/>
        <w:ind w:firstLine="720"/>
        <w:jc w:val="both"/>
        <w:rPr>
          <w:rFonts w:ascii="Times New Roman" w:eastAsia="Times New Roman" w:hAnsi="Times New Roman" w:cs="Times New Roman"/>
          <w:bCs/>
          <w:sz w:val="24"/>
          <w:szCs w:val="24"/>
          <w:lang w:val="en-US"/>
        </w:rPr>
      </w:pPr>
      <w:r w:rsidRPr="00AF3DE6">
        <w:rPr>
          <w:rFonts w:ascii="Times New Roman" w:eastAsia="Times New Roman" w:hAnsi="Times New Roman" w:cs="Times New Roman"/>
          <w:bCs/>
          <w:sz w:val="24"/>
          <w:szCs w:val="24"/>
          <w:lang w:val="en-US"/>
        </w:rPr>
        <w:t>Trong đó: n số năm, At dòng tiền mặt (cash flow) ở năm thứ t</w:t>
      </w:r>
    </w:p>
    <w:p w14:paraId="6325C7C5" w14:textId="3B6DC707" w:rsidR="00AF3DE6" w:rsidRDefault="00AF3DE6" w:rsidP="0000007C">
      <w:pPr>
        <w:spacing w:before="200" w:after="200"/>
        <w:ind w:left="850"/>
        <w:jc w:val="both"/>
        <w:rPr>
          <w:rFonts w:ascii="Times New Roman" w:eastAsia="Times New Roman" w:hAnsi="Times New Roman" w:cs="Times New Roman"/>
          <w:bCs/>
          <w:sz w:val="24"/>
          <w:szCs w:val="24"/>
          <w:lang w:val="en-US"/>
        </w:rPr>
      </w:pPr>
    </w:p>
    <w:tbl>
      <w:tblPr>
        <w:tblW w:w="8442" w:type="dxa"/>
        <w:tblLook w:val="04A0" w:firstRow="1" w:lastRow="0" w:firstColumn="1" w:lastColumn="0" w:noHBand="0" w:noVBand="1"/>
      </w:tblPr>
      <w:tblGrid>
        <w:gridCol w:w="1836"/>
        <w:gridCol w:w="1156"/>
        <w:gridCol w:w="1010"/>
        <w:gridCol w:w="1010"/>
        <w:gridCol w:w="1010"/>
        <w:gridCol w:w="1010"/>
        <w:gridCol w:w="1410"/>
      </w:tblGrid>
      <w:tr w:rsidR="00AF3DE6" w:rsidRPr="00AF3DE6" w14:paraId="082A40D1" w14:textId="77777777" w:rsidTr="00AF3DE6">
        <w:trPr>
          <w:trHeight w:val="315"/>
        </w:trPr>
        <w:tc>
          <w:tcPr>
            <w:tcW w:w="1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9EAB5" w14:textId="77777777" w:rsidR="00AF3DE6" w:rsidRPr="00AF3DE6" w:rsidRDefault="00AF3DE6" w:rsidP="00AF3DE6">
            <w:pPr>
              <w:spacing w:line="240" w:lineRule="auto"/>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lastRenderedPageBreak/>
              <w:t>Tỉ lệ chiết khấu</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14:paraId="66FDD048" w14:textId="77777777" w:rsidR="00AF3DE6" w:rsidRPr="00AF3DE6" w:rsidRDefault="00AF3DE6" w:rsidP="00AF3DE6">
            <w:pPr>
              <w:spacing w:line="240" w:lineRule="auto"/>
              <w:jc w:val="right"/>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10%</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322C52A4" w14:textId="407B61CF"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696B3A69" w14:textId="586412BF"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51ACD05F" w14:textId="12300D58"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6DC29A82" w14:textId="587CA848"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14:paraId="5DAE70CD" w14:textId="4150BEA7"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r>
      <w:tr w:rsidR="00AF3DE6" w:rsidRPr="00AF3DE6" w14:paraId="0F2004C9"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8054B52" w14:textId="51AEE71B"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5E2767DF" w14:textId="3DE4D9DD"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8C8C31C" w14:textId="0F86D213"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8F1CEA2" w14:textId="4235CDC3"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F90DEF1" w14:textId="252387C9"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63C57EF8" w14:textId="5F1CEA9B"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2AA4CB82" w14:textId="73612C2C"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r>
      <w:tr w:rsidR="00AF3DE6" w:rsidRPr="00AF3DE6" w14:paraId="21079C5C"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A643C3B" w14:textId="77777777" w:rsidR="00AF3DE6" w:rsidRPr="00AF3DE6" w:rsidRDefault="00AF3DE6" w:rsidP="00AF3DE6">
            <w:pPr>
              <w:spacing w:line="240" w:lineRule="auto"/>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Dự án 1</w:t>
            </w:r>
          </w:p>
        </w:tc>
        <w:tc>
          <w:tcPr>
            <w:tcW w:w="1156" w:type="dxa"/>
            <w:tcBorders>
              <w:top w:val="nil"/>
              <w:left w:val="nil"/>
              <w:bottom w:val="single" w:sz="4" w:space="0" w:color="auto"/>
              <w:right w:val="single" w:sz="4" w:space="0" w:color="auto"/>
            </w:tcBorders>
            <w:shd w:val="clear" w:color="auto" w:fill="auto"/>
            <w:noWrap/>
            <w:vAlign w:val="center"/>
            <w:hideMark/>
          </w:tcPr>
          <w:p w14:paraId="52677987"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1</w:t>
            </w:r>
          </w:p>
        </w:tc>
        <w:tc>
          <w:tcPr>
            <w:tcW w:w="1010" w:type="dxa"/>
            <w:tcBorders>
              <w:top w:val="nil"/>
              <w:left w:val="nil"/>
              <w:bottom w:val="single" w:sz="4" w:space="0" w:color="auto"/>
              <w:right w:val="single" w:sz="4" w:space="0" w:color="auto"/>
            </w:tcBorders>
            <w:shd w:val="clear" w:color="auto" w:fill="auto"/>
            <w:noWrap/>
            <w:vAlign w:val="center"/>
            <w:hideMark/>
          </w:tcPr>
          <w:p w14:paraId="66ADFE91"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2</w:t>
            </w:r>
          </w:p>
        </w:tc>
        <w:tc>
          <w:tcPr>
            <w:tcW w:w="1010" w:type="dxa"/>
            <w:tcBorders>
              <w:top w:val="nil"/>
              <w:left w:val="nil"/>
              <w:bottom w:val="single" w:sz="4" w:space="0" w:color="auto"/>
              <w:right w:val="single" w:sz="4" w:space="0" w:color="auto"/>
            </w:tcBorders>
            <w:shd w:val="clear" w:color="auto" w:fill="auto"/>
            <w:noWrap/>
            <w:vAlign w:val="center"/>
            <w:hideMark/>
          </w:tcPr>
          <w:p w14:paraId="3C0BE84D"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3</w:t>
            </w:r>
          </w:p>
        </w:tc>
        <w:tc>
          <w:tcPr>
            <w:tcW w:w="1010" w:type="dxa"/>
            <w:tcBorders>
              <w:top w:val="nil"/>
              <w:left w:val="nil"/>
              <w:bottom w:val="single" w:sz="4" w:space="0" w:color="auto"/>
              <w:right w:val="single" w:sz="4" w:space="0" w:color="auto"/>
            </w:tcBorders>
            <w:shd w:val="clear" w:color="auto" w:fill="auto"/>
            <w:noWrap/>
            <w:vAlign w:val="center"/>
            <w:hideMark/>
          </w:tcPr>
          <w:p w14:paraId="2FDBB3D5"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4</w:t>
            </w:r>
          </w:p>
        </w:tc>
        <w:tc>
          <w:tcPr>
            <w:tcW w:w="1010" w:type="dxa"/>
            <w:tcBorders>
              <w:top w:val="nil"/>
              <w:left w:val="nil"/>
              <w:bottom w:val="single" w:sz="4" w:space="0" w:color="auto"/>
              <w:right w:val="single" w:sz="4" w:space="0" w:color="auto"/>
            </w:tcBorders>
            <w:shd w:val="clear" w:color="auto" w:fill="auto"/>
            <w:noWrap/>
            <w:vAlign w:val="center"/>
            <w:hideMark/>
          </w:tcPr>
          <w:p w14:paraId="1A8EAE66"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5</w:t>
            </w:r>
          </w:p>
        </w:tc>
        <w:tc>
          <w:tcPr>
            <w:tcW w:w="1410" w:type="dxa"/>
            <w:tcBorders>
              <w:top w:val="nil"/>
              <w:left w:val="nil"/>
              <w:bottom w:val="single" w:sz="4" w:space="0" w:color="auto"/>
              <w:right w:val="single" w:sz="4" w:space="0" w:color="auto"/>
            </w:tcBorders>
            <w:shd w:val="clear" w:color="auto" w:fill="auto"/>
            <w:noWrap/>
            <w:vAlign w:val="center"/>
            <w:hideMark/>
          </w:tcPr>
          <w:p w14:paraId="6EC5457C"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Tổng cộng</w:t>
            </w:r>
          </w:p>
        </w:tc>
      </w:tr>
      <w:tr w:rsidR="00AF3DE6" w:rsidRPr="00AF3DE6" w14:paraId="6F898DBF"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3C064811" w14:textId="77777777" w:rsidR="00AF3DE6" w:rsidRPr="00AF3DE6" w:rsidRDefault="00AF3DE6" w:rsidP="00AF3DE6">
            <w:pPr>
              <w:spacing w:line="240" w:lineRule="auto"/>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Lợi nhuận</w:t>
            </w:r>
          </w:p>
        </w:tc>
        <w:tc>
          <w:tcPr>
            <w:tcW w:w="1156" w:type="dxa"/>
            <w:tcBorders>
              <w:top w:val="nil"/>
              <w:left w:val="nil"/>
              <w:bottom w:val="single" w:sz="4" w:space="0" w:color="auto"/>
              <w:right w:val="single" w:sz="4" w:space="0" w:color="auto"/>
            </w:tcBorders>
            <w:shd w:val="clear" w:color="auto" w:fill="auto"/>
            <w:noWrap/>
            <w:vAlign w:val="center"/>
            <w:hideMark/>
          </w:tcPr>
          <w:p w14:paraId="58079B6D"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$0</w:t>
            </w:r>
          </w:p>
        </w:tc>
        <w:tc>
          <w:tcPr>
            <w:tcW w:w="1010" w:type="dxa"/>
            <w:tcBorders>
              <w:top w:val="nil"/>
              <w:left w:val="nil"/>
              <w:bottom w:val="single" w:sz="4" w:space="0" w:color="auto"/>
              <w:right w:val="single" w:sz="4" w:space="0" w:color="auto"/>
            </w:tcBorders>
            <w:shd w:val="clear" w:color="auto" w:fill="auto"/>
            <w:noWrap/>
            <w:vAlign w:val="center"/>
            <w:hideMark/>
          </w:tcPr>
          <w:p w14:paraId="36E289FA"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2BD40C72"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$3,000</w:t>
            </w:r>
          </w:p>
        </w:tc>
        <w:tc>
          <w:tcPr>
            <w:tcW w:w="1010" w:type="dxa"/>
            <w:tcBorders>
              <w:top w:val="nil"/>
              <w:left w:val="nil"/>
              <w:bottom w:val="single" w:sz="4" w:space="0" w:color="auto"/>
              <w:right w:val="single" w:sz="4" w:space="0" w:color="auto"/>
            </w:tcBorders>
            <w:shd w:val="clear" w:color="auto" w:fill="auto"/>
            <w:noWrap/>
            <w:vAlign w:val="center"/>
            <w:hideMark/>
          </w:tcPr>
          <w:p w14:paraId="00EE35FA"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4D997303"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$5,000</w:t>
            </w:r>
          </w:p>
        </w:tc>
        <w:tc>
          <w:tcPr>
            <w:tcW w:w="1410" w:type="dxa"/>
            <w:tcBorders>
              <w:top w:val="nil"/>
              <w:left w:val="nil"/>
              <w:bottom w:val="single" w:sz="4" w:space="0" w:color="auto"/>
              <w:right w:val="single" w:sz="4" w:space="0" w:color="auto"/>
            </w:tcBorders>
            <w:shd w:val="clear" w:color="auto" w:fill="auto"/>
            <w:noWrap/>
            <w:vAlign w:val="center"/>
            <w:hideMark/>
          </w:tcPr>
          <w:p w14:paraId="12DE26F7" w14:textId="77777777" w:rsidR="00AF3DE6" w:rsidRPr="00AF3DE6" w:rsidRDefault="00AF3DE6" w:rsidP="00AF3DE6">
            <w:pPr>
              <w:spacing w:line="240" w:lineRule="auto"/>
              <w:jc w:val="right"/>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$14,000</w:t>
            </w:r>
          </w:p>
        </w:tc>
      </w:tr>
      <w:tr w:rsidR="00AF3DE6" w:rsidRPr="00AF3DE6" w14:paraId="3CF94673"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0B0FC530" w14:textId="77777777" w:rsidR="00AF3DE6" w:rsidRPr="00AF3DE6" w:rsidRDefault="00AF3DE6" w:rsidP="00AF3DE6">
            <w:pPr>
              <w:spacing w:line="240" w:lineRule="auto"/>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Chi phí</w:t>
            </w:r>
          </w:p>
        </w:tc>
        <w:tc>
          <w:tcPr>
            <w:tcW w:w="1156" w:type="dxa"/>
            <w:tcBorders>
              <w:top w:val="nil"/>
              <w:left w:val="nil"/>
              <w:bottom w:val="single" w:sz="4" w:space="0" w:color="auto"/>
              <w:right w:val="single" w:sz="4" w:space="0" w:color="auto"/>
            </w:tcBorders>
            <w:shd w:val="clear" w:color="auto" w:fill="auto"/>
            <w:noWrap/>
            <w:vAlign w:val="center"/>
            <w:hideMark/>
          </w:tcPr>
          <w:p w14:paraId="770C6C05"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$5,000</w:t>
            </w:r>
          </w:p>
        </w:tc>
        <w:tc>
          <w:tcPr>
            <w:tcW w:w="1010" w:type="dxa"/>
            <w:tcBorders>
              <w:top w:val="nil"/>
              <w:left w:val="nil"/>
              <w:bottom w:val="single" w:sz="4" w:space="0" w:color="auto"/>
              <w:right w:val="single" w:sz="4" w:space="0" w:color="auto"/>
            </w:tcBorders>
            <w:shd w:val="clear" w:color="auto" w:fill="auto"/>
            <w:noWrap/>
            <w:vAlign w:val="center"/>
            <w:hideMark/>
          </w:tcPr>
          <w:p w14:paraId="3298F4C0"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30F24A2F"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5A14BE25"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68CF7FCF"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$1,000</w:t>
            </w:r>
          </w:p>
        </w:tc>
        <w:tc>
          <w:tcPr>
            <w:tcW w:w="1410" w:type="dxa"/>
            <w:tcBorders>
              <w:top w:val="nil"/>
              <w:left w:val="nil"/>
              <w:bottom w:val="single" w:sz="4" w:space="0" w:color="auto"/>
              <w:right w:val="single" w:sz="4" w:space="0" w:color="auto"/>
            </w:tcBorders>
            <w:shd w:val="clear" w:color="auto" w:fill="auto"/>
            <w:noWrap/>
            <w:vAlign w:val="center"/>
            <w:hideMark/>
          </w:tcPr>
          <w:p w14:paraId="7B671764" w14:textId="77777777" w:rsidR="00AF3DE6" w:rsidRPr="00AF3DE6" w:rsidRDefault="00AF3DE6" w:rsidP="00AF3DE6">
            <w:pPr>
              <w:spacing w:line="240" w:lineRule="auto"/>
              <w:jc w:val="right"/>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$9,000</w:t>
            </w:r>
          </w:p>
        </w:tc>
      </w:tr>
      <w:tr w:rsidR="00AF3DE6" w:rsidRPr="00AF3DE6" w14:paraId="275653B8"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42106BA4" w14:textId="77777777" w:rsidR="00AF3DE6" w:rsidRPr="00AF3DE6" w:rsidRDefault="00AF3DE6" w:rsidP="00AF3DE6">
            <w:pPr>
              <w:spacing w:line="240" w:lineRule="auto"/>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Dòng tiền</w:t>
            </w:r>
          </w:p>
        </w:tc>
        <w:tc>
          <w:tcPr>
            <w:tcW w:w="1156" w:type="dxa"/>
            <w:tcBorders>
              <w:top w:val="nil"/>
              <w:left w:val="nil"/>
              <w:bottom w:val="single" w:sz="4" w:space="0" w:color="auto"/>
              <w:right w:val="single" w:sz="4" w:space="0" w:color="auto"/>
            </w:tcBorders>
            <w:shd w:val="clear" w:color="auto" w:fill="auto"/>
            <w:noWrap/>
            <w:vAlign w:val="center"/>
            <w:hideMark/>
          </w:tcPr>
          <w:p w14:paraId="0AFE3F75"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($5,000)</w:t>
            </w:r>
          </w:p>
        </w:tc>
        <w:tc>
          <w:tcPr>
            <w:tcW w:w="1010" w:type="dxa"/>
            <w:tcBorders>
              <w:top w:val="nil"/>
              <w:left w:val="nil"/>
              <w:bottom w:val="single" w:sz="4" w:space="0" w:color="auto"/>
              <w:right w:val="single" w:sz="4" w:space="0" w:color="auto"/>
            </w:tcBorders>
            <w:shd w:val="clear" w:color="auto" w:fill="auto"/>
            <w:noWrap/>
            <w:vAlign w:val="center"/>
            <w:hideMark/>
          </w:tcPr>
          <w:p w14:paraId="56D52CEA"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4B28FCCD"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7E771E9C"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$3,000</w:t>
            </w:r>
          </w:p>
        </w:tc>
        <w:tc>
          <w:tcPr>
            <w:tcW w:w="1010" w:type="dxa"/>
            <w:tcBorders>
              <w:top w:val="nil"/>
              <w:left w:val="nil"/>
              <w:bottom w:val="single" w:sz="4" w:space="0" w:color="auto"/>
              <w:right w:val="single" w:sz="4" w:space="0" w:color="auto"/>
            </w:tcBorders>
            <w:shd w:val="clear" w:color="auto" w:fill="auto"/>
            <w:noWrap/>
            <w:vAlign w:val="center"/>
            <w:hideMark/>
          </w:tcPr>
          <w:p w14:paraId="3ADE3438"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$4,000</w:t>
            </w:r>
          </w:p>
        </w:tc>
        <w:tc>
          <w:tcPr>
            <w:tcW w:w="1410" w:type="dxa"/>
            <w:tcBorders>
              <w:top w:val="nil"/>
              <w:left w:val="nil"/>
              <w:bottom w:val="single" w:sz="4" w:space="0" w:color="auto"/>
              <w:right w:val="single" w:sz="4" w:space="0" w:color="auto"/>
            </w:tcBorders>
            <w:shd w:val="clear" w:color="auto" w:fill="auto"/>
            <w:noWrap/>
            <w:vAlign w:val="center"/>
            <w:hideMark/>
          </w:tcPr>
          <w:p w14:paraId="79861165" w14:textId="77777777" w:rsidR="00AF3DE6" w:rsidRPr="00AF3DE6" w:rsidRDefault="00AF3DE6" w:rsidP="00AF3DE6">
            <w:pPr>
              <w:spacing w:line="240" w:lineRule="auto"/>
              <w:jc w:val="right"/>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$5,000</w:t>
            </w:r>
          </w:p>
        </w:tc>
      </w:tr>
      <w:tr w:rsidR="00AF3DE6" w:rsidRPr="00AF3DE6" w14:paraId="779B3458"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35D66F6B" w14:textId="77777777" w:rsidR="00AF3DE6" w:rsidRPr="00AF3DE6" w:rsidRDefault="00AF3DE6" w:rsidP="00AF3DE6">
            <w:pPr>
              <w:spacing w:line="240" w:lineRule="auto"/>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NPV</w:t>
            </w:r>
          </w:p>
        </w:tc>
        <w:tc>
          <w:tcPr>
            <w:tcW w:w="1156" w:type="dxa"/>
            <w:tcBorders>
              <w:top w:val="nil"/>
              <w:left w:val="nil"/>
              <w:bottom w:val="single" w:sz="4" w:space="0" w:color="auto"/>
              <w:right w:val="single" w:sz="4" w:space="0" w:color="auto"/>
            </w:tcBorders>
            <w:shd w:val="clear" w:color="auto" w:fill="auto"/>
            <w:noWrap/>
            <w:vAlign w:val="center"/>
            <w:hideMark/>
          </w:tcPr>
          <w:p w14:paraId="7E7D30D6"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$2,316</w:t>
            </w:r>
          </w:p>
        </w:tc>
        <w:tc>
          <w:tcPr>
            <w:tcW w:w="1010" w:type="dxa"/>
            <w:tcBorders>
              <w:top w:val="nil"/>
              <w:left w:val="nil"/>
              <w:bottom w:val="single" w:sz="4" w:space="0" w:color="auto"/>
              <w:right w:val="single" w:sz="4" w:space="0" w:color="auto"/>
            </w:tcBorders>
            <w:shd w:val="clear" w:color="auto" w:fill="auto"/>
            <w:noWrap/>
            <w:vAlign w:val="center"/>
            <w:hideMark/>
          </w:tcPr>
          <w:p w14:paraId="23C78132" w14:textId="71E89B74"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7B433F4" w14:textId="03A09A92"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1739FAD9" w14:textId="43567608"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6591D31" w14:textId="66FAE413"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43C1A9C8" w14:textId="420C9E92"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p>
        </w:tc>
      </w:tr>
      <w:tr w:rsidR="00AF3DE6" w:rsidRPr="00AF3DE6" w14:paraId="4A651FC9"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18341A3E" w14:textId="792C0F91" w:rsidR="00AF3DE6" w:rsidRPr="00AF3DE6" w:rsidRDefault="00AF3DE6" w:rsidP="00AF3DE6">
            <w:pPr>
              <w:spacing w:line="240" w:lineRule="auto"/>
              <w:rPr>
                <w:rFonts w:ascii="Times New Roman" w:eastAsia="Times New Roman" w:hAnsi="Times New Roman" w:cs="Times New Roman"/>
                <w:color w:val="000000"/>
                <w:sz w:val="24"/>
                <w:szCs w:val="24"/>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21DF832F" w14:textId="2A5E2749"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16B86091" w14:textId="7915EDDD"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A5D60E2" w14:textId="59532906"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B5A9F83" w14:textId="6659C131"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EA61D29" w14:textId="1C5551DD"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55B98D0D" w14:textId="103255B1"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r>
      <w:tr w:rsidR="00AF3DE6" w:rsidRPr="00AF3DE6" w14:paraId="2256F161"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248149B9" w14:textId="77777777" w:rsidR="00AF3DE6" w:rsidRPr="00AF3DE6" w:rsidRDefault="00AF3DE6" w:rsidP="00AF3DE6">
            <w:pPr>
              <w:spacing w:line="240" w:lineRule="auto"/>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Dự án 2</w:t>
            </w:r>
          </w:p>
        </w:tc>
        <w:tc>
          <w:tcPr>
            <w:tcW w:w="1156" w:type="dxa"/>
            <w:tcBorders>
              <w:top w:val="nil"/>
              <w:left w:val="nil"/>
              <w:bottom w:val="single" w:sz="4" w:space="0" w:color="auto"/>
              <w:right w:val="single" w:sz="4" w:space="0" w:color="auto"/>
            </w:tcBorders>
            <w:shd w:val="clear" w:color="auto" w:fill="auto"/>
            <w:noWrap/>
            <w:vAlign w:val="center"/>
            <w:hideMark/>
          </w:tcPr>
          <w:p w14:paraId="0EF600AC"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1</w:t>
            </w:r>
          </w:p>
        </w:tc>
        <w:tc>
          <w:tcPr>
            <w:tcW w:w="1010" w:type="dxa"/>
            <w:tcBorders>
              <w:top w:val="nil"/>
              <w:left w:val="nil"/>
              <w:bottom w:val="single" w:sz="4" w:space="0" w:color="auto"/>
              <w:right w:val="single" w:sz="4" w:space="0" w:color="auto"/>
            </w:tcBorders>
            <w:shd w:val="clear" w:color="auto" w:fill="auto"/>
            <w:noWrap/>
            <w:vAlign w:val="center"/>
            <w:hideMark/>
          </w:tcPr>
          <w:p w14:paraId="0E847E62"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2</w:t>
            </w:r>
          </w:p>
        </w:tc>
        <w:tc>
          <w:tcPr>
            <w:tcW w:w="1010" w:type="dxa"/>
            <w:tcBorders>
              <w:top w:val="nil"/>
              <w:left w:val="nil"/>
              <w:bottom w:val="single" w:sz="4" w:space="0" w:color="auto"/>
              <w:right w:val="single" w:sz="4" w:space="0" w:color="auto"/>
            </w:tcBorders>
            <w:shd w:val="clear" w:color="auto" w:fill="auto"/>
            <w:noWrap/>
            <w:vAlign w:val="center"/>
            <w:hideMark/>
          </w:tcPr>
          <w:p w14:paraId="0BF13C6A"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3</w:t>
            </w:r>
          </w:p>
        </w:tc>
        <w:tc>
          <w:tcPr>
            <w:tcW w:w="1010" w:type="dxa"/>
            <w:tcBorders>
              <w:top w:val="nil"/>
              <w:left w:val="nil"/>
              <w:bottom w:val="single" w:sz="4" w:space="0" w:color="auto"/>
              <w:right w:val="single" w:sz="4" w:space="0" w:color="auto"/>
            </w:tcBorders>
            <w:shd w:val="clear" w:color="auto" w:fill="auto"/>
            <w:noWrap/>
            <w:vAlign w:val="center"/>
            <w:hideMark/>
          </w:tcPr>
          <w:p w14:paraId="40A75492"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4</w:t>
            </w:r>
          </w:p>
        </w:tc>
        <w:tc>
          <w:tcPr>
            <w:tcW w:w="1010" w:type="dxa"/>
            <w:tcBorders>
              <w:top w:val="nil"/>
              <w:left w:val="nil"/>
              <w:bottom w:val="single" w:sz="4" w:space="0" w:color="auto"/>
              <w:right w:val="single" w:sz="4" w:space="0" w:color="auto"/>
            </w:tcBorders>
            <w:shd w:val="clear" w:color="auto" w:fill="auto"/>
            <w:noWrap/>
            <w:vAlign w:val="center"/>
            <w:hideMark/>
          </w:tcPr>
          <w:p w14:paraId="6E64495E"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Năm 5</w:t>
            </w:r>
          </w:p>
        </w:tc>
        <w:tc>
          <w:tcPr>
            <w:tcW w:w="1410" w:type="dxa"/>
            <w:tcBorders>
              <w:top w:val="nil"/>
              <w:left w:val="nil"/>
              <w:bottom w:val="single" w:sz="4" w:space="0" w:color="auto"/>
              <w:right w:val="single" w:sz="4" w:space="0" w:color="auto"/>
            </w:tcBorders>
            <w:shd w:val="clear" w:color="auto" w:fill="auto"/>
            <w:noWrap/>
            <w:vAlign w:val="center"/>
            <w:hideMark/>
          </w:tcPr>
          <w:p w14:paraId="185F7D4F"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Tổng cộng</w:t>
            </w:r>
          </w:p>
        </w:tc>
      </w:tr>
      <w:tr w:rsidR="00AF3DE6" w:rsidRPr="00AF3DE6" w14:paraId="67DE3ADA"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7C76DA1F" w14:textId="77777777" w:rsidR="00AF3DE6" w:rsidRPr="00AF3DE6" w:rsidRDefault="00AF3DE6" w:rsidP="00AF3DE6">
            <w:pPr>
              <w:spacing w:line="240" w:lineRule="auto"/>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Lợi nhuận</w:t>
            </w:r>
          </w:p>
        </w:tc>
        <w:tc>
          <w:tcPr>
            <w:tcW w:w="1156" w:type="dxa"/>
            <w:tcBorders>
              <w:top w:val="nil"/>
              <w:left w:val="nil"/>
              <w:bottom w:val="single" w:sz="4" w:space="0" w:color="auto"/>
              <w:right w:val="single" w:sz="4" w:space="0" w:color="auto"/>
            </w:tcBorders>
            <w:shd w:val="clear" w:color="auto" w:fill="auto"/>
            <w:noWrap/>
            <w:vAlign w:val="center"/>
            <w:hideMark/>
          </w:tcPr>
          <w:p w14:paraId="769AC6D4"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2ACA9EB0"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A36A087"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5CB925AC"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45E70E07"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$4,000</w:t>
            </w:r>
          </w:p>
        </w:tc>
        <w:tc>
          <w:tcPr>
            <w:tcW w:w="1410" w:type="dxa"/>
            <w:tcBorders>
              <w:top w:val="nil"/>
              <w:left w:val="nil"/>
              <w:bottom w:val="single" w:sz="4" w:space="0" w:color="auto"/>
              <w:right w:val="single" w:sz="4" w:space="0" w:color="auto"/>
            </w:tcBorders>
            <w:shd w:val="clear" w:color="auto" w:fill="auto"/>
            <w:noWrap/>
            <w:vAlign w:val="center"/>
            <w:hideMark/>
          </w:tcPr>
          <w:p w14:paraId="4C11F484" w14:textId="77777777" w:rsidR="00AF3DE6" w:rsidRPr="00AF3DE6" w:rsidRDefault="00AF3DE6" w:rsidP="00AF3DE6">
            <w:pPr>
              <w:spacing w:line="240" w:lineRule="auto"/>
              <w:jc w:val="right"/>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$15,000</w:t>
            </w:r>
          </w:p>
        </w:tc>
      </w:tr>
      <w:tr w:rsidR="00AF3DE6" w:rsidRPr="00AF3DE6" w14:paraId="3F52C27B"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384A14C" w14:textId="77777777" w:rsidR="00AF3DE6" w:rsidRPr="00AF3DE6" w:rsidRDefault="00AF3DE6" w:rsidP="00AF3DE6">
            <w:pPr>
              <w:spacing w:line="240" w:lineRule="auto"/>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Chi phí</w:t>
            </w:r>
          </w:p>
        </w:tc>
        <w:tc>
          <w:tcPr>
            <w:tcW w:w="1156" w:type="dxa"/>
            <w:tcBorders>
              <w:top w:val="nil"/>
              <w:left w:val="nil"/>
              <w:bottom w:val="single" w:sz="4" w:space="0" w:color="auto"/>
              <w:right w:val="single" w:sz="4" w:space="0" w:color="auto"/>
            </w:tcBorders>
            <w:shd w:val="clear" w:color="auto" w:fill="auto"/>
            <w:noWrap/>
            <w:vAlign w:val="center"/>
            <w:hideMark/>
          </w:tcPr>
          <w:p w14:paraId="222CD43A"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2CD672F6"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A05228E"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720B7D98"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DDE3285"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410" w:type="dxa"/>
            <w:tcBorders>
              <w:top w:val="nil"/>
              <w:left w:val="nil"/>
              <w:bottom w:val="single" w:sz="4" w:space="0" w:color="auto"/>
              <w:right w:val="single" w:sz="4" w:space="0" w:color="auto"/>
            </w:tcBorders>
            <w:shd w:val="clear" w:color="auto" w:fill="auto"/>
            <w:noWrap/>
            <w:vAlign w:val="center"/>
            <w:hideMark/>
          </w:tcPr>
          <w:p w14:paraId="1044ED5D" w14:textId="77777777" w:rsidR="00AF3DE6" w:rsidRPr="00AF3DE6" w:rsidRDefault="00AF3DE6" w:rsidP="00AF3DE6">
            <w:pPr>
              <w:spacing w:line="240" w:lineRule="auto"/>
              <w:jc w:val="right"/>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$10,000</w:t>
            </w:r>
          </w:p>
        </w:tc>
      </w:tr>
      <w:tr w:rsidR="00AF3DE6" w:rsidRPr="00AF3DE6" w14:paraId="065533C9"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64FBBD47" w14:textId="77777777" w:rsidR="00AF3DE6" w:rsidRPr="00AF3DE6" w:rsidRDefault="00AF3DE6" w:rsidP="00AF3DE6">
            <w:pPr>
              <w:spacing w:line="240" w:lineRule="auto"/>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Dòng tiền</w:t>
            </w:r>
          </w:p>
        </w:tc>
        <w:tc>
          <w:tcPr>
            <w:tcW w:w="1156" w:type="dxa"/>
            <w:tcBorders>
              <w:top w:val="nil"/>
              <w:left w:val="nil"/>
              <w:bottom w:val="single" w:sz="4" w:space="0" w:color="auto"/>
              <w:right w:val="single" w:sz="4" w:space="0" w:color="auto"/>
            </w:tcBorders>
            <w:shd w:val="clear" w:color="auto" w:fill="auto"/>
            <w:noWrap/>
            <w:vAlign w:val="center"/>
            <w:hideMark/>
          </w:tcPr>
          <w:p w14:paraId="28992968"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16D641BE"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$0</w:t>
            </w:r>
          </w:p>
        </w:tc>
        <w:tc>
          <w:tcPr>
            <w:tcW w:w="1010" w:type="dxa"/>
            <w:tcBorders>
              <w:top w:val="nil"/>
              <w:left w:val="nil"/>
              <w:bottom w:val="single" w:sz="4" w:space="0" w:color="auto"/>
              <w:right w:val="single" w:sz="4" w:space="0" w:color="auto"/>
            </w:tcBorders>
            <w:shd w:val="clear" w:color="auto" w:fill="auto"/>
            <w:noWrap/>
            <w:vAlign w:val="center"/>
            <w:hideMark/>
          </w:tcPr>
          <w:p w14:paraId="34A4CA06"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0E72445"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2E67279C" w14:textId="77777777" w:rsidR="00AF3DE6" w:rsidRPr="00AF3DE6" w:rsidRDefault="00AF3DE6" w:rsidP="00AF3DE6">
            <w:pPr>
              <w:spacing w:line="240" w:lineRule="auto"/>
              <w:jc w:val="right"/>
              <w:rPr>
                <w:rFonts w:ascii="Times New Roman" w:eastAsia="Times New Roman" w:hAnsi="Times New Roman" w:cs="Times New Roman"/>
                <w:color w:val="000000"/>
                <w:sz w:val="24"/>
                <w:szCs w:val="24"/>
                <w:lang w:val="en-US"/>
              </w:rPr>
            </w:pPr>
            <w:r w:rsidRPr="00AF3DE6">
              <w:rPr>
                <w:rFonts w:ascii="Times New Roman" w:eastAsia="Times New Roman" w:hAnsi="Times New Roman" w:cs="Times New Roman"/>
                <w:color w:val="000000"/>
                <w:sz w:val="24"/>
                <w:szCs w:val="24"/>
                <w:lang w:val="en-US"/>
              </w:rPr>
              <w:t>$2,000</w:t>
            </w:r>
          </w:p>
        </w:tc>
        <w:tc>
          <w:tcPr>
            <w:tcW w:w="1410" w:type="dxa"/>
            <w:tcBorders>
              <w:top w:val="nil"/>
              <w:left w:val="nil"/>
              <w:bottom w:val="single" w:sz="4" w:space="0" w:color="auto"/>
              <w:right w:val="single" w:sz="4" w:space="0" w:color="auto"/>
            </w:tcBorders>
            <w:shd w:val="clear" w:color="auto" w:fill="auto"/>
            <w:noWrap/>
            <w:vAlign w:val="center"/>
            <w:hideMark/>
          </w:tcPr>
          <w:p w14:paraId="46675C85" w14:textId="77777777" w:rsidR="00AF3DE6" w:rsidRPr="00AF3DE6" w:rsidRDefault="00AF3DE6" w:rsidP="00AF3DE6">
            <w:pPr>
              <w:spacing w:line="240" w:lineRule="auto"/>
              <w:jc w:val="right"/>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$5,000</w:t>
            </w:r>
          </w:p>
        </w:tc>
      </w:tr>
      <w:tr w:rsidR="00AF3DE6" w:rsidRPr="00AF3DE6" w14:paraId="4DB9D497"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0DB054DA" w14:textId="77777777" w:rsidR="00AF3DE6" w:rsidRPr="00AF3DE6" w:rsidRDefault="00AF3DE6" w:rsidP="00AF3DE6">
            <w:pPr>
              <w:spacing w:line="240" w:lineRule="auto"/>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NPV</w:t>
            </w:r>
          </w:p>
        </w:tc>
        <w:tc>
          <w:tcPr>
            <w:tcW w:w="1156" w:type="dxa"/>
            <w:tcBorders>
              <w:top w:val="nil"/>
              <w:left w:val="nil"/>
              <w:bottom w:val="single" w:sz="4" w:space="0" w:color="auto"/>
              <w:right w:val="single" w:sz="4" w:space="0" w:color="auto"/>
            </w:tcBorders>
            <w:shd w:val="clear" w:color="auto" w:fill="auto"/>
            <w:noWrap/>
            <w:vAlign w:val="center"/>
            <w:hideMark/>
          </w:tcPr>
          <w:p w14:paraId="40B3F6D4" w14:textId="77777777"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r w:rsidRPr="00AF3DE6">
              <w:rPr>
                <w:rFonts w:ascii="Times New Roman" w:eastAsia="Times New Roman" w:hAnsi="Times New Roman" w:cs="Times New Roman"/>
                <w:b/>
                <w:bCs/>
                <w:color w:val="000000"/>
                <w:sz w:val="24"/>
                <w:szCs w:val="24"/>
                <w:lang w:val="en-US"/>
              </w:rPr>
              <w:t>$3,201</w:t>
            </w:r>
          </w:p>
        </w:tc>
        <w:tc>
          <w:tcPr>
            <w:tcW w:w="1010" w:type="dxa"/>
            <w:tcBorders>
              <w:top w:val="nil"/>
              <w:left w:val="nil"/>
              <w:bottom w:val="single" w:sz="4" w:space="0" w:color="auto"/>
              <w:right w:val="single" w:sz="4" w:space="0" w:color="auto"/>
            </w:tcBorders>
            <w:shd w:val="clear" w:color="auto" w:fill="auto"/>
            <w:noWrap/>
            <w:vAlign w:val="center"/>
            <w:hideMark/>
          </w:tcPr>
          <w:p w14:paraId="5310EF5E" w14:textId="760E28EF"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BBBC682" w14:textId="18455D86"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7DBB4F80" w14:textId="3821AB88"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15E5DF62" w14:textId="7EBE4FAD" w:rsidR="00AF3DE6" w:rsidRPr="00AF3DE6"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2EB76C13" w14:textId="6603A6CB" w:rsidR="00AF3DE6" w:rsidRPr="00AF3DE6" w:rsidRDefault="00AF3DE6" w:rsidP="00AF3DE6">
            <w:pPr>
              <w:spacing w:line="240" w:lineRule="auto"/>
              <w:jc w:val="center"/>
              <w:rPr>
                <w:rFonts w:ascii="Times New Roman" w:eastAsia="Times New Roman" w:hAnsi="Times New Roman" w:cs="Times New Roman"/>
                <w:b/>
                <w:bCs/>
                <w:color w:val="000000"/>
                <w:sz w:val="24"/>
                <w:szCs w:val="24"/>
                <w:lang w:val="en-US"/>
              </w:rPr>
            </w:pPr>
          </w:p>
        </w:tc>
      </w:tr>
    </w:tbl>
    <w:p w14:paraId="7D79380C" w14:textId="77777777" w:rsidR="00AF3DE6" w:rsidRPr="00AF3DE6" w:rsidRDefault="00AF3DE6" w:rsidP="0000007C">
      <w:pPr>
        <w:spacing w:before="200" w:after="200"/>
        <w:ind w:left="850"/>
        <w:jc w:val="both"/>
        <w:rPr>
          <w:rFonts w:ascii="Times New Roman" w:eastAsia="Times New Roman" w:hAnsi="Times New Roman" w:cs="Times New Roman"/>
          <w:bCs/>
          <w:sz w:val="24"/>
          <w:szCs w:val="24"/>
          <w:lang w:val="en-US"/>
        </w:rPr>
      </w:pPr>
    </w:p>
    <w:p w14:paraId="5308EF20" w14:textId="5E90C736" w:rsidR="004160F4"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Tính ROI (Return on Investment)</w:t>
      </w:r>
    </w:p>
    <w:p w14:paraId="73373FAD" w14:textId="5C514FAD" w:rsidR="00794F92" w:rsidRPr="00794F92" w:rsidRDefault="00794F92" w:rsidP="00794F92">
      <w:pPr>
        <w:spacing w:before="200" w:after="200"/>
        <w:ind w:left="709"/>
        <w:jc w:val="both"/>
        <w:rPr>
          <w:rFonts w:ascii="Times New Roman" w:eastAsia="Times New Roman" w:hAnsi="Times New Roman" w:cs="Times New Roman"/>
          <w:bCs/>
          <w:sz w:val="24"/>
          <w:szCs w:val="24"/>
          <w:lang w:val="en-US"/>
        </w:rPr>
      </w:pPr>
      <w:r w:rsidRPr="00794F92">
        <w:rPr>
          <w:rFonts w:ascii="Times New Roman" w:eastAsia="Times New Roman" w:hAnsi="Times New Roman" w:cs="Times New Roman"/>
          <w:bCs/>
          <w:sz w:val="24"/>
          <w:szCs w:val="24"/>
          <w:lang w:val="en-US"/>
        </w:rPr>
        <w:t>Tỉ lệ chiết khấu (discount factor) theo năm t được tính theo công thức:</w:t>
      </w:r>
    </w:p>
    <w:p w14:paraId="366A7724" w14:textId="2D488E7C" w:rsidR="00794F92" w:rsidRDefault="00794F92" w:rsidP="00794F92">
      <w:pPr>
        <w:spacing w:before="200" w:after="200"/>
        <w:ind w:left="70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Pr="00794F92">
        <w:rPr>
          <w:rFonts w:ascii="Times New Roman" w:eastAsia="Times New Roman" w:hAnsi="Times New Roman" w:cs="Times New Roman"/>
          <w:bCs/>
          <w:sz w:val="24"/>
          <w:szCs w:val="24"/>
          <w:lang w:val="en-US"/>
        </w:rPr>
        <w:drawing>
          <wp:inline distT="0" distB="0" distL="0" distR="0" wp14:anchorId="60614110" wp14:editId="0E09E951">
            <wp:extent cx="3648584" cy="657317"/>
            <wp:effectExtent l="0" t="0" r="0" b="9525"/>
            <wp:docPr id="6" name="Picture 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a:blip r:embed="rId8"/>
                    <a:stretch>
                      <a:fillRect/>
                    </a:stretch>
                  </pic:blipFill>
                  <pic:spPr>
                    <a:xfrm>
                      <a:off x="0" y="0"/>
                      <a:ext cx="3648584" cy="657317"/>
                    </a:xfrm>
                    <a:prstGeom prst="rect">
                      <a:avLst/>
                    </a:prstGeom>
                  </pic:spPr>
                </pic:pic>
              </a:graphicData>
            </a:graphic>
          </wp:inline>
        </w:drawing>
      </w:r>
    </w:p>
    <w:p w14:paraId="538EFE84" w14:textId="272A9793" w:rsidR="00794F92" w:rsidRDefault="00794F92" w:rsidP="00794F92">
      <w:pPr>
        <w:spacing w:before="200" w:after="200"/>
        <w:ind w:left="70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Công thức tính ROI:</w:t>
      </w:r>
    </w:p>
    <w:p w14:paraId="2805A983" w14:textId="1EC40BD1" w:rsidR="00794F92" w:rsidRDefault="00794F92" w:rsidP="00794F92">
      <w:pPr>
        <w:spacing w:before="200" w:after="200"/>
        <w:ind w:left="709"/>
        <w:jc w:val="both"/>
        <w:rPr>
          <w:rFonts w:ascii="Times New Roman" w:eastAsia="Times New Roman" w:hAnsi="Times New Roman" w:cs="Times New Roman"/>
          <w:bCs/>
          <w:sz w:val="24"/>
          <w:szCs w:val="24"/>
          <w:lang w:val="en-US"/>
        </w:rPr>
      </w:pPr>
      <w:r w:rsidRPr="00794F92">
        <w:rPr>
          <w:rFonts w:ascii="Times New Roman" w:eastAsia="Times New Roman" w:hAnsi="Times New Roman" w:cs="Times New Roman"/>
          <w:bCs/>
          <w:sz w:val="24"/>
          <w:szCs w:val="24"/>
          <w:lang w:val="en-US"/>
        </w:rPr>
        <w:drawing>
          <wp:inline distT="0" distB="0" distL="0" distR="0" wp14:anchorId="79503A86" wp14:editId="15E21ECB">
            <wp:extent cx="4448796" cy="657317"/>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9"/>
                    <a:stretch>
                      <a:fillRect/>
                    </a:stretch>
                  </pic:blipFill>
                  <pic:spPr>
                    <a:xfrm>
                      <a:off x="0" y="0"/>
                      <a:ext cx="4448796" cy="657317"/>
                    </a:xfrm>
                    <a:prstGeom prst="rect">
                      <a:avLst/>
                    </a:prstGeom>
                  </pic:spPr>
                </pic:pic>
              </a:graphicData>
            </a:graphic>
          </wp:inline>
        </w:drawing>
      </w:r>
    </w:p>
    <w:p w14:paraId="620621FF" w14:textId="07E7FCB4" w:rsidR="00794F92" w:rsidRPr="00794F92" w:rsidRDefault="00767B7A" w:rsidP="00767B7A">
      <w:pPr>
        <w:spacing w:before="200" w:after="200"/>
        <w:ind w:left="709"/>
        <w:rPr>
          <w:rFonts w:ascii="Times New Roman" w:eastAsia="Times New Roman" w:hAnsi="Times New Roman" w:cs="Times New Roman"/>
          <w:bCs/>
          <w:sz w:val="24"/>
          <w:szCs w:val="24"/>
          <w:lang w:val="en-US"/>
        </w:rPr>
      </w:pPr>
      <w:r w:rsidRPr="00767B7A">
        <w:rPr>
          <w:rFonts w:ascii="Times New Roman" w:eastAsia="Times New Roman" w:hAnsi="Times New Roman" w:cs="Times New Roman"/>
          <w:bCs/>
          <w:sz w:val="24"/>
          <w:szCs w:val="24"/>
          <w:lang w:val="en-US"/>
        </w:rPr>
        <w:drawing>
          <wp:inline distT="0" distB="0" distL="0" distR="0" wp14:anchorId="69D62D66" wp14:editId="6228882F">
            <wp:extent cx="5733415" cy="2689860"/>
            <wp:effectExtent l="0" t="0" r="63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5733415" cy="2689860"/>
                    </a:xfrm>
                    <a:prstGeom prst="rect">
                      <a:avLst/>
                    </a:prstGeom>
                  </pic:spPr>
                </pic:pic>
              </a:graphicData>
            </a:graphic>
          </wp:inline>
        </w:drawing>
      </w:r>
    </w:p>
    <w:p w14:paraId="18CA7026" w14:textId="46FDAE50" w:rsidR="004160F4"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 hoàn vốn (PayBack)</w:t>
      </w:r>
    </w:p>
    <w:p w14:paraId="3918723A" w14:textId="4CB87386" w:rsidR="001473DA" w:rsidRPr="002D41FD" w:rsidRDefault="001473DA" w:rsidP="001473DA">
      <w:pPr>
        <w:pStyle w:val="ListParagraph"/>
        <w:numPr>
          <w:ilvl w:val="0"/>
          <w:numId w:val="11"/>
        </w:numPr>
        <w:spacing w:before="200" w:after="200"/>
        <w:jc w:val="both"/>
        <w:rPr>
          <w:rFonts w:ascii="Times New Roman" w:eastAsia="Times New Roman" w:hAnsi="Times New Roman" w:cs="Times New Roman"/>
          <w:bCs/>
          <w:sz w:val="24"/>
          <w:szCs w:val="24"/>
          <w:lang w:val="en-US"/>
        </w:rPr>
      </w:pPr>
      <w:r w:rsidRPr="002D41FD">
        <w:rPr>
          <w:rFonts w:ascii="Times New Roman" w:eastAsia="Times New Roman" w:hAnsi="Times New Roman" w:cs="Times New Roman"/>
          <w:bCs/>
          <w:sz w:val="24"/>
          <w:szCs w:val="24"/>
          <w:lang w:val="en-US"/>
        </w:rPr>
        <w:lastRenderedPageBreak/>
        <w:t>Tính Cum costs, Cum Benefits ở năm thứ i:</w:t>
      </w:r>
    </w:p>
    <w:p w14:paraId="54F01224" w14:textId="5B34BCA3" w:rsidR="001473DA" w:rsidRDefault="001473DA" w:rsidP="001473DA">
      <w:pPr>
        <w:pStyle w:val="ListParagraph"/>
        <w:spacing w:before="200" w:after="200"/>
        <w:jc w:val="both"/>
        <w:rPr>
          <w:rFonts w:ascii="Times New Roman" w:eastAsia="Times New Roman" w:hAnsi="Times New Roman" w:cs="Times New Roman"/>
          <w:b/>
          <w:sz w:val="24"/>
          <w:szCs w:val="24"/>
          <w:lang w:val="en-US"/>
        </w:rPr>
      </w:pPr>
      <w:r w:rsidRPr="001473DA">
        <w:rPr>
          <w:rFonts w:ascii="Times New Roman" w:eastAsia="Times New Roman" w:hAnsi="Times New Roman" w:cs="Times New Roman"/>
          <w:b/>
          <w:sz w:val="24"/>
          <w:szCs w:val="24"/>
          <w:lang w:val="en-US"/>
        </w:rPr>
        <w:drawing>
          <wp:inline distT="0" distB="0" distL="0" distR="0" wp14:anchorId="142AF36C" wp14:editId="4EC936AC">
            <wp:extent cx="4734586" cy="962159"/>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962159"/>
                    </a:xfrm>
                    <a:prstGeom prst="rect">
                      <a:avLst/>
                    </a:prstGeom>
                  </pic:spPr>
                </pic:pic>
              </a:graphicData>
            </a:graphic>
          </wp:inline>
        </w:drawing>
      </w:r>
    </w:p>
    <w:tbl>
      <w:tblPr>
        <w:tblW w:w="8227" w:type="dxa"/>
        <w:jc w:val="right"/>
        <w:tblLook w:val="04A0" w:firstRow="1" w:lastRow="0" w:firstColumn="1" w:lastColumn="0" w:noHBand="0" w:noVBand="1"/>
      </w:tblPr>
      <w:tblGrid>
        <w:gridCol w:w="1340"/>
        <w:gridCol w:w="1360"/>
        <w:gridCol w:w="1360"/>
        <w:gridCol w:w="1930"/>
        <w:gridCol w:w="2237"/>
      </w:tblGrid>
      <w:tr w:rsidR="001473DA" w:rsidRPr="001473DA" w14:paraId="094847A4" w14:textId="77777777" w:rsidTr="002D41FD">
        <w:trPr>
          <w:trHeight w:val="315"/>
          <w:jc w:val="right"/>
        </w:trPr>
        <w:tc>
          <w:tcPr>
            <w:tcW w:w="1340" w:type="dxa"/>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591854F" w14:textId="77777777" w:rsidR="001473DA" w:rsidRPr="001473DA" w:rsidRDefault="001473DA" w:rsidP="001473DA">
            <w:pPr>
              <w:spacing w:line="240" w:lineRule="auto"/>
              <w:rPr>
                <w:rFonts w:ascii="Times New Roman" w:eastAsia="Times New Roman" w:hAnsi="Times New Roman" w:cs="Times New Roman"/>
                <w:b/>
                <w:bCs/>
                <w:color w:val="000000"/>
                <w:sz w:val="24"/>
                <w:szCs w:val="24"/>
                <w:lang w:val="en-US"/>
              </w:rPr>
            </w:pPr>
            <w:r w:rsidRPr="001473DA">
              <w:rPr>
                <w:rFonts w:ascii="Times New Roman" w:eastAsia="Times New Roman" w:hAnsi="Times New Roman" w:cs="Times New Roman"/>
                <w:b/>
                <w:bCs/>
                <w:color w:val="000000"/>
                <w:sz w:val="24"/>
                <w:szCs w:val="24"/>
                <w:lang w:val="en-US"/>
              </w:rPr>
              <w:t>Năm</w:t>
            </w:r>
          </w:p>
        </w:tc>
        <w:tc>
          <w:tcPr>
            <w:tcW w:w="1360" w:type="dxa"/>
            <w:tcBorders>
              <w:top w:val="single" w:sz="4" w:space="0" w:color="000000"/>
              <w:left w:val="nil"/>
              <w:bottom w:val="single" w:sz="4" w:space="0" w:color="000000"/>
              <w:right w:val="single" w:sz="4" w:space="0" w:color="000000"/>
            </w:tcBorders>
            <w:shd w:val="clear" w:color="9FC5E8" w:fill="9FC5E8"/>
            <w:noWrap/>
            <w:vAlign w:val="bottom"/>
            <w:hideMark/>
          </w:tcPr>
          <w:p w14:paraId="6AB41FCF" w14:textId="77777777" w:rsidR="001473DA" w:rsidRPr="001473DA" w:rsidRDefault="001473DA" w:rsidP="001473DA">
            <w:pPr>
              <w:spacing w:line="240" w:lineRule="auto"/>
              <w:rPr>
                <w:rFonts w:ascii="Times New Roman" w:eastAsia="Times New Roman" w:hAnsi="Times New Roman" w:cs="Times New Roman"/>
                <w:b/>
                <w:bCs/>
                <w:color w:val="000000"/>
                <w:sz w:val="24"/>
                <w:szCs w:val="24"/>
                <w:lang w:val="en-US"/>
              </w:rPr>
            </w:pPr>
            <w:r w:rsidRPr="001473DA">
              <w:rPr>
                <w:rFonts w:ascii="Times New Roman" w:eastAsia="Times New Roman" w:hAnsi="Times New Roman" w:cs="Times New Roman"/>
                <w:b/>
                <w:bCs/>
                <w:color w:val="000000"/>
                <w:sz w:val="24"/>
                <w:szCs w:val="24"/>
                <w:lang w:val="en-US"/>
              </w:rPr>
              <w:t>Chi phí</w:t>
            </w:r>
          </w:p>
        </w:tc>
        <w:tc>
          <w:tcPr>
            <w:tcW w:w="1360" w:type="dxa"/>
            <w:tcBorders>
              <w:top w:val="single" w:sz="4" w:space="0" w:color="000000"/>
              <w:left w:val="nil"/>
              <w:bottom w:val="single" w:sz="4" w:space="0" w:color="000000"/>
              <w:right w:val="single" w:sz="4" w:space="0" w:color="000000"/>
            </w:tcBorders>
            <w:shd w:val="clear" w:color="9FC5E8" w:fill="9FC5E8"/>
            <w:noWrap/>
            <w:vAlign w:val="bottom"/>
            <w:hideMark/>
          </w:tcPr>
          <w:p w14:paraId="1B3528A2" w14:textId="77777777" w:rsidR="001473DA" w:rsidRPr="001473DA" w:rsidRDefault="001473DA" w:rsidP="001473DA">
            <w:pPr>
              <w:spacing w:line="240" w:lineRule="auto"/>
              <w:rPr>
                <w:rFonts w:ascii="Times New Roman" w:eastAsia="Times New Roman" w:hAnsi="Times New Roman" w:cs="Times New Roman"/>
                <w:b/>
                <w:bCs/>
                <w:color w:val="000000"/>
                <w:sz w:val="24"/>
                <w:szCs w:val="24"/>
                <w:lang w:val="en-US"/>
              </w:rPr>
            </w:pPr>
            <w:r w:rsidRPr="001473DA">
              <w:rPr>
                <w:rFonts w:ascii="Times New Roman" w:eastAsia="Times New Roman" w:hAnsi="Times New Roman" w:cs="Times New Roman"/>
                <w:b/>
                <w:bCs/>
                <w:color w:val="000000"/>
                <w:sz w:val="24"/>
                <w:szCs w:val="24"/>
                <w:lang w:val="en-US"/>
              </w:rPr>
              <w:t>Lợi nhuận</w:t>
            </w:r>
          </w:p>
        </w:tc>
        <w:tc>
          <w:tcPr>
            <w:tcW w:w="1930" w:type="dxa"/>
            <w:tcBorders>
              <w:top w:val="single" w:sz="4" w:space="0" w:color="000000"/>
              <w:left w:val="nil"/>
              <w:bottom w:val="single" w:sz="4" w:space="0" w:color="000000"/>
              <w:right w:val="single" w:sz="4" w:space="0" w:color="000000"/>
            </w:tcBorders>
            <w:shd w:val="clear" w:color="9FC5E8" w:fill="9FC5E8"/>
            <w:noWrap/>
            <w:vAlign w:val="bottom"/>
            <w:hideMark/>
          </w:tcPr>
          <w:p w14:paraId="61649FEC" w14:textId="77777777" w:rsidR="001473DA" w:rsidRPr="001473DA" w:rsidRDefault="001473DA" w:rsidP="001473DA">
            <w:pPr>
              <w:spacing w:line="240" w:lineRule="auto"/>
              <w:rPr>
                <w:rFonts w:ascii="Times New Roman" w:eastAsia="Times New Roman" w:hAnsi="Times New Roman" w:cs="Times New Roman"/>
                <w:b/>
                <w:bCs/>
                <w:color w:val="000000"/>
                <w:sz w:val="24"/>
                <w:szCs w:val="24"/>
                <w:lang w:val="en-US"/>
              </w:rPr>
            </w:pPr>
            <w:r w:rsidRPr="001473DA">
              <w:rPr>
                <w:rFonts w:ascii="Times New Roman" w:eastAsia="Times New Roman" w:hAnsi="Times New Roman" w:cs="Times New Roman"/>
                <w:b/>
                <w:bCs/>
                <w:color w:val="000000"/>
                <w:sz w:val="24"/>
                <w:szCs w:val="24"/>
                <w:lang w:val="en-US"/>
              </w:rPr>
              <w:t>Chi phí tích lũy</w:t>
            </w:r>
          </w:p>
        </w:tc>
        <w:tc>
          <w:tcPr>
            <w:tcW w:w="2237" w:type="dxa"/>
            <w:tcBorders>
              <w:top w:val="single" w:sz="4" w:space="0" w:color="000000"/>
              <w:left w:val="nil"/>
              <w:bottom w:val="single" w:sz="4" w:space="0" w:color="000000"/>
              <w:right w:val="single" w:sz="4" w:space="0" w:color="000000"/>
            </w:tcBorders>
            <w:shd w:val="clear" w:color="9FC5E8" w:fill="9FC5E8"/>
            <w:noWrap/>
            <w:vAlign w:val="bottom"/>
            <w:hideMark/>
          </w:tcPr>
          <w:p w14:paraId="6C580F1A" w14:textId="77777777" w:rsidR="001473DA" w:rsidRPr="001473DA" w:rsidRDefault="001473DA" w:rsidP="001473DA">
            <w:pPr>
              <w:spacing w:line="240" w:lineRule="auto"/>
              <w:rPr>
                <w:rFonts w:ascii="Times New Roman" w:eastAsia="Times New Roman" w:hAnsi="Times New Roman" w:cs="Times New Roman"/>
                <w:b/>
                <w:bCs/>
                <w:color w:val="000000"/>
                <w:sz w:val="24"/>
                <w:szCs w:val="24"/>
                <w:lang w:val="en-US"/>
              </w:rPr>
            </w:pPr>
            <w:r w:rsidRPr="001473DA">
              <w:rPr>
                <w:rFonts w:ascii="Times New Roman" w:eastAsia="Times New Roman" w:hAnsi="Times New Roman" w:cs="Times New Roman"/>
                <w:b/>
                <w:bCs/>
                <w:color w:val="000000"/>
                <w:sz w:val="24"/>
                <w:szCs w:val="24"/>
                <w:lang w:val="en-US"/>
              </w:rPr>
              <w:t>Lợi nhuận tích lũy</w:t>
            </w:r>
          </w:p>
        </w:tc>
      </w:tr>
      <w:tr w:rsidR="001473DA" w:rsidRPr="001473DA" w14:paraId="0EC22D66"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34F12756"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227ED008"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140000</w:t>
            </w:r>
          </w:p>
        </w:tc>
        <w:tc>
          <w:tcPr>
            <w:tcW w:w="1360" w:type="dxa"/>
            <w:tcBorders>
              <w:top w:val="nil"/>
              <w:left w:val="nil"/>
              <w:bottom w:val="single" w:sz="4" w:space="0" w:color="000000"/>
              <w:right w:val="single" w:sz="4" w:space="0" w:color="000000"/>
            </w:tcBorders>
            <w:shd w:val="clear" w:color="auto" w:fill="auto"/>
            <w:noWrap/>
            <w:vAlign w:val="bottom"/>
            <w:hideMark/>
          </w:tcPr>
          <w:p w14:paraId="75FF88D0"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0</w:t>
            </w:r>
          </w:p>
        </w:tc>
        <w:tc>
          <w:tcPr>
            <w:tcW w:w="1930" w:type="dxa"/>
            <w:tcBorders>
              <w:top w:val="nil"/>
              <w:left w:val="nil"/>
              <w:bottom w:val="single" w:sz="4" w:space="0" w:color="000000"/>
              <w:right w:val="single" w:sz="4" w:space="0" w:color="000000"/>
            </w:tcBorders>
            <w:shd w:val="clear" w:color="auto" w:fill="auto"/>
            <w:noWrap/>
            <w:vAlign w:val="bottom"/>
            <w:hideMark/>
          </w:tcPr>
          <w:p w14:paraId="67307F75"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140000</w:t>
            </w:r>
          </w:p>
        </w:tc>
        <w:tc>
          <w:tcPr>
            <w:tcW w:w="2237" w:type="dxa"/>
            <w:tcBorders>
              <w:top w:val="nil"/>
              <w:left w:val="nil"/>
              <w:bottom w:val="single" w:sz="4" w:space="0" w:color="000000"/>
              <w:right w:val="single" w:sz="4" w:space="0" w:color="000000"/>
            </w:tcBorders>
            <w:shd w:val="clear" w:color="auto" w:fill="auto"/>
            <w:noWrap/>
            <w:vAlign w:val="bottom"/>
            <w:hideMark/>
          </w:tcPr>
          <w:p w14:paraId="4A969AEC"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0</w:t>
            </w:r>
          </w:p>
        </w:tc>
      </w:tr>
      <w:tr w:rsidR="001473DA" w:rsidRPr="001473DA" w14:paraId="2111CF7B"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4A54577A"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20ACD0B8"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37200</w:t>
            </w:r>
          </w:p>
        </w:tc>
        <w:tc>
          <w:tcPr>
            <w:tcW w:w="1360" w:type="dxa"/>
            <w:tcBorders>
              <w:top w:val="nil"/>
              <w:left w:val="nil"/>
              <w:bottom w:val="single" w:sz="4" w:space="0" w:color="000000"/>
              <w:right w:val="single" w:sz="4" w:space="0" w:color="000000"/>
            </w:tcBorders>
            <w:shd w:val="clear" w:color="auto" w:fill="auto"/>
            <w:noWrap/>
            <w:vAlign w:val="bottom"/>
            <w:hideMark/>
          </w:tcPr>
          <w:p w14:paraId="20CFDDD1"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186000</w:t>
            </w:r>
          </w:p>
        </w:tc>
        <w:tc>
          <w:tcPr>
            <w:tcW w:w="1930" w:type="dxa"/>
            <w:tcBorders>
              <w:top w:val="nil"/>
              <w:left w:val="nil"/>
              <w:bottom w:val="single" w:sz="4" w:space="0" w:color="000000"/>
              <w:right w:val="single" w:sz="4" w:space="0" w:color="000000"/>
            </w:tcBorders>
            <w:shd w:val="clear" w:color="auto" w:fill="auto"/>
            <w:noWrap/>
            <w:vAlign w:val="bottom"/>
            <w:hideMark/>
          </w:tcPr>
          <w:p w14:paraId="617D4C87"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177200</w:t>
            </w:r>
          </w:p>
        </w:tc>
        <w:tc>
          <w:tcPr>
            <w:tcW w:w="2237" w:type="dxa"/>
            <w:tcBorders>
              <w:top w:val="nil"/>
              <w:left w:val="nil"/>
              <w:bottom w:val="single" w:sz="4" w:space="0" w:color="000000"/>
              <w:right w:val="single" w:sz="4" w:space="0" w:color="000000"/>
            </w:tcBorders>
            <w:shd w:val="clear" w:color="auto" w:fill="auto"/>
            <w:noWrap/>
            <w:vAlign w:val="bottom"/>
            <w:hideMark/>
          </w:tcPr>
          <w:p w14:paraId="1EEDBA53"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186000</w:t>
            </w:r>
          </w:p>
        </w:tc>
      </w:tr>
      <w:tr w:rsidR="001473DA" w:rsidRPr="001473DA" w14:paraId="51BCA142"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4351668B"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2</w:t>
            </w:r>
          </w:p>
        </w:tc>
        <w:tc>
          <w:tcPr>
            <w:tcW w:w="1360" w:type="dxa"/>
            <w:tcBorders>
              <w:top w:val="nil"/>
              <w:left w:val="nil"/>
              <w:bottom w:val="single" w:sz="4" w:space="0" w:color="000000"/>
              <w:right w:val="single" w:sz="4" w:space="0" w:color="000000"/>
            </w:tcBorders>
            <w:shd w:val="clear" w:color="auto" w:fill="auto"/>
            <w:noWrap/>
            <w:vAlign w:val="bottom"/>
            <w:hideMark/>
          </w:tcPr>
          <w:p w14:paraId="24D7B991"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34400</w:t>
            </w:r>
          </w:p>
        </w:tc>
        <w:tc>
          <w:tcPr>
            <w:tcW w:w="1360" w:type="dxa"/>
            <w:tcBorders>
              <w:top w:val="nil"/>
              <w:left w:val="nil"/>
              <w:bottom w:val="single" w:sz="4" w:space="0" w:color="000000"/>
              <w:right w:val="single" w:sz="4" w:space="0" w:color="000000"/>
            </w:tcBorders>
            <w:shd w:val="clear" w:color="auto" w:fill="auto"/>
            <w:noWrap/>
            <w:vAlign w:val="bottom"/>
            <w:hideMark/>
          </w:tcPr>
          <w:p w14:paraId="02F6A5B4"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172000</w:t>
            </w:r>
          </w:p>
        </w:tc>
        <w:tc>
          <w:tcPr>
            <w:tcW w:w="1930" w:type="dxa"/>
            <w:tcBorders>
              <w:top w:val="nil"/>
              <w:left w:val="nil"/>
              <w:bottom w:val="single" w:sz="4" w:space="0" w:color="000000"/>
              <w:right w:val="single" w:sz="4" w:space="0" w:color="000000"/>
            </w:tcBorders>
            <w:shd w:val="clear" w:color="auto" w:fill="auto"/>
            <w:noWrap/>
            <w:vAlign w:val="bottom"/>
            <w:hideMark/>
          </w:tcPr>
          <w:p w14:paraId="4B3F9C71"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211600</w:t>
            </w:r>
          </w:p>
        </w:tc>
        <w:tc>
          <w:tcPr>
            <w:tcW w:w="2237" w:type="dxa"/>
            <w:tcBorders>
              <w:top w:val="nil"/>
              <w:left w:val="nil"/>
              <w:bottom w:val="single" w:sz="4" w:space="0" w:color="000000"/>
              <w:right w:val="single" w:sz="4" w:space="0" w:color="000000"/>
            </w:tcBorders>
            <w:shd w:val="clear" w:color="auto" w:fill="auto"/>
            <w:noWrap/>
            <w:vAlign w:val="bottom"/>
            <w:hideMark/>
          </w:tcPr>
          <w:p w14:paraId="626181C7"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358000</w:t>
            </w:r>
          </w:p>
        </w:tc>
      </w:tr>
      <w:tr w:rsidR="001473DA" w:rsidRPr="001473DA" w14:paraId="7D6E9E3E"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4C834561"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3</w:t>
            </w:r>
          </w:p>
        </w:tc>
        <w:tc>
          <w:tcPr>
            <w:tcW w:w="1360" w:type="dxa"/>
            <w:tcBorders>
              <w:top w:val="nil"/>
              <w:left w:val="nil"/>
              <w:bottom w:val="single" w:sz="4" w:space="0" w:color="000000"/>
              <w:right w:val="single" w:sz="4" w:space="0" w:color="000000"/>
            </w:tcBorders>
            <w:shd w:val="clear" w:color="auto" w:fill="auto"/>
            <w:noWrap/>
            <w:vAlign w:val="bottom"/>
            <w:hideMark/>
          </w:tcPr>
          <w:p w14:paraId="6309835C"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31600</w:t>
            </w:r>
          </w:p>
        </w:tc>
        <w:tc>
          <w:tcPr>
            <w:tcW w:w="1360" w:type="dxa"/>
            <w:tcBorders>
              <w:top w:val="nil"/>
              <w:left w:val="nil"/>
              <w:bottom w:val="single" w:sz="4" w:space="0" w:color="000000"/>
              <w:right w:val="single" w:sz="4" w:space="0" w:color="000000"/>
            </w:tcBorders>
            <w:shd w:val="clear" w:color="auto" w:fill="auto"/>
            <w:noWrap/>
            <w:vAlign w:val="bottom"/>
            <w:hideMark/>
          </w:tcPr>
          <w:p w14:paraId="7F015A8D"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158000</w:t>
            </w:r>
          </w:p>
        </w:tc>
        <w:tc>
          <w:tcPr>
            <w:tcW w:w="1930" w:type="dxa"/>
            <w:tcBorders>
              <w:top w:val="nil"/>
              <w:left w:val="nil"/>
              <w:bottom w:val="single" w:sz="4" w:space="0" w:color="000000"/>
              <w:right w:val="single" w:sz="4" w:space="0" w:color="000000"/>
            </w:tcBorders>
            <w:shd w:val="clear" w:color="auto" w:fill="auto"/>
            <w:noWrap/>
            <w:vAlign w:val="bottom"/>
            <w:hideMark/>
          </w:tcPr>
          <w:p w14:paraId="71FBD645"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243200</w:t>
            </w:r>
          </w:p>
        </w:tc>
        <w:tc>
          <w:tcPr>
            <w:tcW w:w="2237" w:type="dxa"/>
            <w:tcBorders>
              <w:top w:val="nil"/>
              <w:left w:val="nil"/>
              <w:bottom w:val="single" w:sz="4" w:space="0" w:color="000000"/>
              <w:right w:val="single" w:sz="4" w:space="0" w:color="000000"/>
            </w:tcBorders>
            <w:shd w:val="clear" w:color="auto" w:fill="auto"/>
            <w:noWrap/>
            <w:vAlign w:val="bottom"/>
            <w:hideMark/>
          </w:tcPr>
          <w:p w14:paraId="6558096E" w14:textId="77777777" w:rsidR="001473DA" w:rsidRPr="001473DA" w:rsidRDefault="001473DA" w:rsidP="001473DA">
            <w:pPr>
              <w:spacing w:line="240" w:lineRule="auto"/>
              <w:jc w:val="right"/>
              <w:rPr>
                <w:rFonts w:ascii="Times New Roman" w:eastAsia="Times New Roman" w:hAnsi="Times New Roman" w:cs="Times New Roman"/>
                <w:color w:val="000000"/>
                <w:sz w:val="24"/>
                <w:szCs w:val="24"/>
                <w:lang w:val="en-US"/>
              </w:rPr>
            </w:pPr>
            <w:r w:rsidRPr="001473DA">
              <w:rPr>
                <w:rFonts w:ascii="Times New Roman" w:eastAsia="Times New Roman" w:hAnsi="Times New Roman" w:cs="Times New Roman"/>
                <w:color w:val="000000"/>
                <w:sz w:val="24"/>
                <w:szCs w:val="24"/>
                <w:lang w:val="en-US"/>
              </w:rPr>
              <w:t>516000</w:t>
            </w:r>
          </w:p>
        </w:tc>
      </w:tr>
    </w:tbl>
    <w:p w14:paraId="1135ABB5" w14:textId="4CD94289" w:rsidR="001473DA" w:rsidRPr="001473DA" w:rsidRDefault="001473DA" w:rsidP="001473DA">
      <w:pPr>
        <w:pStyle w:val="ListParagraph"/>
        <w:spacing w:before="200" w:after="200"/>
        <w:rPr>
          <w:rFonts w:ascii="Times New Roman" w:eastAsia="Times New Roman" w:hAnsi="Times New Roman" w:cs="Times New Roman"/>
          <w:b/>
          <w:sz w:val="24"/>
          <w:szCs w:val="24"/>
          <w:lang w:val="en-US"/>
        </w:rPr>
      </w:pPr>
      <w:r w:rsidRPr="001473DA">
        <w:rPr>
          <w:rFonts w:ascii="Times New Roman" w:eastAsia="Times New Roman" w:hAnsi="Times New Roman" w:cs="Times New Roman"/>
          <w:b/>
          <w:sz w:val="24"/>
          <w:szCs w:val="24"/>
          <w:lang w:val="en-US"/>
        </w:rPr>
        <w:drawing>
          <wp:inline distT="0" distB="0" distL="0" distR="0" wp14:anchorId="45DA582A" wp14:editId="2BAA192F">
            <wp:extent cx="5733415" cy="3569970"/>
            <wp:effectExtent l="0" t="0" r="63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a:stretch>
                      <a:fillRect/>
                    </a:stretch>
                  </pic:blipFill>
                  <pic:spPr>
                    <a:xfrm>
                      <a:off x="0" y="0"/>
                      <a:ext cx="5733415" cy="3569970"/>
                    </a:xfrm>
                    <a:prstGeom prst="rect">
                      <a:avLst/>
                    </a:prstGeom>
                  </pic:spPr>
                </pic:pic>
              </a:graphicData>
            </a:graphic>
          </wp:inline>
        </w:drawing>
      </w:r>
    </w:p>
    <w:p w14:paraId="293D2D42" w14:textId="77777777" w:rsidR="004160F4" w:rsidRDefault="00000000">
      <w:pPr>
        <w:numPr>
          <w:ilvl w:val="0"/>
          <w:numId w:val="4"/>
        </w:numPr>
        <w:spacing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Kick-Off Meeting </w:t>
      </w:r>
    </w:p>
    <w:p w14:paraId="54D86E4C" w14:textId="77777777" w:rsidR="002D41FD" w:rsidRDefault="00000000" w:rsidP="002D41FD">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Kick-off meeting là gì? </w:t>
      </w:r>
    </w:p>
    <w:p w14:paraId="4BD588BE"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 xml:space="preserve">Được hiểu là họp khởi động dự án. </w:t>
      </w:r>
    </w:p>
    <w:p w14:paraId="0CD98A9C"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Kick-off meeting không phải là cuộc họp trong lúc khởi tạo dự án mà thường liên quan đến việc kết thúc lập kế hoạch và bắt đầu thực hiện.</w:t>
      </w:r>
    </w:p>
    <w:p w14:paraId="46769883"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Đây là một phần quan trọng để doanh nghiệp có thể khái quát về dự án sắp triển khai, mục đích của nó là để truyền đạt các mục tiêu của dự án, đạt được cam kết của nhóm cho dự án và giải thích vai trò và trách nhiệm của mỗi bên liên quan. Việc họp khởi động có thể xảy ra tại các thời điểm khác nhau tùy thuộc vào đặc điểm của dự án:</w:t>
      </w:r>
    </w:p>
    <w:p w14:paraId="4D9C5233"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lastRenderedPageBreak/>
        <w:t>Đối với các dự án nhỏ, thường chỉ có một nhóm thực hiện việc lập kế hoạch và thực hiện. Trong trường hợp này, Kick-off meeting xảy ra ngay sau khi bắt đầu</w:t>
      </w:r>
      <w:r w:rsidR="002D41FD">
        <w:rPr>
          <w:rFonts w:ascii="Times New Roman" w:eastAsia="Times New Roman" w:hAnsi="Times New Roman" w:cs="Times New Roman"/>
          <w:sz w:val="24"/>
          <w:szCs w:val="24"/>
          <w:lang w:val="en-US"/>
        </w:rPr>
        <w:t>.</w:t>
      </w:r>
    </w:p>
    <w:p w14:paraId="514E1EBF"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Đối với các dự án lớn, một nhóm quản lý dự án thường thực hiện phần lớn việc lập kế hoạch; và phần còn lại của nhóm dự án sẽ được đưa vào khi kế hoạch ban đầu hoàn thành, tại thời điểm khi bắt đầu phát triển hoặc thực hiện. Trong trường hợp này, Kick-off meeting diễn ra với các quy trình trong nhóm quy trình thực hiện.</w:t>
      </w:r>
    </w:p>
    <w:p w14:paraId="151C4BB5" w14:textId="5883BF48"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Các dự án nhiều giai đoạn thường sẽ bao gồm một cuộc họp khởi động vào đầu mỗi giai đoạn.</w:t>
      </w:r>
    </w:p>
    <w:p w14:paraId="60B3E0B5" w14:textId="77777777" w:rsidR="002D41FD" w:rsidRDefault="00000000" w:rsidP="002D41FD">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Mục tiêu của Kick-Off Meeting? </w:t>
      </w:r>
    </w:p>
    <w:p w14:paraId="506C10F6" w14:textId="1F81C4EF"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Nói cách khác, cuộc họp được tổ chức để đảm bảo mọi người đều ở trên cùng một trang, hiểu giống nhau về mục tiêu của dự án. Ngoài việc giới thiệu những người liên quan đến dự án, cuộc họp có thể xem xét các mục như cột mốc dự án, rủi ro dự án, kế hoạch quản lý truyền thông và lịch họp.</w:t>
      </w:r>
    </w:p>
    <w:p w14:paraId="0741AFB2" w14:textId="77777777" w:rsidR="002D41FD" w:rsidRDefault="00000000" w:rsidP="002D41FD">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Kick-Off meeting nhóm, mỗi nhóm xây dựng Kick-Off meeting của đề tài đã thực hiện.</w:t>
      </w:r>
    </w:p>
    <w:p w14:paraId="3D9A2406" w14:textId="7854882A" w:rsidR="004160F4" w:rsidRPr="002D41FD" w:rsidRDefault="00000000" w:rsidP="002D41FD">
      <w:pPr>
        <w:pStyle w:val="ListParagraph"/>
        <w:numPr>
          <w:ilvl w:val="0"/>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Mẫu Kick-Off meeting:</w:t>
      </w:r>
    </w:p>
    <w:p w14:paraId="5D64DB0F" w14:textId="77777777" w:rsidR="004160F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Họp khởi động dự án</w:t>
      </w:r>
    </w:p>
    <w:p w14:paraId="0134C956" w14:textId="77777777" w:rsidR="004160F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Họp]</w:t>
      </w:r>
    </w:p>
    <w:p w14:paraId="611C9785"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Tên dự án: </w:t>
      </w:r>
      <w:r>
        <w:rPr>
          <w:rFonts w:ascii="Times New Roman" w:eastAsia="Times New Roman" w:hAnsi="Times New Roman" w:cs="Times New Roman"/>
          <w:sz w:val="24"/>
          <w:szCs w:val="24"/>
        </w:rPr>
        <w:t>Quản lý dự án Intranet</w:t>
      </w:r>
    </w:p>
    <w:p w14:paraId="20EDBAC3"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Mục tiêu cuộc họp: </w:t>
      </w:r>
      <w:r>
        <w:rPr>
          <w:rFonts w:ascii="Times New Roman" w:eastAsia="Times New Roman" w:hAnsi="Times New Roman" w:cs="Times New Roman"/>
          <w:sz w:val="24"/>
          <w:szCs w:val="24"/>
        </w:rPr>
        <w:t>Bắt đầu dự án một cách hiệu quả bằng cách giới thiệu các bên liên quan, xem xét các mục tiêu của dự án và thảo luận về các kế hoạch trong tương lai.</w:t>
      </w:r>
    </w:p>
    <w:p w14:paraId="44FB4C93" w14:textId="77777777" w:rsidR="002D41F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 trình tổ chức:</w:t>
      </w:r>
    </w:p>
    <w:p w14:paraId="5712470D" w14:textId="4F10723C" w:rsidR="004160F4" w:rsidRPr="002D41FD" w:rsidRDefault="00000000" w:rsidP="002D41F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Giới thiệu thành viên tham dự</w:t>
      </w:r>
    </w:p>
    <w:p w14:paraId="733CA485"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nền của dự án</w:t>
      </w:r>
    </w:p>
    <w:p w14:paraId="78808A9C"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các tài liệu liên quan đến dự án</w:t>
      </w:r>
    </w:p>
    <w:p w14:paraId="76526C18"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cơ cấu tổ chức dự án</w:t>
      </w:r>
    </w:p>
    <w:p w14:paraId="5309C470"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phạm vi dự án, thời gian, và chi phí.</w:t>
      </w:r>
    </w:p>
    <w:p w14:paraId="38C1CFEF"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các chủ đề quan trọng khác</w:t>
      </w:r>
    </w:p>
    <w:p w14:paraId="7E52D618"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Danh sách các mục cần làm từ cuộc họp</w:t>
      </w:r>
    </w:p>
    <w:p w14:paraId="4AEC417E" w14:textId="77777777" w:rsidR="004160F4" w:rsidRDefault="004160F4">
      <w:pPr>
        <w:spacing w:line="360" w:lineRule="auto"/>
        <w:jc w:val="both"/>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160F4" w14:paraId="715BEE09" w14:textId="77777777">
        <w:tc>
          <w:tcPr>
            <w:tcW w:w="3009" w:type="dxa"/>
            <w:shd w:val="clear" w:color="auto" w:fill="auto"/>
            <w:tcMar>
              <w:top w:w="100" w:type="dxa"/>
              <w:left w:w="100" w:type="dxa"/>
              <w:bottom w:w="100" w:type="dxa"/>
              <w:right w:w="100" w:type="dxa"/>
            </w:tcMar>
          </w:tcPr>
          <w:p w14:paraId="64995277" w14:textId="77777777" w:rsidR="004160F4"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Mục cần làm</w:t>
            </w:r>
          </w:p>
        </w:tc>
        <w:tc>
          <w:tcPr>
            <w:tcW w:w="3009" w:type="dxa"/>
            <w:shd w:val="clear" w:color="auto" w:fill="auto"/>
            <w:tcMar>
              <w:top w:w="100" w:type="dxa"/>
              <w:left w:w="100" w:type="dxa"/>
              <w:bottom w:w="100" w:type="dxa"/>
              <w:right w:w="100" w:type="dxa"/>
            </w:tcMar>
          </w:tcPr>
          <w:p w14:paraId="68FD9B4F" w14:textId="77777777" w:rsidR="004160F4"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Phân công</w:t>
            </w:r>
          </w:p>
        </w:tc>
        <w:tc>
          <w:tcPr>
            <w:tcW w:w="3009" w:type="dxa"/>
            <w:shd w:val="clear" w:color="auto" w:fill="auto"/>
            <w:tcMar>
              <w:top w:w="100" w:type="dxa"/>
              <w:left w:w="100" w:type="dxa"/>
              <w:bottom w:w="100" w:type="dxa"/>
              <w:right w:w="100" w:type="dxa"/>
            </w:tcMar>
          </w:tcPr>
          <w:p w14:paraId="643C1E1B" w14:textId="77777777" w:rsidR="004160F4"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đến hạn</w:t>
            </w:r>
          </w:p>
        </w:tc>
      </w:tr>
      <w:tr w:rsidR="004160F4" w14:paraId="43A0CB5A" w14:textId="77777777">
        <w:tc>
          <w:tcPr>
            <w:tcW w:w="3009" w:type="dxa"/>
            <w:shd w:val="clear" w:color="auto" w:fill="auto"/>
            <w:tcMar>
              <w:top w:w="100" w:type="dxa"/>
              <w:left w:w="100" w:type="dxa"/>
              <w:bottom w:w="100" w:type="dxa"/>
              <w:right w:w="100" w:type="dxa"/>
            </w:tcMar>
          </w:tcPr>
          <w:p w14:paraId="6EC7D59D" w14:textId="77777777" w:rsidR="004160F4" w:rsidRDefault="004160F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035ADC1A" w14:textId="77777777" w:rsidR="004160F4" w:rsidRDefault="004160F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4FBA92DB" w14:textId="77777777" w:rsidR="004160F4" w:rsidRDefault="004160F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0AA615D6" w14:textId="77777777" w:rsidR="004160F4" w:rsidRDefault="004160F4">
      <w:pPr>
        <w:spacing w:line="360" w:lineRule="auto"/>
        <w:jc w:val="both"/>
        <w:rPr>
          <w:rFonts w:ascii="Times New Roman" w:eastAsia="Times New Roman" w:hAnsi="Times New Roman" w:cs="Times New Roman"/>
          <w:sz w:val="24"/>
          <w:szCs w:val="24"/>
        </w:rPr>
      </w:pPr>
    </w:p>
    <w:p w14:paraId="20A079ED"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và giờ của cuộc họp tiếp theo: </w:t>
      </w:r>
    </w:p>
    <w:p w14:paraId="47724201" w14:textId="77777777" w:rsidR="004160F4" w:rsidRDefault="00000000">
      <w:pPr>
        <w:numPr>
          <w:ilvl w:val="0"/>
          <w:numId w:val="4"/>
        </w:numPr>
        <w:spacing w:before="200"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Xây dựng hợp đồng nhóm (team contract) </w:t>
      </w:r>
    </w:p>
    <w:p w14:paraId="0B7CE554" w14:textId="77777777" w:rsidR="002D41FD" w:rsidRDefault="00000000" w:rsidP="002D41FD">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contract là gì? </w:t>
      </w:r>
    </w:p>
    <w:p w14:paraId="18EFD2FA"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Là một tập hợp các cá nhân hỗ trợ giám đốc dự án thực hiện công việc của dự án để đạt được các mục tiêu của nó.</w:t>
      </w:r>
    </w:p>
    <w:p w14:paraId="3EA58C76" w14:textId="0DC6A68B"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 xml:space="preserve">Đội nhóm dự án là một nhóm người, bao gồm cả </w:t>
      </w:r>
      <w:r w:rsidRPr="002D41FD">
        <w:rPr>
          <w:rFonts w:ascii="Times New Roman" w:eastAsia="Times New Roman" w:hAnsi="Times New Roman" w:cs="Times New Roman"/>
          <w:b/>
          <w:sz w:val="24"/>
          <w:szCs w:val="24"/>
          <w:u w:val="single"/>
        </w:rPr>
        <w:t>giám đốc dự án</w:t>
      </w:r>
      <w:r w:rsidRPr="002D41FD">
        <w:rPr>
          <w:rFonts w:ascii="Times New Roman" w:eastAsia="Times New Roman" w:hAnsi="Times New Roman" w:cs="Times New Roman"/>
          <w:sz w:val="24"/>
          <w:szCs w:val="24"/>
        </w:rPr>
        <w:t>, người sẽ hoàn thành công việc của dự án. Các thành viên trong nhóm có thể thay đổi trong suốt dự án khi mọi người được thêm vào và giải phóng khỏi dự án. Nói chung, vai trò của đội dự án là giúp lập kế hoạch những gì cần thực hiện trong dự án bằng cách tạo WBS (Work breakdown structure - Cây phân rã công việc) và ước lượng thời gian cho các gói công việc hoặc hoạt động. Trong quá trình thực hiện, giám sát và kiểm soát dự án, các thành viên trong nhóm hoàn thành các hoạt động để tạo ra các sản phẩm bàn giao (</w:t>
      </w:r>
      <w:r w:rsidRPr="002D41FD">
        <w:rPr>
          <w:rFonts w:ascii="Times New Roman" w:eastAsia="Times New Roman" w:hAnsi="Times New Roman" w:cs="Times New Roman"/>
          <w:b/>
          <w:sz w:val="24"/>
          <w:szCs w:val="24"/>
          <w:u w:val="single"/>
        </w:rPr>
        <w:t>deliverables</w:t>
      </w:r>
      <w:r w:rsidRPr="002D41FD">
        <w:rPr>
          <w:rFonts w:ascii="Times New Roman" w:eastAsia="Times New Roman" w:hAnsi="Times New Roman" w:cs="Times New Roman"/>
          <w:sz w:val="24"/>
          <w:szCs w:val="24"/>
        </w:rPr>
        <w:t>) được thể hiện trong các gói công việc và tìm kiếm những sai lệch so với kế hoạch quản lý dự án.</w:t>
      </w:r>
    </w:p>
    <w:p w14:paraId="357A65FB" w14:textId="77777777" w:rsidR="002D41FD" w:rsidRDefault="00000000" w:rsidP="002D41FD">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Nội dung chính của team contract? </w:t>
      </w:r>
    </w:p>
    <w:p w14:paraId="2CA44F2A" w14:textId="77777777" w:rsidR="002D41FD" w:rsidRPr="002D41FD" w:rsidRDefault="00000000" w:rsidP="002D41FD">
      <w:pPr>
        <w:pStyle w:val="ListParagraph"/>
        <w:numPr>
          <w:ilvl w:val="0"/>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Vai trò của đội nhóm dự án - Role of the Project Team</w:t>
      </w:r>
    </w:p>
    <w:p w14:paraId="52F77411"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và lôi kéo các bên liên quan.</w:t>
      </w:r>
    </w:p>
    <w:p w14:paraId="62248BBC"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yêu cầu.</w:t>
      </w:r>
    </w:p>
    <w:p w14:paraId="57AEAA6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các ràng buộc và giả định.</w:t>
      </w:r>
    </w:p>
    <w:p w14:paraId="514148FE"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Tạo WBS.</w:t>
      </w:r>
    </w:p>
    <w:p w14:paraId="40397E3F"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Phân tách các gói công việc thành các hoạt động mà họ chịu trách nhiệm cho các hoạt động đó.</w:t>
      </w:r>
    </w:p>
    <w:p w14:paraId="1DCEFD66"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Xác định sự phụ thuộc giữa các hoạt động.</w:t>
      </w:r>
    </w:p>
    <w:p w14:paraId="2D6CFDAA"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Cung cấp ước tính thời gian và chi phí.</w:t>
      </w:r>
    </w:p>
    <w:p w14:paraId="7578BCF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Tham gia vào quá trình quản lý rủi ro.</w:t>
      </w:r>
    </w:p>
    <w:p w14:paraId="3A0EAB1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Tuân theo kế hoạch quản lý chất lượng và truyền thông.</w:t>
      </w:r>
    </w:p>
    <w:p w14:paraId="780CBFA7"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Thực hiện dự án để hoàn thành công việc đã được xác định trong tuyên bố phạm vi dự án.</w:t>
      </w:r>
    </w:p>
    <w:p w14:paraId="70224A2D"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Tham dự các cuộc họp đội dự án.</w:t>
      </w:r>
    </w:p>
    <w:p w14:paraId="1BF9CF32"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lastRenderedPageBreak/>
        <w:t>Đề nghị thay đổi dự án, bao gồm các hành động khắc phục.</w:t>
      </w:r>
    </w:p>
    <w:p w14:paraId="3C00CF2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Thực hiện các thay đổi đã được phê duyệt.</w:t>
      </w:r>
    </w:p>
    <w:p w14:paraId="234C941A"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Chia sẻ kiến thức mới.</w:t>
      </w:r>
    </w:p>
    <w:p w14:paraId="7EB269C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Đóng góp vào các bài học kinh nghiệm.</w:t>
      </w:r>
    </w:p>
    <w:p w14:paraId="1914A229"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Trong môi trường Agile, các thành viên trong nhóm chịu trách nhiệm làm rõ các “câu chuyện của người dùng” (user story) với khách hàng để nhóm có thể ước tính và lập kế hoạch “phát hành và lặp lại” (releases and iterations), tổ chức đánh giá và “hồi tưởng” (retrospective) và cập nhật thông tin dự án bằng các công cụ như bảng Kanban và biểu đồ burndown.</w:t>
      </w:r>
    </w:p>
    <w:p w14:paraId="646B6BE5"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Các thành viên trong nhóm dự án có thể có một vai trò cụ thể trong dự án (chẳng hạn như PM, SME, BA). Nếu vậy, trách nhiệm của thành viên đó bao gồm những trách nhiệm được xác định cho vai trò cụ thể của họ.</w:t>
      </w:r>
    </w:p>
    <w:p w14:paraId="38895287"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Team Project (Nhóm dự án) có trách nhiệm đóng góp vào các mục tiêu tổng thể của dự án và các nhiệm vụ cụ thể của nhóm, bằng cách đóng góp vào việc lập kế hoạch hoạt động của dự án và thực hiện các nhiệm vụ / công việc được giao theo tiêu chuẩn chất lượng mong đợi, để đảm bảo dự án thành công. Nhóm dự án sẽ:</w:t>
      </w:r>
    </w:p>
    <w:p w14:paraId="4AE97D26"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Cung cấp thông tin, ước tính và phản hồi cho PM trong quá trình lập kế hoạch dự án</w:t>
      </w:r>
    </w:p>
    <w:p w14:paraId="10E92190"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Cung cấp chuyên môn kinh doanh và / hoặc kỹ thuật để thực hiện các nhiệm vụ dự án (công việc)</w:t>
      </w:r>
    </w:p>
    <w:p w14:paraId="2CC18CA6"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Liên hệ với các bên liên quan để đảm bảo dự án đáp ứng nhu cầu kinh doanh</w:t>
      </w:r>
    </w:p>
    <w:p w14:paraId="6720BEC0"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Phân tích và lập hồ sơ các quy trình và hệ thống hiện tại và tương lai (chức năng và kỹ thuật)</w:t>
      </w:r>
    </w:p>
    <w:p w14:paraId="5FE5E92C"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Xác định và lập bản đồ nhu cầu thông tin</w:t>
      </w:r>
    </w:p>
    <w:p w14:paraId="74FB5F0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Xác định và ghi lại các yêu cầu</w:t>
      </w:r>
    </w:p>
    <w:p w14:paraId="1EA6ED2C"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Hỗ trợ và cung cấp đào tạo người dùng cuối</w:t>
      </w:r>
    </w:p>
    <w:p w14:paraId="5343AADE"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Báo cáo sự cố và trạng thái cho PM</w:t>
      </w:r>
    </w:p>
    <w:p w14:paraId="5938BDCB" w14:textId="1AC34DB4" w:rsidR="004160F4"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Làm việc hợp tác với các thành viên khác trong nhóm để đạt được các mục tiêu</w:t>
      </w:r>
      <w:r w:rsidR="007B4D82">
        <w:rPr>
          <w:rFonts w:ascii="Times New Roman" w:eastAsia="Times New Roman" w:hAnsi="Times New Roman" w:cs="Times New Roman"/>
          <w:color w:val="333333"/>
          <w:sz w:val="24"/>
          <w:szCs w:val="24"/>
          <w:lang w:val="en-US"/>
        </w:rPr>
        <w:t xml:space="preserve"> </w:t>
      </w:r>
      <w:r w:rsidRPr="007B4D82">
        <w:rPr>
          <w:rFonts w:ascii="Times New Roman" w:eastAsia="Times New Roman" w:hAnsi="Times New Roman" w:cs="Times New Roman"/>
          <w:color w:val="333333"/>
          <w:sz w:val="24"/>
          <w:szCs w:val="24"/>
        </w:rPr>
        <w:t>chung của dự án</w:t>
      </w:r>
    </w:p>
    <w:p w14:paraId="70D5F46D" w14:textId="77777777" w:rsidR="004160F4" w:rsidRDefault="00000000">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hợp đồng nhóm, mỗi nhóm xây dựng hợp đồng nhóm của đề tài đã thực hiện.</w:t>
      </w:r>
    </w:p>
    <w:p w14:paraId="5B0EF813" w14:textId="77777777" w:rsidR="004160F4" w:rsidRDefault="00000000">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Hợp đồng nhóm</w:t>
      </w:r>
    </w:p>
    <w:p w14:paraId="684FE21E" w14:textId="77777777" w:rsidR="004160F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Tên dự án : Dự án trang web Intranet Quản lý dự án</w:t>
      </w:r>
    </w:p>
    <w:p w14:paraId="5BA28458" w14:textId="77777777" w:rsidR="004160F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Thành viên Nhóm Dự án và Chữ ký:</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160F4" w14:paraId="7ED1C0F0" w14:textId="77777777">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C0FF2"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thành viên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BC6093"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Ký tên vào Hợp đồng nhóm</w:t>
            </w:r>
          </w:p>
        </w:tc>
      </w:tr>
      <w:tr w:rsidR="004160F4" w14:paraId="502CF0BE"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E3B9B6"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E586523"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160F4" w14:paraId="4602C934"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1C7AC5"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A9EB7ED"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160F4" w14:paraId="46ED2DC8"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D9C04"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D873445" w14:textId="77777777" w:rsidR="004160F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341239E"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 tắc ứng xử: Như là một đội, chúng tôi sẽ:</w:t>
      </w:r>
    </w:p>
    <w:p w14:paraId="60A68CAF"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Làm việc chủ động, lường trước các vấn đề tiềm ẩn và ngăn chặn chúng</w:t>
      </w:r>
    </w:p>
    <w:p w14:paraId="4768FC25"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Giữ cho các thành viên khác trong nhóm được thông báo về thông tin liên quan đến dự án</w:t>
      </w:r>
    </w:p>
    <w:p w14:paraId="582F56D0" w14:textId="19EA2A64"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Tập trung vào những gì tốt nhất cho toàn bộ nhóm dự án</w:t>
      </w:r>
    </w:p>
    <w:p w14:paraId="7410209A"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chúng tôi sẽ</w:t>
      </w:r>
    </w:p>
    <w:p w14:paraId="4E9DFD00"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Trung thực và cởi mở trong tất cả các hoạt động của dự án</w:t>
      </w:r>
    </w:p>
    <w:p w14:paraId="15C09632"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Khuyến khích sự đa dạng trong làm việc nhóm</w:t>
      </w:r>
    </w:p>
    <w:p w14:paraId="6135258D"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Cởi mở với các cách tiếp cận mới và xem xét các ý tưởng mới</w:t>
      </w:r>
    </w:p>
    <w:p w14:paraId="558A7D3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Có một cuộc thảo luận tại một thời điểm</w:t>
      </w:r>
    </w:p>
    <w:p w14:paraId="3AEC5082" w14:textId="1C8FD927"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Thông báo trước cho người quản lý Dự án nếu một thành viên trong nhóm phải bỏ lỡ một cuộc họp hoặc có thể gặp khó khăn khi đáp ứng thời hạn cho một nhiệm vụ nhất định</w:t>
      </w:r>
    </w:p>
    <w:p w14:paraId="69F46413"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liên lạc: Chúng tôi sẽ</w:t>
      </w:r>
    </w:p>
    <w:p w14:paraId="4BFB9B85"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2E93A628"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Yêu cầu người quản lý dự án hỗ trợ tất cả các cuộc họp và sắp xếp các cuộc hội đàm qua điện thoại và video, nếu cần.</w:t>
      </w:r>
    </w:p>
    <w:p w14:paraId="4C564DDE"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lastRenderedPageBreak/>
        <w:t>Làm việc cùng nhau để tạo lịch trình dự án và nhập dữ liệu thực tế vào hệ thống quản lý dự án toàn doanh nghiệp trước 4 giờ chiều Thứ Sáu hàng tuần.</w:t>
      </w:r>
    </w:p>
    <w:p w14:paraId="766BC04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Trình bày ý tưởng rõ ràng và ngắn gọn.</w:t>
      </w:r>
    </w:p>
    <w:p w14:paraId="1E3C9F0B" w14:textId="6C5E3D8A"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Giữ cho cuộc thảo luận đi đúng hướng.</w:t>
      </w:r>
    </w:p>
    <w:p w14:paraId="4FD2525A"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Giải quyết vấn đề: Chúng tôi sẽ:</w:t>
      </w:r>
    </w:p>
    <w:p w14:paraId="2CA3B13A" w14:textId="77777777" w:rsidR="007B4D82"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Khuyến khích mọi người tham gia giải quyết vấn đề.</w:t>
      </w:r>
    </w:p>
    <w:p w14:paraId="25AA5EA2"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Chỉ sử dụng những lời chỉ trích xây dựng và tập trung vào giải quyết vấn đề chứ không chỉ buộc tội người khác.</w:t>
      </w:r>
    </w:p>
    <w:p w14:paraId="7363C183"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14"/>
          <w:szCs w:val="14"/>
        </w:rPr>
        <w:t xml:space="preserve"> </w:t>
      </w:r>
      <w:r w:rsidRPr="007B4D82">
        <w:rPr>
          <w:rFonts w:ascii="Times New Roman" w:eastAsia="Times New Roman" w:hAnsi="Times New Roman" w:cs="Times New Roman"/>
          <w:sz w:val="24"/>
          <w:szCs w:val="24"/>
        </w:rPr>
        <w:t>Cố gắng đánh giá ý tưởng của nhau.</w:t>
      </w:r>
    </w:p>
    <w:p w14:paraId="16DBED08"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Nguyên tắc cuộc họp: Chúng tôi sẽ:</w:t>
      </w:r>
    </w:p>
    <w:p w14:paraId="7F28E88F"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Lên kế hoạch gặp mặt trực tiếp vào sáng thứ Ba đầu tiên và thứ ba hàng tháng.</w:t>
      </w:r>
    </w:p>
    <w:p w14:paraId="3A62141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Gặp gỡ thường xuyên hơn trong tháng đầu tiên.</w:t>
      </w:r>
    </w:p>
    <w:p w14:paraId="36AAE3BC"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Sắp xếp cuộc điện thoại hay cuộc họp theo nhu cầu.</w:t>
      </w:r>
    </w:p>
    <w:p w14:paraId="462A6F1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Tổ chức các cuộc họp khác nếu cần.</w:t>
      </w:r>
    </w:p>
    <w:p w14:paraId="12774669" w14:textId="2B3FB5B3"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Ghi lại biên bản cuộc họp và gửi chúng qua email trong vòng 24 giờ sau tất cả các cuộc họp của dự án, tập trung vào các quyết định được đưa ra và các hạng mục hành động từ mỗi cuộc họp.</w:t>
      </w:r>
    </w:p>
    <w:sectPr w:rsidR="004160F4" w:rsidRPr="007B4D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F70"/>
    <w:multiLevelType w:val="multilevel"/>
    <w:tmpl w:val="6CBE0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80DB3"/>
    <w:multiLevelType w:val="multilevel"/>
    <w:tmpl w:val="5916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D45F87"/>
    <w:multiLevelType w:val="multilevel"/>
    <w:tmpl w:val="0AEC4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7B690B"/>
    <w:multiLevelType w:val="multilevel"/>
    <w:tmpl w:val="38D48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C96BB6"/>
    <w:multiLevelType w:val="multilevel"/>
    <w:tmpl w:val="CA92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901A81"/>
    <w:multiLevelType w:val="multilevel"/>
    <w:tmpl w:val="113C8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87281"/>
    <w:multiLevelType w:val="hybridMultilevel"/>
    <w:tmpl w:val="7D9C434A"/>
    <w:lvl w:ilvl="0" w:tplc="B1385E00">
      <w:numFmt w:val="bullet"/>
      <w:lvlText w:val="-"/>
      <w:lvlJc w:val="left"/>
      <w:pPr>
        <w:ind w:left="1210" w:hanging="360"/>
      </w:pPr>
      <w:rPr>
        <w:rFonts w:ascii="Times New Roman" w:eastAsia="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64E16687"/>
    <w:multiLevelType w:val="multilevel"/>
    <w:tmpl w:val="086E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CA13E8"/>
    <w:multiLevelType w:val="hybridMultilevel"/>
    <w:tmpl w:val="A650D21E"/>
    <w:lvl w:ilvl="0" w:tplc="6826FCB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570EE"/>
    <w:multiLevelType w:val="multilevel"/>
    <w:tmpl w:val="5D14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DB30A7"/>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23654503">
    <w:abstractNumId w:val="9"/>
  </w:num>
  <w:num w:numId="2" w16cid:durableId="310015064">
    <w:abstractNumId w:val="2"/>
  </w:num>
  <w:num w:numId="3" w16cid:durableId="152573926">
    <w:abstractNumId w:val="7"/>
  </w:num>
  <w:num w:numId="4" w16cid:durableId="1555576489">
    <w:abstractNumId w:val="10"/>
  </w:num>
  <w:num w:numId="5" w16cid:durableId="32965298">
    <w:abstractNumId w:val="3"/>
  </w:num>
  <w:num w:numId="6" w16cid:durableId="682708089">
    <w:abstractNumId w:val="4"/>
  </w:num>
  <w:num w:numId="7" w16cid:durableId="362480586">
    <w:abstractNumId w:val="5"/>
  </w:num>
  <w:num w:numId="8" w16cid:durableId="13920008">
    <w:abstractNumId w:val="0"/>
  </w:num>
  <w:num w:numId="9" w16cid:durableId="1355156073">
    <w:abstractNumId w:val="1"/>
  </w:num>
  <w:num w:numId="10" w16cid:durableId="874777108">
    <w:abstractNumId w:val="6"/>
  </w:num>
  <w:num w:numId="11" w16cid:durableId="1953854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F4"/>
    <w:rsid w:val="0000007C"/>
    <w:rsid w:val="000911E6"/>
    <w:rsid w:val="001079B1"/>
    <w:rsid w:val="001473DA"/>
    <w:rsid w:val="002D41FD"/>
    <w:rsid w:val="004160F4"/>
    <w:rsid w:val="0051773F"/>
    <w:rsid w:val="00767B7A"/>
    <w:rsid w:val="00794F92"/>
    <w:rsid w:val="007B4D82"/>
    <w:rsid w:val="008835F9"/>
    <w:rsid w:val="00AF3DE6"/>
    <w:rsid w:val="00BF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F8C7"/>
  <w15:docId w15:val="{AFAD187B-23AE-48EA-87E6-DB67526B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696">
      <w:bodyDiv w:val="1"/>
      <w:marLeft w:val="0"/>
      <w:marRight w:val="0"/>
      <w:marTop w:val="0"/>
      <w:marBottom w:val="0"/>
      <w:divBdr>
        <w:top w:val="none" w:sz="0" w:space="0" w:color="auto"/>
        <w:left w:val="none" w:sz="0" w:space="0" w:color="auto"/>
        <w:bottom w:val="none" w:sz="0" w:space="0" w:color="auto"/>
        <w:right w:val="none" w:sz="0" w:space="0" w:color="auto"/>
      </w:divBdr>
    </w:div>
    <w:div w:id="197280772">
      <w:bodyDiv w:val="1"/>
      <w:marLeft w:val="0"/>
      <w:marRight w:val="0"/>
      <w:marTop w:val="0"/>
      <w:marBottom w:val="0"/>
      <w:divBdr>
        <w:top w:val="none" w:sz="0" w:space="0" w:color="auto"/>
        <w:left w:val="none" w:sz="0" w:space="0" w:color="auto"/>
        <w:bottom w:val="none" w:sz="0" w:space="0" w:color="auto"/>
        <w:right w:val="none" w:sz="0" w:space="0" w:color="auto"/>
      </w:divBdr>
    </w:div>
    <w:div w:id="397434502">
      <w:bodyDiv w:val="1"/>
      <w:marLeft w:val="0"/>
      <w:marRight w:val="0"/>
      <w:marTop w:val="0"/>
      <w:marBottom w:val="0"/>
      <w:divBdr>
        <w:top w:val="none" w:sz="0" w:space="0" w:color="auto"/>
        <w:left w:val="none" w:sz="0" w:space="0" w:color="auto"/>
        <w:bottom w:val="none" w:sz="0" w:space="0" w:color="auto"/>
        <w:right w:val="none" w:sz="0" w:space="0" w:color="auto"/>
      </w:divBdr>
    </w:div>
    <w:div w:id="988829001">
      <w:bodyDiv w:val="1"/>
      <w:marLeft w:val="0"/>
      <w:marRight w:val="0"/>
      <w:marTop w:val="0"/>
      <w:marBottom w:val="0"/>
      <w:divBdr>
        <w:top w:val="none" w:sz="0" w:space="0" w:color="auto"/>
        <w:left w:val="none" w:sz="0" w:space="0" w:color="auto"/>
        <w:bottom w:val="none" w:sz="0" w:space="0" w:color="auto"/>
        <w:right w:val="none" w:sz="0" w:space="0" w:color="auto"/>
      </w:divBdr>
    </w:div>
    <w:div w:id="1468862320">
      <w:bodyDiv w:val="1"/>
      <w:marLeft w:val="0"/>
      <w:marRight w:val="0"/>
      <w:marTop w:val="0"/>
      <w:marBottom w:val="0"/>
      <w:divBdr>
        <w:top w:val="none" w:sz="0" w:space="0" w:color="auto"/>
        <w:left w:val="none" w:sz="0" w:space="0" w:color="auto"/>
        <w:bottom w:val="none" w:sz="0" w:space="0" w:color="auto"/>
        <w:right w:val="none" w:sz="0" w:space="0" w:color="auto"/>
      </w:divBdr>
    </w:div>
    <w:div w:id="1677613420">
      <w:bodyDiv w:val="1"/>
      <w:marLeft w:val="0"/>
      <w:marRight w:val="0"/>
      <w:marTop w:val="0"/>
      <w:marBottom w:val="0"/>
      <w:divBdr>
        <w:top w:val="none" w:sz="0" w:space="0" w:color="auto"/>
        <w:left w:val="none" w:sz="0" w:space="0" w:color="auto"/>
        <w:bottom w:val="none" w:sz="0" w:space="0" w:color="auto"/>
        <w:right w:val="none" w:sz="0" w:space="0" w:color="auto"/>
      </w:divBdr>
    </w:div>
    <w:div w:id="214689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oMinn\Downloads\Lab3_QTDACNTT_Tea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oMinn\Downloads\Lab3_QTDACNTT_Te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anose="02020603050405020304" pitchFamily="18" charset="0"/>
                <a:cs typeface="Times New Roman" panose="02020603050405020304" pitchFamily="18" charset="0"/>
              </a:rPr>
              <a:t>Weighted</a:t>
            </a:r>
            <a:r>
              <a:rPr lang="en-US" baseline="0">
                <a:latin typeface="Times New Roman" panose="02020603050405020304" pitchFamily="18" charset="0"/>
                <a:cs typeface="Times New Roman" panose="02020603050405020304" pitchFamily="18" charset="0"/>
              </a:rPr>
              <a:t> Score by Project</a:t>
            </a:r>
            <a:endParaRPr lang="en-US">
              <a:latin typeface="Times New Roman" panose="02020603050405020304" pitchFamily="18" charset="0"/>
              <a:cs typeface="Times New Roman" panose="02020603050405020304" pitchFamily="18" charset="0"/>
            </a:endParaRPr>
          </a:p>
        </c:rich>
      </c:tx>
      <c:overlay val="0"/>
    </c:title>
    <c:autoTitleDeleted val="0"/>
    <c:plotArea>
      <c:layout>
        <c:manualLayout>
          <c:layoutTarget val="inner"/>
          <c:xMode val="edge"/>
          <c:yMode val="edge"/>
          <c:x val="5.8765356595797694E-2"/>
          <c:y val="8.6660476632621483E-2"/>
          <c:w val="0.83228533326538068"/>
          <c:h val="0.82447159286147731"/>
        </c:manualLayout>
      </c:layout>
      <c:barChart>
        <c:barDir val="bar"/>
        <c:grouping val="clustered"/>
        <c:varyColors val="1"/>
        <c:ser>
          <c:idx val="0"/>
          <c:order val="0"/>
          <c:tx>
            <c:strRef>
              <c:f>WSM!$F$14</c:f>
              <c:strCache>
                <c:ptCount val="1"/>
                <c:pt idx="0">
                  <c:v>Dự án 4</c:v>
                </c:pt>
              </c:strCache>
            </c:strRef>
          </c:tx>
          <c:spPr>
            <a:solidFill>
              <a:srgbClr val="4285F4"/>
            </a:solidFill>
            <a:ln cmpd="sng">
              <a:solidFill>
                <a:srgbClr val="000000"/>
              </a:solidFill>
            </a:ln>
          </c:spPr>
          <c:invertIfNegative val="1"/>
          <c:val>
            <c:numRef>
              <c:f>WSM!$F$15</c:f>
              <c:numCache>
                <c:formatCode>General</c:formatCode>
                <c:ptCount val="1"/>
                <c:pt idx="0">
                  <c:v>41.5</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F403-4CD6-BA25-31C4350CF806}"/>
            </c:ext>
          </c:extLst>
        </c:ser>
        <c:ser>
          <c:idx val="1"/>
          <c:order val="1"/>
          <c:tx>
            <c:strRef>
              <c:f>WSM!$E$14</c:f>
              <c:strCache>
                <c:ptCount val="1"/>
                <c:pt idx="0">
                  <c:v>Dự án 3</c:v>
                </c:pt>
              </c:strCache>
            </c:strRef>
          </c:tx>
          <c:spPr>
            <a:solidFill>
              <a:srgbClr val="EA4335"/>
            </a:solidFill>
            <a:ln cmpd="sng">
              <a:solidFill>
                <a:srgbClr val="000000"/>
              </a:solidFill>
            </a:ln>
          </c:spPr>
          <c:invertIfNegative val="1"/>
          <c:val>
            <c:numRef>
              <c:f>WSM!$E$15</c:f>
              <c:numCache>
                <c:formatCode>General</c:formatCode>
                <c:ptCount val="1"/>
                <c:pt idx="0">
                  <c:v>50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F403-4CD6-BA25-31C4350CF806}"/>
            </c:ext>
          </c:extLst>
        </c:ser>
        <c:ser>
          <c:idx val="2"/>
          <c:order val="2"/>
          <c:tx>
            <c:strRef>
              <c:f>WSM!$D$14</c:f>
              <c:strCache>
                <c:ptCount val="1"/>
                <c:pt idx="0">
                  <c:v>Dự án 2</c:v>
                </c:pt>
              </c:strCache>
            </c:strRef>
          </c:tx>
          <c:spPr>
            <a:solidFill>
              <a:srgbClr val="FBBC04"/>
            </a:solidFill>
            <a:ln cmpd="sng">
              <a:solidFill>
                <a:srgbClr val="000000"/>
              </a:solidFill>
            </a:ln>
          </c:spPr>
          <c:invertIfNegative val="1"/>
          <c:val>
            <c:numRef>
              <c:f>WSM!$D$15</c:f>
              <c:numCache>
                <c:formatCode>General</c:formatCode>
                <c:ptCount val="1"/>
                <c:pt idx="0">
                  <c:v>78.5</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2-F403-4CD6-BA25-31C4350CF806}"/>
            </c:ext>
          </c:extLst>
        </c:ser>
        <c:ser>
          <c:idx val="3"/>
          <c:order val="3"/>
          <c:tx>
            <c:strRef>
              <c:f>WSM!$C$14</c:f>
              <c:strCache>
                <c:ptCount val="1"/>
                <c:pt idx="0">
                  <c:v>Dự án 1</c:v>
                </c:pt>
              </c:strCache>
            </c:strRef>
          </c:tx>
          <c:spPr>
            <a:solidFill>
              <a:srgbClr val="34A853"/>
            </a:solidFill>
            <a:ln cmpd="sng">
              <a:solidFill>
                <a:srgbClr val="000000"/>
              </a:solidFill>
            </a:ln>
          </c:spPr>
          <c:invertIfNegative val="1"/>
          <c:val>
            <c:numRef>
              <c:f>WSM!$C$15</c:f>
              <c:numCache>
                <c:formatCode>General</c:formatCode>
                <c:ptCount val="1"/>
                <c:pt idx="0">
                  <c:v>56</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3-F403-4CD6-BA25-31C4350CF806}"/>
            </c:ext>
          </c:extLst>
        </c:ser>
        <c:dLbls>
          <c:showLegendKey val="0"/>
          <c:showVal val="0"/>
          <c:showCatName val="0"/>
          <c:showSerName val="0"/>
          <c:showPercent val="0"/>
          <c:showBubbleSize val="0"/>
        </c:dLbls>
        <c:gapWidth val="150"/>
        <c:axId val="1972904161"/>
        <c:axId val="2054821829"/>
      </c:barChart>
      <c:catAx>
        <c:axId val="1972904161"/>
        <c:scaling>
          <c:orientation val="maxMin"/>
        </c:scaling>
        <c:delete val="0"/>
        <c:axPos val="l"/>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a:lstStyle/>
          <a:p>
            <a:pPr lvl="0">
              <a:defRPr sz="1100" b="0">
                <a:solidFill>
                  <a:srgbClr val="000000"/>
                </a:solidFill>
                <a:latin typeface="Times New Roman" panose="02020603050405020304" pitchFamily="18" charset="0"/>
                <a:cs typeface="Times New Roman" panose="02020603050405020304" pitchFamily="18" charset="0"/>
              </a:defRPr>
            </a:pPr>
            <a:endParaRPr lang="en-US"/>
          </a:p>
        </c:txPr>
        <c:crossAx val="2054821829"/>
        <c:crosses val="autoZero"/>
        <c:auto val="1"/>
        <c:lblAlgn val="ctr"/>
        <c:lblOffset val="100"/>
        <c:noMultiLvlLbl val="1"/>
      </c:catAx>
      <c:valAx>
        <c:axId val="2054821829"/>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sz="1100" b="0">
                <a:solidFill>
                  <a:srgbClr val="000000"/>
                </a:solidFill>
                <a:latin typeface="Times New Roman" panose="02020603050405020304" pitchFamily="18" charset="0"/>
                <a:cs typeface="Times New Roman" panose="02020603050405020304" pitchFamily="18" charset="0"/>
              </a:defRPr>
            </a:pPr>
            <a:endParaRPr lang="en-US"/>
          </a:p>
        </c:txPr>
        <c:crossAx val="1972904161"/>
        <c:crosses val="max"/>
        <c:crossBetween val="between"/>
      </c:valAx>
    </c:plotArea>
    <c:legend>
      <c:legendPos val="r"/>
      <c:overlay val="0"/>
      <c:txPr>
        <a:bodyPr/>
        <a:lstStyle/>
        <a:p>
          <a:pPr lvl="0">
            <a:defRPr sz="1100" b="0">
              <a:solidFill>
                <a:srgbClr val="1A1A1A"/>
              </a:solidFill>
              <a:latin typeface="Times New Roman" panose="02020603050405020304" pitchFamily="18" charset="0"/>
              <a:cs typeface="Times New Roman" panose="02020603050405020304" pitchFamily="18" charset="0"/>
            </a:defRPr>
          </a:pPr>
          <a:endParaRPr lang="en-US"/>
        </a:p>
      </c:txPr>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pPr>
            <a:r>
              <a:rPr lang="en-US" sz="1800">
                <a:latin typeface="Times New Roman" panose="02020603050405020304" pitchFamily="18" charset="0"/>
                <a:cs typeface="Times New Roman" panose="02020603050405020304" pitchFamily="18" charset="0"/>
              </a:rPr>
              <a:t>Weighted</a:t>
            </a:r>
            <a:r>
              <a:rPr lang="en-US" sz="1800" baseline="0">
                <a:latin typeface="Times New Roman" panose="02020603050405020304" pitchFamily="18" charset="0"/>
                <a:cs typeface="Times New Roman" panose="02020603050405020304" pitchFamily="18" charset="0"/>
              </a:rPr>
              <a:t> Score by Project</a:t>
            </a:r>
            <a:endParaRPr lang="en-US" sz="1800">
              <a:latin typeface="Times New Roman" panose="02020603050405020304" pitchFamily="18" charset="0"/>
              <a:cs typeface="Times New Roman" panose="02020603050405020304" pitchFamily="18" charset="0"/>
            </a:endParaRPr>
          </a:p>
        </c:rich>
      </c:tx>
      <c:overlay val="0"/>
    </c:title>
    <c:autoTitleDeleted val="0"/>
    <c:plotArea>
      <c:layout/>
      <c:barChart>
        <c:barDir val="bar"/>
        <c:grouping val="clustered"/>
        <c:varyColors val="1"/>
        <c:ser>
          <c:idx val="0"/>
          <c:order val="0"/>
          <c:tx>
            <c:strRef>
              <c:f>WSM!$O$14</c:f>
              <c:strCache>
                <c:ptCount val="1"/>
                <c:pt idx="0">
                  <c:v>Chức năng 6</c:v>
                </c:pt>
              </c:strCache>
            </c:strRef>
          </c:tx>
          <c:spPr>
            <a:solidFill>
              <a:srgbClr val="4285F4"/>
            </a:solidFill>
            <a:ln cmpd="sng">
              <a:solidFill>
                <a:srgbClr val="000000"/>
              </a:solidFill>
            </a:ln>
          </c:spPr>
          <c:invertIfNegative val="1"/>
          <c:val>
            <c:numRef>
              <c:f>WSM!$O$15</c:f>
              <c:numCache>
                <c:formatCode>General</c:formatCode>
                <c:ptCount val="1"/>
                <c:pt idx="0">
                  <c:v>51</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F4C7-49A3-870A-7DD609F4AAFA}"/>
            </c:ext>
          </c:extLst>
        </c:ser>
        <c:ser>
          <c:idx val="1"/>
          <c:order val="1"/>
          <c:tx>
            <c:strRef>
              <c:f>WSM!$N$14</c:f>
              <c:strCache>
                <c:ptCount val="1"/>
                <c:pt idx="0">
                  <c:v>Chức năng 5</c:v>
                </c:pt>
              </c:strCache>
            </c:strRef>
          </c:tx>
          <c:spPr>
            <a:solidFill>
              <a:srgbClr val="EA4335"/>
            </a:solidFill>
            <a:ln cmpd="sng">
              <a:solidFill>
                <a:srgbClr val="000000"/>
              </a:solidFill>
            </a:ln>
          </c:spPr>
          <c:invertIfNegative val="1"/>
          <c:val>
            <c:numRef>
              <c:f>WSM!$N$15</c:f>
              <c:numCache>
                <c:formatCode>General</c:formatCode>
                <c:ptCount val="1"/>
                <c:pt idx="0">
                  <c:v>71</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F4C7-49A3-870A-7DD609F4AAFA}"/>
            </c:ext>
          </c:extLst>
        </c:ser>
        <c:ser>
          <c:idx val="2"/>
          <c:order val="2"/>
          <c:tx>
            <c:strRef>
              <c:f>WSM!$M$14</c:f>
              <c:strCache>
                <c:ptCount val="1"/>
                <c:pt idx="0">
                  <c:v>Chức năng 4</c:v>
                </c:pt>
              </c:strCache>
            </c:strRef>
          </c:tx>
          <c:spPr>
            <a:solidFill>
              <a:srgbClr val="FBBC04"/>
            </a:solidFill>
            <a:ln cmpd="sng">
              <a:solidFill>
                <a:srgbClr val="000000"/>
              </a:solidFill>
            </a:ln>
          </c:spPr>
          <c:invertIfNegative val="1"/>
          <c:val>
            <c:numRef>
              <c:f>WSM!$M$15</c:f>
              <c:numCache>
                <c:formatCode>General</c:formatCode>
                <c:ptCount val="1"/>
                <c:pt idx="0">
                  <c:v>48</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2-F4C7-49A3-870A-7DD609F4AAFA}"/>
            </c:ext>
          </c:extLst>
        </c:ser>
        <c:ser>
          <c:idx val="3"/>
          <c:order val="3"/>
          <c:tx>
            <c:strRef>
              <c:f>WSM!$L$14</c:f>
              <c:strCache>
                <c:ptCount val="1"/>
                <c:pt idx="0">
                  <c:v>Chức năng 3</c:v>
                </c:pt>
              </c:strCache>
            </c:strRef>
          </c:tx>
          <c:spPr>
            <a:solidFill>
              <a:srgbClr val="34A853"/>
            </a:solidFill>
            <a:ln cmpd="sng">
              <a:solidFill>
                <a:srgbClr val="000000"/>
              </a:solidFill>
            </a:ln>
          </c:spPr>
          <c:invertIfNegative val="1"/>
          <c:val>
            <c:numRef>
              <c:f>WSM!$L$15</c:f>
              <c:numCache>
                <c:formatCode>General</c:formatCode>
                <c:ptCount val="1"/>
                <c:pt idx="0">
                  <c:v>62.5</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3-F4C7-49A3-870A-7DD609F4AAFA}"/>
            </c:ext>
          </c:extLst>
        </c:ser>
        <c:ser>
          <c:idx val="4"/>
          <c:order val="4"/>
          <c:tx>
            <c:strRef>
              <c:f>WSM!$K$14</c:f>
              <c:strCache>
                <c:ptCount val="1"/>
                <c:pt idx="0">
                  <c:v>Chức năng 2</c:v>
                </c:pt>
              </c:strCache>
            </c:strRef>
          </c:tx>
          <c:spPr>
            <a:solidFill>
              <a:srgbClr val="FF6D01"/>
            </a:solidFill>
            <a:ln cmpd="sng">
              <a:solidFill>
                <a:srgbClr val="000000"/>
              </a:solidFill>
            </a:ln>
          </c:spPr>
          <c:invertIfNegative val="1"/>
          <c:val>
            <c:numRef>
              <c:f>WSM!$K$15</c:f>
              <c:numCache>
                <c:formatCode>General</c:formatCode>
                <c:ptCount val="1"/>
                <c:pt idx="0">
                  <c:v>82</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4-F4C7-49A3-870A-7DD609F4AAFA}"/>
            </c:ext>
          </c:extLst>
        </c:ser>
        <c:ser>
          <c:idx val="5"/>
          <c:order val="5"/>
          <c:tx>
            <c:strRef>
              <c:f>WSM!$J$14</c:f>
              <c:strCache>
                <c:ptCount val="1"/>
                <c:pt idx="0">
                  <c:v>Chức năng 1</c:v>
                </c:pt>
              </c:strCache>
            </c:strRef>
          </c:tx>
          <c:spPr>
            <a:solidFill>
              <a:srgbClr val="46BDC6"/>
            </a:solidFill>
            <a:ln cmpd="sng">
              <a:solidFill>
                <a:srgbClr val="000000"/>
              </a:solidFill>
            </a:ln>
          </c:spPr>
          <c:invertIfNegative val="1"/>
          <c:val>
            <c:numRef>
              <c:f>WSM!$J$15</c:f>
              <c:numCache>
                <c:formatCode>General</c:formatCode>
                <c:ptCount val="1"/>
                <c:pt idx="0">
                  <c:v>57</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5-F4C7-49A3-870A-7DD609F4AAFA}"/>
            </c:ext>
          </c:extLst>
        </c:ser>
        <c:dLbls>
          <c:showLegendKey val="0"/>
          <c:showVal val="0"/>
          <c:showCatName val="0"/>
          <c:showSerName val="0"/>
          <c:showPercent val="0"/>
          <c:showBubbleSize val="0"/>
        </c:dLbls>
        <c:gapWidth val="150"/>
        <c:axId val="549512235"/>
        <c:axId val="2036620970"/>
      </c:barChart>
      <c:catAx>
        <c:axId val="549512235"/>
        <c:scaling>
          <c:orientation val="maxMin"/>
        </c:scaling>
        <c:delete val="0"/>
        <c:axPos val="l"/>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a:lstStyle/>
          <a:p>
            <a:pPr lvl="0">
              <a:defRPr sz="1200" b="0">
                <a:solidFill>
                  <a:srgbClr val="000000"/>
                </a:solidFill>
                <a:latin typeface="Times New Roman" panose="02020603050405020304" pitchFamily="18" charset="0"/>
                <a:cs typeface="Times New Roman" panose="02020603050405020304" pitchFamily="18" charset="0"/>
              </a:defRPr>
            </a:pPr>
            <a:endParaRPr lang="en-US"/>
          </a:p>
        </c:txPr>
        <c:crossAx val="2036620970"/>
        <c:crosses val="autoZero"/>
        <c:auto val="1"/>
        <c:lblAlgn val="ctr"/>
        <c:lblOffset val="100"/>
        <c:noMultiLvlLbl val="1"/>
      </c:catAx>
      <c:valAx>
        <c:axId val="2036620970"/>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sz="1200" b="0">
                <a:solidFill>
                  <a:srgbClr val="000000"/>
                </a:solidFill>
                <a:latin typeface="Times New Roman" panose="02020603050405020304" pitchFamily="18" charset="0"/>
                <a:cs typeface="Times New Roman" panose="02020603050405020304" pitchFamily="18" charset="0"/>
              </a:defRPr>
            </a:pPr>
            <a:endParaRPr lang="en-US"/>
          </a:p>
        </c:txPr>
        <c:crossAx val="549512235"/>
        <c:crosses val="max"/>
        <c:crossBetween val="between"/>
      </c:valAx>
    </c:plotArea>
    <c:legend>
      <c:legendPos val="r"/>
      <c:overlay val="0"/>
      <c:txPr>
        <a:bodyPr/>
        <a:lstStyle/>
        <a:p>
          <a:pPr lvl="0">
            <a:defRPr sz="1200" b="0">
              <a:solidFill>
                <a:srgbClr val="1A1A1A"/>
              </a:solidFill>
              <a:latin typeface="Times New Roman" panose="02020603050405020304" pitchFamily="18" charset="0"/>
              <a:cs typeface="Times New Roman" panose="02020603050405020304" pitchFamily="18" charset="0"/>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GoMinn</cp:lastModifiedBy>
  <cp:revision>2</cp:revision>
  <dcterms:created xsi:type="dcterms:W3CDTF">2022-09-27T06:16:00Z</dcterms:created>
  <dcterms:modified xsi:type="dcterms:W3CDTF">2022-09-27T07:29:00Z</dcterms:modified>
</cp:coreProperties>
</file>