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BEF" w:rsidRPr="005D0605" w:rsidRDefault="00B60C75" w:rsidP="00351BEF">
      <w:pPr>
        <w:pStyle w:val="Heading1"/>
      </w:pPr>
      <w:bookmarkStart w:id="0" w:name="_Toc469922363"/>
      <w:bookmarkStart w:id="1" w:name="_Toc470009258"/>
      <w:bookmarkStart w:id="2" w:name="_Toc470011638"/>
      <w:r w:rsidRPr="005D0605">
        <w:t xml:space="preserve">Dogfen </w:t>
      </w:r>
      <w:r w:rsidR="007062EE" w:rsidRPr="005D0605">
        <w:t>Datgan Penderfyniad</w:t>
      </w:r>
      <w:r w:rsidRPr="005D0605">
        <w:t xml:space="preserve"> Cyfoeth Naturiol Cymru </w:t>
      </w:r>
      <w:bookmarkEnd w:id="0"/>
      <w:bookmarkEnd w:id="1"/>
      <w:bookmarkEnd w:id="2"/>
    </w:p>
    <w:p w:rsidR="00351BEF" w:rsidRPr="005D0605" w:rsidRDefault="00351BEF" w:rsidP="001F219B">
      <w:pPr>
        <w:pStyle w:val="Heading2"/>
      </w:pPr>
    </w:p>
    <w:p w:rsidR="00B60C75" w:rsidRPr="005D0605" w:rsidRDefault="00B60C75" w:rsidP="00B60C75">
      <w:pPr>
        <w:pStyle w:val="Heading2"/>
      </w:pPr>
      <w:r w:rsidRPr="005D0605">
        <w:rPr>
          <w:szCs w:val="24"/>
        </w:rPr>
        <w:t xml:space="preserve">Cais am drwydded forol i ddyddodi cregyn gwichiaid wedi’u malu yng Ngheinewydd (Cyfeirnod: </w:t>
      </w:r>
      <w:r w:rsidRPr="005D0605">
        <w:t>FWML1552)</w:t>
      </w:r>
    </w:p>
    <w:p w:rsidR="00351BEF" w:rsidRPr="005D0605" w:rsidRDefault="00351BEF" w:rsidP="00351BEF">
      <w:pPr>
        <w:pStyle w:val="BodyText"/>
      </w:pPr>
    </w:p>
    <w:p w:rsidR="00B60C75" w:rsidRPr="005D0605" w:rsidRDefault="00B60C75" w:rsidP="00B60C75">
      <w:pPr>
        <w:pStyle w:val="BodyText"/>
      </w:pPr>
      <w:bookmarkStart w:id="3" w:name="_Toc469922365"/>
      <w:r w:rsidRPr="005D0605">
        <w:t xml:space="preserve">Caniatâd Rheoleiddiol: Mae angen Trwydded Forol o dan y Ddeddf Mynediad Morol ac Arfordirol 2009 </w:t>
      </w:r>
      <w:bookmarkStart w:id="4" w:name="_Toc469922367"/>
      <w:bookmarkEnd w:id="3"/>
    </w:p>
    <w:p w:rsidR="00B35E9E" w:rsidRPr="005D0605" w:rsidRDefault="00B35E9E" w:rsidP="00B60C75">
      <w:pPr>
        <w:pStyle w:val="BodyText"/>
      </w:pPr>
    </w:p>
    <w:p w:rsidR="00351BEF" w:rsidRPr="005D0605" w:rsidRDefault="00B60C75" w:rsidP="00B35E9E">
      <w:pPr>
        <w:pStyle w:val="BodyText"/>
      </w:pPr>
      <w:r w:rsidRPr="005D0605">
        <w:t>Gweithredwyr</w:t>
      </w:r>
      <w:r w:rsidR="00351BEF" w:rsidRPr="005D0605">
        <w:t xml:space="preserve">: Quay Fresh and </w:t>
      </w:r>
      <w:r w:rsidRPr="005D0605">
        <w:t xml:space="preserve">Frozen Foods </w:t>
      </w:r>
      <w:bookmarkEnd w:id="4"/>
      <w:r w:rsidRPr="005D0605">
        <w:t>Cyf</w:t>
      </w:r>
    </w:p>
    <w:p w:rsidR="00B35E9E" w:rsidRPr="005D0605" w:rsidRDefault="00B35E9E" w:rsidP="00B35E9E">
      <w:pPr>
        <w:pStyle w:val="BodyText"/>
      </w:pPr>
      <w:bookmarkStart w:id="5" w:name="_Toc469922368"/>
    </w:p>
    <w:p w:rsidR="00351BEF" w:rsidRPr="005D0605" w:rsidRDefault="00B60C75" w:rsidP="00B35E9E">
      <w:pPr>
        <w:pStyle w:val="BodyText"/>
      </w:pPr>
      <w:r w:rsidRPr="005D0605">
        <w:t xml:space="preserve">Rhif Cais Trwydded Forol: </w:t>
      </w:r>
      <w:r w:rsidR="00351BEF" w:rsidRPr="005D0605">
        <w:t>FWML1552</w:t>
      </w:r>
      <w:bookmarkEnd w:id="5"/>
    </w:p>
    <w:p w:rsidR="00B35E9E" w:rsidRPr="005D0605" w:rsidRDefault="00B35E9E" w:rsidP="00B35E9E">
      <w:pPr>
        <w:pStyle w:val="BodyText"/>
      </w:pPr>
      <w:bookmarkStart w:id="6" w:name="_Toc469922369"/>
    </w:p>
    <w:p w:rsidR="00351BEF" w:rsidRPr="005D0605" w:rsidRDefault="00B60C75" w:rsidP="00B35E9E">
      <w:pPr>
        <w:pStyle w:val="BodyText"/>
      </w:pPr>
      <w:r w:rsidRPr="005D0605">
        <w:t>Lleoliad</w:t>
      </w:r>
      <w:r w:rsidR="00351BEF" w:rsidRPr="005D0605">
        <w:t xml:space="preserve">:  </w:t>
      </w:r>
      <w:r w:rsidRPr="005D0605">
        <w:t>Ceinewydd</w:t>
      </w:r>
      <w:r w:rsidR="00351BEF" w:rsidRPr="005D0605">
        <w:t>, Ceredigion</w:t>
      </w:r>
      <w:r w:rsidR="004A144C" w:rsidRPr="005D0605">
        <w:t>.</w:t>
      </w:r>
      <w:r w:rsidR="00351BEF" w:rsidRPr="005D0605">
        <w:t xml:space="preserve"> </w:t>
      </w:r>
      <w:r w:rsidRPr="005D0605">
        <w:t xml:space="preserve">Lleoliad y </w:t>
      </w:r>
      <w:r w:rsidR="004A144C" w:rsidRPr="005D0605">
        <w:t>man arllwys</w:t>
      </w:r>
      <w:r w:rsidR="00351BEF" w:rsidRPr="005D0605">
        <w:t>: 52</w:t>
      </w:r>
      <w:r w:rsidR="00351BEF" w:rsidRPr="005D0605">
        <w:rPr>
          <w:vertAlign w:val="superscript"/>
        </w:rPr>
        <w:t>0</w:t>
      </w:r>
      <w:r w:rsidR="00351BEF" w:rsidRPr="005D0605">
        <w:t>13.11N, 4</w:t>
      </w:r>
      <w:r w:rsidR="00351BEF" w:rsidRPr="005D0605">
        <w:rPr>
          <w:vertAlign w:val="superscript"/>
        </w:rPr>
        <w:t>0</w:t>
      </w:r>
      <w:r w:rsidR="00351BEF" w:rsidRPr="005D0605">
        <w:t>21.650W</w:t>
      </w:r>
      <w:bookmarkEnd w:id="6"/>
    </w:p>
    <w:p w:rsidR="00351BEF" w:rsidRPr="005D0605" w:rsidRDefault="00351BEF" w:rsidP="00351BEF">
      <w:pPr>
        <w:pStyle w:val="BodyText"/>
      </w:pPr>
    </w:p>
    <w:p w:rsidR="00BA294F" w:rsidRPr="005D0605" w:rsidRDefault="00B60C75" w:rsidP="00CB0986">
      <w:pPr>
        <w:pStyle w:val="Contents"/>
      </w:pPr>
      <w:r w:rsidRPr="005D0605">
        <w:t>Cynnwys</w:t>
      </w:r>
    </w:p>
    <w:p w:rsidR="00BA294F" w:rsidRPr="005D0605" w:rsidRDefault="00BA294F" w:rsidP="00CB0986">
      <w:pPr>
        <w:pStyle w:val="Contents"/>
        <w:rPr>
          <w:color w:val="auto"/>
          <w:sz w:val="24"/>
        </w:rPr>
      </w:pPr>
      <w:r w:rsidRPr="005D0605">
        <w:rPr>
          <w:color w:val="auto"/>
          <w:sz w:val="24"/>
        </w:rPr>
        <w:t>1. Pwrpas</w:t>
      </w:r>
      <w:r w:rsidRPr="005D0605">
        <w:rPr>
          <w:color w:val="auto"/>
          <w:sz w:val="24"/>
        </w:rPr>
        <w:tab/>
        <w:t>2</w:t>
      </w:r>
    </w:p>
    <w:p w:rsidR="00BA294F" w:rsidRPr="005D0605" w:rsidRDefault="00BA294F" w:rsidP="00CB0986">
      <w:pPr>
        <w:pStyle w:val="Contents"/>
        <w:rPr>
          <w:color w:val="auto"/>
          <w:sz w:val="24"/>
        </w:rPr>
      </w:pPr>
      <w:r w:rsidRPr="005D0605">
        <w:rPr>
          <w:color w:val="auto"/>
          <w:sz w:val="24"/>
        </w:rPr>
        <w:t>2. Cais</w:t>
      </w:r>
      <w:r w:rsidRPr="005D0605">
        <w:rPr>
          <w:color w:val="auto"/>
          <w:sz w:val="24"/>
        </w:rPr>
        <w:tab/>
        <w:t>2</w:t>
      </w:r>
    </w:p>
    <w:p w:rsidR="00BA294F" w:rsidRPr="005D0605" w:rsidRDefault="00BA294F" w:rsidP="00CB0986">
      <w:pPr>
        <w:pStyle w:val="Contents"/>
        <w:rPr>
          <w:color w:val="auto"/>
          <w:sz w:val="24"/>
        </w:rPr>
      </w:pPr>
      <w:r w:rsidRPr="005D0605">
        <w:rPr>
          <w:color w:val="auto"/>
          <w:sz w:val="24"/>
        </w:rPr>
        <w:t>3. Hysbysiad Cyhoeddus –</w:t>
      </w:r>
      <w:r w:rsidRPr="005D0605">
        <w:rPr>
          <w:rFonts w:cs="Arial"/>
          <w:color w:val="auto"/>
          <w:sz w:val="24"/>
        </w:rPr>
        <w:t xml:space="preserve"> Adran </w:t>
      </w:r>
      <w:r w:rsidRPr="005D0605">
        <w:rPr>
          <w:color w:val="auto"/>
          <w:sz w:val="24"/>
        </w:rPr>
        <w:t>68 (1) o Ddeddf Mynediad Morol ac Arfordirol 2009</w:t>
      </w:r>
      <w:r w:rsidRPr="005D0605">
        <w:rPr>
          <w:color w:val="auto"/>
          <w:sz w:val="24"/>
        </w:rPr>
        <w:tab/>
        <w:t>3</w:t>
      </w:r>
    </w:p>
    <w:p w:rsidR="00BA294F" w:rsidRPr="005D0605" w:rsidRDefault="00BA294F" w:rsidP="00CB0986">
      <w:pPr>
        <w:pStyle w:val="Contents"/>
        <w:rPr>
          <w:color w:val="auto"/>
          <w:sz w:val="24"/>
        </w:rPr>
      </w:pPr>
      <w:r w:rsidRPr="005D0605">
        <w:rPr>
          <w:color w:val="auto"/>
          <w:sz w:val="24"/>
        </w:rPr>
        <w:t>4. Ymgynghoriad – Deddf Mynediad Morol ac Arfordirol 2009 (Rhan 4, Pennod 1, Paragraff 68)</w:t>
      </w:r>
      <w:r w:rsidRPr="005D0605">
        <w:rPr>
          <w:color w:val="auto"/>
          <w:sz w:val="24"/>
        </w:rPr>
        <w:tab/>
        <w:t>3</w:t>
      </w:r>
    </w:p>
    <w:p w:rsidR="00BA294F" w:rsidRPr="005D0605" w:rsidRDefault="00BA294F" w:rsidP="00CB0986">
      <w:pPr>
        <w:pStyle w:val="Contents"/>
        <w:rPr>
          <w:color w:val="auto"/>
          <w:sz w:val="24"/>
        </w:rPr>
      </w:pPr>
      <w:r w:rsidRPr="005D0605">
        <w:rPr>
          <w:color w:val="auto"/>
          <w:sz w:val="24"/>
        </w:rPr>
        <w:t xml:space="preserve">5. Safleoedd a Warchodir gan Ewrop </w:t>
      </w:r>
      <w:r w:rsidRPr="005D0605">
        <w:rPr>
          <w:color w:val="auto"/>
          <w:sz w:val="24"/>
        </w:rPr>
        <w:tab/>
        <w:t>4</w:t>
      </w:r>
    </w:p>
    <w:p w:rsidR="00BA294F" w:rsidRPr="005D0605" w:rsidRDefault="00BA294F" w:rsidP="00CB0986">
      <w:pPr>
        <w:pStyle w:val="Contents"/>
        <w:rPr>
          <w:color w:val="auto"/>
          <w:sz w:val="24"/>
        </w:rPr>
      </w:pPr>
      <w:r w:rsidRPr="005D0605">
        <w:rPr>
          <w:color w:val="auto"/>
          <w:sz w:val="24"/>
        </w:rPr>
        <w:t xml:space="preserve">6. Materion yn codi o ganlyniad i ystyried y cais am Drwydded Forol a chynrychioliadau a dderbyniwyd gan gyrff ymgynghorol ac aelodau’r cyhoedd </w:t>
      </w:r>
      <w:r w:rsidRPr="005D0605">
        <w:rPr>
          <w:color w:val="auto"/>
          <w:sz w:val="24"/>
        </w:rPr>
        <w:tab/>
        <w:t>4</w:t>
      </w:r>
    </w:p>
    <w:p w:rsidR="00BA294F" w:rsidRPr="005D0605" w:rsidRDefault="00BA294F" w:rsidP="00CB0986">
      <w:pPr>
        <w:pStyle w:val="Contents"/>
        <w:rPr>
          <w:color w:val="auto"/>
          <w:sz w:val="24"/>
        </w:rPr>
      </w:pPr>
      <w:r w:rsidRPr="005D0605">
        <w:rPr>
          <w:color w:val="auto"/>
          <w:sz w:val="24"/>
        </w:rPr>
        <w:t xml:space="preserve">7. Materion a ystyriwyd gan Wasanaeth Trwyddedu Cyfoeth Naturiol Cymru (NRW PS) </w:t>
      </w:r>
      <w:r w:rsidRPr="005D0605">
        <w:rPr>
          <w:color w:val="auto"/>
          <w:sz w:val="24"/>
        </w:rPr>
        <w:tab/>
        <w:t>4</w:t>
      </w:r>
    </w:p>
    <w:p w:rsidR="00BA294F" w:rsidRPr="005D0605" w:rsidRDefault="00BA294F" w:rsidP="00CB0986">
      <w:pPr>
        <w:pStyle w:val="Contents"/>
        <w:rPr>
          <w:color w:val="auto"/>
          <w:sz w:val="24"/>
        </w:rPr>
      </w:pPr>
      <w:r w:rsidRPr="005D0605">
        <w:rPr>
          <w:color w:val="auto"/>
          <w:sz w:val="24"/>
        </w:rPr>
        <w:t>7.1 Effaith Ecolegol ac Amgylcheddol</w:t>
      </w:r>
      <w:r w:rsidRPr="005D0605">
        <w:rPr>
          <w:color w:val="auto"/>
          <w:sz w:val="24"/>
        </w:rPr>
        <w:tab/>
        <w:t>4</w:t>
      </w:r>
    </w:p>
    <w:p w:rsidR="00BA294F" w:rsidRPr="005D0605" w:rsidRDefault="00BA294F" w:rsidP="00CB0986">
      <w:pPr>
        <w:pStyle w:val="Contents"/>
        <w:rPr>
          <w:color w:val="auto"/>
          <w:sz w:val="24"/>
        </w:rPr>
      </w:pPr>
      <w:r w:rsidRPr="005D0605">
        <w:rPr>
          <w:color w:val="auto"/>
          <w:sz w:val="24"/>
        </w:rPr>
        <w:t>7.2 Effaith ar Iechyd Dynol</w:t>
      </w:r>
      <w:r w:rsidRPr="005D0605">
        <w:rPr>
          <w:color w:val="auto"/>
          <w:sz w:val="24"/>
        </w:rPr>
        <w:tab/>
        <w:t>6</w:t>
      </w:r>
    </w:p>
    <w:p w:rsidR="00BA294F" w:rsidRPr="005D0605" w:rsidRDefault="00BA294F" w:rsidP="00CB0986">
      <w:pPr>
        <w:pStyle w:val="Contents"/>
        <w:rPr>
          <w:color w:val="auto"/>
          <w:sz w:val="24"/>
        </w:rPr>
      </w:pPr>
      <w:r w:rsidRPr="005D0605">
        <w:rPr>
          <w:color w:val="auto"/>
          <w:sz w:val="24"/>
        </w:rPr>
        <w:t>7.3 Effaith ar Amwynderau</w:t>
      </w:r>
      <w:r w:rsidRPr="005D0605">
        <w:rPr>
          <w:color w:val="auto"/>
          <w:sz w:val="24"/>
        </w:rPr>
        <w:tab/>
        <w:t>7</w:t>
      </w:r>
    </w:p>
    <w:p w:rsidR="00BA294F" w:rsidRPr="005D0605" w:rsidRDefault="00BA294F" w:rsidP="00CB0986">
      <w:pPr>
        <w:pStyle w:val="Contents"/>
        <w:rPr>
          <w:rFonts w:eastAsia="Arial"/>
          <w:color w:val="auto"/>
          <w:sz w:val="24"/>
        </w:rPr>
      </w:pPr>
      <w:r w:rsidRPr="005D0605">
        <w:rPr>
          <w:color w:val="auto"/>
          <w:sz w:val="24"/>
        </w:rPr>
        <w:t xml:space="preserve">8. Materion nas ystyriwyd gan Wasanaeth Trwyddedu Cyfoeth Naturiol Cymru </w:t>
      </w:r>
      <w:r w:rsidRPr="005D0605">
        <w:rPr>
          <w:rFonts w:eastAsia="Arial"/>
          <w:color w:val="auto"/>
          <w:sz w:val="24"/>
        </w:rPr>
        <w:t xml:space="preserve">(NRW PS) </w:t>
      </w:r>
      <w:r w:rsidRPr="005D0605">
        <w:rPr>
          <w:rFonts w:eastAsia="Arial"/>
          <w:color w:val="auto"/>
          <w:sz w:val="24"/>
        </w:rPr>
        <w:tab/>
        <w:t>10</w:t>
      </w:r>
    </w:p>
    <w:p w:rsidR="00BA294F" w:rsidRPr="005D0605" w:rsidRDefault="00BA294F" w:rsidP="00CB0986">
      <w:pPr>
        <w:pStyle w:val="Contents"/>
        <w:rPr>
          <w:rFonts w:eastAsia="Arial"/>
          <w:color w:val="auto"/>
          <w:sz w:val="24"/>
        </w:rPr>
      </w:pPr>
      <w:r w:rsidRPr="005D0605">
        <w:rPr>
          <w:rFonts w:eastAsia="Arial"/>
          <w:color w:val="auto"/>
          <w:sz w:val="24"/>
        </w:rPr>
        <w:t xml:space="preserve">9. Penderfyniad pennu </w:t>
      </w:r>
      <w:r w:rsidRPr="005D0605">
        <w:rPr>
          <w:rFonts w:eastAsia="Arial"/>
          <w:color w:val="auto"/>
          <w:sz w:val="24"/>
        </w:rPr>
        <w:tab/>
        <w:t>10</w:t>
      </w:r>
    </w:p>
    <w:p w:rsidR="00BA294F" w:rsidRPr="005D0605" w:rsidRDefault="00BA294F" w:rsidP="00CB0986">
      <w:pPr>
        <w:pStyle w:val="Contents"/>
        <w:rPr>
          <w:rFonts w:eastAsia="Arial"/>
          <w:color w:val="auto"/>
          <w:sz w:val="24"/>
        </w:rPr>
      </w:pPr>
      <w:r w:rsidRPr="005D0605">
        <w:rPr>
          <w:rFonts w:eastAsia="Arial"/>
          <w:color w:val="auto"/>
          <w:sz w:val="24"/>
        </w:rPr>
        <w:t xml:space="preserve">10. </w:t>
      </w:r>
      <w:r w:rsidRPr="005D0605">
        <w:rPr>
          <w:color w:val="auto"/>
          <w:sz w:val="24"/>
        </w:rPr>
        <w:t>Arwyddo Terfynol</w:t>
      </w:r>
      <w:r w:rsidRPr="005D0605">
        <w:rPr>
          <w:color w:val="auto"/>
          <w:sz w:val="24"/>
        </w:rPr>
        <w:tab/>
        <w:t>11</w:t>
      </w:r>
    </w:p>
    <w:p w:rsidR="00CB0986" w:rsidRPr="005D0605" w:rsidRDefault="00BA294F" w:rsidP="00CB0986">
      <w:pPr>
        <w:pStyle w:val="Contents"/>
        <w:rPr>
          <w:color w:val="auto"/>
          <w:sz w:val="24"/>
        </w:rPr>
      </w:pPr>
      <w:r w:rsidRPr="005D0605">
        <w:rPr>
          <w:rFonts w:eastAsia="Arial"/>
          <w:color w:val="auto"/>
          <w:sz w:val="24"/>
        </w:rPr>
        <w:t xml:space="preserve">11. </w:t>
      </w:r>
      <w:r w:rsidRPr="005D0605">
        <w:rPr>
          <w:color w:val="auto"/>
          <w:sz w:val="24"/>
        </w:rPr>
        <w:t>Cyfeiriadau</w:t>
      </w:r>
      <w:r w:rsidRPr="005D0605">
        <w:rPr>
          <w:color w:val="auto"/>
          <w:sz w:val="24"/>
        </w:rPr>
        <w:tab/>
        <w:t>11</w:t>
      </w:r>
    </w:p>
    <w:p w:rsidR="001C014E" w:rsidRPr="005D0605" w:rsidRDefault="001C014E" w:rsidP="00351BEF">
      <w:pPr>
        <w:pStyle w:val="TOC1"/>
        <w:tabs>
          <w:tab w:val="left" w:pos="440"/>
          <w:tab w:val="right" w:leader="dot" w:pos="13948"/>
        </w:tabs>
        <w:jc w:val="both"/>
        <w:rPr>
          <w:rFonts w:cs="Arial"/>
        </w:rPr>
      </w:pPr>
    </w:p>
    <w:p w:rsidR="00351BEF" w:rsidRPr="005D0605" w:rsidRDefault="00FE6D82" w:rsidP="00351BEF">
      <w:pPr>
        <w:pStyle w:val="TOC1"/>
        <w:tabs>
          <w:tab w:val="left" w:pos="440"/>
          <w:tab w:val="right" w:leader="dot" w:pos="13948"/>
        </w:tabs>
        <w:jc w:val="both"/>
        <w:rPr>
          <w:rFonts w:cs="Arial"/>
        </w:rPr>
      </w:pPr>
      <w:r w:rsidRPr="005D0605">
        <w:rPr>
          <w:rFonts w:cs="Arial"/>
        </w:rPr>
        <w:fldChar w:fldCharType="begin"/>
      </w:r>
      <w:r w:rsidR="00351BEF" w:rsidRPr="005D0605">
        <w:rPr>
          <w:rFonts w:cs="Arial"/>
        </w:rPr>
        <w:instrText xml:space="preserve"> TOC \o "1-3" \h \z \u </w:instrText>
      </w:r>
      <w:r w:rsidRPr="005D0605">
        <w:rPr>
          <w:rFonts w:cs="Arial"/>
        </w:rPr>
        <w:fldChar w:fldCharType="end"/>
      </w:r>
    </w:p>
    <w:p w:rsidR="00351BEF" w:rsidRPr="005D0605" w:rsidRDefault="001C014E" w:rsidP="00351BEF">
      <w:pPr>
        <w:pStyle w:val="Heading1"/>
      </w:pPr>
      <w:bookmarkStart w:id="7" w:name="_Toc470011640"/>
      <w:r w:rsidRPr="005D0605">
        <w:lastRenderedPageBreak/>
        <w:t>1</w:t>
      </w:r>
      <w:r w:rsidR="00351BEF" w:rsidRPr="005D0605">
        <w:t xml:space="preserve">. </w:t>
      </w:r>
      <w:bookmarkEnd w:id="7"/>
      <w:r w:rsidR="00B60C75" w:rsidRPr="005D0605">
        <w:t>Pwrpas</w:t>
      </w:r>
    </w:p>
    <w:p w:rsidR="00351BEF" w:rsidRPr="005D0605" w:rsidRDefault="00351BEF" w:rsidP="00351BEF">
      <w:pPr>
        <w:pStyle w:val="BodyText"/>
      </w:pPr>
    </w:p>
    <w:p w:rsidR="00BA294F" w:rsidRPr="005D0605" w:rsidRDefault="00BA294F" w:rsidP="00351BEF">
      <w:pPr>
        <w:pStyle w:val="AgencyStdParagraph"/>
        <w:rPr>
          <w:rFonts w:eastAsia="Arial"/>
        </w:rPr>
      </w:pPr>
      <w:proofErr w:type="gramStart"/>
      <w:r w:rsidRPr="005D0605">
        <w:rPr>
          <w:rFonts w:eastAsia="Arial"/>
        </w:rPr>
        <w:t xml:space="preserve">Mae Gwasanaeth Trwyddedu Cyfoeth Naturiol Cymru (NRW PS) (yr awdurdod addas) wedi ystyried y cais gan </w:t>
      </w:r>
      <w:r w:rsidR="00351BEF" w:rsidRPr="005D0605">
        <w:rPr>
          <w:rFonts w:eastAsia="Arial"/>
        </w:rPr>
        <w:t xml:space="preserve">Quay Fresh </w:t>
      </w:r>
      <w:r w:rsidR="008D3FFE" w:rsidRPr="005D0605">
        <w:rPr>
          <w:rFonts w:eastAsia="Arial"/>
        </w:rPr>
        <w:t xml:space="preserve">&amp; </w:t>
      </w:r>
      <w:r w:rsidR="00351BEF" w:rsidRPr="005D0605">
        <w:rPr>
          <w:rFonts w:eastAsia="Arial"/>
        </w:rPr>
        <w:t xml:space="preserve">Frozen Foods </w:t>
      </w:r>
      <w:r w:rsidRPr="005D0605">
        <w:rPr>
          <w:rFonts w:eastAsia="Arial"/>
        </w:rPr>
        <w:t>Cyf i ddyddodi cregyn gwichiaid glân, wedi’u malu, yng Ngheinewydd.</w:t>
      </w:r>
      <w:proofErr w:type="gramEnd"/>
      <w:r w:rsidRPr="005D0605">
        <w:rPr>
          <w:rFonts w:eastAsia="Arial"/>
        </w:rPr>
        <w:t xml:space="preserve"> </w:t>
      </w:r>
      <w:r w:rsidR="00351BEF" w:rsidRPr="005D0605">
        <w:rPr>
          <w:rFonts w:eastAsia="Arial"/>
        </w:rPr>
        <w:t xml:space="preserve"> </w:t>
      </w:r>
    </w:p>
    <w:p w:rsidR="00BA294F" w:rsidRPr="005D0605" w:rsidRDefault="00BA294F" w:rsidP="00351BEF">
      <w:pPr>
        <w:pStyle w:val="AgencyStdParagraph"/>
        <w:rPr>
          <w:rFonts w:eastAsia="Arial"/>
        </w:rPr>
      </w:pPr>
      <w:proofErr w:type="gramStart"/>
      <w:r w:rsidRPr="005D0605">
        <w:rPr>
          <w:rFonts w:eastAsia="Arial"/>
        </w:rPr>
        <w:t>Ystyriwyd yr wybodaeth a ddarparwyd i gefnogi’r cais, a chynrychioliadau oddi wrth gyrff ymgynghorol ac aelodau’r cyhoedd, fel rhan o’r broses ymgeisio a glynwyd wrth y ddeddfwriaeth berthnasol.</w:t>
      </w:r>
      <w:proofErr w:type="gramEnd"/>
    </w:p>
    <w:p w:rsidR="00BA294F" w:rsidRPr="005D0605" w:rsidRDefault="00BA294F" w:rsidP="00351BEF">
      <w:pPr>
        <w:pStyle w:val="AgencyStdParagraph"/>
        <w:rPr>
          <w:rFonts w:eastAsia="Arial"/>
        </w:rPr>
      </w:pPr>
      <w:r w:rsidRPr="005D0605">
        <w:rPr>
          <w:rFonts w:eastAsia="Arial"/>
        </w:rPr>
        <w:t>Wrth benderfynu ar gais am drwydded forol rhaid i NRW PS dalu sylw i’r angen i warchod yr amgylchedd; yr angen i warchod iechyd dynol; yr angen i rwystro ymyrryd â defnydd cyfiawn o’r môr; a materion eraill yr ystyrir eu bod yn berthnasol.</w:t>
      </w:r>
    </w:p>
    <w:p w:rsidR="004A144C" w:rsidRPr="005D0605" w:rsidRDefault="0018018C" w:rsidP="004A144C">
      <w:pPr>
        <w:pStyle w:val="Heading1"/>
        <w:rPr>
          <w:rFonts w:eastAsia="Arial" w:cs="Arial"/>
          <w:b w:val="0"/>
          <w:bCs w:val="0"/>
          <w:color w:val="000000"/>
          <w:sz w:val="24"/>
          <w:szCs w:val="24"/>
          <w:lang w:val="en-US" w:eastAsia="en-GB"/>
        </w:rPr>
      </w:pPr>
      <w:proofErr w:type="gramStart"/>
      <w:r>
        <w:rPr>
          <w:rFonts w:cs="Arial"/>
          <w:color w:val="000000"/>
          <w:lang w:val="en-US" w:eastAsia="en-GB"/>
        </w:rPr>
        <w:t>Mae unrhyw gyfeiriad at yr ‘amgylchedd’ yn cynnwys yr amgylchedd lleol a byd-eang; yr amgylchedd naturiol; ac, yn rhinwedd adran 115(2), unrhyw safle o ddiddordeb hanesyddol neu archeolegol.</w:t>
      </w:r>
      <w:proofErr w:type="gramEnd"/>
    </w:p>
    <w:p w:rsidR="004A144C" w:rsidRPr="005D0605" w:rsidRDefault="004A144C" w:rsidP="004A144C">
      <w:pPr>
        <w:pStyle w:val="BodyText"/>
        <w:rPr>
          <w:lang w:val="en-US" w:eastAsia="en-GB"/>
        </w:rPr>
      </w:pPr>
    </w:p>
    <w:p w:rsidR="004A144C" w:rsidRPr="005D0605" w:rsidRDefault="004A144C" w:rsidP="004A144C">
      <w:pPr>
        <w:pStyle w:val="Heading1"/>
        <w:rPr>
          <w:rFonts w:eastAsia="Arial" w:cs="Arial"/>
          <w:b w:val="0"/>
          <w:bCs w:val="0"/>
          <w:color w:val="000000"/>
          <w:sz w:val="24"/>
          <w:szCs w:val="24"/>
          <w:lang w:val="en-US" w:eastAsia="en-GB"/>
        </w:rPr>
      </w:pPr>
      <w:r w:rsidRPr="005D0605">
        <w:rPr>
          <w:rFonts w:eastAsia="Arial" w:cs="Arial"/>
          <w:b w:val="0"/>
          <w:bCs w:val="0"/>
          <w:color w:val="000000"/>
          <w:sz w:val="24"/>
          <w:szCs w:val="24"/>
          <w:lang w:val="en-US" w:eastAsia="en-GB"/>
        </w:rPr>
        <w:t xml:space="preserve">Gall yr amgylchedd naturiol gynnwys ystâd ffisegol, gemegol a biolegol y môr, gwely’r môr a glan y môr, a’r ecosystemau oddi mewn iddo. Neu’r rheiny </w:t>
      </w:r>
      <w:proofErr w:type="gramStart"/>
      <w:r w:rsidRPr="005D0605">
        <w:rPr>
          <w:rFonts w:eastAsia="Arial" w:cs="Arial"/>
          <w:b w:val="0"/>
          <w:bCs w:val="0"/>
          <w:color w:val="000000"/>
          <w:sz w:val="24"/>
          <w:szCs w:val="24"/>
          <w:lang w:val="en-US" w:eastAsia="en-GB"/>
        </w:rPr>
        <w:t>a</w:t>
      </w:r>
      <w:proofErr w:type="gramEnd"/>
      <w:r w:rsidRPr="005D0605">
        <w:rPr>
          <w:rFonts w:eastAsia="Arial" w:cs="Arial"/>
          <w:b w:val="0"/>
          <w:bCs w:val="0"/>
          <w:color w:val="000000"/>
          <w:sz w:val="24"/>
          <w:szCs w:val="24"/>
          <w:lang w:val="en-US" w:eastAsia="en-GB"/>
        </w:rPr>
        <w:t xml:space="preserve"> effeithir yn uniongyrchol gan weithgaredd, boed yn ardal y drwydded forol ai peidio.</w:t>
      </w:r>
    </w:p>
    <w:p w:rsidR="004A144C" w:rsidRPr="005D0605" w:rsidRDefault="004A144C" w:rsidP="004A144C">
      <w:pPr>
        <w:pStyle w:val="Heading1"/>
        <w:rPr>
          <w:rFonts w:eastAsia="Arial" w:cs="Arial"/>
          <w:b w:val="0"/>
          <w:bCs w:val="0"/>
          <w:color w:val="000000"/>
          <w:sz w:val="24"/>
          <w:szCs w:val="24"/>
          <w:lang w:val="en-US" w:eastAsia="en-GB"/>
        </w:rPr>
      </w:pPr>
    </w:p>
    <w:p w:rsidR="004A144C" w:rsidRPr="005D0605" w:rsidRDefault="004A144C" w:rsidP="004A144C">
      <w:pPr>
        <w:pStyle w:val="Heading1"/>
        <w:rPr>
          <w:rFonts w:eastAsia="Arial" w:cs="Arial"/>
          <w:b w:val="0"/>
          <w:bCs w:val="0"/>
          <w:color w:val="000000"/>
          <w:sz w:val="24"/>
          <w:szCs w:val="24"/>
          <w:lang w:val="en-US" w:eastAsia="en-GB"/>
        </w:rPr>
      </w:pPr>
      <w:r w:rsidRPr="005D0605">
        <w:rPr>
          <w:rFonts w:eastAsia="Arial" w:cs="Arial"/>
          <w:b w:val="0"/>
          <w:bCs w:val="0"/>
          <w:color w:val="000000"/>
          <w:sz w:val="24"/>
          <w:szCs w:val="24"/>
          <w:lang w:val="en-US" w:eastAsia="en-GB"/>
        </w:rPr>
        <w:t>Gall defnydd cyfiawn o’r môr gynnwys (ond heb eu cyfyngu i): llywio (gan gynnwys cymryd unrhyw gamau i bwrpas diogelwch llywio); pysgota; echdynnu mwynau; a defnydd amwynderol.</w:t>
      </w:r>
    </w:p>
    <w:p w:rsidR="00351BEF" w:rsidRPr="005D0605" w:rsidRDefault="00351BEF" w:rsidP="004A144C">
      <w:pPr>
        <w:pStyle w:val="BodyText"/>
      </w:pPr>
    </w:p>
    <w:p w:rsidR="00351BEF" w:rsidRPr="005D0605" w:rsidRDefault="00F1195C" w:rsidP="00351BEF">
      <w:pPr>
        <w:pStyle w:val="Heading1"/>
      </w:pPr>
      <w:bookmarkStart w:id="8" w:name="_Toc470011641"/>
      <w:r w:rsidRPr="005D0605">
        <w:t>2</w:t>
      </w:r>
      <w:r w:rsidR="00351BEF" w:rsidRPr="005D0605">
        <w:t xml:space="preserve">. </w:t>
      </w:r>
      <w:bookmarkEnd w:id="8"/>
      <w:r w:rsidR="00B60C75" w:rsidRPr="005D0605">
        <w:t>Cais</w:t>
      </w:r>
    </w:p>
    <w:p w:rsidR="00351BEF" w:rsidRPr="005D0605" w:rsidRDefault="00351BEF" w:rsidP="00351BEF">
      <w:pPr>
        <w:pStyle w:val="BodyText"/>
      </w:pPr>
    </w:p>
    <w:p w:rsidR="00351BEF" w:rsidRPr="005D0605" w:rsidRDefault="0018018C" w:rsidP="00F1195C">
      <w:pPr>
        <w:autoSpaceDE w:val="0"/>
        <w:autoSpaceDN w:val="0"/>
        <w:adjustRightInd w:val="0"/>
        <w:ind w:left="720" w:hanging="720"/>
        <w:jc w:val="both"/>
        <w:rPr>
          <w:rFonts w:cs="Arial"/>
          <w:lang w:eastAsia="en-GB"/>
        </w:rPr>
      </w:pPr>
      <w:r>
        <w:rPr>
          <w:rFonts w:cs="Arial"/>
          <w:b/>
          <w:bCs/>
          <w:lang w:eastAsia="en-GB"/>
        </w:rPr>
        <w:t>2.1</w:t>
      </w:r>
      <w:r>
        <w:rPr>
          <w:rFonts w:cs="Arial"/>
          <w:lang w:eastAsia="en-GB"/>
        </w:rPr>
        <w:tab/>
        <w:t xml:space="preserve">Roedd y cais am drwydded ar gyfer parhau i ddyddodi hyd at 2000 tunnell fetrig y flwyddyn dros dair blynedd o gregyn gwichiaid wedi’u malu drwy fan arllwys yn uniongyrchol i’r môr yn uniongyrchol o ffatri Quay Fresh &amp; Frozen Foods.  </w:t>
      </w:r>
    </w:p>
    <w:p w:rsidR="00351BEF" w:rsidRPr="005D0605" w:rsidRDefault="00351BEF" w:rsidP="00351BEF">
      <w:pPr>
        <w:pStyle w:val="ListParagraph"/>
        <w:autoSpaceDE w:val="0"/>
        <w:autoSpaceDN w:val="0"/>
        <w:adjustRightInd w:val="0"/>
        <w:ind w:left="786"/>
        <w:jc w:val="both"/>
        <w:rPr>
          <w:rFonts w:ascii="Arial" w:hAnsi="Arial" w:cs="Arial"/>
          <w:sz w:val="24"/>
          <w:szCs w:val="24"/>
          <w:lang w:eastAsia="en-GB"/>
        </w:rPr>
      </w:pPr>
    </w:p>
    <w:p w:rsidR="00351BEF" w:rsidRPr="005D0605" w:rsidRDefault="00F1195C" w:rsidP="00F1195C">
      <w:pPr>
        <w:autoSpaceDE w:val="0"/>
        <w:autoSpaceDN w:val="0"/>
        <w:adjustRightInd w:val="0"/>
        <w:jc w:val="both"/>
        <w:rPr>
          <w:rFonts w:cs="Arial"/>
          <w:lang w:eastAsia="en-GB"/>
        </w:rPr>
      </w:pPr>
      <w:r w:rsidRPr="005D0605">
        <w:rPr>
          <w:rFonts w:cs="Arial"/>
          <w:b/>
          <w:lang w:eastAsia="en-GB"/>
        </w:rPr>
        <w:t>2.2</w:t>
      </w:r>
      <w:r w:rsidRPr="005D0605">
        <w:rPr>
          <w:rFonts w:cs="Arial"/>
          <w:lang w:eastAsia="en-GB"/>
        </w:rPr>
        <w:tab/>
      </w:r>
      <w:r w:rsidR="004A144C" w:rsidRPr="005D0605">
        <w:rPr>
          <w:rFonts w:cs="Arial"/>
          <w:lang w:eastAsia="en-GB"/>
        </w:rPr>
        <w:t>Ymysg dogfennau</w:t>
      </w:r>
      <w:r w:rsidR="008D3FFE" w:rsidRPr="005D0605">
        <w:rPr>
          <w:rFonts w:cs="Arial"/>
          <w:lang w:eastAsia="en-GB"/>
        </w:rPr>
        <w:t>’r</w:t>
      </w:r>
      <w:r w:rsidR="004A144C" w:rsidRPr="005D0605">
        <w:rPr>
          <w:rFonts w:cs="Arial"/>
          <w:lang w:eastAsia="en-GB"/>
        </w:rPr>
        <w:t xml:space="preserve"> cais roedd: </w:t>
      </w:r>
    </w:p>
    <w:p w:rsidR="00351BEF" w:rsidRPr="005D0605" w:rsidRDefault="00351BEF" w:rsidP="00351BEF">
      <w:pPr>
        <w:rPr>
          <w:rFonts w:cs="Arial"/>
          <w:lang w:eastAsia="en-GB"/>
        </w:rPr>
      </w:pPr>
    </w:p>
    <w:p w:rsidR="00351BEF" w:rsidRPr="005D0605" w:rsidRDefault="004A144C" w:rsidP="00351BEF">
      <w:pPr>
        <w:pStyle w:val="Bullets"/>
        <w:rPr>
          <w:rFonts w:cs="Arial"/>
          <w:lang w:eastAsia="en-GB"/>
        </w:rPr>
      </w:pPr>
      <w:r w:rsidRPr="005D0605">
        <w:rPr>
          <w:rFonts w:cs="Arial"/>
          <w:lang w:eastAsia="en-GB"/>
        </w:rPr>
        <w:t>Ffurflen gais</w:t>
      </w:r>
    </w:p>
    <w:p w:rsidR="00351BEF" w:rsidRPr="005D0605" w:rsidRDefault="004A144C" w:rsidP="00351BEF">
      <w:pPr>
        <w:pStyle w:val="Bullets"/>
        <w:rPr>
          <w:rFonts w:cs="Arial"/>
          <w:lang w:eastAsia="en-GB"/>
        </w:rPr>
      </w:pPr>
      <w:r w:rsidRPr="005D0605">
        <w:rPr>
          <w:rFonts w:cs="Arial"/>
          <w:lang w:eastAsia="en-GB"/>
        </w:rPr>
        <w:t xml:space="preserve">Adroddiad ac asesiad 2015 Ceinewydd terfynol </w:t>
      </w:r>
    </w:p>
    <w:p w:rsidR="00351BEF" w:rsidRPr="005D0605" w:rsidRDefault="004A130D" w:rsidP="00351BEF">
      <w:pPr>
        <w:pStyle w:val="Bullets"/>
        <w:rPr>
          <w:rFonts w:cs="Arial"/>
          <w:lang w:eastAsia="en-GB"/>
        </w:rPr>
      </w:pPr>
      <w:r w:rsidRPr="005D0605">
        <w:rPr>
          <w:rFonts w:cs="Arial"/>
          <w:lang w:eastAsia="en-GB"/>
        </w:rPr>
        <w:t>Map</w:t>
      </w:r>
      <w:r w:rsidR="004A144C" w:rsidRPr="005D0605">
        <w:rPr>
          <w:rFonts w:cs="Arial"/>
          <w:lang w:eastAsia="en-GB"/>
        </w:rPr>
        <w:t xml:space="preserve"> Lleoliad</w:t>
      </w:r>
    </w:p>
    <w:p w:rsidR="00351BEF" w:rsidRPr="005D0605" w:rsidRDefault="00351BEF" w:rsidP="00351BEF">
      <w:pPr>
        <w:pStyle w:val="ListParagraph"/>
        <w:autoSpaceDE w:val="0"/>
        <w:autoSpaceDN w:val="0"/>
        <w:adjustRightInd w:val="0"/>
        <w:ind w:left="786"/>
        <w:jc w:val="both"/>
        <w:rPr>
          <w:rFonts w:ascii="Arial" w:hAnsi="Arial" w:cs="Arial"/>
          <w:sz w:val="24"/>
          <w:szCs w:val="24"/>
          <w:lang w:eastAsia="en-GB"/>
        </w:rPr>
      </w:pPr>
    </w:p>
    <w:p w:rsidR="00351BEF" w:rsidRPr="005D0605" w:rsidRDefault="00F1195C" w:rsidP="00351BEF">
      <w:pPr>
        <w:ind w:left="720" w:hanging="720"/>
      </w:pPr>
      <w:r w:rsidRPr="005D0605">
        <w:rPr>
          <w:rFonts w:cs="Arial"/>
          <w:b/>
          <w:lang w:eastAsia="en-GB"/>
        </w:rPr>
        <w:t>2</w:t>
      </w:r>
      <w:r w:rsidR="00351BEF" w:rsidRPr="005D0605">
        <w:rPr>
          <w:rFonts w:cs="Arial"/>
          <w:b/>
          <w:lang w:eastAsia="en-GB"/>
        </w:rPr>
        <w:t>.3</w:t>
      </w:r>
      <w:r w:rsidR="00351BEF" w:rsidRPr="005D0605">
        <w:rPr>
          <w:rFonts w:cs="Arial"/>
          <w:lang w:eastAsia="en-GB"/>
        </w:rPr>
        <w:tab/>
      </w:r>
      <w:r w:rsidR="004A144C" w:rsidRPr="005D0605">
        <w:rPr>
          <w:rFonts w:cs="Arial"/>
          <w:lang w:eastAsia="en-GB"/>
        </w:rPr>
        <w:t xml:space="preserve">Ar ôl ystyried y cais am Drwydded Forol a’r dogfennau cefnogol, roedd angen cael arolwg ychwanegol o wely’r môr a’r arfordir. Roedd hyn er mwyn gallu asesu’n well ddyraniad y cregyn a hyd a lled ei effaith ar gynefinoedd riffiau. Cyflwynwyd yr adroddiadau canlynol yn ogystal i gefnogi’r cais: </w:t>
      </w:r>
    </w:p>
    <w:p w:rsidR="00351BEF" w:rsidRPr="005D0605" w:rsidRDefault="00351BEF" w:rsidP="00351BEF">
      <w:pPr>
        <w:ind w:left="720" w:hanging="720"/>
      </w:pPr>
    </w:p>
    <w:p w:rsidR="004A144C" w:rsidRPr="005D0605" w:rsidRDefault="004A144C" w:rsidP="004A144C">
      <w:pPr>
        <w:pStyle w:val="Bullets"/>
        <w:rPr>
          <w:rFonts w:cs="Arial"/>
          <w:lang w:eastAsia="en-GB"/>
        </w:rPr>
      </w:pPr>
      <w:r w:rsidRPr="005D0605">
        <w:rPr>
          <w:rFonts w:cs="Arial"/>
          <w:lang w:eastAsia="en-GB"/>
        </w:rPr>
        <w:t>Adroddiad ac asesiad 2016 Ceinewydd (adroddiad dros dro)</w:t>
      </w:r>
    </w:p>
    <w:p w:rsidR="00351BEF" w:rsidRPr="005D0605" w:rsidRDefault="004A144C" w:rsidP="00351BEF">
      <w:pPr>
        <w:pStyle w:val="Bullets"/>
      </w:pPr>
      <w:r w:rsidRPr="005D0605">
        <w:rPr>
          <w:rFonts w:cs="Arial"/>
          <w:lang w:eastAsia="en-GB"/>
        </w:rPr>
        <w:t xml:space="preserve">Adroddiad ac asesiad 2016 Ceinewydd </w:t>
      </w:r>
      <w:r w:rsidR="00351BEF" w:rsidRPr="005D0605">
        <w:rPr>
          <w:lang w:eastAsia="en-GB"/>
        </w:rPr>
        <w:t>v2</w:t>
      </w:r>
      <w:r w:rsidR="00AB274A" w:rsidRPr="005D0605">
        <w:rPr>
          <w:lang w:eastAsia="en-GB"/>
        </w:rPr>
        <w:t xml:space="preserve"> (</w:t>
      </w:r>
      <w:r w:rsidRPr="005D0605">
        <w:rPr>
          <w:lang w:eastAsia="en-GB"/>
        </w:rPr>
        <w:t>Terfynol</w:t>
      </w:r>
      <w:r w:rsidR="00AB274A" w:rsidRPr="005D0605">
        <w:rPr>
          <w:lang w:eastAsia="en-GB"/>
        </w:rPr>
        <w:t>)</w:t>
      </w:r>
    </w:p>
    <w:p w:rsidR="00351BEF" w:rsidRPr="005D0605" w:rsidRDefault="00351BEF" w:rsidP="00351BEF">
      <w:pPr>
        <w:ind w:left="720" w:hanging="720"/>
        <w:rPr>
          <w:rFonts w:cs="Arial"/>
          <w:b/>
          <w:lang w:eastAsia="en-GB"/>
        </w:rPr>
      </w:pPr>
      <w:r w:rsidRPr="005D0605">
        <w:rPr>
          <w:rFonts w:cs="Arial"/>
          <w:b/>
          <w:lang w:eastAsia="en-GB"/>
        </w:rPr>
        <w:tab/>
      </w:r>
    </w:p>
    <w:p w:rsidR="00351BEF" w:rsidRPr="005D0605" w:rsidRDefault="00F1195C" w:rsidP="00351BEF">
      <w:pPr>
        <w:pStyle w:val="Heading1"/>
        <w:rPr>
          <w:rFonts w:cs="Arial"/>
          <w:szCs w:val="24"/>
        </w:rPr>
      </w:pPr>
      <w:bookmarkStart w:id="9" w:name="_Toc470011642"/>
      <w:r w:rsidRPr="005D0605">
        <w:rPr>
          <w:rFonts w:cs="Arial"/>
          <w:szCs w:val="24"/>
        </w:rPr>
        <w:t>3</w:t>
      </w:r>
      <w:r w:rsidR="00351BEF" w:rsidRPr="005D0605">
        <w:rPr>
          <w:rFonts w:cs="Arial"/>
          <w:szCs w:val="24"/>
        </w:rPr>
        <w:t xml:space="preserve">. </w:t>
      </w:r>
      <w:r w:rsidR="00B60C75" w:rsidRPr="005D0605">
        <w:rPr>
          <w:rFonts w:cs="Arial"/>
          <w:szCs w:val="24"/>
        </w:rPr>
        <w:t xml:space="preserve">Hysbysiad Cyhoeddus – Adran </w:t>
      </w:r>
      <w:r w:rsidR="00351BEF" w:rsidRPr="005D0605">
        <w:t xml:space="preserve">68 (1) </w:t>
      </w:r>
      <w:r w:rsidR="00B60C75" w:rsidRPr="005D0605">
        <w:t xml:space="preserve">o Ddeddf Mynediad Morol ac Arfordirol </w:t>
      </w:r>
      <w:r w:rsidR="00351BEF" w:rsidRPr="005D0605">
        <w:t>2009</w:t>
      </w:r>
      <w:bookmarkEnd w:id="9"/>
    </w:p>
    <w:p w:rsidR="00351BEF" w:rsidRPr="005D0605" w:rsidRDefault="00351BEF" w:rsidP="00351BEF">
      <w:pPr>
        <w:jc w:val="both"/>
        <w:rPr>
          <w:rFonts w:cs="Arial"/>
        </w:rPr>
      </w:pPr>
    </w:p>
    <w:p w:rsidR="00351BEF" w:rsidRPr="005D0605" w:rsidRDefault="00F1195C" w:rsidP="00351BEF">
      <w:pPr>
        <w:spacing w:after="100" w:afterAutospacing="1"/>
        <w:ind w:left="720" w:hanging="720"/>
        <w:jc w:val="both"/>
        <w:rPr>
          <w:rFonts w:cs="Arial"/>
        </w:rPr>
      </w:pPr>
      <w:r w:rsidRPr="005D0605">
        <w:rPr>
          <w:rFonts w:cs="Arial"/>
          <w:b/>
        </w:rPr>
        <w:t>3</w:t>
      </w:r>
      <w:r w:rsidR="00351BEF" w:rsidRPr="005D0605">
        <w:rPr>
          <w:rFonts w:cs="Arial"/>
          <w:b/>
        </w:rPr>
        <w:t xml:space="preserve">.1 </w:t>
      </w:r>
      <w:r w:rsidR="00351BEF" w:rsidRPr="005D0605">
        <w:rPr>
          <w:rFonts w:cs="Arial"/>
          <w:b/>
        </w:rPr>
        <w:tab/>
      </w:r>
      <w:r w:rsidR="00D440AB" w:rsidRPr="005D0605">
        <w:rPr>
          <w:rFonts w:cs="Arial"/>
        </w:rPr>
        <w:t xml:space="preserve">Gosodwyd hysbysiad cyhoeddus i hysbysebi’r prosiect ym mhapur newydd y Tivyside ar 10 Mai 2016. Roedd hyn er mwyn hysbysu partïon â diddordeb o’r gwaith arfaethedig, a rhoddodd gyfle i bartïon oedd â diddordeb neu aelodau’r cyhoedd i wneud cynrychioliadau ar y cais yn ôl y galw. </w:t>
      </w:r>
    </w:p>
    <w:p w:rsidR="00351BEF" w:rsidRPr="005D0605" w:rsidRDefault="00F1195C" w:rsidP="00351BEF">
      <w:pPr>
        <w:ind w:left="720" w:hanging="720"/>
        <w:jc w:val="both"/>
        <w:rPr>
          <w:rFonts w:cs="Arial"/>
          <w:bCs/>
        </w:rPr>
      </w:pPr>
      <w:r w:rsidRPr="005D0605">
        <w:rPr>
          <w:rFonts w:cs="Arial"/>
          <w:b/>
        </w:rPr>
        <w:t>3</w:t>
      </w:r>
      <w:r w:rsidR="00351BEF" w:rsidRPr="005D0605">
        <w:rPr>
          <w:rFonts w:cs="Arial"/>
          <w:b/>
        </w:rPr>
        <w:t>.2</w:t>
      </w:r>
      <w:r w:rsidR="00351BEF" w:rsidRPr="005D0605">
        <w:rPr>
          <w:rFonts w:cs="Arial"/>
        </w:rPr>
        <w:t xml:space="preserve"> </w:t>
      </w:r>
      <w:r w:rsidR="00351BEF" w:rsidRPr="005D0605">
        <w:rPr>
          <w:rFonts w:cs="Arial"/>
        </w:rPr>
        <w:tab/>
      </w:r>
      <w:r w:rsidR="00D440AB" w:rsidRPr="005D0605">
        <w:rPr>
          <w:rFonts w:cs="Arial"/>
        </w:rPr>
        <w:t xml:space="preserve">Gwnaed y dogfennau cais ar </w:t>
      </w:r>
      <w:proofErr w:type="gramStart"/>
      <w:r w:rsidR="00D440AB" w:rsidRPr="005D0605">
        <w:rPr>
          <w:rFonts w:cs="Arial"/>
        </w:rPr>
        <w:t>gael</w:t>
      </w:r>
      <w:proofErr w:type="gramEnd"/>
      <w:r w:rsidR="00D440AB" w:rsidRPr="005D0605">
        <w:rPr>
          <w:rFonts w:cs="Arial"/>
        </w:rPr>
        <w:t xml:space="preserve"> i’r cyhoedd yn: Y Llyfrgell, Ceinewydd. Gellid gwneud cais amdanynt yn ogystal oddi wrth Dîm Trwyddedu Morol Cyfoeth Naturiol Cymru, </w:t>
      </w:r>
      <w:r w:rsidR="00351BEF" w:rsidRPr="005D0605">
        <w:rPr>
          <w:rFonts w:cs="Arial"/>
          <w:bCs/>
        </w:rPr>
        <w:t>T</w:t>
      </w:r>
      <w:r w:rsidR="00D440AB" w:rsidRPr="005D0605">
        <w:rPr>
          <w:rFonts w:cs="Arial"/>
          <w:bCs/>
        </w:rPr>
        <w:t>ŷ</w:t>
      </w:r>
      <w:r w:rsidR="00351BEF" w:rsidRPr="005D0605">
        <w:rPr>
          <w:rFonts w:cs="Arial"/>
          <w:bCs/>
        </w:rPr>
        <w:t xml:space="preserve"> Cambria, 2</w:t>
      </w:r>
      <w:r w:rsidR="007B0FC6" w:rsidRPr="005D0605">
        <w:rPr>
          <w:rFonts w:cs="Arial"/>
          <w:bCs/>
        </w:rPr>
        <w:t>9</w:t>
      </w:r>
      <w:r w:rsidR="00351BEF" w:rsidRPr="005D0605">
        <w:rPr>
          <w:rFonts w:cs="Arial"/>
          <w:bCs/>
        </w:rPr>
        <w:t xml:space="preserve"> </w:t>
      </w:r>
      <w:r w:rsidR="00D440AB" w:rsidRPr="005D0605">
        <w:rPr>
          <w:rFonts w:cs="Arial"/>
          <w:bCs/>
        </w:rPr>
        <w:t>Ffordd Casnewydd, Caerdydd</w:t>
      </w:r>
      <w:r w:rsidR="00351BEF" w:rsidRPr="005D0605">
        <w:rPr>
          <w:rFonts w:cs="Arial"/>
          <w:bCs/>
        </w:rPr>
        <w:t xml:space="preserve">, CF24 0TP </w:t>
      </w:r>
      <w:r w:rsidR="00D440AB" w:rsidRPr="005D0605">
        <w:rPr>
          <w:rFonts w:cs="Arial"/>
          <w:bCs/>
        </w:rPr>
        <w:t xml:space="preserve">a, gyfnod o 28 diwrnod. </w:t>
      </w:r>
    </w:p>
    <w:p w:rsidR="00351BEF" w:rsidRPr="005D0605" w:rsidRDefault="00351BEF" w:rsidP="00351BEF">
      <w:pPr>
        <w:ind w:left="720" w:hanging="720"/>
        <w:jc w:val="both"/>
        <w:rPr>
          <w:rFonts w:cs="Arial"/>
        </w:rPr>
      </w:pPr>
    </w:p>
    <w:p w:rsidR="00351BEF" w:rsidRPr="005D0605" w:rsidRDefault="00F1195C" w:rsidP="00351BEF">
      <w:pPr>
        <w:ind w:left="720" w:hanging="720"/>
      </w:pPr>
      <w:r w:rsidRPr="005D0605">
        <w:rPr>
          <w:rFonts w:eastAsia="Arial" w:cs="Arial"/>
          <w:b/>
        </w:rPr>
        <w:t>3</w:t>
      </w:r>
      <w:r w:rsidR="00351BEF" w:rsidRPr="005D0605">
        <w:rPr>
          <w:rFonts w:eastAsia="Arial" w:cs="Arial"/>
          <w:b/>
        </w:rPr>
        <w:t>.3</w:t>
      </w:r>
      <w:r w:rsidR="00351BEF" w:rsidRPr="005D0605">
        <w:rPr>
          <w:rFonts w:eastAsia="Arial" w:cs="Arial"/>
        </w:rPr>
        <w:t xml:space="preserve"> </w:t>
      </w:r>
      <w:r w:rsidR="00351BEF" w:rsidRPr="005D0605">
        <w:rPr>
          <w:rFonts w:eastAsia="Arial" w:cs="Arial"/>
        </w:rPr>
        <w:tab/>
      </w:r>
      <w:r w:rsidR="00D440AB" w:rsidRPr="005D0605">
        <w:rPr>
          <w:rFonts w:eastAsia="Arial" w:cs="Arial"/>
        </w:rPr>
        <w:t xml:space="preserve">Cysylltwyd ag aelodau’r cyhoedd a oedd wedi lleisio’u gofid ynghylch y cais am Drwydded Forol drwy gyfrwng e-bost a rhoddwyd gwybod iddynt am sesiwn ymwneud â’r cyhoedd a gynhaliwyd ar 26 Mai 2016. Roedd datganiad i’r wasg a phosteri’n lleol ar </w:t>
      </w:r>
      <w:proofErr w:type="gramStart"/>
      <w:r w:rsidR="00D440AB" w:rsidRPr="005D0605">
        <w:rPr>
          <w:rFonts w:eastAsia="Arial" w:cs="Arial"/>
        </w:rPr>
        <w:t>gael</w:t>
      </w:r>
      <w:proofErr w:type="gramEnd"/>
      <w:r w:rsidR="00D440AB" w:rsidRPr="005D0605">
        <w:rPr>
          <w:rFonts w:eastAsia="Arial" w:cs="Arial"/>
        </w:rPr>
        <w:t xml:space="preserve"> i hybu’r sesiwn hon. Amcanion y dydd oedd galluogi CNC i esbonio sut y gallai’r cyhoedd ddarparu sylwadau ar y cais am drwydded forol a sut y penderfynir ar drwyddedau morol. </w:t>
      </w:r>
    </w:p>
    <w:p w:rsidR="00351BEF" w:rsidRPr="005D0605" w:rsidRDefault="00351BEF" w:rsidP="00351BEF">
      <w:pPr>
        <w:ind w:left="720" w:hanging="720"/>
      </w:pPr>
      <w:r w:rsidRPr="005D0605">
        <w:t xml:space="preserve">  </w:t>
      </w:r>
    </w:p>
    <w:p w:rsidR="00351BEF" w:rsidRPr="005D0605" w:rsidRDefault="00F1195C" w:rsidP="00351BEF">
      <w:pPr>
        <w:ind w:left="720" w:hanging="720"/>
      </w:pPr>
      <w:r w:rsidRPr="005D0605">
        <w:rPr>
          <w:b/>
        </w:rPr>
        <w:t>3</w:t>
      </w:r>
      <w:r w:rsidR="00351BEF" w:rsidRPr="005D0605">
        <w:rPr>
          <w:b/>
        </w:rPr>
        <w:t>.4</w:t>
      </w:r>
      <w:r w:rsidR="00351BEF" w:rsidRPr="005D0605">
        <w:rPr>
          <w:b/>
        </w:rPr>
        <w:tab/>
      </w:r>
      <w:r w:rsidR="00D440AB" w:rsidRPr="005D0605">
        <w:t>Arwyddwyd taflen bresenoldeb gan bum deg pedwar o bobl yn ystod y sesiwn galw i mewn gyhoeddus a derbyniwyd 55 cynrychioliad gan aelodau’r cyhoedd.</w:t>
      </w:r>
    </w:p>
    <w:p w:rsidR="00351BEF" w:rsidRPr="005D0605" w:rsidRDefault="00351BEF" w:rsidP="00351BEF">
      <w:pPr>
        <w:ind w:left="720" w:hanging="720"/>
      </w:pPr>
    </w:p>
    <w:p w:rsidR="00351BEF" w:rsidRPr="005D0605" w:rsidRDefault="00F1195C" w:rsidP="00351BEF">
      <w:pPr>
        <w:pStyle w:val="Heading1"/>
        <w:ind w:left="720" w:hanging="720"/>
      </w:pPr>
      <w:bookmarkStart w:id="10" w:name="_Toc470011643"/>
      <w:r w:rsidRPr="005D0605">
        <w:t>4</w:t>
      </w:r>
      <w:r w:rsidR="00351BEF" w:rsidRPr="005D0605">
        <w:t xml:space="preserve">. </w:t>
      </w:r>
      <w:r w:rsidR="00351BEF" w:rsidRPr="005D0605">
        <w:tab/>
      </w:r>
      <w:r w:rsidR="00B60C75" w:rsidRPr="005D0605">
        <w:t xml:space="preserve">Ymgynghoriad </w:t>
      </w:r>
      <w:r w:rsidR="00351BEF" w:rsidRPr="005D0605">
        <w:t xml:space="preserve">– </w:t>
      </w:r>
      <w:r w:rsidR="00B60C75" w:rsidRPr="005D0605">
        <w:t xml:space="preserve">Deddf Mynediad Morol ac Arfordirol 2009 </w:t>
      </w:r>
      <w:r w:rsidR="00351BEF" w:rsidRPr="005D0605">
        <w:t>(</w:t>
      </w:r>
      <w:r w:rsidR="00B60C75" w:rsidRPr="005D0605">
        <w:t>Rhan</w:t>
      </w:r>
      <w:r w:rsidR="00351BEF" w:rsidRPr="005D0605">
        <w:t xml:space="preserve"> 4, </w:t>
      </w:r>
      <w:r w:rsidR="00B60C75" w:rsidRPr="005D0605">
        <w:t>Pennod</w:t>
      </w:r>
      <w:r w:rsidR="00351BEF" w:rsidRPr="005D0605">
        <w:t xml:space="preserve"> 1, Paragra</w:t>
      </w:r>
      <w:r w:rsidR="00B60C75" w:rsidRPr="005D0605">
        <w:t>ff</w:t>
      </w:r>
      <w:r w:rsidR="00351BEF" w:rsidRPr="005D0605">
        <w:t xml:space="preserve"> 68)</w:t>
      </w:r>
      <w:bookmarkEnd w:id="10"/>
    </w:p>
    <w:p w:rsidR="00351BEF" w:rsidRPr="005D0605" w:rsidRDefault="00351BEF" w:rsidP="00351BEF">
      <w:pPr>
        <w:jc w:val="both"/>
        <w:rPr>
          <w:rFonts w:cs="Arial"/>
        </w:rPr>
      </w:pPr>
    </w:p>
    <w:p w:rsidR="00351BEF" w:rsidRPr="005D0605" w:rsidRDefault="00F1195C" w:rsidP="00351BEF">
      <w:pPr>
        <w:ind w:left="720" w:hanging="720"/>
        <w:jc w:val="both"/>
        <w:rPr>
          <w:rFonts w:cs="Arial"/>
        </w:rPr>
      </w:pPr>
      <w:r w:rsidRPr="005D0605">
        <w:rPr>
          <w:rFonts w:cs="Arial"/>
          <w:b/>
        </w:rPr>
        <w:t>4</w:t>
      </w:r>
      <w:r w:rsidR="00351BEF" w:rsidRPr="005D0605">
        <w:rPr>
          <w:rFonts w:cs="Arial"/>
          <w:b/>
        </w:rPr>
        <w:t>.1</w:t>
      </w:r>
      <w:r w:rsidR="00D440AB" w:rsidRPr="005D0605">
        <w:rPr>
          <w:rFonts w:cs="Arial"/>
        </w:rPr>
        <w:t xml:space="preserve"> </w:t>
      </w:r>
      <w:r w:rsidR="00D440AB" w:rsidRPr="005D0605">
        <w:rPr>
          <w:rFonts w:cs="Arial"/>
        </w:rPr>
        <w:tab/>
      </w:r>
      <w:r w:rsidR="008D3FFE" w:rsidRPr="005D0605">
        <w:rPr>
          <w:rFonts w:cs="Arial"/>
        </w:rPr>
        <w:t xml:space="preserve">Anfonwyd </w:t>
      </w:r>
      <w:r w:rsidR="00D440AB" w:rsidRPr="005D0605">
        <w:rPr>
          <w:rFonts w:cs="Arial"/>
        </w:rPr>
        <w:t xml:space="preserve">y cais am Drwydded Forol i’r Cyrff Ymgynghorol canlynol ar </w:t>
      </w:r>
      <w:r w:rsidR="00351BEF" w:rsidRPr="005D0605">
        <w:rPr>
          <w:rFonts w:cs="Arial"/>
        </w:rPr>
        <w:t xml:space="preserve">04 </w:t>
      </w:r>
      <w:r w:rsidR="00D440AB" w:rsidRPr="005D0605">
        <w:rPr>
          <w:rFonts w:cs="Arial"/>
        </w:rPr>
        <w:t>Ebrill</w:t>
      </w:r>
      <w:r w:rsidR="00351BEF" w:rsidRPr="005D0605">
        <w:rPr>
          <w:rFonts w:cs="Arial"/>
        </w:rPr>
        <w:t xml:space="preserve"> 2016 </w:t>
      </w:r>
      <w:r w:rsidR="00D440AB" w:rsidRPr="005D0605">
        <w:rPr>
          <w:rFonts w:cs="Arial"/>
        </w:rPr>
        <w:t xml:space="preserve">am gyfnod o 28 niwrnod. </w:t>
      </w:r>
    </w:p>
    <w:p w:rsidR="00351BEF" w:rsidRPr="005D0605" w:rsidRDefault="00351BEF" w:rsidP="00351BEF">
      <w:pPr>
        <w:ind w:left="720" w:hanging="720"/>
        <w:jc w:val="both"/>
        <w:rPr>
          <w:rFonts w:cs="Arial"/>
        </w:rPr>
      </w:pPr>
    </w:p>
    <w:p w:rsidR="00351BEF" w:rsidRPr="005D0605" w:rsidRDefault="00F1195C" w:rsidP="00351BEF">
      <w:pPr>
        <w:autoSpaceDE w:val="0"/>
        <w:autoSpaceDN w:val="0"/>
        <w:adjustRightInd w:val="0"/>
        <w:ind w:left="720" w:hanging="720"/>
        <w:jc w:val="both"/>
        <w:rPr>
          <w:rFonts w:cs="Arial"/>
        </w:rPr>
      </w:pPr>
      <w:r w:rsidRPr="005D0605">
        <w:rPr>
          <w:rFonts w:cs="Arial"/>
          <w:b/>
        </w:rPr>
        <w:t>4</w:t>
      </w:r>
      <w:r w:rsidR="00351BEF" w:rsidRPr="005D0605">
        <w:rPr>
          <w:rFonts w:cs="Arial"/>
          <w:b/>
        </w:rPr>
        <w:t>.2</w:t>
      </w:r>
      <w:r w:rsidR="00351BEF" w:rsidRPr="005D0605">
        <w:rPr>
          <w:rFonts w:cs="Arial"/>
        </w:rPr>
        <w:t xml:space="preserve"> </w:t>
      </w:r>
      <w:r w:rsidR="00351BEF" w:rsidRPr="005D0605">
        <w:rPr>
          <w:rFonts w:cs="Arial"/>
        </w:rPr>
        <w:tab/>
      </w:r>
    </w:p>
    <w:p w:rsidR="00351BEF" w:rsidRPr="005D0605" w:rsidRDefault="00D440AB" w:rsidP="009067D1">
      <w:pPr>
        <w:pStyle w:val="Bullets"/>
        <w:rPr>
          <w:rFonts w:eastAsia="Arial"/>
        </w:rPr>
      </w:pPr>
      <w:r w:rsidRPr="005D0605">
        <w:rPr>
          <w:rFonts w:eastAsia="Arial"/>
        </w:rPr>
        <w:t xml:space="preserve">Arbenigwyr Technegol Cyfoeth Naturiol Cymru </w:t>
      </w:r>
      <w:r w:rsidR="00351BEF" w:rsidRPr="005D0605">
        <w:rPr>
          <w:rFonts w:eastAsia="Arial"/>
        </w:rPr>
        <w:t xml:space="preserve">(NRW TE) </w:t>
      </w:r>
    </w:p>
    <w:p w:rsidR="00351BEF" w:rsidRPr="005D0605" w:rsidRDefault="00D440AB" w:rsidP="009067D1">
      <w:pPr>
        <w:pStyle w:val="Bullets"/>
        <w:rPr>
          <w:rFonts w:eastAsia="Arial"/>
        </w:rPr>
      </w:pPr>
      <w:r w:rsidRPr="005D0605">
        <w:rPr>
          <w:rFonts w:eastAsia="Arial"/>
        </w:rPr>
        <w:t xml:space="preserve">Cynllunio Cyfoeth Naturiol Cymru </w:t>
      </w:r>
      <w:r w:rsidR="00351BEF" w:rsidRPr="005D0605">
        <w:rPr>
          <w:rFonts w:eastAsia="Arial"/>
        </w:rPr>
        <w:t xml:space="preserve">(NRW P) </w:t>
      </w:r>
    </w:p>
    <w:p w:rsidR="00351BEF" w:rsidRPr="005D0605" w:rsidRDefault="00D440AB" w:rsidP="009067D1">
      <w:pPr>
        <w:pStyle w:val="Bullets"/>
        <w:rPr>
          <w:rFonts w:eastAsia="Arial"/>
        </w:rPr>
      </w:pPr>
      <w:r w:rsidRPr="005D0605">
        <w:rPr>
          <w:rFonts w:eastAsia="Arial"/>
        </w:rPr>
        <w:t xml:space="preserve">Ystâd y Goron </w:t>
      </w:r>
      <w:r w:rsidR="00351BEF" w:rsidRPr="005D0605">
        <w:rPr>
          <w:rFonts w:eastAsia="Arial"/>
        </w:rPr>
        <w:t xml:space="preserve">(TCE) </w:t>
      </w:r>
    </w:p>
    <w:p w:rsidR="00351BEF" w:rsidRPr="005D0605" w:rsidRDefault="00D440AB" w:rsidP="009067D1">
      <w:pPr>
        <w:pStyle w:val="Bullets"/>
        <w:rPr>
          <w:rFonts w:eastAsia="Arial"/>
        </w:rPr>
      </w:pPr>
      <w:r w:rsidRPr="005D0605">
        <w:rPr>
          <w:rFonts w:eastAsia="Arial"/>
        </w:rPr>
        <w:t xml:space="preserve">Y Weinyddiaeth Amddiffyn </w:t>
      </w:r>
      <w:r w:rsidR="00351BEF" w:rsidRPr="005D0605">
        <w:rPr>
          <w:rFonts w:eastAsia="Arial"/>
        </w:rPr>
        <w:t xml:space="preserve">(MoD) </w:t>
      </w:r>
    </w:p>
    <w:p w:rsidR="00351BEF" w:rsidRPr="005D0605" w:rsidRDefault="00B65DD6" w:rsidP="009067D1">
      <w:pPr>
        <w:pStyle w:val="Bullets"/>
        <w:rPr>
          <w:rFonts w:eastAsia="Arial"/>
        </w:rPr>
      </w:pPr>
      <w:r w:rsidRPr="005D0605">
        <w:rPr>
          <w:rFonts w:eastAsia="Arial"/>
        </w:rPr>
        <w:t>Y G</w:t>
      </w:r>
      <w:r w:rsidR="00D440AB" w:rsidRPr="005D0605">
        <w:rPr>
          <w:rFonts w:eastAsia="Arial"/>
        </w:rPr>
        <w:t xml:space="preserve">ymdeithas </w:t>
      </w:r>
      <w:r w:rsidRPr="005D0605">
        <w:rPr>
          <w:rFonts w:eastAsia="Arial"/>
        </w:rPr>
        <w:t xml:space="preserve">Hwylio Frenhinol </w:t>
      </w:r>
      <w:r w:rsidR="00351BEF" w:rsidRPr="005D0605">
        <w:rPr>
          <w:rFonts w:eastAsia="Arial"/>
        </w:rPr>
        <w:t xml:space="preserve">(RYA),  </w:t>
      </w:r>
    </w:p>
    <w:p w:rsidR="00351BEF" w:rsidRPr="005D0605" w:rsidRDefault="00B65DD6" w:rsidP="009067D1">
      <w:pPr>
        <w:pStyle w:val="Bullets"/>
        <w:rPr>
          <w:rFonts w:eastAsia="Arial"/>
        </w:rPr>
      </w:pPr>
      <w:r w:rsidRPr="005D0605">
        <w:rPr>
          <w:rFonts w:eastAsia="Arial"/>
        </w:rPr>
        <w:t xml:space="preserve">Yr Asiantaeth Forol a Gwylwyr y Glannau </w:t>
      </w:r>
      <w:r w:rsidR="00351BEF" w:rsidRPr="005D0605">
        <w:rPr>
          <w:rFonts w:eastAsia="Arial"/>
        </w:rPr>
        <w:t xml:space="preserve">(MCA) </w:t>
      </w:r>
    </w:p>
    <w:p w:rsidR="00351BEF" w:rsidRPr="005D0605" w:rsidRDefault="00351BEF" w:rsidP="009067D1">
      <w:pPr>
        <w:pStyle w:val="Bullets"/>
        <w:rPr>
          <w:rFonts w:eastAsia="Arial"/>
        </w:rPr>
      </w:pPr>
      <w:r w:rsidRPr="005D0605">
        <w:rPr>
          <w:rFonts w:eastAsia="Arial"/>
        </w:rPr>
        <w:t xml:space="preserve">Trinity House (TH) </w:t>
      </w:r>
    </w:p>
    <w:p w:rsidR="00351BEF" w:rsidRPr="005D0605" w:rsidRDefault="00B65DD6" w:rsidP="009067D1">
      <w:pPr>
        <w:pStyle w:val="Bullets"/>
        <w:rPr>
          <w:rFonts w:eastAsia="Arial"/>
        </w:rPr>
      </w:pPr>
      <w:r w:rsidRPr="005D0605">
        <w:rPr>
          <w:rFonts w:eastAsia="Arial"/>
        </w:rPr>
        <w:t xml:space="preserve">Adran Gynllunio Cyngor Sir </w:t>
      </w:r>
      <w:r w:rsidR="00351BEF" w:rsidRPr="005D0605">
        <w:rPr>
          <w:rFonts w:eastAsia="Arial"/>
        </w:rPr>
        <w:t xml:space="preserve">Ceredigion , </w:t>
      </w:r>
    </w:p>
    <w:p w:rsidR="00351BEF" w:rsidRPr="005D0605" w:rsidRDefault="00B65DD6" w:rsidP="009067D1">
      <w:pPr>
        <w:pStyle w:val="Bullets"/>
        <w:rPr>
          <w:rFonts w:eastAsia="Arial"/>
        </w:rPr>
      </w:pPr>
      <w:r w:rsidRPr="005D0605">
        <w:rPr>
          <w:rFonts w:eastAsia="Arial"/>
        </w:rPr>
        <w:t xml:space="preserve">Swyddog </w:t>
      </w:r>
      <w:r w:rsidR="000E1AA8" w:rsidRPr="005D0605">
        <w:rPr>
          <w:rFonts w:eastAsia="Arial"/>
        </w:rPr>
        <w:t xml:space="preserve">Bioamrywiaeth </w:t>
      </w:r>
      <w:r w:rsidRPr="005D0605">
        <w:rPr>
          <w:rFonts w:eastAsia="Arial"/>
        </w:rPr>
        <w:t xml:space="preserve">Lleol Cyngor Sir Ceredigion </w:t>
      </w:r>
    </w:p>
    <w:p w:rsidR="00351BEF" w:rsidRPr="005D0605" w:rsidRDefault="00B65DD6" w:rsidP="009067D1">
      <w:pPr>
        <w:pStyle w:val="Bullets"/>
        <w:rPr>
          <w:rFonts w:eastAsia="Arial"/>
        </w:rPr>
      </w:pPr>
      <w:r w:rsidRPr="005D0605">
        <w:rPr>
          <w:rFonts w:eastAsia="Arial"/>
        </w:rPr>
        <w:t xml:space="preserve">Awdurdod Harbwr Lleol </w:t>
      </w:r>
      <w:r w:rsidR="00351BEF" w:rsidRPr="005D0605">
        <w:rPr>
          <w:rFonts w:eastAsia="Arial"/>
        </w:rPr>
        <w:t>Ceredigi</w:t>
      </w:r>
      <w:r w:rsidR="009067D1" w:rsidRPr="005D0605">
        <w:rPr>
          <w:rFonts w:eastAsia="Arial"/>
        </w:rPr>
        <w:t xml:space="preserve">on </w:t>
      </w:r>
    </w:p>
    <w:p w:rsidR="00351BEF" w:rsidRPr="005D0605" w:rsidRDefault="00351BEF" w:rsidP="009067D1">
      <w:pPr>
        <w:pStyle w:val="Bullets"/>
        <w:rPr>
          <w:rFonts w:eastAsia="Arial"/>
        </w:rPr>
      </w:pPr>
      <w:r w:rsidRPr="005D0605">
        <w:rPr>
          <w:rFonts w:eastAsia="Arial"/>
        </w:rPr>
        <w:t xml:space="preserve">Cadw </w:t>
      </w:r>
    </w:p>
    <w:p w:rsidR="00351BEF" w:rsidRPr="005D0605" w:rsidRDefault="00B65DD6" w:rsidP="009067D1">
      <w:pPr>
        <w:pStyle w:val="Bullets"/>
        <w:rPr>
          <w:rFonts w:eastAsia="Arial"/>
        </w:rPr>
      </w:pPr>
      <w:r w:rsidRPr="005D0605">
        <w:rPr>
          <w:rFonts w:eastAsia="Arial"/>
        </w:rPr>
        <w:t xml:space="preserve">Swyddogion Gorfodi Morol Llywodraeth Cymru </w:t>
      </w:r>
      <w:r w:rsidR="00351BEF" w:rsidRPr="005D0605">
        <w:rPr>
          <w:rFonts w:eastAsia="Arial"/>
        </w:rPr>
        <w:t>(WG MEO)</w:t>
      </w:r>
    </w:p>
    <w:p w:rsidR="00351BEF" w:rsidRPr="005D0605" w:rsidRDefault="00351BEF" w:rsidP="00351BEF">
      <w:pPr>
        <w:ind w:left="720" w:hanging="720"/>
        <w:jc w:val="both"/>
        <w:rPr>
          <w:rFonts w:cs="Arial"/>
          <w:b/>
        </w:rPr>
      </w:pPr>
    </w:p>
    <w:p w:rsidR="00351BEF" w:rsidRPr="005D0605" w:rsidRDefault="00F1195C" w:rsidP="00351BEF">
      <w:pPr>
        <w:ind w:left="720" w:hanging="720"/>
        <w:jc w:val="both"/>
        <w:rPr>
          <w:rFonts w:cs="Arial"/>
        </w:rPr>
      </w:pPr>
      <w:r w:rsidRPr="005D0605">
        <w:rPr>
          <w:rFonts w:cs="Arial"/>
          <w:b/>
        </w:rPr>
        <w:t>4</w:t>
      </w:r>
      <w:r w:rsidR="00351BEF" w:rsidRPr="005D0605">
        <w:rPr>
          <w:rFonts w:cs="Arial"/>
          <w:b/>
        </w:rPr>
        <w:t xml:space="preserve">.3 </w:t>
      </w:r>
      <w:r w:rsidR="00351BEF" w:rsidRPr="005D0605">
        <w:rPr>
          <w:rFonts w:cs="Arial"/>
          <w:b/>
        </w:rPr>
        <w:tab/>
      </w:r>
      <w:r w:rsidR="00B65DD6" w:rsidRPr="005D0605">
        <w:rPr>
          <w:rFonts w:cs="Arial"/>
        </w:rPr>
        <w:t xml:space="preserve">Cyflwynodd y sefydliadau canlynol sylwadau: </w:t>
      </w:r>
    </w:p>
    <w:p w:rsidR="00B65DD6" w:rsidRPr="005D0605" w:rsidRDefault="00B65DD6" w:rsidP="009067D1">
      <w:pPr>
        <w:pStyle w:val="Bullets"/>
        <w:rPr>
          <w:rFonts w:eastAsia="Arial"/>
        </w:rPr>
      </w:pPr>
      <w:r w:rsidRPr="005D0605">
        <w:rPr>
          <w:rFonts w:eastAsia="Arial"/>
        </w:rPr>
        <w:t xml:space="preserve">Ystâd y Goron </w:t>
      </w:r>
    </w:p>
    <w:p w:rsidR="00B65DD6" w:rsidRPr="005D0605" w:rsidRDefault="00B65DD6" w:rsidP="009067D1">
      <w:pPr>
        <w:pStyle w:val="Bullets"/>
        <w:rPr>
          <w:rFonts w:eastAsia="Arial"/>
        </w:rPr>
      </w:pPr>
      <w:r w:rsidRPr="005D0605">
        <w:rPr>
          <w:rFonts w:eastAsia="Arial"/>
        </w:rPr>
        <w:t xml:space="preserve">Arbenigwyr Technegol Cyfoeth Naturiol Cymru </w:t>
      </w:r>
    </w:p>
    <w:p w:rsidR="00B65DD6" w:rsidRPr="005D0605" w:rsidRDefault="00B65DD6" w:rsidP="009067D1">
      <w:pPr>
        <w:pStyle w:val="Bullets"/>
        <w:rPr>
          <w:rFonts w:eastAsia="Arial"/>
        </w:rPr>
      </w:pPr>
      <w:r w:rsidRPr="005D0605">
        <w:rPr>
          <w:rFonts w:eastAsia="Arial"/>
        </w:rPr>
        <w:t xml:space="preserve">Yr Asiantaeth Forol a Gwylwyr y Glannau </w:t>
      </w:r>
    </w:p>
    <w:p w:rsidR="00351BEF" w:rsidRPr="005D0605" w:rsidRDefault="00351BEF" w:rsidP="009067D1">
      <w:pPr>
        <w:pStyle w:val="Bullets"/>
        <w:rPr>
          <w:rFonts w:eastAsia="Arial"/>
        </w:rPr>
      </w:pPr>
      <w:r w:rsidRPr="005D0605">
        <w:rPr>
          <w:rFonts w:eastAsia="Arial"/>
        </w:rPr>
        <w:t>Trinity House</w:t>
      </w:r>
    </w:p>
    <w:p w:rsidR="00351BEF" w:rsidRPr="005D0605" w:rsidRDefault="00B65DD6" w:rsidP="009067D1">
      <w:pPr>
        <w:pStyle w:val="Bullets"/>
        <w:rPr>
          <w:rFonts w:eastAsia="Arial"/>
        </w:rPr>
      </w:pPr>
      <w:r w:rsidRPr="005D0605">
        <w:rPr>
          <w:rFonts w:eastAsia="Arial"/>
        </w:rPr>
        <w:t xml:space="preserve">Cyngor Sir Ceredigion </w:t>
      </w:r>
      <w:r w:rsidR="00351BEF" w:rsidRPr="005D0605">
        <w:rPr>
          <w:rFonts w:eastAsia="Arial"/>
        </w:rPr>
        <w:t>(CCC).</w:t>
      </w:r>
    </w:p>
    <w:p w:rsidR="00351BEF" w:rsidRPr="005D0605" w:rsidRDefault="00351BEF" w:rsidP="00351BEF">
      <w:pPr>
        <w:ind w:left="720" w:hanging="720"/>
        <w:jc w:val="both"/>
        <w:rPr>
          <w:rFonts w:cs="Arial"/>
        </w:rPr>
      </w:pPr>
    </w:p>
    <w:p w:rsidR="00351BEF" w:rsidRPr="005D0605" w:rsidRDefault="00F1195C" w:rsidP="00351BEF">
      <w:pPr>
        <w:jc w:val="both"/>
        <w:rPr>
          <w:rFonts w:cs="Arial"/>
        </w:rPr>
      </w:pPr>
      <w:r w:rsidRPr="005D0605">
        <w:rPr>
          <w:rFonts w:cs="Arial"/>
          <w:b/>
        </w:rPr>
        <w:t>4</w:t>
      </w:r>
      <w:r w:rsidR="00351BEF" w:rsidRPr="005D0605">
        <w:rPr>
          <w:rFonts w:cs="Arial"/>
          <w:b/>
        </w:rPr>
        <w:t>.4</w:t>
      </w:r>
      <w:r w:rsidR="00B65DD6" w:rsidRPr="005D0605">
        <w:rPr>
          <w:rFonts w:cs="Arial"/>
        </w:rPr>
        <w:tab/>
        <w:t xml:space="preserve">Barnwyd </w:t>
      </w:r>
      <w:proofErr w:type="gramStart"/>
      <w:r w:rsidR="00B65DD6" w:rsidRPr="005D0605">
        <w:rPr>
          <w:rFonts w:cs="Arial"/>
        </w:rPr>
        <w:t>nad</w:t>
      </w:r>
      <w:proofErr w:type="gramEnd"/>
      <w:r w:rsidR="00B65DD6" w:rsidRPr="005D0605">
        <w:rPr>
          <w:rFonts w:cs="Arial"/>
        </w:rPr>
        <w:t xml:space="preserve"> oedd sylw gan ymgynghorwyr na fu iddynt ddarparu ymateb. </w:t>
      </w:r>
    </w:p>
    <w:p w:rsidR="00351BEF" w:rsidRPr="005D0605" w:rsidRDefault="00351BEF" w:rsidP="00351BEF">
      <w:pPr>
        <w:jc w:val="both"/>
        <w:rPr>
          <w:rFonts w:cs="Arial"/>
        </w:rPr>
      </w:pPr>
    </w:p>
    <w:p w:rsidR="00351BEF" w:rsidRPr="005D0605" w:rsidRDefault="00F1195C" w:rsidP="00351BEF">
      <w:pPr>
        <w:pStyle w:val="Heading1"/>
      </w:pPr>
      <w:bookmarkStart w:id="11" w:name="_Toc424562800"/>
      <w:bookmarkStart w:id="12" w:name="_Toc470011644"/>
      <w:r w:rsidRPr="005D0605">
        <w:rPr>
          <w:rFonts w:eastAsia="Arial"/>
        </w:rPr>
        <w:t>5</w:t>
      </w:r>
      <w:r w:rsidR="00351BEF" w:rsidRPr="005D0605">
        <w:rPr>
          <w:rFonts w:eastAsia="Arial"/>
        </w:rPr>
        <w:t>.</w:t>
      </w:r>
      <w:r w:rsidR="00351BEF" w:rsidRPr="005D0605">
        <w:tab/>
      </w:r>
      <w:bookmarkEnd w:id="11"/>
      <w:r w:rsidR="00B60C75" w:rsidRPr="005D0605">
        <w:t xml:space="preserve">Safleoedd a Warchodir gan Ewrop </w:t>
      </w:r>
      <w:bookmarkEnd w:id="12"/>
    </w:p>
    <w:p w:rsidR="00351BEF" w:rsidRPr="005D0605" w:rsidRDefault="00351BEF" w:rsidP="00351BEF">
      <w:pPr>
        <w:autoSpaceDE w:val="0"/>
        <w:autoSpaceDN w:val="0"/>
        <w:adjustRightInd w:val="0"/>
        <w:ind w:left="720" w:hanging="720"/>
        <w:jc w:val="both"/>
        <w:rPr>
          <w:rFonts w:eastAsia="Arial" w:cs="Arial"/>
          <w:lang w:eastAsia="en-GB"/>
        </w:rPr>
      </w:pPr>
    </w:p>
    <w:p w:rsidR="00351BEF" w:rsidRPr="005D0605" w:rsidRDefault="00F1195C" w:rsidP="00351BEF">
      <w:pPr>
        <w:autoSpaceDE w:val="0"/>
        <w:autoSpaceDN w:val="0"/>
        <w:adjustRightInd w:val="0"/>
        <w:ind w:left="720" w:hanging="720"/>
        <w:jc w:val="both"/>
        <w:rPr>
          <w:rFonts w:eastAsia="Arial" w:cs="Arial"/>
          <w:lang w:eastAsia="en-GB"/>
        </w:rPr>
      </w:pPr>
      <w:r w:rsidRPr="005D0605">
        <w:rPr>
          <w:rFonts w:eastAsia="Arial" w:cs="Arial"/>
          <w:b/>
          <w:lang w:eastAsia="en-GB"/>
        </w:rPr>
        <w:t>5</w:t>
      </w:r>
      <w:r w:rsidR="00351BEF" w:rsidRPr="005D0605">
        <w:rPr>
          <w:rFonts w:eastAsia="Arial" w:cs="Arial"/>
          <w:b/>
          <w:lang w:eastAsia="en-GB"/>
        </w:rPr>
        <w:t>.1</w:t>
      </w:r>
      <w:r w:rsidR="00351BEF" w:rsidRPr="005D0605">
        <w:rPr>
          <w:rFonts w:cs="Arial"/>
          <w:lang w:eastAsia="en-GB"/>
        </w:rPr>
        <w:tab/>
      </w:r>
      <w:r w:rsidR="00AC538A" w:rsidRPr="005D0605">
        <w:rPr>
          <w:rFonts w:cs="Arial"/>
          <w:lang w:eastAsia="en-GB"/>
        </w:rPr>
        <w:t xml:space="preserve">Mae’r gweithgaredd arfaethedig wedi’i leoli o fewn i safle a warchodir gan Ewrop. </w:t>
      </w:r>
    </w:p>
    <w:p w:rsidR="00351BEF" w:rsidRPr="005D0605" w:rsidRDefault="00351BEF" w:rsidP="00351BEF">
      <w:pPr>
        <w:autoSpaceDE w:val="0"/>
        <w:autoSpaceDN w:val="0"/>
        <w:adjustRightInd w:val="0"/>
        <w:ind w:left="720" w:hanging="720"/>
        <w:jc w:val="both"/>
        <w:rPr>
          <w:rFonts w:eastAsia="Arial" w:cs="Arial"/>
          <w:lang w:eastAsia="en-GB"/>
        </w:rPr>
      </w:pPr>
    </w:p>
    <w:p w:rsidR="00351BEF" w:rsidRPr="005D0605" w:rsidRDefault="00F1195C" w:rsidP="00CE40C5">
      <w:pPr>
        <w:autoSpaceDE w:val="0"/>
        <w:autoSpaceDN w:val="0"/>
        <w:adjustRightInd w:val="0"/>
        <w:ind w:left="720" w:hanging="720"/>
        <w:rPr>
          <w:rFonts w:cs="Arial"/>
          <w:lang w:eastAsia="en-GB"/>
        </w:rPr>
      </w:pPr>
      <w:r w:rsidRPr="005D0605">
        <w:rPr>
          <w:rFonts w:eastAsia="Arial" w:cs="Arial"/>
          <w:b/>
          <w:lang w:eastAsia="en-GB"/>
        </w:rPr>
        <w:t>5</w:t>
      </w:r>
      <w:r w:rsidR="00351BEF" w:rsidRPr="005D0605">
        <w:rPr>
          <w:rFonts w:eastAsia="Arial" w:cs="Arial"/>
          <w:b/>
          <w:lang w:eastAsia="en-GB"/>
        </w:rPr>
        <w:t>.2</w:t>
      </w:r>
      <w:r w:rsidR="00351BEF" w:rsidRPr="005D0605">
        <w:rPr>
          <w:rFonts w:eastAsia="Arial" w:cs="Arial"/>
          <w:lang w:eastAsia="en-GB"/>
        </w:rPr>
        <w:t xml:space="preserve"> </w:t>
      </w:r>
      <w:r w:rsidR="00351BEF" w:rsidRPr="005D0605">
        <w:rPr>
          <w:rFonts w:eastAsia="Arial" w:cs="Arial"/>
          <w:lang w:eastAsia="en-GB"/>
        </w:rPr>
        <w:tab/>
      </w:r>
      <w:r w:rsidR="00E46E70" w:rsidRPr="005D0605">
        <w:rPr>
          <w:rFonts w:eastAsia="Arial" w:cs="Arial"/>
          <w:lang w:eastAsia="en-GB"/>
        </w:rPr>
        <w:t>Ystyriwyd effeithiau’r cynnig ar y Safleoedd Ewropeaidd can</w:t>
      </w:r>
      <w:r w:rsidR="000E1AA8" w:rsidRPr="005D0605">
        <w:rPr>
          <w:rFonts w:eastAsia="Arial" w:cs="Arial"/>
          <w:lang w:eastAsia="en-GB"/>
        </w:rPr>
        <w:t>l</w:t>
      </w:r>
      <w:r w:rsidR="00E46E70" w:rsidRPr="005D0605">
        <w:rPr>
          <w:rFonts w:eastAsia="Arial" w:cs="Arial"/>
          <w:lang w:eastAsia="en-GB"/>
        </w:rPr>
        <w:t xml:space="preserve">ynol, eu nodweddion a’u nodau cadwraethol, gan CNC yn ystod penderfynu ar drwyddedu: </w:t>
      </w:r>
    </w:p>
    <w:p w:rsidR="00351BEF" w:rsidRPr="005D0605" w:rsidRDefault="00351BEF" w:rsidP="00CE40C5">
      <w:pPr>
        <w:autoSpaceDE w:val="0"/>
        <w:autoSpaceDN w:val="0"/>
        <w:adjustRightInd w:val="0"/>
        <w:rPr>
          <w:rFonts w:cs="Arial"/>
          <w:lang w:eastAsia="en-GB"/>
        </w:rPr>
      </w:pPr>
    </w:p>
    <w:p w:rsidR="00351BEF" w:rsidRPr="005D0605" w:rsidRDefault="00B65DD6" w:rsidP="00CE40C5">
      <w:pPr>
        <w:pStyle w:val="Bullets"/>
      </w:pPr>
      <w:r w:rsidRPr="005D0605">
        <w:t xml:space="preserve">Ardal Gadwraeth Arbennig Bae Ceredigion </w:t>
      </w:r>
      <w:r w:rsidR="00351BEF" w:rsidRPr="005D0605">
        <w:t>(SAC)</w:t>
      </w:r>
    </w:p>
    <w:p w:rsidR="00351BEF" w:rsidRPr="005D0605" w:rsidRDefault="00B65DD6" w:rsidP="00CE40C5">
      <w:pPr>
        <w:pStyle w:val="Bullets"/>
        <w:rPr>
          <w:rFonts w:eastAsia="Calibri"/>
        </w:rPr>
      </w:pPr>
      <w:r w:rsidRPr="005D0605">
        <w:t xml:space="preserve">Ardal Gadwraeth Arbennig arfaethedig (pSAC) Gorllewin Cymru Forol ar gyfer y Llamhidydd Harbwr </w:t>
      </w:r>
      <w:r w:rsidR="00AC538A" w:rsidRPr="005D0605">
        <w:rPr>
          <w:i/>
        </w:rPr>
        <w:t>(</w:t>
      </w:r>
      <w:r w:rsidRPr="005D0605">
        <w:rPr>
          <w:bCs/>
          <w:i/>
          <w:iCs/>
          <w:lang w:eastAsia="en-GB"/>
        </w:rPr>
        <w:t>Phocoena phocoena)</w:t>
      </w:r>
    </w:p>
    <w:p w:rsidR="00351BEF" w:rsidRPr="005D0605" w:rsidRDefault="00351BEF" w:rsidP="00CE40C5">
      <w:pPr>
        <w:autoSpaceDE w:val="0"/>
        <w:autoSpaceDN w:val="0"/>
        <w:adjustRightInd w:val="0"/>
        <w:rPr>
          <w:rFonts w:cs="Arial"/>
          <w:lang w:eastAsia="en-GB"/>
        </w:rPr>
      </w:pPr>
    </w:p>
    <w:p w:rsidR="00E46E70" w:rsidRPr="005D0605" w:rsidRDefault="00F1195C" w:rsidP="00CE40C5">
      <w:pPr>
        <w:ind w:left="714" w:hanging="714"/>
        <w:rPr>
          <w:rFonts w:cs="Arial"/>
        </w:rPr>
      </w:pPr>
      <w:r w:rsidRPr="005D0605">
        <w:rPr>
          <w:rFonts w:eastAsia="Arial" w:cs="Arial"/>
          <w:b/>
          <w:lang w:eastAsia="en-GB"/>
        </w:rPr>
        <w:t>5</w:t>
      </w:r>
      <w:r w:rsidR="00351BEF" w:rsidRPr="005D0605">
        <w:rPr>
          <w:rFonts w:eastAsia="Arial" w:cs="Arial"/>
          <w:b/>
          <w:lang w:eastAsia="en-GB"/>
        </w:rPr>
        <w:t>.3</w:t>
      </w:r>
      <w:r w:rsidR="00351BEF" w:rsidRPr="005D0605">
        <w:rPr>
          <w:rFonts w:cs="Arial"/>
          <w:lang w:eastAsia="en-GB"/>
        </w:rPr>
        <w:tab/>
      </w:r>
      <w:r w:rsidR="00351BEF" w:rsidRPr="005D0605">
        <w:rPr>
          <w:rFonts w:cs="Arial"/>
          <w:lang w:eastAsia="en-GB"/>
        </w:rPr>
        <w:tab/>
      </w:r>
      <w:r w:rsidR="00AC538A" w:rsidRPr="005D0605">
        <w:rPr>
          <w:rFonts w:cs="Arial"/>
          <w:lang w:eastAsia="en-GB"/>
        </w:rPr>
        <w:t xml:space="preserve">Gwnaed </w:t>
      </w:r>
      <w:r w:rsidR="00AC538A" w:rsidRPr="005D0605">
        <w:rPr>
          <w:rFonts w:cs="Arial"/>
        </w:rPr>
        <w:t xml:space="preserve">Asesiad Rheoliadau Cynefinoedd a gallwyd eithrio darpar effeithiau sylweddol ar nodweddion y Safleoedd </w:t>
      </w:r>
      <w:r w:rsidR="00E46E70" w:rsidRPr="005D0605">
        <w:rPr>
          <w:rFonts w:cs="Arial"/>
        </w:rPr>
        <w:t xml:space="preserve">Ewropeaidd a restrir uchod. </w:t>
      </w:r>
    </w:p>
    <w:p w:rsidR="00E46E70" w:rsidRPr="005D0605" w:rsidRDefault="00E46E70" w:rsidP="00CE40C5">
      <w:pPr>
        <w:ind w:left="714" w:hanging="714"/>
        <w:rPr>
          <w:rFonts w:eastAsia="Arial" w:cs="Arial"/>
          <w:lang w:eastAsia="en-GB"/>
        </w:rPr>
      </w:pPr>
    </w:p>
    <w:p w:rsidR="00E46E70" w:rsidRPr="005D0605" w:rsidRDefault="00E46E70" w:rsidP="00E46E70">
      <w:pPr>
        <w:ind w:left="714" w:hanging="714"/>
        <w:rPr>
          <w:rFonts w:eastAsia="Arial" w:cs="Arial"/>
          <w:lang w:eastAsia="en-GB"/>
        </w:rPr>
      </w:pPr>
      <w:r w:rsidRPr="005D0605">
        <w:rPr>
          <w:rFonts w:eastAsia="Arial" w:cs="Arial"/>
          <w:lang w:eastAsia="en-GB"/>
        </w:rPr>
        <w:tab/>
        <w:t xml:space="preserve">Daethpwyd i’r casgliad nad yw’r cynnig, o’i ystyried ar ei ben ei hun nac mewn cyfuniad, yn mynd i effeithio’n andwyol ar gywirdeb y </w:t>
      </w:r>
      <w:proofErr w:type="gramStart"/>
      <w:r w:rsidRPr="005D0605">
        <w:rPr>
          <w:rFonts w:eastAsia="Arial" w:cs="Arial"/>
          <w:lang w:eastAsia="en-GB"/>
        </w:rPr>
        <w:t>safle(</w:t>
      </w:r>
      <w:proofErr w:type="gramEnd"/>
      <w:r w:rsidRPr="005D0605">
        <w:rPr>
          <w:rFonts w:eastAsia="Arial" w:cs="Arial"/>
          <w:lang w:eastAsia="en-GB"/>
        </w:rPr>
        <w:t xml:space="preserve">oedd) Ewropeaidd dan sylw. </w:t>
      </w:r>
    </w:p>
    <w:p w:rsidR="00351BEF" w:rsidRPr="005D0605" w:rsidRDefault="00351BEF" w:rsidP="00E46E70">
      <w:pPr>
        <w:ind w:left="714" w:hanging="714"/>
        <w:rPr>
          <w:rFonts w:cs="Arial"/>
        </w:rPr>
      </w:pPr>
    </w:p>
    <w:p w:rsidR="00351BEF" w:rsidRPr="005D0605" w:rsidRDefault="00F1195C" w:rsidP="00CE40C5">
      <w:pPr>
        <w:rPr>
          <w:rFonts w:cs="Arial"/>
        </w:rPr>
      </w:pPr>
      <w:r w:rsidRPr="005D0605">
        <w:rPr>
          <w:rFonts w:cs="Arial"/>
          <w:b/>
        </w:rPr>
        <w:t>5</w:t>
      </w:r>
      <w:r w:rsidR="00351BEF" w:rsidRPr="005D0605">
        <w:rPr>
          <w:rFonts w:cs="Arial"/>
          <w:b/>
        </w:rPr>
        <w:t>.4</w:t>
      </w:r>
      <w:r w:rsidR="00351BEF" w:rsidRPr="005D0605">
        <w:rPr>
          <w:rFonts w:cs="Arial"/>
        </w:rPr>
        <w:t xml:space="preserve"> </w:t>
      </w:r>
      <w:r w:rsidR="00351BEF" w:rsidRPr="005D0605">
        <w:rPr>
          <w:rFonts w:cs="Arial"/>
        </w:rPr>
        <w:tab/>
      </w:r>
      <w:r w:rsidR="00AC538A" w:rsidRPr="005D0605">
        <w:rPr>
          <w:rFonts w:cs="Arial"/>
        </w:rPr>
        <w:t xml:space="preserve">Disgrifir manylion pellach oddi mewn i’r Asesiad Rheoliadau Cynefinoedd. </w:t>
      </w:r>
    </w:p>
    <w:p w:rsidR="00CE40C5" w:rsidRPr="005D0605" w:rsidRDefault="00CE40C5" w:rsidP="00CE40C5">
      <w:pPr>
        <w:rPr>
          <w:rFonts w:cs="Arial"/>
        </w:rPr>
      </w:pPr>
    </w:p>
    <w:p w:rsidR="00351BEF" w:rsidRPr="005D0605" w:rsidRDefault="00351BEF" w:rsidP="00CE40C5">
      <w:pPr>
        <w:rPr>
          <w:rFonts w:cs="Arial"/>
        </w:rPr>
      </w:pPr>
    </w:p>
    <w:p w:rsidR="00351BEF" w:rsidRPr="005D0605" w:rsidRDefault="00F1195C" w:rsidP="00CE40C5">
      <w:pPr>
        <w:pStyle w:val="Heading1"/>
        <w:ind w:left="720" w:hanging="720"/>
      </w:pPr>
      <w:bookmarkStart w:id="13" w:name="_Toc424562802"/>
      <w:bookmarkStart w:id="14" w:name="_Toc470011645"/>
      <w:r w:rsidRPr="005D0605">
        <w:t>6</w:t>
      </w:r>
      <w:r w:rsidR="00351BEF" w:rsidRPr="005D0605">
        <w:t xml:space="preserve">. </w:t>
      </w:r>
      <w:r w:rsidR="00351BEF" w:rsidRPr="005D0605">
        <w:tab/>
      </w:r>
      <w:r w:rsidR="00B60C75" w:rsidRPr="005D0605">
        <w:t xml:space="preserve">Materion yn codi o ganlyniad i ystyried y cais am Drwydded Forol a chynrychioliadau a dderbyniwyd gan gyrff ymgynghorol ac aelodau’r cyhoedd </w:t>
      </w:r>
      <w:bookmarkEnd w:id="13"/>
      <w:bookmarkEnd w:id="14"/>
    </w:p>
    <w:p w:rsidR="00351BEF" w:rsidRPr="005D0605" w:rsidRDefault="00351BEF" w:rsidP="00CE40C5">
      <w:pPr>
        <w:rPr>
          <w:rFonts w:cs="Arial"/>
        </w:rPr>
      </w:pPr>
    </w:p>
    <w:p w:rsidR="00351BEF" w:rsidRPr="005D0605" w:rsidRDefault="00F1195C" w:rsidP="00CE40C5">
      <w:pPr>
        <w:ind w:left="720" w:hanging="720"/>
        <w:rPr>
          <w:rFonts w:cs="Arial"/>
        </w:rPr>
      </w:pPr>
      <w:r w:rsidRPr="005D0605">
        <w:rPr>
          <w:rFonts w:cs="Arial"/>
          <w:b/>
        </w:rPr>
        <w:t>6</w:t>
      </w:r>
      <w:r w:rsidR="00351BEF" w:rsidRPr="005D0605">
        <w:rPr>
          <w:rFonts w:cs="Arial"/>
          <w:b/>
        </w:rPr>
        <w:t>.1</w:t>
      </w:r>
      <w:r w:rsidR="00351BEF" w:rsidRPr="005D0605">
        <w:rPr>
          <w:rFonts w:cs="Arial"/>
        </w:rPr>
        <w:t xml:space="preserve"> </w:t>
      </w:r>
      <w:r w:rsidR="00351BEF" w:rsidRPr="005D0605">
        <w:rPr>
          <w:rFonts w:cs="Arial"/>
        </w:rPr>
        <w:tab/>
      </w:r>
      <w:r w:rsidR="00430A36" w:rsidRPr="005D0605">
        <w:rPr>
          <w:rFonts w:cs="Arial"/>
        </w:rPr>
        <w:t xml:space="preserve">Rydym wedi ystyried y materion </w:t>
      </w:r>
      <w:proofErr w:type="gramStart"/>
      <w:r w:rsidR="00430A36" w:rsidRPr="005D0605">
        <w:rPr>
          <w:rFonts w:cs="Arial"/>
        </w:rPr>
        <w:t>a</w:t>
      </w:r>
      <w:proofErr w:type="gramEnd"/>
      <w:r w:rsidR="00430A36" w:rsidRPr="005D0605">
        <w:rPr>
          <w:rFonts w:cs="Arial"/>
        </w:rPr>
        <w:t xml:space="preserve"> adwaenwyd o ganlyniad i ystyried cynrychioliadau a wnaed ar y cais am Drwydded Forol oddi wrth gyrff ymgynghori a’r cyhoedd, ac unrh</w:t>
      </w:r>
      <w:r w:rsidR="000E1AA8" w:rsidRPr="005D0605">
        <w:rPr>
          <w:rFonts w:cs="Arial"/>
        </w:rPr>
        <w:t>y</w:t>
      </w:r>
      <w:r w:rsidR="00430A36" w:rsidRPr="005D0605">
        <w:rPr>
          <w:rFonts w:cs="Arial"/>
        </w:rPr>
        <w:t xml:space="preserve">w wybodaeth ychwanegol ganlynol a ddarparwyd mewn ymateb gan yr ymgeisydd. </w:t>
      </w:r>
    </w:p>
    <w:p w:rsidR="00351BEF" w:rsidRPr="005D0605" w:rsidRDefault="00F1195C" w:rsidP="00430A36">
      <w:pPr>
        <w:spacing w:before="100" w:beforeAutospacing="1" w:after="100" w:afterAutospacing="1"/>
        <w:ind w:left="720" w:hanging="720"/>
        <w:rPr>
          <w:rFonts w:eastAsia="Arial" w:cs="Arial"/>
        </w:rPr>
      </w:pPr>
      <w:r w:rsidRPr="005D0605">
        <w:rPr>
          <w:rFonts w:cs="Arial"/>
          <w:b/>
        </w:rPr>
        <w:t>6</w:t>
      </w:r>
      <w:r w:rsidR="00351BEF" w:rsidRPr="005D0605">
        <w:rPr>
          <w:rFonts w:cs="Arial"/>
          <w:b/>
        </w:rPr>
        <w:t>.</w:t>
      </w:r>
      <w:r w:rsidRPr="005D0605">
        <w:rPr>
          <w:rFonts w:cs="Arial"/>
          <w:b/>
        </w:rPr>
        <w:t>2</w:t>
      </w:r>
      <w:r w:rsidR="00351BEF" w:rsidRPr="005D0605">
        <w:rPr>
          <w:rFonts w:cs="Arial"/>
          <w:b/>
        </w:rPr>
        <w:tab/>
      </w:r>
      <w:r w:rsidR="00430A36" w:rsidRPr="005D0605">
        <w:rPr>
          <w:rFonts w:cs="Arial"/>
        </w:rPr>
        <w:t xml:space="preserve">Manylir ar y materion y tynnwyd sylw atynt yn ystod y broses ymgynghori, a’r modd yr ydym wedi’u hateb, yn adran 7. </w:t>
      </w:r>
      <w:r w:rsidR="00351BEF" w:rsidRPr="005D0605">
        <w:rPr>
          <w:rFonts w:eastAsia="Arial" w:cs="Arial"/>
        </w:rPr>
        <w:t xml:space="preserve"> </w:t>
      </w:r>
    </w:p>
    <w:p w:rsidR="00351BEF" w:rsidRPr="005D0605" w:rsidRDefault="00F1195C" w:rsidP="00CE40C5">
      <w:pPr>
        <w:pStyle w:val="Heading1"/>
        <w:ind w:left="720" w:hanging="720"/>
      </w:pPr>
      <w:bookmarkStart w:id="15" w:name="_Toc470011646"/>
      <w:r w:rsidRPr="005D0605">
        <w:t>7</w:t>
      </w:r>
      <w:r w:rsidR="00351BEF" w:rsidRPr="005D0605">
        <w:t>.</w:t>
      </w:r>
      <w:r w:rsidR="00351BEF" w:rsidRPr="005D0605">
        <w:tab/>
      </w:r>
      <w:r w:rsidR="00B60C75" w:rsidRPr="005D0605">
        <w:t xml:space="preserve">Materion a ystyriwyd gan Wasanaeth Trwyddedu Cyfoeth Naturiol Cymru </w:t>
      </w:r>
      <w:r w:rsidR="00351BEF" w:rsidRPr="005D0605">
        <w:t>(NRW PS)</w:t>
      </w:r>
      <w:bookmarkEnd w:id="15"/>
      <w:r w:rsidR="00351BEF" w:rsidRPr="005D0605">
        <w:t xml:space="preserve"> </w:t>
      </w:r>
    </w:p>
    <w:p w:rsidR="00351BEF" w:rsidRPr="005D0605" w:rsidRDefault="00351BEF" w:rsidP="00CE40C5">
      <w:pPr>
        <w:autoSpaceDE w:val="0"/>
        <w:autoSpaceDN w:val="0"/>
        <w:adjustRightInd w:val="0"/>
        <w:rPr>
          <w:rFonts w:eastAsia="Arial" w:cs="Arial"/>
          <w:bCs/>
        </w:rPr>
      </w:pPr>
    </w:p>
    <w:p w:rsidR="00753676" w:rsidRPr="005D0605" w:rsidRDefault="00753676" w:rsidP="00753676">
      <w:pPr>
        <w:autoSpaceDE w:val="0"/>
        <w:autoSpaceDN w:val="0"/>
        <w:adjustRightInd w:val="0"/>
        <w:ind w:left="720"/>
        <w:rPr>
          <w:rFonts w:eastAsia="Arial"/>
        </w:rPr>
      </w:pPr>
      <w:proofErr w:type="gramStart"/>
      <w:r w:rsidRPr="005D0605">
        <w:rPr>
          <w:rFonts w:eastAsia="Arial"/>
        </w:rPr>
        <w:t>Grwpiwyd effeithiau dyddodi’r cregyn gwichiaid yn ôl natur yr effaith ganfyddedig.</w:t>
      </w:r>
      <w:proofErr w:type="gramEnd"/>
      <w:r w:rsidRPr="005D0605">
        <w:rPr>
          <w:rFonts w:eastAsia="Arial"/>
        </w:rPr>
        <w:t xml:space="preserve"> </w:t>
      </w:r>
    </w:p>
    <w:p w:rsidR="00351BEF" w:rsidRPr="005D0605" w:rsidRDefault="00351BEF" w:rsidP="00753676">
      <w:pPr>
        <w:autoSpaceDE w:val="0"/>
        <w:autoSpaceDN w:val="0"/>
        <w:adjustRightInd w:val="0"/>
        <w:ind w:left="720"/>
        <w:rPr>
          <w:rFonts w:eastAsia="Arial"/>
        </w:rPr>
      </w:pPr>
    </w:p>
    <w:p w:rsidR="00351BEF" w:rsidRPr="005D0605" w:rsidRDefault="00F1195C" w:rsidP="00CE40C5">
      <w:pPr>
        <w:pStyle w:val="Heading2"/>
        <w:rPr>
          <w:rStyle w:val="Heading2Char"/>
          <w:b/>
          <w:bCs/>
        </w:rPr>
      </w:pPr>
      <w:bookmarkStart w:id="16" w:name="_Toc470011647"/>
      <w:r w:rsidRPr="005D0605">
        <w:rPr>
          <w:sz w:val="28"/>
          <w:szCs w:val="28"/>
        </w:rPr>
        <w:t>7</w:t>
      </w:r>
      <w:r w:rsidR="00351BEF" w:rsidRPr="005D0605">
        <w:rPr>
          <w:sz w:val="28"/>
          <w:szCs w:val="28"/>
        </w:rPr>
        <w:t xml:space="preserve">.1 </w:t>
      </w:r>
      <w:r w:rsidR="00351BEF" w:rsidRPr="005D0605">
        <w:rPr>
          <w:sz w:val="28"/>
          <w:szCs w:val="28"/>
        </w:rPr>
        <w:tab/>
      </w:r>
      <w:r w:rsidR="00B60C75" w:rsidRPr="005D0605">
        <w:rPr>
          <w:rStyle w:val="Heading2Char"/>
          <w:b/>
        </w:rPr>
        <w:t xml:space="preserve">Effeithiau Ecolegol ac Amgylcheddol </w:t>
      </w:r>
      <w:bookmarkEnd w:id="16"/>
    </w:p>
    <w:p w:rsidR="00351BEF" w:rsidRPr="005D0605" w:rsidRDefault="00351BEF" w:rsidP="00CE40C5">
      <w:pPr>
        <w:pStyle w:val="BodyText"/>
      </w:pPr>
    </w:p>
    <w:p w:rsidR="00B50DF7" w:rsidRPr="005D0605" w:rsidRDefault="00F1195C" w:rsidP="00CE40C5">
      <w:pPr>
        <w:autoSpaceDE w:val="0"/>
        <w:autoSpaceDN w:val="0"/>
        <w:adjustRightInd w:val="0"/>
        <w:rPr>
          <w:rFonts w:eastAsia="Arial" w:cs="Arial"/>
          <w:b/>
          <w:bCs/>
        </w:rPr>
      </w:pPr>
      <w:r w:rsidRPr="005D0605">
        <w:rPr>
          <w:rFonts w:eastAsia="Arial" w:cs="Arial"/>
          <w:b/>
          <w:bCs/>
        </w:rPr>
        <w:t>7</w:t>
      </w:r>
      <w:r w:rsidR="00B50DF7" w:rsidRPr="005D0605">
        <w:rPr>
          <w:rFonts w:eastAsia="Arial" w:cs="Arial"/>
          <w:b/>
          <w:bCs/>
        </w:rPr>
        <w:t>.1.1</w:t>
      </w:r>
      <w:r w:rsidR="00B50DF7" w:rsidRPr="005D0605">
        <w:rPr>
          <w:rFonts w:eastAsia="Arial" w:cs="Arial"/>
          <w:b/>
          <w:bCs/>
        </w:rPr>
        <w:tab/>
      </w:r>
      <w:r w:rsidR="00753676" w:rsidRPr="005D0605">
        <w:rPr>
          <w:rFonts w:eastAsia="Arial" w:cs="Arial"/>
          <w:b/>
          <w:bCs/>
        </w:rPr>
        <w:t xml:space="preserve">Effeithiau ar Ardaloedd Cadwraeth Arbennig </w:t>
      </w:r>
      <w:r w:rsidR="00B50DF7" w:rsidRPr="005D0605">
        <w:rPr>
          <w:rFonts w:eastAsia="Arial" w:cs="Arial"/>
          <w:b/>
          <w:bCs/>
        </w:rPr>
        <w:t xml:space="preserve">(SAC) </w:t>
      </w:r>
      <w:r w:rsidR="00753676" w:rsidRPr="005D0605">
        <w:rPr>
          <w:rFonts w:eastAsia="Arial" w:cs="Arial"/>
          <w:b/>
          <w:bCs/>
        </w:rPr>
        <w:t>a nodweddion</w:t>
      </w:r>
      <w:r w:rsidR="00B50DF7" w:rsidRPr="005D0605">
        <w:rPr>
          <w:rFonts w:eastAsia="Arial" w:cs="Arial"/>
          <w:b/>
          <w:bCs/>
        </w:rPr>
        <w:t xml:space="preserve"> SAC </w:t>
      </w:r>
    </w:p>
    <w:p w:rsidR="004D2287" w:rsidRPr="005D0605" w:rsidRDefault="004D2287" w:rsidP="004D2287">
      <w:pPr>
        <w:pStyle w:val="Bullets"/>
        <w:numPr>
          <w:ilvl w:val="0"/>
          <w:numId w:val="0"/>
        </w:numPr>
        <w:ind w:left="852"/>
        <w:rPr>
          <w:rFonts w:eastAsia="Arial" w:cs="Arial"/>
          <w:b/>
          <w:bCs/>
          <w:color w:val="auto"/>
        </w:rPr>
      </w:pPr>
    </w:p>
    <w:p w:rsidR="00B50DF7" w:rsidRPr="005D0605" w:rsidRDefault="004D2287" w:rsidP="00DE43AB">
      <w:pPr>
        <w:pStyle w:val="Bullets"/>
        <w:numPr>
          <w:ilvl w:val="0"/>
          <w:numId w:val="0"/>
        </w:numPr>
        <w:ind w:left="709"/>
      </w:pPr>
      <w:proofErr w:type="gramStart"/>
      <w:r w:rsidRPr="005D0605">
        <w:t xml:space="preserve">Cododd </w:t>
      </w:r>
      <w:r w:rsidR="00B50DF7" w:rsidRPr="005D0605">
        <w:t xml:space="preserve">CCC </w:t>
      </w:r>
      <w:r w:rsidRPr="005D0605">
        <w:t xml:space="preserve">a’r cyhoedd ofidiau’n ymwneud â’r darpar effaith ar </w:t>
      </w:r>
      <w:r w:rsidR="00B50DF7" w:rsidRPr="005D0605">
        <w:t>SACs a</w:t>
      </w:r>
      <w:r w:rsidRPr="005D0605">
        <w:t xml:space="preserve"> nodweddion SAC</w:t>
      </w:r>
      <w:r w:rsidR="00B50DF7" w:rsidRPr="005D0605">
        <w:t xml:space="preserve">, </w:t>
      </w:r>
      <w:r w:rsidRPr="005D0605">
        <w:t>megis nodweddion riffiau a mamaliaid morol (gan gynnwys y Llamhidydd Trwyn Potel).</w:t>
      </w:r>
      <w:proofErr w:type="gramEnd"/>
      <w:r w:rsidRPr="005D0605">
        <w:t xml:space="preserve"> Cynghorodd NRW TE fod darpar effaith sylweddol ar y nodwedd riff is y llanw yn SAC Bae Ceredigion. Gofynnodd NRW PS i’r </w:t>
      </w:r>
      <w:r w:rsidR="000E1AA8" w:rsidRPr="005D0605">
        <w:t xml:space="preserve">ymgeisydd </w:t>
      </w:r>
      <w:r w:rsidRPr="005D0605">
        <w:t xml:space="preserve">ymgymryd â rhagor o waith arolwg i archwilio’r ddarpar effaith hon ar riff is y llanw (cytunwyd ar fethodoleg gydag NRW TE). </w:t>
      </w:r>
      <w:proofErr w:type="gramStart"/>
      <w:r w:rsidRPr="005D0605">
        <w:t xml:space="preserve">Cynhaliwyd Asesiad Rheoleiddio Cynefinoedd (HRA) i ystyried effeithiau ar SAC Bae Ceredigion a’r Ardal Gadwraeth Arbennig arfaethedig (pSAC) Gorllewin Cymru Forol </w:t>
      </w:r>
      <w:r w:rsidR="00E25CCB" w:rsidRPr="005D0605">
        <w:t>ar gyfer y Llamhidydd Harbwr.</w:t>
      </w:r>
      <w:proofErr w:type="gramEnd"/>
      <w:r w:rsidR="00E25CCB" w:rsidRPr="005D0605">
        <w:t xml:space="preserve"> </w:t>
      </w:r>
      <w:r w:rsidR="00DE43AB" w:rsidRPr="005D0605">
        <w:t xml:space="preserve">Diystyrwyd unrhyw effeithiau sylweddol tebygol ar bob nodwedd ac eithrio nodwedd riff is y llanw yn SAC Bae Ceredigion. Cynhaliwyd asesiad addas ar y nodwedd riff is y llanw. Daeth yr HRA i’r casgliad na fydd y cynnig, o’i ystyried ar ei ben ei hun ac mewn cyfuniad, yn effeithio’n andwyol ar gywirdeb y </w:t>
      </w:r>
      <w:proofErr w:type="gramStart"/>
      <w:r w:rsidR="00DE43AB" w:rsidRPr="005D0605">
        <w:t>safle(</w:t>
      </w:r>
      <w:proofErr w:type="gramEnd"/>
      <w:r w:rsidR="00DE43AB" w:rsidRPr="005D0605">
        <w:t xml:space="preserve">oedd) Ewropeaidd dan sylw.  </w:t>
      </w:r>
      <w:proofErr w:type="gramStart"/>
      <w:r w:rsidR="00DE43AB" w:rsidRPr="005D0605">
        <w:t xml:space="preserve">Cytunodd </w:t>
      </w:r>
      <w:r w:rsidR="00B50DF7" w:rsidRPr="005D0605">
        <w:rPr>
          <w:rFonts w:eastAsia="Arial" w:cs="Arial"/>
        </w:rPr>
        <w:t>NRW TE (</w:t>
      </w:r>
      <w:r w:rsidR="00DE43AB" w:rsidRPr="005D0605">
        <w:rPr>
          <w:rFonts w:eastAsia="Arial" w:cs="Arial"/>
        </w:rPr>
        <w:t xml:space="preserve">gan weithredu fel Corff Cadwraeth Natur Statudol Cymru) â chasgliadau’r </w:t>
      </w:r>
      <w:r w:rsidR="00B50DF7" w:rsidRPr="005D0605">
        <w:rPr>
          <w:rFonts w:eastAsia="Arial" w:cs="Arial"/>
        </w:rPr>
        <w:t>HRA.</w:t>
      </w:r>
      <w:proofErr w:type="gramEnd"/>
    </w:p>
    <w:p w:rsidR="00B50DF7" w:rsidRPr="005D0605" w:rsidRDefault="00B50DF7" w:rsidP="00CE40C5">
      <w:pPr>
        <w:ind w:left="720"/>
      </w:pPr>
    </w:p>
    <w:p w:rsidR="00B50DF7" w:rsidRPr="005D0605" w:rsidRDefault="00F1195C" w:rsidP="00CE40C5">
      <w:pPr>
        <w:rPr>
          <w:b/>
        </w:rPr>
      </w:pPr>
      <w:r w:rsidRPr="005D0605">
        <w:rPr>
          <w:b/>
        </w:rPr>
        <w:t>7</w:t>
      </w:r>
      <w:r w:rsidR="00B50DF7" w:rsidRPr="005D0605">
        <w:rPr>
          <w:b/>
        </w:rPr>
        <w:t>.1.2</w:t>
      </w:r>
      <w:r w:rsidR="00B50DF7" w:rsidRPr="005D0605">
        <w:rPr>
          <w:b/>
        </w:rPr>
        <w:tab/>
      </w:r>
      <w:r w:rsidR="00BA294F" w:rsidRPr="005D0605">
        <w:rPr>
          <w:b/>
        </w:rPr>
        <w:t xml:space="preserve">Ystyriaethau </w:t>
      </w:r>
      <w:r w:rsidR="00B50DF7" w:rsidRPr="005D0605">
        <w:rPr>
          <w:b/>
        </w:rPr>
        <w:t xml:space="preserve">NRW PS </w:t>
      </w:r>
    </w:p>
    <w:p w:rsidR="00B50DF7" w:rsidRPr="005D0605" w:rsidRDefault="00B50DF7" w:rsidP="00CE40C5">
      <w:pPr>
        <w:rPr>
          <w:b/>
        </w:rPr>
      </w:pPr>
    </w:p>
    <w:p w:rsidR="000E1AA8" w:rsidRPr="005D0605" w:rsidRDefault="000E1AA8" w:rsidP="00CE40C5">
      <w:pPr>
        <w:ind w:left="720"/>
      </w:pPr>
      <w:r w:rsidRPr="005D0605">
        <w:t xml:space="preserve">Yn seiliedig ar gasgliadau’r HRA sy’n dangos na fyddai’r cynnig yn achosi effeithiau andwyol ar naill ai’r SAC na’r pSAC, mae NRW PS yn ystyried na fyddai’r mater hwn yn rhwystro trwydded forol rhag cael ei chyhoeddi, ac nid oes angen unrhyw ystyriaeth bellach o ran effeithiau ar y SACs ar gyfer y penderfyniad hwn. </w:t>
      </w:r>
    </w:p>
    <w:p w:rsidR="00B50DF7" w:rsidRPr="005D0605" w:rsidRDefault="00B50DF7" w:rsidP="00CE40C5">
      <w:pPr>
        <w:ind w:left="720"/>
        <w:rPr>
          <w:rFonts w:eastAsia="Arial" w:cs="Arial"/>
          <w:bCs/>
        </w:rPr>
      </w:pPr>
    </w:p>
    <w:p w:rsidR="00B50DF7" w:rsidRPr="005D0605" w:rsidRDefault="00F1195C" w:rsidP="00CE40C5">
      <w:pPr>
        <w:rPr>
          <w:rFonts w:eastAsia="Arial" w:cs="Arial"/>
          <w:b/>
          <w:bCs/>
        </w:rPr>
      </w:pPr>
      <w:r w:rsidRPr="005D0605">
        <w:rPr>
          <w:rFonts w:eastAsia="Arial" w:cs="Arial"/>
          <w:b/>
          <w:bCs/>
        </w:rPr>
        <w:t>7</w:t>
      </w:r>
      <w:r w:rsidR="00B50DF7" w:rsidRPr="005D0605">
        <w:rPr>
          <w:rFonts w:eastAsia="Arial" w:cs="Arial"/>
          <w:b/>
          <w:bCs/>
        </w:rPr>
        <w:t xml:space="preserve">.1.3 </w:t>
      </w:r>
      <w:r w:rsidR="0066379A" w:rsidRPr="005D0605">
        <w:rPr>
          <w:rFonts w:eastAsia="Arial" w:cs="Arial"/>
          <w:b/>
          <w:bCs/>
        </w:rPr>
        <w:t>Cynefin rhwng y llanw</w:t>
      </w:r>
    </w:p>
    <w:p w:rsidR="00B50DF7" w:rsidRPr="005D0605" w:rsidRDefault="00B50DF7" w:rsidP="00CE40C5">
      <w:pPr>
        <w:rPr>
          <w:rFonts w:eastAsia="Arial" w:cs="Arial"/>
          <w:bCs/>
        </w:rPr>
      </w:pPr>
    </w:p>
    <w:p w:rsidR="00B50DF7" w:rsidRPr="005D0605" w:rsidRDefault="0066379A" w:rsidP="00CE40C5">
      <w:pPr>
        <w:ind w:left="720"/>
        <w:rPr>
          <w:rFonts w:eastAsia="Arial" w:cs="Arial"/>
          <w:bCs/>
        </w:rPr>
      </w:pPr>
      <w:proofErr w:type="gramStart"/>
      <w:r w:rsidRPr="005D0605">
        <w:t>Cododd CCC a’r cyhoedd ofidiau’n ymwneud â’r effeithiau ar y cynefin rhwng y llanw (gan gynnwys pyllau yn y creigiau).</w:t>
      </w:r>
      <w:proofErr w:type="gramEnd"/>
      <w:r w:rsidRPr="005D0605">
        <w:t xml:space="preserve"> Mae </w:t>
      </w:r>
      <w:r w:rsidR="00B50DF7" w:rsidRPr="005D0605">
        <w:rPr>
          <w:rFonts w:eastAsia="Arial" w:cs="Arial"/>
          <w:bCs/>
        </w:rPr>
        <w:t xml:space="preserve">NRW TE </w:t>
      </w:r>
      <w:r w:rsidRPr="005D0605">
        <w:rPr>
          <w:rFonts w:eastAsia="Arial" w:cs="Arial"/>
          <w:bCs/>
        </w:rPr>
        <w:t xml:space="preserve">yn ystyried fod effaith gyfyngedig yn digwydd i gynefinoedd rhwng y llanw, er </w:t>
      </w:r>
      <w:proofErr w:type="gramStart"/>
      <w:r w:rsidRPr="005D0605">
        <w:rPr>
          <w:rFonts w:eastAsia="Arial" w:cs="Arial"/>
          <w:bCs/>
        </w:rPr>
        <w:t>nad</w:t>
      </w:r>
      <w:proofErr w:type="gramEnd"/>
      <w:r w:rsidRPr="005D0605">
        <w:rPr>
          <w:rFonts w:eastAsia="Arial" w:cs="Arial"/>
          <w:bCs/>
        </w:rPr>
        <w:t xml:space="preserve"> yw hwn yn arwyddocaol o safbwynt ecolegol. </w:t>
      </w:r>
    </w:p>
    <w:p w:rsidR="00B50DF7" w:rsidRPr="005D0605" w:rsidRDefault="00B50DF7" w:rsidP="00CE40C5">
      <w:pPr>
        <w:ind w:left="720"/>
        <w:rPr>
          <w:rFonts w:cs="Arial"/>
        </w:rPr>
      </w:pPr>
    </w:p>
    <w:p w:rsidR="00B50DF7" w:rsidRPr="005D0605" w:rsidRDefault="00F1195C" w:rsidP="00CE40C5">
      <w:pPr>
        <w:autoSpaceDE w:val="0"/>
        <w:autoSpaceDN w:val="0"/>
        <w:adjustRightInd w:val="0"/>
        <w:rPr>
          <w:rFonts w:eastAsia="Arial" w:cs="Arial"/>
          <w:b/>
          <w:bCs/>
        </w:rPr>
      </w:pPr>
      <w:r w:rsidRPr="005D0605">
        <w:rPr>
          <w:rFonts w:eastAsia="Arial" w:cs="Arial"/>
          <w:b/>
          <w:bCs/>
        </w:rPr>
        <w:t>7</w:t>
      </w:r>
      <w:r w:rsidR="00B50DF7" w:rsidRPr="005D0605">
        <w:rPr>
          <w:rFonts w:eastAsia="Arial" w:cs="Arial"/>
          <w:b/>
          <w:bCs/>
        </w:rPr>
        <w:t>.1.4</w:t>
      </w:r>
      <w:r w:rsidR="00B50DF7" w:rsidRPr="005D0605">
        <w:rPr>
          <w:rFonts w:eastAsia="Arial" w:cs="Arial"/>
          <w:b/>
          <w:bCs/>
        </w:rPr>
        <w:tab/>
      </w:r>
      <w:r w:rsidR="00BA294F" w:rsidRPr="005D0605">
        <w:rPr>
          <w:b/>
        </w:rPr>
        <w:t xml:space="preserve">Ystyriaethau </w:t>
      </w:r>
      <w:r w:rsidR="00B50DF7" w:rsidRPr="005D0605">
        <w:rPr>
          <w:rFonts w:eastAsia="Arial" w:cs="Arial"/>
          <w:b/>
          <w:bCs/>
        </w:rPr>
        <w:t xml:space="preserve">NRW PS </w:t>
      </w:r>
    </w:p>
    <w:p w:rsidR="00B50DF7" w:rsidRPr="005D0605" w:rsidRDefault="00B50DF7" w:rsidP="00CE40C5">
      <w:pPr>
        <w:autoSpaceDE w:val="0"/>
        <w:autoSpaceDN w:val="0"/>
        <w:adjustRightInd w:val="0"/>
        <w:rPr>
          <w:rFonts w:eastAsia="Arial" w:cs="Arial"/>
          <w:b/>
          <w:bCs/>
        </w:rPr>
      </w:pPr>
    </w:p>
    <w:p w:rsidR="00B50DF7" w:rsidRPr="005D0605" w:rsidRDefault="0066379A" w:rsidP="00CE40C5">
      <w:pPr>
        <w:autoSpaceDE w:val="0"/>
        <w:autoSpaceDN w:val="0"/>
        <w:adjustRightInd w:val="0"/>
        <w:ind w:left="720"/>
        <w:rPr>
          <w:rFonts w:eastAsia="Arial" w:cs="Arial"/>
          <w:bCs/>
        </w:rPr>
      </w:pPr>
      <w:r w:rsidRPr="005D0605">
        <w:rPr>
          <w:rFonts w:eastAsia="Arial" w:cs="Arial"/>
          <w:bCs/>
        </w:rPr>
        <w:t xml:space="preserve">Mae </w:t>
      </w:r>
      <w:r w:rsidR="00B50DF7" w:rsidRPr="005D0605">
        <w:rPr>
          <w:rFonts w:eastAsia="Arial" w:cs="Arial"/>
          <w:bCs/>
        </w:rPr>
        <w:t xml:space="preserve">NRW PS </w:t>
      </w:r>
      <w:r w:rsidRPr="005D0605">
        <w:rPr>
          <w:rFonts w:eastAsia="Arial" w:cs="Arial"/>
          <w:bCs/>
        </w:rPr>
        <w:t xml:space="preserve">yn cytuno â </w:t>
      </w:r>
      <w:r w:rsidR="00B50DF7" w:rsidRPr="005D0605">
        <w:rPr>
          <w:rFonts w:eastAsia="Arial" w:cs="Arial"/>
          <w:bCs/>
        </w:rPr>
        <w:t xml:space="preserve">NRW TE </w:t>
      </w:r>
      <w:r w:rsidRPr="005D0605">
        <w:rPr>
          <w:rFonts w:eastAsia="Arial" w:cs="Arial"/>
          <w:bCs/>
        </w:rPr>
        <w:t xml:space="preserve">nad yw’r effaith gyfyngedig ar gynefin rhwng y llanw yn arwyddocaol yn ecolegol, ac yn hynny o beth na fyddai’n atal trwydded rhag cael ei chyhoeddi. Serch hynny, </w:t>
      </w:r>
      <w:proofErr w:type="gramStart"/>
      <w:r w:rsidRPr="005D0605">
        <w:rPr>
          <w:rFonts w:eastAsia="Arial" w:cs="Arial"/>
          <w:bCs/>
        </w:rPr>
        <w:t>mae</w:t>
      </w:r>
      <w:proofErr w:type="gramEnd"/>
      <w:r w:rsidRPr="005D0605">
        <w:rPr>
          <w:rFonts w:eastAsia="Arial" w:cs="Arial"/>
          <w:bCs/>
        </w:rPr>
        <w:t xml:space="preserve"> </w:t>
      </w:r>
      <w:r w:rsidR="00B50DF7" w:rsidRPr="005D0605">
        <w:rPr>
          <w:rFonts w:eastAsia="Arial" w:cs="Arial"/>
          <w:bCs/>
        </w:rPr>
        <w:t xml:space="preserve">NRW PS </w:t>
      </w:r>
      <w:r w:rsidRPr="005D0605">
        <w:rPr>
          <w:rFonts w:eastAsia="Arial" w:cs="Arial"/>
          <w:bCs/>
        </w:rPr>
        <w:t>yn ystyried y dylid ystyried o safbwyn</w:t>
      </w:r>
      <w:r w:rsidR="000E1AA8" w:rsidRPr="005D0605">
        <w:rPr>
          <w:rFonts w:eastAsia="Arial" w:cs="Arial"/>
          <w:bCs/>
        </w:rPr>
        <w:t>t</w:t>
      </w:r>
      <w:r w:rsidRPr="005D0605">
        <w:rPr>
          <w:rFonts w:eastAsia="Arial" w:cs="Arial"/>
          <w:bCs/>
        </w:rPr>
        <w:t xml:space="preserve"> amwy</w:t>
      </w:r>
      <w:r w:rsidR="000E1AA8" w:rsidRPr="005D0605">
        <w:rPr>
          <w:rFonts w:eastAsia="Arial" w:cs="Arial"/>
          <w:bCs/>
        </w:rPr>
        <w:t>n</w:t>
      </w:r>
      <w:r w:rsidRPr="005D0605">
        <w:rPr>
          <w:rFonts w:eastAsia="Arial" w:cs="Arial"/>
          <w:bCs/>
        </w:rPr>
        <w:t xml:space="preserve">derol – gweler adran </w:t>
      </w:r>
      <w:r w:rsidR="007B0FC6" w:rsidRPr="005D0605">
        <w:rPr>
          <w:rFonts w:eastAsia="Arial" w:cs="Arial"/>
          <w:bCs/>
        </w:rPr>
        <w:t>7</w:t>
      </w:r>
      <w:r w:rsidR="004A130D" w:rsidRPr="005D0605">
        <w:rPr>
          <w:rFonts w:eastAsia="Arial" w:cs="Arial"/>
          <w:bCs/>
        </w:rPr>
        <w:t>.3</w:t>
      </w:r>
      <w:r w:rsidR="00B50DF7" w:rsidRPr="005D0605">
        <w:rPr>
          <w:rFonts w:eastAsia="Arial" w:cs="Arial"/>
          <w:bCs/>
        </w:rPr>
        <w:t xml:space="preserve"> </w:t>
      </w:r>
      <w:r w:rsidRPr="005D0605">
        <w:rPr>
          <w:rFonts w:eastAsia="Arial" w:cs="Arial"/>
          <w:bCs/>
        </w:rPr>
        <w:t>isod</w:t>
      </w:r>
      <w:r w:rsidR="00B50DF7" w:rsidRPr="005D0605">
        <w:rPr>
          <w:rFonts w:eastAsia="Arial" w:cs="Arial"/>
          <w:bCs/>
        </w:rPr>
        <w:t>.</w:t>
      </w:r>
    </w:p>
    <w:p w:rsidR="00B50DF7" w:rsidRPr="005D0605" w:rsidRDefault="00B50DF7" w:rsidP="00CE40C5">
      <w:pPr>
        <w:autoSpaceDE w:val="0"/>
        <w:autoSpaceDN w:val="0"/>
        <w:adjustRightInd w:val="0"/>
        <w:ind w:left="720"/>
        <w:rPr>
          <w:rFonts w:eastAsia="Arial" w:cs="Arial"/>
          <w:bCs/>
        </w:rPr>
      </w:pPr>
    </w:p>
    <w:p w:rsidR="00B50DF7" w:rsidRPr="005D0605" w:rsidRDefault="00F1195C" w:rsidP="00CE40C5">
      <w:pPr>
        <w:autoSpaceDE w:val="0"/>
        <w:autoSpaceDN w:val="0"/>
        <w:adjustRightInd w:val="0"/>
        <w:rPr>
          <w:b/>
        </w:rPr>
      </w:pPr>
      <w:r w:rsidRPr="005D0605">
        <w:rPr>
          <w:b/>
        </w:rPr>
        <w:t>7</w:t>
      </w:r>
      <w:r w:rsidR="00B50DF7" w:rsidRPr="005D0605">
        <w:rPr>
          <w:b/>
        </w:rPr>
        <w:t>.1.5</w:t>
      </w:r>
      <w:r w:rsidR="00B50DF7" w:rsidRPr="005D0605">
        <w:rPr>
          <w:b/>
        </w:rPr>
        <w:tab/>
        <w:t>Eff</w:t>
      </w:r>
      <w:r w:rsidR="0066379A" w:rsidRPr="005D0605">
        <w:rPr>
          <w:b/>
        </w:rPr>
        <w:t xml:space="preserve">aith ar bysgod </w:t>
      </w:r>
    </w:p>
    <w:p w:rsidR="00B50DF7" w:rsidRPr="005D0605" w:rsidRDefault="00B50DF7" w:rsidP="00CE40C5">
      <w:pPr>
        <w:autoSpaceDE w:val="0"/>
        <w:autoSpaceDN w:val="0"/>
        <w:adjustRightInd w:val="0"/>
        <w:rPr>
          <w:b/>
        </w:rPr>
      </w:pPr>
    </w:p>
    <w:p w:rsidR="00A70239" w:rsidRPr="005D0605" w:rsidRDefault="00A70239" w:rsidP="00A70239">
      <w:pPr>
        <w:autoSpaceDE w:val="0"/>
        <w:autoSpaceDN w:val="0"/>
        <w:adjustRightInd w:val="0"/>
        <w:ind w:left="720"/>
      </w:pPr>
      <w:r w:rsidRPr="005D0605">
        <w:t>Mynegodd un ymatebwr ofid dros boblogaethau lleol o bysgod ond ni ddarparodd ddim tystiolaeth i gefnogi’r farn hon. Ystyriodd NRW TE na fyddai rhywogaethau pysgod nodweddol o’r SAC yn cael eu heffeithio’n sylweddol o ganlyniad i’r gweithgareddau arfaethedig oherwydd natur leoledig unrhyw ddarpar effaith (oherwydd niwed i gynefin rhywogaethau ysglyfaethus) a’r ffaith fod modd i’r pysgod symud oddi wrth yr ardal hon.</w:t>
      </w:r>
    </w:p>
    <w:p w:rsidR="00B50DF7" w:rsidRPr="005D0605" w:rsidRDefault="00B50DF7" w:rsidP="00A70239">
      <w:pPr>
        <w:autoSpaceDE w:val="0"/>
        <w:autoSpaceDN w:val="0"/>
        <w:adjustRightInd w:val="0"/>
        <w:ind w:left="720"/>
      </w:pPr>
    </w:p>
    <w:p w:rsidR="00B50DF7" w:rsidRPr="005D0605" w:rsidRDefault="00F1195C" w:rsidP="00CE40C5">
      <w:pPr>
        <w:autoSpaceDE w:val="0"/>
        <w:autoSpaceDN w:val="0"/>
        <w:adjustRightInd w:val="0"/>
        <w:rPr>
          <w:b/>
        </w:rPr>
      </w:pPr>
      <w:r w:rsidRPr="005D0605">
        <w:rPr>
          <w:b/>
        </w:rPr>
        <w:t>7</w:t>
      </w:r>
      <w:r w:rsidR="00B50DF7" w:rsidRPr="005D0605">
        <w:rPr>
          <w:b/>
        </w:rPr>
        <w:t>.1.6</w:t>
      </w:r>
      <w:r w:rsidR="00B50DF7" w:rsidRPr="005D0605">
        <w:rPr>
          <w:b/>
        </w:rPr>
        <w:tab/>
      </w:r>
      <w:r w:rsidR="00BA294F" w:rsidRPr="005D0605">
        <w:rPr>
          <w:b/>
        </w:rPr>
        <w:t xml:space="preserve">Ystyriaethau </w:t>
      </w:r>
      <w:r w:rsidR="00B50DF7" w:rsidRPr="005D0605">
        <w:rPr>
          <w:b/>
        </w:rPr>
        <w:t xml:space="preserve">NRW PS </w:t>
      </w:r>
    </w:p>
    <w:p w:rsidR="00B50DF7" w:rsidRPr="005D0605" w:rsidRDefault="00B50DF7" w:rsidP="00CE40C5">
      <w:pPr>
        <w:autoSpaceDE w:val="0"/>
        <w:autoSpaceDN w:val="0"/>
        <w:adjustRightInd w:val="0"/>
        <w:rPr>
          <w:b/>
        </w:rPr>
      </w:pPr>
    </w:p>
    <w:p w:rsidR="00B50DF7" w:rsidRPr="005D0605" w:rsidRDefault="00A70239" w:rsidP="00CE40C5">
      <w:pPr>
        <w:ind w:left="720"/>
      </w:pPr>
      <w:proofErr w:type="gramStart"/>
      <w:r w:rsidRPr="005D0605">
        <w:t>Nid yw NRW PS yn ystyried fod unrhyw dystiolaeth i awgrymu y byddai rhywogaethau o bysgod (boed y rheiny’n nodweddiadol o’r SAC neu fel arall) yn cael eu heffeithio’n sylweddol gan y dyddodiad, ac nid oes angen rhoi dim ystyriaeth bellach i’r mater hwn.</w:t>
      </w:r>
      <w:proofErr w:type="gramEnd"/>
      <w:r w:rsidRPr="005D0605">
        <w:t xml:space="preserve"> </w:t>
      </w:r>
    </w:p>
    <w:p w:rsidR="007B0FC6" w:rsidRPr="005D0605" w:rsidRDefault="007B0FC6" w:rsidP="00CE40C5">
      <w:pPr>
        <w:ind w:left="720"/>
      </w:pPr>
    </w:p>
    <w:p w:rsidR="00B50DF7" w:rsidRPr="005D0605" w:rsidRDefault="00F1195C" w:rsidP="00CE40C5">
      <w:pPr>
        <w:rPr>
          <w:b/>
        </w:rPr>
      </w:pPr>
      <w:r w:rsidRPr="005D0605">
        <w:rPr>
          <w:b/>
        </w:rPr>
        <w:t>7</w:t>
      </w:r>
      <w:r w:rsidR="00B50DF7" w:rsidRPr="005D0605">
        <w:rPr>
          <w:b/>
        </w:rPr>
        <w:t>.1.7</w:t>
      </w:r>
      <w:r w:rsidR="00B50DF7" w:rsidRPr="005D0605">
        <w:rPr>
          <w:b/>
        </w:rPr>
        <w:tab/>
      </w:r>
      <w:r w:rsidR="0066379A" w:rsidRPr="005D0605">
        <w:rPr>
          <w:b/>
        </w:rPr>
        <w:t xml:space="preserve">Effaith ar Ansawdd Dŵr </w:t>
      </w:r>
    </w:p>
    <w:p w:rsidR="00B50DF7" w:rsidRPr="005D0605" w:rsidRDefault="00B50DF7" w:rsidP="00CE40C5"/>
    <w:p w:rsidR="00B50DF7" w:rsidRPr="005D0605" w:rsidRDefault="00A70239" w:rsidP="00CE40C5">
      <w:pPr>
        <w:ind w:left="720"/>
        <w:rPr>
          <w:b/>
        </w:rPr>
      </w:pPr>
      <w:r w:rsidRPr="005D0605">
        <w:t xml:space="preserve">Cododd rhai ymatebwyr cyhoeddus ofidiau am ansawdd y dŵr a’r ‘sgỳm’ cysylltiedig ar yr wyneb </w:t>
      </w:r>
      <w:proofErr w:type="gramStart"/>
      <w:r w:rsidRPr="005D0605">
        <w:t>a</w:t>
      </w:r>
      <w:proofErr w:type="gramEnd"/>
      <w:r w:rsidRPr="005D0605">
        <w:t xml:space="preserve"> oedd yn weladwy yn ardal y dyddodiad. </w:t>
      </w:r>
      <w:proofErr w:type="gramStart"/>
      <w:r w:rsidRPr="005D0605">
        <w:t>Mae canlyniadau dŵr ymdrochi ar gyfer 2016 yn dangos fod Harbwr Ceinewydd, Gogledd Ceinewydd a Thraeth Gwyn yn dal i gyrraedd statws y Faner Las.</w:t>
      </w:r>
      <w:proofErr w:type="gramEnd"/>
      <w:r w:rsidRPr="005D0605">
        <w:t xml:space="preserve"> </w:t>
      </w:r>
      <w:proofErr w:type="gramStart"/>
      <w:r w:rsidRPr="005D0605">
        <w:t>Bydd ffytoplancton (algâu microsgopig) yn cynyddu’n naturiol ar rai adegau o’r flwyddyn.</w:t>
      </w:r>
      <w:proofErr w:type="gramEnd"/>
      <w:r w:rsidRPr="005D0605">
        <w:t xml:space="preserve"> </w:t>
      </w:r>
      <w:proofErr w:type="gramStart"/>
      <w:r w:rsidRPr="005D0605">
        <w:t>Gelwir y broses hon yn flaguro ffytoplancton.</w:t>
      </w:r>
      <w:proofErr w:type="gramEnd"/>
      <w:r w:rsidRPr="005D0605">
        <w:t xml:space="preserve"> Gall y blaguro algâidd hyn ddigwydd ar unrhyw draeth yn ystod y tymor ymdrochi a sylwir arnynt fel arfer oherwydd sgỳm ar wyneb y dŵr. </w:t>
      </w:r>
    </w:p>
    <w:p w:rsidR="00B50DF7" w:rsidRPr="005D0605" w:rsidRDefault="00B50DF7" w:rsidP="00CE40C5">
      <w:pPr>
        <w:rPr>
          <w:b/>
        </w:rPr>
      </w:pPr>
    </w:p>
    <w:p w:rsidR="00B50DF7" w:rsidRPr="005D0605" w:rsidRDefault="00F1195C" w:rsidP="00CE40C5">
      <w:pPr>
        <w:rPr>
          <w:b/>
        </w:rPr>
      </w:pPr>
      <w:r w:rsidRPr="005D0605">
        <w:rPr>
          <w:b/>
        </w:rPr>
        <w:t>7</w:t>
      </w:r>
      <w:r w:rsidR="00B50DF7" w:rsidRPr="005D0605">
        <w:rPr>
          <w:b/>
        </w:rPr>
        <w:t xml:space="preserve">.1.8 </w:t>
      </w:r>
      <w:r w:rsidR="00BA294F" w:rsidRPr="005D0605">
        <w:rPr>
          <w:b/>
        </w:rPr>
        <w:t xml:space="preserve">Ystyriaethau </w:t>
      </w:r>
      <w:r w:rsidR="00B50DF7" w:rsidRPr="005D0605">
        <w:rPr>
          <w:b/>
        </w:rPr>
        <w:t xml:space="preserve">NRW PS </w:t>
      </w:r>
    </w:p>
    <w:p w:rsidR="00DB3BCA" w:rsidRPr="005D0605" w:rsidRDefault="00DB3BCA" w:rsidP="00CE40C5"/>
    <w:p w:rsidR="00B50DF7" w:rsidRPr="005D0605" w:rsidRDefault="0018018C" w:rsidP="00CE40C5">
      <w:pPr>
        <w:ind w:left="720"/>
        <w:rPr>
          <w:rFonts w:cs="Arial"/>
          <w:lang w:eastAsia="en-GB"/>
        </w:rPr>
      </w:pPr>
      <w:proofErr w:type="gramStart"/>
      <w:r>
        <w:rPr>
          <w:rFonts w:cs="Arial"/>
          <w:lang w:eastAsia="en-GB"/>
        </w:rPr>
        <w:t>Rhaid nodi fod y ddogfen datgan penderfyniad hwn yn manylu ar yr ystyriaeth a roddodd NRW PS i gais Trwydded Forol (FWML1552) sy’n ymwneud â dyddodi deunydd cregyn.</w:t>
      </w:r>
      <w:proofErr w:type="gramEnd"/>
      <w:r>
        <w:rPr>
          <w:rFonts w:cs="Arial"/>
          <w:lang w:eastAsia="en-GB"/>
        </w:rPr>
        <w:t xml:space="preserve"> Mae Quay Fresh and Frozen Foods yn dal trwydded ddŵr Rheoliadau Trwydded Amgylcheddol (BP0267601) sy’n caniatáu iddynt ryddhau dŵr proses. Nid yw’r drwydded gweithgaredd rhyddhau dŵr yn cael ei hadolygu ar hyn o bryd, serch hynny rhoddwyd ystyriaeth i’r materion ansawdd dŵr a godwyd yng nghyd-destun yr effaith a gaiff dyddodi cregyn </w:t>
      </w:r>
      <w:proofErr w:type="gramStart"/>
      <w:r>
        <w:rPr>
          <w:rFonts w:cs="Arial"/>
          <w:lang w:eastAsia="en-GB"/>
        </w:rPr>
        <w:t>arno</w:t>
      </w:r>
      <w:proofErr w:type="gramEnd"/>
      <w:r>
        <w:rPr>
          <w:rFonts w:cs="Arial"/>
          <w:lang w:eastAsia="en-GB"/>
        </w:rPr>
        <w:t xml:space="preserve">. </w:t>
      </w:r>
      <w:proofErr w:type="gramStart"/>
      <w:r>
        <w:rPr>
          <w:rFonts w:cs="Arial"/>
          <w:lang w:eastAsia="en-GB"/>
        </w:rPr>
        <w:t>Ni ellir mesur effaith y deunydd a ddyddodir ar sgỳm ar arwyneb y dŵr a digwyddiadau llygru, a dim ond tystiolaeth anecdotaidd sy’n ei gefnogi.</w:t>
      </w:r>
      <w:proofErr w:type="gramEnd"/>
      <w:r>
        <w:rPr>
          <w:rFonts w:cs="Arial"/>
          <w:lang w:eastAsia="en-GB"/>
        </w:rPr>
        <w:t xml:space="preserve"> Mae’r tîm Rheoli Adnoddau Naturiol lleol oddi mewn i CNC yn cynghori </w:t>
      </w:r>
      <w:proofErr w:type="gramStart"/>
      <w:r>
        <w:rPr>
          <w:rFonts w:cs="Arial"/>
          <w:lang w:eastAsia="en-GB"/>
        </w:rPr>
        <w:t>na</w:t>
      </w:r>
      <w:proofErr w:type="gramEnd"/>
      <w:r>
        <w:rPr>
          <w:rFonts w:cs="Arial"/>
          <w:lang w:eastAsia="en-GB"/>
        </w:rPr>
        <w:t xml:space="preserve"> fu unrhyw achosion o fethu â chydymffurfio o dan amodau’r drwydded gweithgaredd rhyddhau dŵr. Mae NRW PS o’r farn </w:t>
      </w:r>
      <w:proofErr w:type="gramStart"/>
      <w:r>
        <w:rPr>
          <w:rFonts w:cs="Arial"/>
          <w:lang w:eastAsia="en-GB"/>
        </w:rPr>
        <w:t>nad</w:t>
      </w:r>
      <w:proofErr w:type="gramEnd"/>
      <w:r>
        <w:rPr>
          <w:rFonts w:cs="Arial"/>
          <w:lang w:eastAsia="en-GB"/>
        </w:rPr>
        <w:t xml:space="preserve"> oes angen ystyried y mater hwn ymhellach.</w:t>
      </w:r>
    </w:p>
    <w:p w:rsidR="007B0FC6" w:rsidRPr="005D0605" w:rsidRDefault="007B0FC6" w:rsidP="00CE40C5">
      <w:pPr>
        <w:ind w:left="720"/>
      </w:pPr>
    </w:p>
    <w:p w:rsidR="00B50DF7" w:rsidRPr="005D0605" w:rsidRDefault="00F1195C" w:rsidP="00CE40C5">
      <w:pPr>
        <w:spacing w:after="150"/>
        <w:rPr>
          <w:b/>
        </w:rPr>
      </w:pPr>
      <w:r w:rsidRPr="005D0605">
        <w:rPr>
          <w:b/>
        </w:rPr>
        <w:t>7</w:t>
      </w:r>
      <w:r w:rsidR="00B50DF7" w:rsidRPr="005D0605">
        <w:rPr>
          <w:b/>
        </w:rPr>
        <w:t xml:space="preserve">.1.9 </w:t>
      </w:r>
      <w:r w:rsidR="00B50DF7" w:rsidRPr="005D0605">
        <w:rPr>
          <w:b/>
        </w:rPr>
        <w:tab/>
      </w:r>
      <w:r w:rsidR="0066379A" w:rsidRPr="005D0605">
        <w:rPr>
          <w:b/>
        </w:rPr>
        <w:t xml:space="preserve">Rhywogaethau Ymledol / Anfrodorol </w:t>
      </w:r>
    </w:p>
    <w:p w:rsidR="00A70239" w:rsidRPr="005D0605" w:rsidRDefault="00ED2164" w:rsidP="00CE40C5">
      <w:pPr>
        <w:spacing w:after="150"/>
        <w:ind w:left="720"/>
      </w:pPr>
      <w:r w:rsidRPr="005D0605">
        <w:t xml:space="preserve">Cododd </w:t>
      </w:r>
      <w:proofErr w:type="gramStart"/>
      <w:r w:rsidR="00A70239" w:rsidRPr="005D0605">
        <w:t>un</w:t>
      </w:r>
      <w:proofErr w:type="gramEnd"/>
      <w:r w:rsidR="00A70239" w:rsidRPr="005D0605">
        <w:t xml:space="preserve"> ymatebwr ofid ynghylch cyflwyno rhywogaethau ymledol anfrodorol ymhlith y dyddodion cregyn. </w:t>
      </w:r>
      <w:proofErr w:type="gramStart"/>
      <w:r w:rsidR="00A70239" w:rsidRPr="005D0605">
        <w:t>Noda’r ymgeisydd fod y mwyafrif llethol o wichiaid a brosesir yn y ffatri yn cael eu dal yn lleol (de / gorllewin Cymru).</w:t>
      </w:r>
      <w:proofErr w:type="gramEnd"/>
      <w:r w:rsidR="00A70239" w:rsidRPr="005D0605">
        <w:t xml:space="preserve"> </w:t>
      </w:r>
      <w:proofErr w:type="gramStart"/>
      <w:r w:rsidR="00A70239" w:rsidRPr="005D0605">
        <w:t xml:space="preserve">Mae’r deunydd cregyn yn cael ei goginio fel rhan o broses </w:t>
      </w:r>
      <w:r w:rsidRPr="005D0605">
        <w:t>y ffatri.</w:t>
      </w:r>
      <w:proofErr w:type="gramEnd"/>
      <w:r w:rsidRPr="005D0605">
        <w:t xml:space="preserve"> </w:t>
      </w:r>
    </w:p>
    <w:p w:rsidR="00B50DF7" w:rsidRPr="005D0605" w:rsidRDefault="00B50DF7" w:rsidP="00CE40C5">
      <w:pPr>
        <w:spacing w:after="150"/>
        <w:ind w:left="720"/>
      </w:pPr>
    </w:p>
    <w:p w:rsidR="00B50DF7" w:rsidRPr="005D0605" w:rsidRDefault="00F1195C" w:rsidP="00CE40C5">
      <w:pPr>
        <w:spacing w:after="150"/>
      </w:pPr>
      <w:r w:rsidRPr="005D0605">
        <w:rPr>
          <w:b/>
        </w:rPr>
        <w:t>7</w:t>
      </w:r>
      <w:r w:rsidR="00B50DF7" w:rsidRPr="005D0605">
        <w:rPr>
          <w:b/>
        </w:rPr>
        <w:t xml:space="preserve">.1.10 </w:t>
      </w:r>
      <w:r w:rsidR="00BA294F" w:rsidRPr="005D0605">
        <w:rPr>
          <w:b/>
        </w:rPr>
        <w:t xml:space="preserve">Ystyriaethau </w:t>
      </w:r>
      <w:r w:rsidR="00B50DF7" w:rsidRPr="005D0605">
        <w:rPr>
          <w:b/>
        </w:rPr>
        <w:t xml:space="preserve">NRW PS </w:t>
      </w:r>
    </w:p>
    <w:p w:rsidR="00B50DF7" w:rsidRPr="005D0605" w:rsidRDefault="00ED2164" w:rsidP="00CE40C5">
      <w:pPr>
        <w:ind w:left="720"/>
        <w:rPr>
          <w:rFonts w:cs="Arial"/>
          <w:lang w:eastAsia="en-GB"/>
        </w:rPr>
      </w:pPr>
      <w:r w:rsidRPr="005D0605">
        <w:rPr>
          <w:rFonts w:cs="Arial"/>
          <w:lang w:eastAsia="en-GB"/>
        </w:rPr>
        <w:t xml:space="preserve">O ystyried </w:t>
      </w:r>
      <w:r w:rsidR="00A70239" w:rsidRPr="005D0605">
        <w:rPr>
          <w:rFonts w:cs="Arial"/>
          <w:lang w:eastAsia="en-GB"/>
        </w:rPr>
        <w:t xml:space="preserve">fod mwyafrif y gwichiaid a brosesir yn gymharol leol, a bod y broses yn cynnwys coginio’r deunydd, mae NRW PS o’r farn nad oes perygl sylweddol o gyflwyno rhywogaethau ymledol anfrodorol, ac nad oes angen ystyried y mater hwn </w:t>
      </w:r>
      <w:r w:rsidRPr="005D0605">
        <w:rPr>
          <w:rFonts w:cs="Arial"/>
          <w:lang w:eastAsia="en-GB"/>
        </w:rPr>
        <w:t xml:space="preserve">ymhellach. </w:t>
      </w:r>
    </w:p>
    <w:p w:rsidR="00B50DF7" w:rsidRPr="005D0605" w:rsidRDefault="00B50DF7" w:rsidP="00CE40C5">
      <w:pPr>
        <w:rPr>
          <w:rFonts w:cs="Arial"/>
          <w:lang w:eastAsia="en-GB"/>
        </w:rPr>
      </w:pPr>
    </w:p>
    <w:p w:rsidR="00B50DF7" w:rsidRPr="005D0605" w:rsidRDefault="007B0FC6" w:rsidP="00CE40C5">
      <w:pPr>
        <w:pStyle w:val="Heading2"/>
        <w:rPr>
          <w:rFonts w:eastAsia="Arial"/>
        </w:rPr>
      </w:pPr>
      <w:bookmarkStart w:id="17" w:name="_Toc470011648"/>
      <w:r w:rsidRPr="005D0605">
        <w:rPr>
          <w:rFonts w:eastAsia="Arial"/>
          <w:szCs w:val="24"/>
        </w:rPr>
        <w:t>7</w:t>
      </w:r>
      <w:r w:rsidR="00B50DF7" w:rsidRPr="005D0605">
        <w:rPr>
          <w:rFonts w:eastAsia="Arial"/>
          <w:szCs w:val="24"/>
        </w:rPr>
        <w:t>.2</w:t>
      </w:r>
      <w:r w:rsidR="00B50DF7" w:rsidRPr="005D0605">
        <w:rPr>
          <w:rFonts w:eastAsia="Arial"/>
          <w:szCs w:val="24"/>
        </w:rPr>
        <w:tab/>
      </w:r>
      <w:r w:rsidR="00B60C75" w:rsidRPr="005D0605">
        <w:rPr>
          <w:rStyle w:val="Heading2Char"/>
          <w:b/>
        </w:rPr>
        <w:t xml:space="preserve">Effeithiau ar iechyd dynol </w:t>
      </w:r>
      <w:bookmarkEnd w:id="17"/>
    </w:p>
    <w:p w:rsidR="00B50DF7" w:rsidRPr="005D0605" w:rsidRDefault="00B50DF7" w:rsidP="00CE40C5">
      <w:pPr>
        <w:rPr>
          <w:rFonts w:eastAsia="Arial" w:cs="Arial"/>
          <w:b/>
          <w:bCs/>
        </w:rPr>
      </w:pPr>
    </w:p>
    <w:p w:rsidR="00B50DF7" w:rsidRPr="005D0605" w:rsidRDefault="007B0FC6" w:rsidP="00CE40C5">
      <w:pPr>
        <w:autoSpaceDE w:val="0"/>
        <w:autoSpaceDN w:val="0"/>
        <w:adjustRightInd w:val="0"/>
        <w:rPr>
          <w:rFonts w:eastAsia="Arial" w:cs="Arial"/>
          <w:b/>
          <w:bCs/>
        </w:rPr>
      </w:pPr>
      <w:r w:rsidRPr="005D0605">
        <w:rPr>
          <w:rFonts w:eastAsia="Arial" w:cs="Arial"/>
          <w:b/>
          <w:bCs/>
        </w:rPr>
        <w:t>7</w:t>
      </w:r>
      <w:r w:rsidR="00B50DF7" w:rsidRPr="005D0605">
        <w:rPr>
          <w:rFonts w:eastAsia="Arial" w:cs="Arial"/>
          <w:b/>
          <w:bCs/>
        </w:rPr>
        <w:t>.2.1</w:t>
      </w:r>
      <w:r w:rsidR="00B50DF7" w:rsidRPr="005D0605">
        <w:rPr>
          <w:rFonts w:eastAsia="Arial" w:cs="Arial"/>
          <w:b/>
          <w:bCs/>
        </w:rPr>
        <w:tab/>
      </w:r>
      <w:r w:rsidR="0066379A" w:rsidRPr="005D0605">
        <w:rPr>
          <w:rFonts w:eastAsia="Arial" w:cs="Arial"/>
          <w:b/>
          <w:bCs/>
        </w:rPr>
        <w:t xml:space="preserve">Ymylon miniog cregyn yn torri ac yn ysgriffio traed. </w:t>
      </w:r>
    </w:p>
    <w:p w:rsidR="00B50DF7" w:rsidRPr="005D0605" w:rsidRDefault="00B50DF7" w:rsidP="00CE40C5">
      <w:pPr>
        <w:autoSpaceDE w:val="0"/>
        <w:autoSpaceDN w:val="0"/>
        <w:adjustRightInd w:val="0"/>
        <w:rPr>
          <w:rFonts w:eastAsia="Arial" w:cs="Arial"/>
          <w:b/>
          <w:bCs/>
        </w:rPr>
      </w:pPr>
    </w:p>
    <w:p w:rsidR="00B50DF7" w:rsidRPr="005D0605" w:rsidRDefault="00A70239" w:rsidP="00CE40C5">
      <w:pPr>
        <w:pStyle w:val="ListParagraph"/>
        <w:rPr>
          <w:rFonts w:ascii="Arial" w:hAnsi="Arial" w:cs="Arial"/>
          <w:sz w:val="24"/>
          <w:szCs w:val="24"/>
        </w:rPr>
      </w:pPr>
      <w:proofErr w:type="gramStart"/>
      <w:r w:rsidRPr="005D0605">
        <w:rPr>
          <w:rFonts w:ascii="Arial" w:hAnsi="Arial" w:cs="Arial"/>
          <w:sz w:val="24"/>
          <w:szCs w:val="24"/>
        </w:rPr>
        <w:t>Cododd CCC a llawer o gynrychioliadau cyhoeddus ofidiau oedd yn ymwneud â deunydd cregyn yn torri traed defnyddwyr y traeth.</w:t>
      </w:r>
      <w:proofErr w:type="gramEnd"/>
      <w:r w:rsidRPr="005D0605">
        <w:rPr>
          <w:rFonts w:ascii="Arial" w:hAnsi="Arial" w:cs="Arial"/>
          <w:sz w:val="24"/>
          <w:szCs w:val="24"/>
        </w:rPr>
        <w:t xml:space="preserve"> Cynghorodd CCC </w:t>
      </w:r>
      <w:proofErr w:type="gramStart"/>
      <w:r w:rsidRPr="005D0605">
        <w:rPr>
          <w:rFonts w:ascii="Arial" w:hAnsi="Arial" w:cs="Arial"/>
          <w:sz w:val="24"/>
          <w:szCs w:val="24"/>
        </w:rPr>
        <w:t>nad</w:t>
      </w:r>
      <w:proofErr w:type="gramEnd"/>
      <w:r w:rsidRPr="005D0605">
        <w:rPr>
          <w:rFonts w:ascii="Arial" w:hAnsi="Arial" w:cs="Arial"/>
          <w:sz w:val="24"/>
          <w:szCs w:val="24"/>
        </w:rPr>
        <w:t xml:space="preserve"> oedd ganddynt unrhyw dystiolaeth o ran anafiadau i ddefnyddwyr y traeth o ganlyniad i gerdded ar wastraff cregyn. Maen nhw wedi ymgynghori â gwasanaeth Achubwyr Bywyd yr RNLI (Sefydliad Brenhinol Cenedlaethol y Badau Achub) a ymatebodd yn uniongyrchol i’r ymgynghoriad yn ogystal i ddatgan </w:t>
      </w:r>
      <w:proofErr w:type="gramStart"/>
      <w:r w:rsidRPr="005D0605">
        <w:rPr>
          <w:rFonts w:ascii="Arial" w:hAnsi="Arial" w:cs="Arial"/>
          <w:sz w:val="24"/>
          <w:szCs w:val="24"/>
        </w:rPr>
        <w:t>nad</w:t>
      </w:r>
      <w:proofErr w:type="gramEnd"/>
      <w:r w:rsidRPr="005D0605">
        <w:rPr>
          <w:rFonts w:ascii="Arial" w:hAnsi="Arial" w:cs="Arial"/>
          <w:sz w:val="24"/>
          <w:szCs w:val="24"/>
        </w:rPr>
        <w:t xml:space="preserve"> oedd ganddyn nhw unrhyw ffigurau i fanylu ar anafiadau, er eu bod nhw’n ymwybodol o dystiolaeth anecdotaidd o anafiadau o’r fath. </w:t>
      </w:r>
      <w:proofErr w:type="gramStart"/>
      <w:r w:rsidRPr="005D0605">
        <w:rPr>
          <w:rFonts w:ascii="Arial" w:hAnsi="Arial" w:cs="Arial"/>
          <w:sz w:val="24"/>
          <w:szCs w:val="24"/>
        </w:rPr>
        <w:t>Ni allai Gwasanaeth Ymwelwyr CCC gynnig unrhyw dystiolaeth o friwiau ar draed.</w:t>
      </w:r>
      <w:proofErr w:type="gramEnd"/>
      <w:r w:rsidRPr="005D0605">
        <w:rPr>
          <w:rFonts w:ascii="Arial" w:hAnsi="Arial" w:cs="Arial"/>
          <w:sz w:val="24"/>
          <w:szCs w:val="24"/>
        </w:rPr>
        <w:t xml:space="preserve"> </w:t>
      </w:r>
      <w:proofErr w:type="gramStart"/>
      <w:r w:rsidRPr="005D0605">
        <w:rPr>
          <w:rFonts w:ascii="Arial" w:hAnsi="Arial" w:cs="Arial"/>
          <w:sz w:val="24"/>
          <w:szCs w:val="24"/>
        </w:rPr>
        <w:t>Adroddodd sawl ymatebwr cyhoeddus fod ganddynt wybodaeth uniongyrchol o achosion o draed yn cael eu briwio.</w:t>
      </w:r>
      <w:proofErr w:type="gramEnd"/>
      <w:r w:rsidRPr="005D0605">
        <w:rPr>
          <w:rFonts w:ascii="Arial" w:hAnsi="Arial" w:cs="Arial"/>
          <w:sz w:val="24"/>
          <w:szCs w:val="24"/>
        </w:rPr>
        <w:t xml:space="preserve"> </w:t>
      </w:r>
    </w:p>
    <w:p w:rsidR="007B0FC6" w:rsidRPr="005D0605" w:rsidRDefault="007B0FC6" w:rsidP="00CE40C5">
      <w:pPr>
        <w:pStyle w:val="ListParagraph"/>
        <w:rPr>
          <w:rFonts w:ascii="Arial" w:hAnsi="Arial" w:cs="Arial"/>
          <w:sz w:val="24"/>
          <w:szCs w:val="24"/>
        </w:rPr>
      </w:pPr>
    </w:p>
    <w:p w:rsidR="00B50DF7" w:rsidRPr="005D0605" w:rsidRDefault="007B0FC6" w:rsidP="00CE40C5">
      <w:pPr>
        <w:spacing w:before="100" w:beforeAutospacing="1" w:after="100" w:afterAutospacing="1"/>
        <w:rPr>
          <w:rFonts w:cs="Arial"/>
          <w:b/>
          <w:lang w:eastAsia="en-GB"/>
        </w:rPr>
      </w:pPr>
      <w:r w:rsidRPr="005D0605">
        <w:rPr>
          <w:rFonts w:cs="Arial"/>
          <w:b/>
          <w:lang w:eastAsia="en-GB"/>
        </w:rPr>
        <w:t>7</w:t>
      </w:r>
      <w:r w:rsidR="00B50DF7" w:rsidRPr="005D0605">
        <w:rPr>
          <w:rFonts w:cs="Arial"/>
          <w:b/>
          <w:lang w:eastAsia="en-GB"/>
        </w:rPr>
        <w:t>.2.2</w:t>
      </w:r>
      <w:r w:rsidR="00B50DF7" w:rsidRPr="005D0605">
        <w:rPr>
          <w:rFonts w:cs="Arial"/>
          <w:b/>
          <w:lang w:eastAsia="en-GB"/>
        </w:rPr>
        <w:tab/>
      </w:r>
      <w:r w:rsidR="00BA294F" w:rsidRPr="005D0605">
        <w:rPr>
          <w:b/>
        </w:rPr>
        <w:t xml:space="preserve">Ystyriaethau </w:t>
      </w:r>
      <w:r w:rsidR="00B50DF7" w:rsidRPr="005D0605">
        <w:rPr>
          <w:rFonts w:cs="Arial"/>
          <w:b/>
          <w:lang w:eastAsia="en-GB"/>
        </w:rPr>
        <w:t xml:space="preserve">NRW PS </w:t>
      </w:r>
    </w:p>
    <w:p w:rsidR="00B50DF7" w:rsidRPr="005D0605" w:rsidRDefault="00A70239" w:rsidP="00CE40C5">
      <w:pPr>
        <w:autoSpaceDE w:val="0"/>
        <w:autoSpaceDN w:val="0"/>
        <w:adjustRightInd w:val="0"/>
        <w:ind w:left="720"/>
        <w:rPr>
          <w:rFonts w:eastAsia="Arial" w:cs="Arial"/>
          <w:bCs/>
        </w:rPr>
      </w:pPr>
      <w:proofErr w:type="gramStart"/>
      <w:r w:rsidRPr="005D0605">
        <w:rPr>
          <w:rFonts w:eastAsia="Arial" w:cs="Arial"/>
          <w:bCs/>
        </w:rPr>
        <w:t>Mae effaith y deunydd a ddyddodwyd ar y cynnydd (perthnasol i anafiadau o’r fath ar draeth ble ceir dyddodion naturiol o gregyn yn unig) o draed yn cael eu torri, yn anfesuradwy a dim ond tystiolaeth anecdotaidd sy’n ei gefnogi.</w:t>
      </w:r>
      <w:proofErr w:type="gramEnd"/>
      <w:r w:rsidRPr="005D0605">
        <w:rPr>
          <w:rFonts w:eastAsia="Arial" w:cs="Arial"/>
          <w:bCs/>
        </w:rPr>
        <w:t xml:space="preserve"> </w:t>
      </w:r>
      <w:proofErr w:type="gramStart"/>
      <w:r w:rsidRPr="005D0605">
        <w:rPr>
          <w:rFonts w:eastAsia="Arial" w:cs="Arial"/>
          <w:bCs/>
        </w:rPr>
        <w:t>Nid yw NRW PS yn ystyried fod unrhyw dystiolaeth o berygl sylweddol i iechyd dynol o’r gweithgaredd.</w:t>
      </w:r>
      <w:proofErr w:type="gramEnd"/>
      <w:r w:rsidRPr="005D0605">
        <w:rPr>
          <w:rFonts w:eastAsia="Arial" w:cs="Arial"/>
          <w:bCs/>
        </w:rPr>
        <w:t xml:space="preserve"> Serch hynny, </w:t>
      </w:r>
      <w:proofErr w:type="gramStart"/>
      <w:r w:rsidRPr="005D0605">
        <w:rPr>
          <w:rFonts w:eastAsia="Arial" w:cs="Arial"/>
          <w:bCs/>
        </w:rPr>
        <w:t>mae</w:t>
      </w:r>
      <w:proofErr w:type="gramEnd"/>
      <w:r w:rsidRPr="005D0605">
        <w:rPr>
          <w:rFonts w:eastAsia="Arial" w:cs="Arial"/>
          <w:bCs/>
        </w:rPr>
        <w:t xml:space="preserve"> NRW PS yn </w:t>
      </w:r>
      <w:r w:rsidR="002D7E24" w:rsidRPr="005D0605">
        <w:rPr>
          <w:rFonts w:eastAsia="Arial" w:cs="Arial"/>
          <w:bCs/>
        </w:rPr>
        <w:t xml:space="preserve">ystyried </w:t>
      </w:r>
      <w:r w:rsidRPr="005D0605">
        <w:rPr>
          <w:rFonts w:eastAsia="Arial" w:cs="Arial"/>
          <w:bCs/>
        </w:rPr>
        <w:t xml:space="preserve">fod yn rhaid </w:t>
      </w:r>
      <w:r w:rsidR="002D7E24" w:rsidRPr="005D0605">
        <w:rPr>
          <w:rFonts w:eastAsia="Arial" w:cs="Arial"/>
          <w:bCs/>
        </w:rPr>
        <w:t xml:space="preserve">wynebu’r mater hwn o gyd-destun niwsans i ddefnydd cyfiawn o’r môr – gweler paragraff </w:t>
      </w:r>
      <w:r w:rsidR="007B0FC6" w:rsidRPr="005D0605">
        <w:rPr>
          <w:rFonts w:eastAsia="Arial" w:cs="Arial"/>
          <w:bCs/>
        </w:rPr>
        <w:t>7</w:t>
      </w:r>
      <w:r w:rsidR="004A130D" w:rsidRPr="005D0605">
        <w:rPr>
          <w:rFonts w:eastAsia="Arial" w:cs="Arial"/>
          <w:bCs/>
        </w:rPr>
        <w:t>.3.</w:t>
      </w:r>
      <w:r w:rsidR="007B0FC6" w:rsidRPr="005D0605">
        <w:rPr>
          <w:rFonts w:eastAsia="Arial" w:cs="Arial"/>
          <w:bCs/>
        </w:rPr>
        <w:t>6</w:t>
      </w:r>
      <w:r w:rsidR="00B50DF7" w:rsidRPr="005D0605">
        <w:rPr>
          <w:rFonts w:eastAsia="Arial" w:cs="Arial"/>
          <w:bCs/>
        </w:rPr>
        <w:t xml:space="preserve"> </w:t>
      </w:r>
      <w:r w:rsidR="002D7E24" w:rsidRPr="005D0605">
        <w:rPr>
          <w:rFonts w:eastAsia="Arial" w:cs="Arial"/>
          <w:bCs/>
        </w:rPr>
        <w:t>isod</w:t>
      </w:r>
      <w:r w:rsidR="00B50DF7" w:rsidRPr="005D0605">
        <w:rPr>
          <w:rFonts w:eastAsia="Arial" w:cs="Arial"/>
          <w:bCs/>
        </w:rPr>
        <w:t>.</w:t>
      </w:r>
    </w:p>
    <w:p w:rsidR="00B50DF7" w:rsidRPr="005D0605" w:rsidRDefault="00B50DF7" w:rsidP="00CE40C5">
      <w:pPr>
        <w:autoSpaceDE w:val="0"/>
        <w:autoSpaceDN w:val="0"/>
        <w:adjustRightInd w:val="0"/>
        <w:ind w:left="720"/>
        <w:rPr>
          <w:rFonts w:eastAsia="Arial" w:cs="Arial"/>
          <w:b/>
          <w:bCs/>
        </w:rPr>
      </w:pPr>
    </w:p>
    <w:p w:rsidR="00B50DF7" w:rsidRPr="005D0605" w:rsidRDefault="007B0FC6" w:rsidP="00CE40C5">
      <w:pPr>
        <w:autoSpaceDE w:val="0"/>
        <w:autoSpaceDN w:val="0"/>
        <w:adjustRightInd w:val="0"/>
        <w:ind w:left="720" w:hanging="720"/>
        <w:rPr>
          <w:rFonts w:eastAsia="Arial" w:cs="Arial"/>
          <w:b/>
          <w:bCs/>
        </w:rPr>
      </w:pPr>
      <w:r w:rsidRPr="005D0605">
        <w:rPr>
          <w:rFonts w:eastAsia="Arial" w:cs="Arial"/>
          <w:b/>
          <w:bCs/>
        </w:rPr>
        <w:t>7</w:t>
      </w:r>
      <w:r w:rsidR="00B50DF7" w:rsidRPr="005D0605">
        <w:rPr>
          <w:rFonts w:eastAsia="Arial" w:cs="Arial"/>
          <w:b/>
          <w:bCs/>
        </w:rPr>
        <w:t>.2.3</w:t>
      </w:r>
      <w:r w:rsidR="00B50DF7" w:rsidRPr="005D0605">
        <w:rPr>
          <w:rFonts w:eastAsia="Arial" w:cs="Arial"/>
          <w:b/>
          <w:bCs/>
        </w:rPr>
        <w:tab/>
      </w:r>
      <w:r w:rsidR="0066379A" w:rsidRPr="005D0605">
        <w:rPr>
          <w:rFonts w:eastAsia="Arial" w:cs="Arial"/>
          <w:b/>
          <w:bCs/>
        </w:rPr>
        <w:t xml:space="preserve">Y potensial </w:t>
      </w:r>
      <w:r w:rsidR="002D7E24" w:rsidRPr="005D0605">
        <w:rPr>
          <w:rFonts w:eastAsia="Arial" w:cs="Arial"/>
          <w:b/>
          <w:bCs/>
        </w:rPr>
        <w:t>o</w:t>
      </w:r>
      <w:r w:rsidR="0066379A" w:rsidRPr="005D0605">
        <w:rPr>
          <w:rFonts w:eastAsia="Arial" w:cs="Arial"/>
          <w:b/>
          <w:bCs/>
        </w:rPr>
        <w:t xml:space="preserve"> risg </w:t>
      </w:r>
      <w:r w:rsidR="002D7E24" w:rsidRPr="005D0605">
        <w:rPr>
          <w:rFonts w:eastAsia="Arial" w:cs="Arial"/>
          <w:b/>
          <w:bCs/>
        </w:rPr>
        <w:t xml:space="preserve">microbiolegol </w:t>
      </w:r>
      <w:r w:rsidR="0066379A" w:rsidRPr="005D0605">
        <w:rPr>
          <w:rFonts w:eastAsia="Arial" w:cs="Arial"/>
          <w:b/>
          <w:bCs/>
        </w:rPr>
        <w:t xml:space="preserve">o ddigwyddiadau llygru. </w:t>
      </w:r>
    </w:p>
    <w:p w:rsidR="00B50DF7" w:rsidRPr="005D0605" w:rsidRDefault="00B50DF7" w:rsidP="00CE40C5">
      <w:pPr>
        <w:autoSpaceDE w:val="0"/>
        <w:autoSpaceDN w:val="0"/>
        <w:adjustRightInd w:val="0"/>
        <w:ind w:left="720" w:hanging="720"/>
        <w:rPr>
          <w:rFonts w:eastAsia="Arial" w:cs="Arial"/>
          <w:b/>
          <w:bCs/>
        </w:rPr>
      </w:pPr>
    </w:p>
    <w:p w:rsidR="00B50DF7" w:rsidRPr="005D0605" w:rsidRDefault="002D7E24" w:rsidP="00190782">
      <w:pPr>
        <w:spacing w:after="150"/>
        <w:ind w:left="720"/>
        <w:rPr>
          <w:rFonts w:eastAsia="Arial" w:cs="Arial"/>
          <w:b/>
          <w:bCs/>
        </w:rPr>
      </w:pPr>
      <w:r w:rsidRPr="005D0605">
        <w:t xml:space="preserve">Cododd ymatebwyr ofidiau am y darpar beryglon i iechyd dynol o firysau a bacteria oedd yn dod o garthffrwd y ffatri, ac awgrymodd un ymatebwr fod mwy nag arfer o ledod a oedd yn cael eu dal yn yr ardal yn friwiog. </w:t>
      </w:r>
      <w:proofErr w:type="gramStart"/>
      <w:r w:rsidRPr="005D0605">
        <w:t>Ymatebodd yr ymgeisydd fod y mwyafrif llethol o wichiaid a brosesir yn y ffatri yn cael eu dal yn lleol (de / gorllewin Cymru).</w:t>
      </w:r>
      <w:proofErr w:type="gramEnd"/>
      <w:r w:rsidRPr="005D0605">
        <w:t xml:space="preserve"> </w:t>
      </w:r>
      <w:proofErr w:type="gramStart"/>
      <w:r w:rsidRPr="005D0605">
        <w:t>Coginir y deunydd cregyn fel rhan o broses y ffatri.</w:t>
      </w:r>
      <w:proofErr w:type="gramEnd"/>
      <w:r w:rsidRPr="005D0605">
        <w:t xml:space="preserve"> </w:t>
      </w:r>
    </w:p>
    <w:p w:rsidR="00B50DF7" w:rsidRPr="005D0605" w:rsidRDefault="007B0FC6" w:rsidP="00CE40C5">
      <w:pPr>
        <w:spacing w:before="100" w:beforeAutospacing="1" w:after="100" w:afterAutospacing="1"/>
        <w:rPr>
          <w:rFonts w:cs="Arial"/>
          <w:b/>
          <w:lang w:eastAsia="en-GB"/>
        </w:rPr>
      </w:pPr>
      <w:r w:rsidRPr="005D0605">
        <w:rPr>
          <w:rFonts w:cs="Arial"/>
          <w:b/>
          <w:lang w:eastAsia="en-GB"/>
        </w:rPr>
        <w:t>7</w:t>
      </w:r>
      <w:r w:rsidR="00B50DF7" w:rsidRPr="005D0605">
        <w:rPr>
          <w:rFonts w:cs="Arial"/>
          <w:b/>
          <w:lang w:eastAsia="en-GB"/>
        </w:rPr>
        <w:t>.2.4</w:t>
      </w:r>
      <w:r w:rsidR="00B50DF7" w:rsidRPr="005D0605">
        <w:rPr>
          <w:rFonts w:cs="Arial"/>
          <w:b/>
          <w:lang w:eastAsia="en-GB"/>
        </w:rPr>
        <w:tab/>
      </w:r>
      <w:r w:rsidR="00BA294F" w:rsidRPr="005D0605">
        <w:rPr>
          <w:b/>
        </w:rPr>
        <w:t xml:space="preserve">Ystyriaethau </w:t>
      </w:r>
      <w:r w:rsidR="00B50DF7" w:rsidRPr="005D0605">
        <w:rPr>
          <w:rFonts w:cs="Arial"/>
          <w:b/>
          <w:lang w:eastAsia="en-GB"/>
        </w:rPr>
        <w:t xml:space="preserve">NRW PS </w:t>
      </w:r>
    </w:p>
    <w:p w:rsidR="00B50DF7" w:rsidRPr="005D0605" w:rsidRDefault="002D7E24" w:rsidP="00190782">
      <w:pPr>
        <w:spacing w:after="150"/>
        <w:ind w:left="720"/>
        <w:rPr>
          <w:rFonts w:cs="Arial"/>
          <w:lang w:eastAsia="en-GB"/>
        </w:rPr>
      </w:pPr>
      <w:r w:rsidRPr="005D0605">
        <w:t xml:space="preserve">Unwaith </w:t>
      </w:r>
      <w:proofErr w:type="gramStart"/>
      <w:r w:rsidRPr="005D0605">
        <w:t>eto</w:t>
      </w:r>
      <w:proofErr w:type="gramEnd"/>
      <w:r w:rsidRPr="005D0605">
        <w:t xml:space="preserve">, rhaid nodi fod y ddogfen datgan penderfyniad hon yn manylu ar ystyriaethau NRW PS ar gais Trwydded Forol (FWML1552) sy’n ymwneud â dyddodi deunydd cregyn. Mae Quay Fresh and Frozen Foods yn dal trwydded ddŵr Rheoliadau Trwydded Amgylcheddol (BP0267601) sy’n caniatâu iddynt ryddhau dŵr proses. Nid yw’r drwydded gweithgaredd rhyddhau dŵr yn cael ei hadolygu ar hyn o bryd, serch hynny rhoddwyd ystyriaeth i’r materion a godwyd rhag ofn y gallai dyddodi cregyn </w:t>
      </w:r>
      <w:proofErr w:type="gramStart"/>
      <w:r w:rsidRPr="005D0605">
        <w:t>gael</w:t>
      </w:r>
      <w:proofErr w:type="gramEnd"/>
      <w:r w:rsidRPr="005D0605">
        <w:t xml:space="preserve"> effaith. </w:t>
      </w:r>
      <w:proofErr w:type="gramStart"/>
      <w:r w:rsidRPr="005D0605">
        <w:t>Dim ond tystiolaeth anecdotaidd o unrhyw broblem sy’n bodoli, ac nid oes yno gyswllt clir â dyddodi cregyn.</w:t>
      </w:r>
      <w:proofErr w:type="gramEnd"/>
      <w:r w:rsidRPr="005D0605">
        <w:t xml:space="preserve"> O ystyried fod mwyafrif llethol y gwichiaid a brosesir yn gymharol leol, a bod proses y ffatri’n cynnwys coginio’r deunydd, </w:t>
      </w:r>
      <w:proofErr w:type="gramStart"/>
      <w:r w:rsidRPr="005D0605">
        <w:t>mae</w:t>
      </w:r>
      <w:proofErr w:type="gramEnd"/>
      <w:r w:rsidRPr="005D0605">
        <w:t xml:space="preserve"> NRW PS yn ystyried nad oes unrhyw berygl sylweddol i iechyd dynol o fewnbwn microbaidd o’r dyddodion cregyn. </w:t>
      </w:r>
    </w:p>
    <w:p w:rsidR="00B50DF7" w:rsidRPr="005D0605" w:rsidRDefault="007B0FC6" w:rsidP="00190782">
      <w:pPr>
        <w:pStyle w:val="Heading2"/>
        <w:rPr>
          <w:rFonts w:eastAsia="Arial"/>
        </w:rPr>
      </w:pPr>
      <w:bookmarkStart w:id="18" w:name="_Toc470011649"/>
      <w:r w:rsidRPr="005D0605">
        <w:rPr>
          <w:rFonts w:eastAsia="Arial"/>
        </w:rPr>
        <w:t>7</w:t>
      </w:r>
      <w:r w:rsidR="00B50DF7" w:rsidRPr="005D0605">
        <w:rPr>
          <w:rFonts w:eastAsia="Arial"/>
        </w:rPr>
        <w:t>.3</w:t>
      </w:r>
      <w:r w:rsidR="00B50DF7" w:rsidRPr="005D0605">
        <w:rPr>
          <w:rFonts w:eastAsia="Arial"/>
        </w:rPr>
        <w:tab/>
      </w:r>
      <w:r w:rsidR="00B60C75" w:rsidRPr="005D0605">
        <w:rPr>
          <w:rStyle w:val="Heading2Char"/>
          <w:b/>
        </w:rPr>
        <w:t xml:space="preserve">Effeithiau amwynderol </w:t>
      </w:r>
      <w:bookmarkEnd w:id="18"/>
    </w:p>
    <w:p w:rsidR="00B50DF7" w:rsidRPr="005D0605" w:rsidRDefault="00B50DF7" w:rsidP="00190782">
      <w:pPr>
        <w:pStyle w:val="BodyText"/>
        <w:rPr>
          <w:rFonts w:eastAsia="Arial"/>
        </w:rPr>
      </w:pPr>
    </w:p>
    <w:p w:rsidR="00B50DF7" w:rsidRPr="005D0605" w:rsidRDefault="007B0FC6" w:rsidP="00CE40C5">
      <w:pPr>
        <w:autoSpaceDE w:val="0"/>
        <w:autoSpaceDN w:val="0"/>
        <w:adjustRightInd w:val="0"/>
        <w:rPr>
          <w:rFonts w:eastAsia="Arial" w:cs="Arial"/>
          <w:b/>
          <w:bCs/>
        </w:rPr>
      </w:pPr>
      <w:r w:rsidRPr="005D0605">
        <w:rPr>
          <w:rFonts w:eastAsia="Arial" w:cs="Arial"/>
          <w:b/>
          <w:bCs/>
        </w:rPr>
        <w:t>7</w:t>
      </w:r>
      <w:r w:rsidR="00B50DF7" w:rsidRPr="005D0605">
        <w:rPr>
          <w:rFonts w:eastAsia="Arial" w:cs="Arial"/>
          <w:b/>
          <w:bCs/>
        </w:rPr>
        <w:t>.3.1</w:t>
      </w:r>
      <w:r w:rsidR="00B50DF7" w:rsidRPr="005D0605">
        <w:rPr>
          <w:rFonts w:eastAsia="Arial" w:cs="Arial"/>
          <w:b/>
          <w:bCs/>
        </w:rPr>
        <w:tab/>
      </w:r>
      <w:r w:rsidR="0066379A" w:rsidRPr="005D0605">
        <w:rPr>
          <w:rFonts w:eastAsia="Arial" w:cs="Arial"/>
          <w:b/>
          <w:bCs/>
        </w:rPr>
        <w:t xml:space="preserve">Newid yng nghymeriad naturiol y traeth </w:t>
      </w:r>
    </w:p>
    <w:p w:rsidR="00B50DF7" w:rsidRPr="005D0605" w:rsidRDefault="00B50DF7" w:rsidP="00CE40C5">
      <w:pPr>
        <w:autoSpaceDE w:val="0"/>
        <w:autoSpaceDN w:val="0"/>
        <w:adjustRightInd w:val="0"/>
        <w:rPr>
          <w:rFonts w:eastAsia="Arial" w:cs="Arial"/>
          <w:b/>
          <w:bCs/>
        </w:rPr>
      </w:pPr>
    </w:p>
    <w:p w:rsidR="00B50DF7" w:rsidRPr="005D0605" w:rsidRDefault="005D0605" w:rsidP="00CE40C5">
      <w:pPr>
        <w:autoSpaceDE w:val="0"/>
        <w:autoSpaceDN w:val="0"/>
        <w:adjustRightInd w:val="0"/>
        <w:ind w:left="720"/>
        <w:rPr>
          <w:rFonts w:eastAsia="Arial" w:cs="Arial"/>
          <w:bCs/>
        </w:rPr>
      </w:pPr>
      <w:r w:rsidRPr="005D0605">
        <w:rPr>
          <w:rFonts w:eastAsia="Arial" w:cs="Arial"/>
          <w:bCs/>
        </w:rPr>
        <w:t xml:space="preserve">Mynegodd CNC, CCC a’r cyhoedd ofid ynghylch yr effaith a gafodd dyddodi cregyn ar y traethau lleol. </w:t>
      </w:r>
      <w:proofErr w:type="gramStart"/>
      <w:r w:rsidRPr="005D0605">
        <w:rPr>
          <w:rFonts w:eastAsia="Arial" w:cs="Arial"/>
          <w:bCs/>
        </w:rPr>
        <w:t>Roedd gofidiau fod y dyddodion deunydd cregyn yn cael effaith negyddol ar ymddangosiad esthetig y traethau lleol, gan newid eu cymeriad naturiol a chan arwain at golli amwynder.</w:t>
      </w:r>
      <w:proofErr w:type="gramEnd"/>
      <w:r w:rsidRPr="005D0605">
        <w:rPr>
          <w:rFonts w:eastAsia="Arial" w:cs="Arial"/>
          <w:bCs/>
        </w:rPr>
        <w:t xml:space="preserve"> Gofid cyson oedd bod dyddodion sylweddol o ddeunydd cregyn wedi golchi i’r lan draw o’r Harbwr a phrif draeth Ceinewydd, a hyd yn oed ymhellach, dros y blynyddoedd diwethaf (rhyw 5 mlynedd); yn hanesyddol dim ond yn ardal y pwynt dyddodi (Penrhyn Ceinewydd) ac i ryw raddau ar Draeth y Dolau i’r gogledd o’r pier yr oedd deunydd cregyn wedi bod yn amlwg ar y lan. </w:t>
      </w:r>
      <w:proofErr w:type="gramStart"/>
      <w:r w:rsidRPr="005D0605">
        <w:rPr>
          <w:rFonts w:eastAsia="Arial" w:cs="Arial"/>
          <w:bCs/>
        </w:rPr>
        <w:t>Adroddwyd fod hyn wedi cynyddu effaith y deunydd cregyn yn sylweddol.</w:t>
      </w:r>
      <w:proofErr w:type="gramEnd"/>
      <w:r w:rsidRPr="005D0605">
        <w:rPr>
          <w:rFonts w:eastAsia="Arial" w:cs="Arial"/>
          <w:bCs/>
        </w:rPr>
        <w:t xml:space="preserve"> Roedd sylwadau hefyd i’r perwyl </w:t>
      </w:r>
      <w:proofErr w:type="gramStart"/>
      <w:r w:rsidRPr="005D0605">
        <w:rPr>
          <w:rFonts w:eastAsia="Arial" w:cs="Arial"/>
          <w:bCs/>
        </w:rPr>
        <w:t>nad</w:t>
      </w:r>
      <w:proofErr w:type="gramEnd"/>
      <w:r w:rsidRPr="005D0605">
        <w:rPr>
          <w:rFonts w:eastAsia="Arial" w:cs="Arial"/>
          <w:bCs/>
        </w:rPr>
        <w:t xml:space="preserve"> oedd yr arolwg rhwng y llanw a ddarparwyd gyda’r cais yn asesu’r effaith hwn yn ddigonol. Darparodd ymatebwyr cyhoeddus lawer o ffotograffau oedd yn dangos dyddodion sylweddol o ddeunydd cregyn ar y </w:t>
      </w:r>
      <w:proofErr w:type="gramStart"/>
      <w:r w:rsidRPr="005D0605">
        <w:rPr>
          <w:rFonts w:eastAsia="Arial" w:cs="Arial"/>
          <w:bCs/>
        </w:rPr>
        <w:t>lan</w:t>
      </w:r>
      <w:proofErr w:type="gramEnd"/>
      <w:r w:rsidRPr="005D0605">
        <w:rPr>
          <w:rFonts w:eastAsia="Arial" w:cs="Arial"/>
          <w:bCs/>
        </w:rPr>
        <w:t xml:space="preserve">. Cytunodd NRW PS </w:t>
      </w:r>
      <w:proofErr w:type="gramStart"/>
      <w:r w:rsidRPr="005D0605">
        <w:rPr>
          <w:rFonts w:eastAsia="Arial" w:cs="Arial"/>
          <w:bCs/>
        </w:rPr>
        <w:t>nad</w:t>
      </w:r>
      <w:proofErr w:type="gramEnd"/>
      <w:r w:rsidRPr="005D0605">
        <w:rPr>
          <w:rFonts w:eastAsia="Arial" w:cs="Arial"/>
          <w:bCs/>
        </w:rPr>
        <w:t xml:space="preserve"> oedd yr arolwg cyntaf yn ddigonol, a mynnodd fod yr ymgeisydd yn ymgymryd ag arolwg rhwng y llanw pellach i asesu’n llawn faint y dyddodion cregyn yn yr ardal rhwng y llanw. Dangosodd yr arolwg hwnnw fod dyddodion cregyn gweladwy yn amlwg yn yr Harbwr ac ar draeth Ceinewydd, yn ogystal </w:t>
      </w:r>
      <w:proofErr w:type="gramStart"/>
      <w:r w:rsidRPr="005D0605">
        <w:rPr>
          <w:rFonts w:eastAsia="Arial" w:cs="Arial"/>
          <w:bCs/>
        </w:rPr>
        <w:t>ag</w:t>
      </w:r>
      <w:proofErr w:type="gramEnd"/>
      <w:r w:rsidRPr="005D0605">
        <w:rPr>
          <w:rFonts w:eastAsia="Arial" w:cs="Arial"/>
          <w:bCs/>
        </w:rPr>
        <w:t xml:space="preserve"> ar D</w:t>
      </w:r>
      <w:r w:rsidR="00190782" w:rsidRPr="005D0605">
        <w:rPr>
          <w:rFonts w:eastAsia="Arial" w:cs="Arial"/>
          <w:bCs/>
        </w:rPr>
        <w:t>raeth y Dolau.</w:t>
      </w:r>
      <w:r w:rsidR="00B50DF7" w:rsidRPr="005D0605">
        <w:rPr>
          <w:rFonts w:eastAsia="Arial" w:cs="Arial"/>
          <w:bCs/>
        </w:rPr>
        <w:t xml:space="preserve"> </w:t>
      </w:r>
      <w:r w:rsidRPr="005D0605">
        <w:rPr>
          <w:rFonts w:eastAsia="Arial" w:cs="Arial"/>
          <w:bCs/>
        </w:rPr>
        <w:t xml:space="preserve">Roedd hyn hefyd yn amlwg i staff NRW PS a fynychodd y sesiwn ymwneud â’r cyhoedd yng Ngheinewydd ar 26 Mai 2016. </w:t>
      </w:r>
    </w:p>
    <w:p w:rsidR="00B50DF7" w:rsidRPr="005D0605" w:rsidRDefault="00B50DF7" w:rsidP="00CE40C5">
      <w:pPr>
        <w:autoSpaceDE w:val="0"/>
        <w:autoSpaceDN w:val="0"/>
        <w:adjustRightInd w:val="0"/>
        <w:ind w:left="720"/>
        <w:rPr>
          <w:rFonts w:eastAsia="Arial" w:cs="Arial"/>
          <w:bCs/>
        </w:rPr>
      </w:pPr>
    </w:p>
    <w:p w:rsidR="00B50DF7" w:rsidRPr="005D0605" w:rsidRDefault="007B0FC6" w:rsidP="00CE40C5">
      <w:pPr>
        <w:autoSpaceDE w:val="0"/>
        <w:autoSpaceDN w:val="0"/>
        <w:adjustRightInd w:val="0"/>
        <w:rPr>
          <w:b/>
        </w:rPr>
      </w:pPr>
      <w:r w:rsidRPr="005D0605">
        <w:rPr>
          <w:b/>
        </w:rPr>
        <w:t>7</w:t>
      </w:r>
      <w:r w:rsidR="00B50DF7" w:rsidRPr="005D0605">
        <w:rPr>
          <w:b/>
        </w:rPr>
        <w:t>.3.2</w:t>
      </w:r>
      <w:r w:rsidR="00B50DF7" w:rsidRPr="005D0605">
        <w:rPr>
          <w:b/>
        </w:rPr>
        <w:tab/>
      </w:r>
      <w:r w:rsidR="00BA294F" w:rsidRPr="005D0605">
        <w:rPr>
          <w:b/>
        </w:rPr>
        <w:t xml:space="preserve">Ystyriaethau </w:t>
      </w:r>
      <w:r w:rsidR="00B50DF7" w:rsidRPr="005D0605">
        <w:rPr>
          <w:b/>
        </w:rPr>
        <w:t xml:space="preserve">NRW PS </w:t>
      </w:r>
    </w:p>
    <w:p w:rsidR="00B50DF7" w:rsidRPr="005D0605" w:rsidRDefault="00B50DF7" w:rsidP="00CE40C5">
      <w:pPr>
        <w:autoSpaceDE w:val="0"/>
        <w:autoSpaceDN w:val="0"/>
        <w:adjustRightInd w:val="0"/>
        <w:rPr>
          <w:b/>
        </w:rPr>
      </w:pPr>
    </w:p>
    <w:p w:rsidR="00B50DF7" w:rsidRPr="005D0605" w:rsidRDefault="003C0C4A" w:rsidP="00CE40C5">
      <w:pPr>
        <w:autoSpaceDE w:val="0"/>
        <w:autoSpaceDN w:val="0"/>
        <w:adjustRightInd w:val="0"/>
        <w:ind w:left="720"/>
      </w:pPr>
      <w:r w:rsidRPr="005D0605">
        <w:t xml:space="preserve">O ystyried tystiolaeth ffotograffig a ddarparwyd gan y cyhoedd, arolwg yr ymgeisydd a phrofiad staff NRW PS wrth iddynt ymweld â Cheinewydd ar gyfer diwrnod ymwneud â’r cyhoedd, mae NRW PS yn ystyried fod y gweithgaredd wedi achosi newid i gymeriad y traethau lleol. </w:t>
      </w:r>
      <w:proofErr w:type="gramStart"/>
      <w:r w:rsidRPr="005D0605">
        <w:t>Ni ellir mesur effaith y newid cymeriad hwn.</w:t>
      </w:r>
      <w:proofErr w:type="gramEnd"/>
      <w:r w:rsidRPr="005D0605">
        <w:t xml:space="preserve"> </w:t>
      </w:r>
    </w:p>
    <w:p w:rsidR="00B50DF7" w:rsidRPr="005D0605" w:rsidRDefault="00B50DF7" w:rsidP="00CE40C5">
      <w:pPr>
        <w:autoSpaceDE w:val="0"/>
        <w:autoSpaceDN w:val="0"/>
        <w:adjustRightInd w:val="0"/>
        <w:ind w:left="720"/>
      </w:pPr>
    </w:p>
    <w:p w:rsidR="0066379A" w:rsidRPr="005D0605" w:rsidRDefault="007B0FC6" w:rsidP="00CE40C5">
      <w:pPr>
        <w:autoSpaceDE w:val="0"/>
        <w:autoSpaceDN w:val="0"/>
        <w:adjustRightInd w:val="0"/>
        <w:rPr>
          <w:b/>
        </w:rPr>
      </w:pPr>
      <w:r w:rsidRPr="005D0605">
        <w:rPr>
          <w:b/>
        </w:rPr>
        <w:t>7</w:t>
      </w:r>
      <w:r w:rsidR="00B50DF7" w:rsidRPr="005D0605">
        <w:rPr>
          <w:b/>
        </w:rPr>
        <w:t xml:space="preserve">.3.3 </w:t>
      </w:r>
      <w:r w:rsidR="00B50DF7" w:rsidRPr="005D0605">
        <w:rPr>
          <w:b/>
        </w:rPr>
        <w:tab/>
      </w:r>
      <w:r w:rsidR="0066379A" w:rsidRPr="005D0605">
        <w:rPr>
          <w:b/>
        </w:rPr>
        <w:t xml:space="preserve">Colli / lleihau cynefin pyllau yn y creigiau </w:t>
      </w:r>
    </w:p>
    <w:p w:rsidR="00B50DF7" w:rsidRPr="005D0605" w:rsidRDefault="00B50DF7" w:rsidP="00CE40C5">
      <w:pPr>
        <w:autoSpaceDE w:val="0"/>
        <w:autoSpaceDN w:val="0"/>
        <w:adjustRightInd w:val="0"/>
        <w:rPr>
          <w:b/>
        </w:rPr>
      </w:pPr>
    </w:p>
    <w:p w:rsidR="00B50DF7" w:rsidRPr="005D0605" w:rsidRDefault="003C0C4A" w:rsidP="00CE40C5">
      <w:pPr>
        <w:autoSpaceDE w:val="0"/>
        <w:autoSpaceDN w:val="0"/>
        <w:adjustRightInd w:val="0"/>
        <w:ind w:left="720"/>
        <w:rPr>
          <w:rFonts w:eastAsia="Arial" w:cs="Arial"/>
          <w:bCs/>
        </w:rPr>
      </w:pPr>
      <w:proofErr w:type="gramStart"/>
      <w:r w:rsidRPr="005D0605">
        <w:t>Cododd CCC a’r cyhoedd ofidiau fod lleihad wedi digwydd mewn cynefin pyllau yn y creigiau y gallai mynychwyr traethau lleol eu mwynhau, ac i bwrpasau addysgiadol a drefnwyd.</w:t>
      </w:r>
      <w:proofErr w:type="gramEnd"/>
      <w:r w:rsidRPr="005D0605">
        <w:t xml:space="preserve"> </w:t>
      </w:r>
      <w:proofErr w:type="gramStart"/>
      <w:r w:rsidRPr="005D0605">
        <w:t>Darparodd ymatebwyr cyhoeddus ffotograffau o byllau creigiau oedd yn llawn o ddeunydd cregyn heb ddim bywyd pyllau creigiau’n amlwg.</w:t>
      </w:r>
      <w:proofErr w:type="gramEnd"/>
      <w:r w:rsidRPr="005D0605">
        <w:t xml:space="preserve"> Dangosodd arolwg rhwng</w:t>
      </w:r>
      <w:bookmarkStart w:id="19" w:name="_GoBack"/>
      <w:bookmarkEnd w:id="19"/>
      <w:r w:rsidRPr="005D0605">
        <w:t xml:space="preserve"> y llanw yr ymgeisydd  (a wnaed ar 18 Awst 2016) fod dyddodion sylweddol o gregyn i’w gweld ar ardaloedd creigiog o gwmpas Traeth y Dolau, a hefyd bod rhai ardaloedd o ddyddodion cregyn sylweddol yn yr ardal pyllau creigiau i’r gogledd, ynghyd â rhai pyllau creigiau oedd yn dangos tyweirch algaidd mwy nodweddiadol. </w:t>
      </w:r>
    </w:p>
    <w:p w:rsidR="00B50DF7" w:rsidRPr="005D0605" w:rsidRDefault="00B50DF7" w:rsidP="00CE40C5">
      <w:pPr>
        <w:autoSpaceDE w:val="0"/>
        <w:autoSpaceDN w:val="0"/>
        <w:adjustRightInd w:val="0"/>
        <w:ind w:left="720"/>
        <w:rPr>
          <w:rFonts w:eastAsia="Arial" w:cs="Arial"/>
          <w:bCs/>
        </w:rPr>
      </w:pPr>
    </w:p>
    <w:p w:rsidR="00B50DF7" w:rsidRPr="005D0605" w:rsidRDefault="007B0FC6" w:rsidP="00CE40C5">
      <w:pPr>
        <w:autoSpaceDE w:val="0"/>
        <w:autoSpaceDN w:val="0"/>
        <w:adjustRightInd w:val="0"/>
        <w:rPr>
          <w:b/>
        </w:rPr>
      </w:pPr>
      <w:r w:rsidRPr="005D0605">
        <w:rPr>
          <w:b/>
        </w:rPr>
        <w:t>7</w:t>
      </w:r>
      <w:r w:rsidR="00B50DF7" w:rsidRPr="005D0605">
        <w:rPr>
          <w:b/>
        </w:rPr>
        <w:t>.3.4</w:t>
      </w:r>
      <w:r w:rsidR="00B50DF7" w:rsidRPr="005D0605">
        <w:rPr>
          <w:b/>
        </w:rPr>
        <w:tab/>
      </w:r>
      <w:r w:rsidR="00BA294F" w:rsidRPr="005D0605">
        <w:rPr>
          <w:b/>
        </w:rPr>
        <w:t xml:space="preserve">Ystyriaethau </w:t>
      </w:r>
      <w:r w:rsidR="00B50DF7" w:rsidRPr="005D0605">
        <w:rPr>
          <w:b/>
        </w:rPr>
        <w:t xml:space="preserve">NRW PS </w:t>
      </w:r>
    </w:p>
    <w:p w:rsidR="00B50DF7" w:rsidRPr="005D0605" w:rsidRDefault="00B50DF7" w:rsidP="00CE40C5">
      <w:pPr>
        <w:autoSpaceDE w:val="0"/>
        <w:autoSpaceDN w:val="0"/>
        <w:adjustRightInd w:val="0"/>
      </w:pPr>
    </w:p>
    <w:p w:rsidR="00B50DF7" w:rsidRPr="005D0605" w:rsidRDefault="003C0C4A" w:rsidP="00CE40C5">
      <w:pPr>
        <w:autoSpaceDE w:val="0"/>
        <w:autoSpaceDN w:val="0"/>
        <w:adjustRightInd w:val="0"/>
        <w:ind w:left="720"/>
      </w:pPr>
      <w:r w:rsidRPr="005D0605">
        <w:t xml:space="preserve">Mae </w:t>
      </w:r>
      <w:r w:rsidR="00B50DF7" w:rsidRPr="005D0605">
        <w:t xml:space="preserve">NRW PS </w:t>
      </w:r>
      <w:r w:rsidRPr="005D0605">
        <w:t xml:space="preserve">yn ystyried fod rhyw gymaint o golli cynefin pyllai creigiau wedi digwydd yn yr ardal, er bod hyn yn debygol o amrywio yn ôl y tymhorau. Mae hi’n anodd mesur arwyddocâd y golled hon i ddefnydd amwynderol yr ardal, serch hynny </w:t>
      </w:r>
      <w:proofErr w:type="gramStart"/>
      <w:r w:rsidRPr="005D0605">
        <w:t>mae</w:t>
      </w:r>
      <w:proofErr w:type="gramEnd"/>
      <w:r w:rsidRPr="005D0605">
        <w:t xml:space="preserve"> NRW PC yn fodlon fod hyn wedi achosi niwsans i ddefnydd cyfiawn o’r môr. </w:t>
      </w:r>
    </w:p>
    <w:p w:rsidR="00B50DF7" w:rsidRPr="005D0605" w:rsidRDefault="00B50DF7" w:rsidP="00CE40C5">
      <w:pPr>
        <w:autoSpaceDE w:val="0"/>
        <w:autoSpaceDN w:val="0"/>
        <w:adjustRightInd w:val="0"/>
        <w:ind w:left="720"/>
      </w:pPr>
    </w:p>
    <w:p w:rsidR="00B50DF7" w:rsidRPr="005D0605" w:rsidRDefault="007B0FC6" w:rsidP="0066379A">
      <w:pPr>
        <w:autoSpaceDE w:val="0"/>
        <w:autoSpaceDN w:val="0"/>
        <w:adjustRightInd w:val="0"/>
        <w:ind w:left="709" w:hanging="709"/>
        <w:rPr>
          <w:b/>
        </w:rPr>
      </w:pPr>
      <w:r w:rsidRPr="005D0605">
        <w:rPr>
          <w:b/>
        </w:rPr>
        <w:t>7</w:t>
      </w:r>
      <w:r w:rsidR="00B50DF7" w:rsidRPr="005D0605">
        <w:rPr>
          <w:b/>
        </w:rPr>
        <w:t xml:space="preserve">.3.5 </w:t>
      </w:r>
      <w:r w:rsidR="00B50DF7" w:rsidRPr="005D0605">
        <w:rPr>
          <w:b/>
        </w:rPr>
        <w:tab/>
      </w:r>
      <w:r w:rsidR="0066379A" w:rsidRPr="005D0605">
        <w:rPr>
          <w:b/>
        </w:rPr>
        <w:t>Dyddodiadau cregyn yn gwneud y traeth yn an</w:t>
      </w:r>
      <w:r w:rsidR="003C0C4A" w:rsidRPr="005D0605">
        <w:rPr>
          <w:b/>
        </w:rPr>
        <w:t>g</w:t>
      </w:r>
      <w:r w:rsidR="0066379A" w:rsidRPr="005D0605">
        <w:rPr>
          <w:b/>
        </w:rPr>
        <w:t xml:space="preserve">hyfforddus / poenus i gerdded </w:t>
      </w:r>
      <w:proofErr w:type="gramStart"/>
      <w:r w:rsidR="0066379A" w:rsidRPr="005D0605">
        <w:rPr>
          <w:b/>
        </w:rPr>
        <w:t>arno</w:t>
      </w:r>
      <w:proofErr w:type="gramEnd"/>
      <w:r w:rsidR="0066379A" w:rsidRPr="005D0605">
        <w:rPr>
          <w:b/>
        </w:rPr>
        <w:t xml:space="preserve"> </w:t>
      </w:r>
    </w:p>
    <w:p w:rsidR="00B50DF7" w:rsidRPr="005D0605" w:rsidRDefault="00B50DF7" w:rsidP="00CE40C5">
      <w:pPr>
        <w:autoSpaceDE w:val="0"/>
        <w:autoSpaceDN w:val="0"/>
        <w:adjustRightInd w:val="0"/>
      </w:pPr>
    </w:p>
    <w:p w:rsidR="00B50DF7" w:rsidRPr="005D0605" w:rsidRDefault="003C0C4A" w:rsidP="00CE40C5">
      <w:pPr>
        <w:autoSpaceDE w:val="0"/>
        <w:autoSpaceDN w:val="0"/>
        <w:adjustRightInd w:val="0"/>
        <w:ind w:left="720"/>
      </w:pPr>
      <w:r w:rsidRPr="005D0605">
        <w:t xml:space="preserve">Fel y disgrifiwyd uchod ym mharagraff </w:t>
      </w:r>
      <w:r w:rsidR="007B0FC6" w:rsidRPr="005D0605">
        <w:t>7</w:t>
      </w:r>
      <w:r w:rsidR="00B50DF7" w:rsidRPr="005D0605">
        <w:t xml:space="preserve">.2.1 </w:t>
      </w:r>
      <w:r w:rsidRPr="005D0605">
        <w:t xml:space="preserve">cododd CCC a llawer o ymatebwyr cyhoeddus ofidiau oedd yn ymwneud â deunydd cregyn yn torri traed defnyddwyr y traeth, ar ffaith ei fod yn gyffredinol anghyfforddus i gerdded </w:t>
      </w:r>
      <w:proofErr w:type="gramStart"/>
      <w:r w:rsidRPr="005D0605">
        <w:t>arno</w:t>
      </w:r>
      <w:proofErr w:type="gramEnd"/>
      <w:r w:rsidRPr="005D0605">
        <w:t xml:space="preserve">. Cerddodd staff NRW PS a fynychodd y sesiwn picio i mewn ar 26 Mai 2016 ar y traeth, ac adroddwyd ganddynt fod dyddodion mawr o gregyn ar y prif draeth oedd yn anghyfforddus iawn i gerdded arno. </w:t>
      </w:r>
      <w:proofErr w:type="gramStart"/>
      <w:r w:rsidRPr="005D0605">
        <w:t>Ni ellir mesur yr effaith hwn.</w:t>
      </w:r>
      <w:proofErr w:type="gramEnd"/>
      <w:r w:rsidRPr="005D0605">
        <w:t xml:space="preserve"> </w:t>
      </w:r>
    </w:p>
    <w:p w:rsidR="00B50DF7" w:rsidRPr="005D0605" w:rsidRDefault="00B50DF7" w:rsidP="00CE40C5">
      <w:pPr>
        <w:autoSpaceDE w:val="0"/>
        <w:autoSpaceDN w:val="0"/>
        <w:adjustRightInd w:val="0"/>
        <w:ind w:left="720"/>
      </w:pPr>
    </w:p>
    <w:p w:rsidR="00B50DF7" w:rsidRPr="005D0605" w:rsidRDefault="007B0FC6" w:rsidP="00CE40C5">
      <w:pPr>
        <w:autoSpaceDE w:val="0"/>
        <w:autoSpaceDN w:val="0"/>
        <w:adjustRightInd w:val="0"/>
        <w:rPr>
          <w:b/>
        </w:rPr>
      </w:pPr>
      <w:r w:rsidRPr="005D0605">
        <w:rPr>
          <w:b/>
        </w:rPr>
        <w:t>7</w:t>
      </w:r>
      <w:r w:rsidR="00B50DF7" w:rsidRPr="005D0605">
        <w:rPr>
          <w:b/>
        </w:rPr>
        <w:t>.3.6</w:t>
      </w:r>
      <w:r w:rsidR="00B50DF7" w:rsidRPr="005D0605">
        <w:rPr>
          <w:b/>
        </w:rPr>
        <w:tab/>
      </w:r>
      <w:r w:rsidR="00BA294F" w:rsidRPr="005D0605">
        <w:rPr>
          <w:b/>
        </w:rPr>
        <w:t xml:space="preserve">Ystyriaethau </w:t>
      </w:r>
      <w:r w:rsidR="00B50DF7" w:rsidRPr="005D0605">
        <w:rPr>
          <w:b/>
        </w:rPr>
        <w:t xml:space="preserve">NRW PS </w:t>
      </w:r>
    </w:p>
    <w:p w:rsidR="00B50DF7" w:rsidRPr="005D0605" w:rsidRDefault="00B50DF7" w:rsidP="00CE40C5">
      <w:pPr>
        <w:autoSpaceDE w:val="0"/>
        <w:autoSpaceDN w:val="0"/>
        <w:adjustRightInd w:val="0"/>
      </w:pPr>
    </w:p>
    <w:p w:rsidR="00A70239" w:rsidRPr="005D0605" w:rsidRDefault="00A70239" w:rsidP="00A70239">
      <w:pPr>
        <w:autoSpaceDE w:val="0"/>
        <w:autoSpaceDN w:val="0"/>
        <w:adjustRightInd w:val="0"/>
        <w:ind w:left="720"/>
      </w:pPr>
      <w:proofErr w:type="gramStart"/>
      <w:r w:rsidRPr="005D0605">
        <w:t>Ni all NRW PS fesur effaith y mater hwn ond, serch hynny, maen nhw’n fodlon fod niwsans yn bodoli i ddefnydd cyfiawn o’r môr sy’n codi o ddyddodi deunydd cregyn.</w:t>
      </w:r>
      <w:proofErr w:type="gramEnd"/>
      <w:r w:rsidRPr="005D0605">
        <w:t xml:space="preserve"> </w:t>
      </w:r>
    </w:p>
    <w:p w:rsidR="00B50DF7" w:rsidRPr="005D0605" w:rsidRDefault="00B50DF7" w:rsidP="00CE40C5">
      <w:pPr>
        <w:autoSpaceDE w:val="0"/>
        <w:autoSpaceDN w:val="0"/>
        <w:adjustRightInd w:val="0"/>
        <w:ind w:left="720"/>
        <w:rPr>
          <w:rFonts w:eastAsia="Arial" w:cs="Arial"/>
          <w:bCs/>
        </w:rPr>
      </w:pPr>
    </w:p>
    <w:p w:rsidR="00B50DF7" w:rsidRPr="005D0605" w:rsidRDefault="007B0FC6" w:rsidP="00CE40C5">
      <w:pPr>
        <w:autoSpaceDE w:val="0"/>
        <w:autoSpaceDN w:val="0"/>
        <w:adjustRightInd w:val="0"/>
        <w:ind w:left="720" w:hanging="720"/>
        <w:rPr>
          <w:rFonts w:eastAsia="Arial" w:cs="Arial"/>
          <w:b/>
          <w:bCs/>
        </w:rPr>
      </w:pPr>
      <w:r w:rsidRPr="005D0605">
        <w:rPr>
          <w:rFonts w:eastAsia="Arial" w:cs="Arial"/>
          <w:b/>
          <w:bCs/>
        </w:rPr>
        <w:t>7</w:t>
      </w:r>
      <w:r w:rsidR="00B50DF7" w:rsidRPr="005D0605">
        <w:rPr>
          <w:rFonts w:eastAsia="Arial" w:cs="Arial"/>
          <w:b/>
          <w:bCs/>
        </w:rPr>
        <w:t>.3.7</w:t>
      </w:r>
      <w:r w:rsidR="00B50DF7" w:rsidRPr="005D0605">
        <w:rPr>
          <w:rFonts w:eastAsia="Arial" w:cs="Arial"/>
          <w:b/>
          <w:bCs/>
        </w:rPr>
        <w:tab/>
      </w:r>
      <w:r w:rsidR="0066379A" w:rsidRPr="005D0605">
        <w:rPr>
          <w:rFonts w:eastAsia="Arial" w:cs="Arial"/>
          <w:b/>
          <w:bCs/>
        </w:rPr>
        <w:t>Niwed i gychod – Darnau o gregyn yn mynd i mewn i systemau oeri ac yn n</w:t>
      </w:r>
      <w:r w:rsidR="00BC096E" w:rsidRPr="005D0605">
        <w:rPr>
          <w:rFonts w:eastAsia="Arial" w:cs="Arial"/>
          <w:b/>
          <w:bCs/>
        </w:rPr>
        <w:t>iwei</w:t>
      </w:r>
      <w:r w:rsidR="0066379A" w:rsidRPr="005D0605">
        <w:rPr>
          <w:rFonts w:eastAsia="Arial" w:cs="Arial"/>
          <w:b/>
          <w:bCs/>
        </w:rPr>
        <w:t xml:space="preserve">dio rhannau mecanyddol eraill cychod / offer </w:t>
      </w:r>
      <w:r w:rsidR="00EC543F" w:rsidRPr="005D0605">
        <w:rPr>
          <w:rFonts w:eastAsia="Arial" w:cs="Arial"/>
          <w:b/>
          <w:bCs/>
        </w:rPr>
        <w:t xml:space="preserve">hwylio a chrafiadau cregyn i gyrff cychod. </w:t>
      </w:r>
    </w:p>
    <w:p w:rsidR="00B50DF7" w:rsidRPr="005D0605" w:rsidRDefault="00B50DF7" w:rsidP="00CE40C5">
      <w:pPr>
        <w:autoSpaceDE w:val="0"/>
        <w:autoSpaceDN w:val="0"/>
        <w:adjustRightInd w:val="0"/>
        <w:ind w:left="720" w:hanging="720"/>
        <w:rPr>
          <w:rFonts w:eastAsia="Arial" w:cs="Arial"/>
          <w:b/>
          <w:bCs/>
        </w:rPr>
      </w:pPr>
    </w:p>
    <w:p w:rsidR="00B50DF7" w:rsidRPr="005D0605" w:rsidRDefault="003C0C4A" w:rsidP="00CE40C5">
      <w:pPr>
        <w:autoSpaceDE w:val="0"/>
        <w:autoSpaceDN w:val="0"/>
        <w:adjustRightInd w:val="0"/>
        <w:ind w:left="720"/>
        <w:rPr>
          <w:rFonts w:eastAsia="Arial" w:cs="Arial"/>
          <w:bCs/>
        </w:rPr>
      </w:pPr>
      <w:proofErr w:type="gramStart"/>
      <w:r w:rsidRPr="005D0605">
        <w:rPr>
          <w:rFonts w:eastAsia="Arial" w:cs="Arial"/>
          <w:bCs/>
        </w:rPr>
        <w:t xml:space="preserve">Nododd amryw o ymatebwyr cyhoeddus fod niwed (a / neu gynnydd mewn cynnal a chadw) wedi digwydd i’w cychod o ganlyniad i gregyn a sugnwyd i systemau oeri’r injan gan </w:t>
      </w:r>
      <w:r w:rsidR="00BC096E" w:rsidRPr="005D0605">
        <w:rPr>
          <w:rFonts w:eastAsia="Arial" w:cs="Arial"/>
          <w:bCs/>
        </w:rPr>
        <w:t xml:space="preserve">achosi </w:t>
      </w:r>
      <w:r w:rsidRPr="005D0605">
        <w:rPr>
          <w:rFonts w:eastAsia="Arial" w:cs="Arial"/>
          <w:bCs/>
        </w:rPr>
        <w:t>niwed neu rwystr, cregyn yn ffurfio darnau wedi caledu</w:t>
      </w:r>
      <w:r w:rsidR="00BC096E" w:rsidRPr="005D0605">
        <w:rPr>
          <w:rFonts w:eastAsia="Arial" w:cs="Arial"/>
          <w:bCs/>
        </w:rPr>
        <w:t xml:space="preserve"> mewn socedau corff bad / offer lansio cychod / offer chwaraeon dŵr.</w:t>
      </w:r>
      <w:proofErr w:type="gramEnd"/>
      <w:r w:rsidR="00BC096E" w:rsidRPr="005D0605">
        <w:rPr>
          <w:rFonts w:eastAsia="Arial" w:cs="Arial"/>
          <w:bCs/>
        </w:rPr>
        <w:t xml:space="preserve"> </w:t>
      </w:r>
      <w:proofErr w:type="gramStart"/>
      <w:r w:rsidR="00BC096E" w:rsidRPr="005D0605">
        <w:rPr>
          <w:rFonts w:eastAsia="Arial" w:cs="Arial"/>
          <w:bCs/>
        </w:rPr>
        <w:t>Darparodd rhai ymatebwyr ffotograffau o niwed ac eraill o galedu gan gregyn ar eu hoffer.</w:t>
      </w:r>
      <w:proofErr w:type="gramEnd"/>
      <w:r w:rsidR="00BC096E" w:rsidRPr="005D0605">
        <w:rPr>
          <w:rFonts w:eastAsia="Arial" w:cs="Arial"/>
          <w:bCs/>
        </w:rPr>
        <w:t xml:space="preserve"> </w:t>
      </w:r>
    </w:p>
    <w:p w:rsidR="00B50DF7" w:rsidRPr="005D0605" w:rsidRDefault="00B50DF7" w:rsidP="00CE40C5">
      <w:pPr>
        <w:autoSpaceDE w:val="0"/>
        <w:autoSpaceDN w:val="0"/>
        <w:adjustRightInd w:val="0"/>
        <w:ind w:left="720"/>
        <w:rPr>
          <w:rFonts w:eastAsia="Arial" w:cs="Arial"/>
          <w:bCs/>
        </w:rPr>
      </w:pPr>
    </w:p>
    <w:p w:rsidR="00B50DF7" w:rsidRPr="005D0605" w:rsidRDefault="007B0FC6" w:rsidP="00CE40C5">
      <w:pPr>
        <w:autoSpaceDE w:val="0"/>
        <w:autoSpaceDN w:val="0"/>
        <w:adjustRightInd w:val="0"/>
        <w:rPr>
          <w:rFonts w:eastAsia="Arial" w:cs="Arial"/>
          <w:b/>
          <w:bCs/>
        </w:rPr>
      </w:pPr>
      <w:r w:rsidRPr="005D0605">
        <w:rPr>
          <w:rFonts w:eastAsia="Arial" w:cs="Arial"/>
          <w:b/>
          <w:bCs/>
        </w:rPr>
        <w:t>7</w:t>
      </w:r>
      <w:r w:rsidR="00B50DF7" w:rsidRPr="005D0605">
        <w:rPr>
          <w:rFonts w:eastAsia="Arial" w:cs="Arial"/>
          <w:b/>
          <w:bCs/>
        </w:rPr>
        <w:t xml:space="preserve">.3.8 </w:t>
      </w:r>
      <w:r w:rsidR="001705A6" w:rsidRPr="005D0605">
        <w:rPr>
          <w:rFonts w:eastAsia="Arial" w:cs="Arial"/>
          <w:b/>
          <w:bCs/>
        </w:rPr>
        <w:tab/>
      </w:r>
      <w:r w:rsidR="00BA294F" w:rsidRPr="005D0605">
        <w:rPr>
          <w:b/>
        </w:rPr>
        <w:t xml:space="preserve">Ystyriaethau </w:t>
      </w:r>
      <w:r w:rsidR="001705A6" w:rsidRPr="005D0605">
        <w:rPr>
          <w:rFonts w:eastAsia="Arial" w:cs="Arial"/>
          <w:b/>
          <w:bCs/>
        </w:rPr>
        <w:t xml:space="preserve">NRW PS </w:t>
      </w:r>
    </w:p>
    <w:p w:rsidR="00B50DF7" w:rsidRPr="005D0605" w:rsidRDefault="00B50DF7" w:rsidP="00CE40C5">
      <w:pPr>
        <w:autoSpaceDE w:val="0"/>
        <w:autoSpaceDN w:val="0"/>
        <w:adjustRightInd w:val="0"/>
        <w:rPr>
          <w:rFonts w:eastAsia="Arial" w:cs="Arial"/>
          <w:b/>
          <w:bCs/>
        </w:rPr>
      </w:pPr>
    </w:p>
    <w:p w:rsidR="00887223" w:rsidRPr="005D0605" w:rsidRDefault="003B1E8C" w:rsidP="00190782">
      <w:pPr>
        <w:autoSpaceDE w:val="0"/>
        <w:autoSpaceDN w:val="0"/>
        <w:adjustRightInd w:val="0"/>
        <w:ind w:left="720"/>
      </w:pPr>
      <w:r w:rsidRPr="005D0605">
        <w:t xml:space="preserve">Ni allodd </w:t>
      </w:r>
      <w:r w:rsidR="00B50DF7" w:rsidRPr="005D0605">
        <w:t xml:space="preserve">NRW PS </w:t>
      </w:r>
      <w:r w:rsidRPr="005D0605">
        <w:t xml:space="preserve">benderfynu’n glir </w:t>
      </w:r>
      <w:proofErr w:type="gramStart"/>
      <w:r w:rsidRPr="005D0605">
        <w:t>a</w:t>
      </w:r>
      <w:proofErr w:type="gramEnd"/>
      <w:r w:rsidRPr="005D0605">
        <w:t xml:space="preserve"> oedd y niwed yn wahanol i draul </w:t>
      </w:r>
      <w:r w:rsidR="00A70239" w:rsidRPr="005D0605">
        <w:t>f</w:t>
      </w:r>
      <w:r w:rsidRPr="005D0605">
        <w:t xml:space="preserve">orol arferol. Mae hi’n anodd mesur effaith caledu gan gregyn, serch hynny </w:t>
      </w:r>
      <w:proofErr w:type="gramStart"/>
      <w:r w:rsidRPr="005D0605">
        <w:t>mae</w:t>
      </w:r>
      <w:proofErr w:type="gramEnd"/>
      <w:r w:rsidRPr="005D0605">
        <w:t xml:space="preserve"> </w:t>
      </w:r>
      <w:r w:rsidR="00B50DF7" w:rsidRPr="005D0605">
        <w:t xml:space="preserve">NRW PS </w:t>
      </w:r>
      <w:r w:rsidRPr="005D0605">
        <w:t xml:space="preserve">yn fodlon nad oes yma niwsans i ddefnydd cyfiawn o’r môr. </w:t>
      </w:r>
    </w:p>
    <w:p w:rsidR="00B50DF7" w:rsidRPr="005D0605" w:rsidRDefault="00B50DF7" w:rsidP="00CE40C5">
      <w:pPr>
        <w:autoSpaceDE w:val="0"/>
        <w:autoSpaceDN w:val="0"/>
        <w:adjustRightInd w:val="0"/>
        <w:rPr>
          <w:rFonts w:cs="Arial"/>
          <w:bCs/>
        </w:rPr>
      </w:pPr>
    </w:p>
    <w:p w:rsidR="00EC543F" w:rsidRPr="005D0605" w:rsidRDefault="007B0FC6" w:rsidP="00CE40C5">
      <w:pPr>
        <w:autoSpaceDE w:val="0"/>
        <w:autoSpaceDN w:val="0"/>
        <w:adjustRightInd w:val="0"/>
        <w:rPr>
          <w:rFonts w:eastAsia="Arial" w:cs="Arial"/>
          <w:b/>
          <w:bCs/>
        </w:rPr>
      </w:pPr>
      <w:r w:rsidRPr="005D0605">
        <w:rPr>
          <w:rFonts w:eastAsia="Arial" w:cs="Arial"/>
          <w:b/>
          <w:bCs/>
        </w:rPr>
        <w:t>7</w:t>
      </w:r>
      <w:r w:rsidR="00B50DF7" w:rsidRPr="005D0605">
        <w:rPr>
          <w:rFonts w:eastAsia="Arial" w:cs="Arial"/>
          <w:b/>
          <w:bCs/>
        </w:rPr>
        <w:t>.3.9</w:t>
      </w:r>
      <w:r w:rsidR="00B50DF7" w:rsidRPr="005D0605">
        <w:rPr>
          <w:rFonts w:eastAsia="Arial" w:cs="Arial"/>
          <w:b/>
          <w:bCs/>
        </w:rPr>
        <w:tab/>
      </w:r>
      <w:r w:rsidR="00EC543F" w:rsidRPr="005D0605">
        <w:rPr>
          <w:rFonts w:eastAsia="Arial" w:cs="Arial"/>
          <w:b/>
          <w:bCs/>
        </w:rPr>
        <w:t xml:space="preserve">Potensial i </w:t>
      </w:r>
      <w:proofErr w:type="gramStart"/>
      <w:r w:rsidR="00EC543F" w:rsidRPr="005D0605">
        <w:rPr>
          <w:rFonts w:eastAsia="Arial" w:cs="Arial"/>
          <w:b/>
          <w:bCs/>
        </w:rPr>
        <w:t>gael</w:t>
      </w:r>
      <w:proofErr w:type="gramEnd"/>
      <w:r w:rsidR="00EC543F" w:rsidRPr="005D0605">
        <w:rPr>
          <w:rFonts w:eastAsia="Arial" w:cs="Arial"/>
          <w:b/>
          <w:bCs/>
        </w:rPr>
        <w:t xml:space="preserve"> effaith negyddol ar dwristiaeth </w:t>
      </w:r>
    </w:p>
    <w:p w:rsidR="00B50DF7" w:rsidRPr="005D0605" w:rsidRDefault="00B50DF7" w:rsidP="00CE40C5">
      <w:pPr>
        <w:autoSpaceDE w:val="0"/>
        <w:autoSpaceDN w:val="0"/>
        <w:adjustRightInd w:val="0"/>
        <w:rPr>
          <w:rFonts w:eastAsia="Arial" w:cs="Arial"/>
          <w:b/>
          <w:bCs/>
        </w:rPr>
      </w:pPr>
    </w:p>
    <w:p w:rsidR="00B50DF7" w:rsidRPr="005D0605" w:rsidRDefault="00BC096E" w:rsidP="00CE40C5">
      <w:pPr>
        <w:ind w:left="720"/>
        <w:rPr>
          <w:rFonts w:cs="Arial"/>
        </w:rPr>
      </w:pPr>
      <w:r w:rsidRPr="005D0605">
        <w:t xml:space="preserve">Cododd </w:t>
      </w:r>
      <w:r w:rsidR="005D0605" w:rsidRPr="005D0605">
        <w:t xml:space="preserve">llawer o ymatebwyr cyhoeddus ofidiau am yr effaith y byddai dyddodi’r cregyn yn ei </w:t>
      </w:r>
      <w:proofErr w:type="gramStart"/>
      <w:r w:rsidR="005D0605" w:rsidRPr="005D0605">
        <w:t>gael</w:t>
      </w:r>
      <w:proofErr w:type="gramEnd"/>
      <w:r w:rsidR="005D0605" w:rsidRPr="005D0605">
        <w:t xml:space="preserve"> ar dwristiaeth ac, o ganlyniad, ar yr economi leol. </w:t>
      </w:r>
      <w:proofErr w:type="gramStart"/>
      <w:r w:rsidR="005D0605" w:rsidRPr="005D0605">
        <w:t>Teimlai’r ymatebwyr fod y traethau lleol wedi’u cysylltu’n uniongyrchol â thwristiaeth leol a bod cynnal ansawdd y traethau’n bwysig iawn i’r economi leol.</w:t>
      </w:r>
      <w:proofErr w:type="gramEnd"/>
      <w:r w:rsidR="005D0605" w:rsidRPr="005D0605">
        <w:t xml:space="preserve"> Nodwyd mai twristiaeth yw prif weithgaredd economaidd Ceinewydd ac y gallai </w:t>
      </w:r>
      <w:proofErr w:type="gramStart"/>
      <w:r w:rsidR="005D0605" w:rsidRPr="005D0605">
        <w:t>gael</w:t>
      </w:r>
      <w:proofErr w:type="gramEnd"/>
      <w:r w:rsidR="005D0605" w:rsidRPr="005D0605">
        <w:t xml:space="preserve"> ei niweidio gan y newidiadau hyn i’r traeth a’r amgylchedd naturiol, gan effeithio ar fusnes a chyflogaeth yn y dref. Ymgynghorodd NRW PS â Chyngor Sir Ceredigion mewn ymgais y </w:t>
      </w:r>
      <w:proofErr w:type="gramStart"/>
      <w:r w:rsidR="005D0605" w:rsidRPr="005D0605">
        <w:t>gael</w:t>
      </w:r>
      <w:proofErr w:type="gramEnd"/>
      <w:r w:rsidR="005D0605" w:rsidRPr="005D0605">
        <w:t xml:space="preserve"> tystiolaeth o ran twristiaeth yng Ngheinewydd. </w:t>
      </w:r>
      <w:proofErr w:type="gramStart"/>
      <w:r w:rsidR="005D0605" w:rsidRPr="005D0605">
        <w:t>Bu iddyn nhw gynghori fod twristiaeth yn sector bwysig o fewn i economi Ceredigion.</w:t>
      </w:r>
      <w:proofErr w:type="gramEnd"/>
      <w:r w:rsidR="005D0605" w:rsidRPr="005D0605">
        <w:t xml:space="preserve"> Mae’r diwydiant yn cyfrannu dros £300 miliwn i’r economi leol yn flynyddol a Cheinewydd yw </w:t>
      </w:r>
      <w:proofErr w:type="gramStart"/>
      <w:r w:rsidR="005D0605" w:rsidRPr="005D0605">
        <w:t>un</w:t>
      </w:r>
      <w:proofErr w:type="gramEnd"/>
      <w:r w:rsidR="005D0605" w:rsidRPr="005D0605">
        <w:t xml:space="preserve"> o brif drefi gwyliau Ceredigion. Traeth Harbwr Ceinewydd yw traeth prysuraf a mwyaf poblogaidd y dref, a derbyniodd Wobr Ryngwladol Baner Las bob blwyddyn yn ddi-baid ers 1995, yn seiliedig ar ansawdd y dŵr ymdrochi a rhyw 30 o feini prawf gwobrwyo a seilir ar y tir. </w:t>
      </w:r>
    </w:p>
    <w:p w:rsidR="00B50DF7" w:rsidRPr="005D0605" w:rsidRDefault="00B50DF7" w:rsidP="00CE40C5">
      <w:pPr>
        <w:ind w:left="720"/>
        <w:rPr>
          <w:rFonts w:cs="Arial"/>
        </w:rPr>
      </w:pPr>
    </w:p>
    <w:p w:rsidR="00B50DF7" w:rsidRPr="005D0605" w:rsidRDefault="00BC096E" w:rsidP="00CE40C5">
      <w:pPr>
        <w:ind w:left="720"/>
        <w:rPr>
          <w:rFonts w:cs="Arial"/>
        </w:rPr>
      </w:pPr>
      <w:r w:rsidRPr="005D0605">
        <w:rPr>
          <w:rFonts w:cs="Arial"/>
        </w:rPr>
        <w:t xml:space="preserve">Nid oes dim tystiolaeth ar </w:t>
      </w:r>
      <w:proofErr w:type="gramStart"/>
      <w:r w:rsidRPr="005D0605">
        <w:rPr>
          <w:rFonts w:cs="Arial"/>
        </w:rPr>
        <w:t>gael</w:t>
      </w:r>
      <w:proofErr w:type="gramEnd"/>
      <w:r w:rsidRPr="005D0605">
        <w:rPr>
          <w:rFonts w:cs="Arial"/>
        </w:rPr>
        <w:t xml:space="preserve"> fod twristiaeth yn gostwng yng Ngheinewydd. Serch hynny, cynghorodd Cyngor </w:t>
      </w:r>
      <w:r w:rsidR="00B50DF7" w:rsidRPr="005D0605">
        <w:rPr>
          <w:rFonts w:cs="Arial"/>
        </w:rPr>
        <w:t xml:space="preserve">Ceredigion </w:t>
      </w:r>
      <w:r w:rsidRPr="005D0605">
        <w:rPr>
          <w:rFonts w:cs="Arial"/>
        </w:rPr>
        <w:t xml:space="preserve">fod tystiolaeth anecdotaidd ar </w:t>
      </w:r>
      <w:proofErr w:type="gramStart"/>
      <w:r w:rsidRPr="005D0605">
        <w:rPr>
          <w:rFonts w:cs="Arial"/>
        </w:rPr>
        <w:t>gael</w:t>
      </w:r>
      <w:proofErr w:type="gramEnd"/>
      <w:r w:rsidRPr="005D0605">
        <w:rPr>
          <w:rFonts w:cs="Arial"/>
        </w:rPr>
        <w:t xml:space="preserve"> mai eleni (2016) oedd un o’r hafau prysuraf i fusnesau Ceinewydd ers sawl blwyddyn. </w:t>
      </w:r>
    </w:p>
    <w:p w:rsidR="00B50DF7" w:rsidRPr="005D0605" w:rsidRDefault="00B50DF7" w:rsidP="00CE40C5">
      <w:pPr>
        <w:ind w:left="720"/>
      </w:pPr>
    </w:p>
    <w:p w:rsidR="00B50DF7" w:rsidRPr="005D0605" w:rsidRDefault="007B0FC6" w:rsidP="00CE40C5">
      <w:pPr>
        <w:rPr>
          <w:b/>
        </w:rPr>
      </w:pPr>
      <w:r w:rsidRPr="005D0605">
        <w:rPr>
          <w:b/>
        </w:rPr>
        <w:t>7</w:t>
      </w:r>
      <w:r w:rsidR="00B50DF7" w:rsidRPr="005D0605">
        <w:rPr>
          <w:b/>
        </w:rPr>
        <w:t>.3.</w:t>
      </w:r>
      <w:r w:rsidR="00AB274A" w:rsidRPr="005D0605">
        <w:rPr>
          <w:b/>
        </w:rPr>
        <w:t>10</w:t>
      </w:r>
      <w:r w:rsidR="00B50DF7" w:rsidRPr="005D0605">
        <w:rPr>
          <w:b/>
        </w:rPr>
        <w:tab/>
      </w:r>
      <w:r w:rsidR="00BA294F" w:rsidRPr="005D0605">
        <w:rPr>
          <w:b/>
        </w:rPr>
        <w:t xml:space="preserve">Ystyriaethau </w:t>
      </w:r>
      <w:r w:rsidR="00B50DF7" w:rsidRPr="005D0605">
        <w:rPr>
          <w:b/>
        </w:rPr>
        <w:t xml:space="preserve">NRW PS </w:t>
      </w:r>
    </w:p>
    <w:p w:rsidR="00B50DF7" w:rsidRPr="005D0605" w:rsidRDefault="00B50DF7" w:rsidP="00CE40C5">
      <w:pPr>
        <w:rPr>
          <w:b/>
        </w:rPr>
      </w:pPr>
    </w:p>
    <w:p w:rsidR="00B50DF7" w:rsidRPr="005D0605" w:rsidRDefault="003B1E8C" w:rsidP="00CE40C5">
      <w:pPr>
        <w:ind w:left="720"/>
        <w:rPr>
          <w:rFonts w:cs="Arial"/>
        </w:rPr>
      </w:pPr>
      <w:r w:rsidRPr="005D0605">
        <w:rPr>
          <w:rFonts w:cs="Arial"/>
        </w:rPr>
        <w:t xml:space="preserve">Mae </w:t>
      </w:r>
      <w:r w:rsidR="00B50DF7" w:rsidRPr="005D0605">
        <w:rPr>
          <w:rFonts w:cs="Arial"/>
        </w:rPr>
        <w:t xml:space="preserve">NRW PS </w:t>
      </w:r>
      <w:r w:rsidRPr="005D0605">
        <w:rPr>
          <w:rFonts w:cs="Arial"/>
        </w:rPr>
        <w:t xml:space="preserve">o’r farn </w:t>
      </w:r>
      <w:proofErr w:type="gramStart"/>
      <w:r w:rsidRPr="005D0605">
        <w:rPr>
          <w:rFonts w:cs="Arial"/>
        </w:rPr>
        <w:t>nad</w:t>
      </w:r>
      <w:proofErr w:type="gramEnd"/>
      <w:r w:rsidRPr="005D0605">
        <w:rPr>
          <w:rFonts w:cs="Arial"/>
        </w:rPr>
        <w:t xml:space="preserve"> oes unrhyw dystiolaeth i awgrymu fod y gweithgaredd wedi effeithio ar dwristiaeth yng Ngheinewydd hyd yn hyn, nac y byddai’r gweithgaredd arfaethedig yn effeithio arno yn y dyfodol.</w:t>
      </w:r>
    </w:p>
    <w:p w:rsidR="001C014E" w:rsidRPr="005D0605" w:rsidRDefault="001C014E" w:rsidP="001C014E">
      <w:pPr>
        <w:rPr>
          <w:rFonts w:cs="Arial"/>
        </w:rPr>
      </w:pPr>
    </w:p>
    <w:p w:rsidR="001C014E" w:rsidRPr="005D0605" w:rsidRDefault="007B0FC6" w:rsidP="001C014E">
      <w:pPr>
        <w:rPr>
          <w:b/>
        </w:rPr>
      </w:pPr>
      <w:r w:rsidRPr="005D0605">
        <w:rPr>
          <w:b/>
        </w:rPr>
        <w:t>7</w:t>
      </w:r>
      <w:r w:rsidR="001C014E" w:rsidRPr="005D0605">
        <w:rPr>
          <w:b/>
        </w:rPr>
        <w:t xml:space="preserve">.3.11 </w:t>
      </w:r>
      <w:r w:rsidR="00EC543F" w:rsidRPr="005D0605">
        <w:rPr>
          <w:b/>
        </w:rPr>
        <w:t xml:space="preserve">Dulliau amgen o adfer / </w:t>
      </w:r>
      <w:proofErr w:type="gramStart"/>
      <w:r w:rsidR="00EC543F" w:rsidRPr="005D0605">
        <w:rPr>
          <w:b/>
        </w:rPr>
        <w:t>gael</w:t>
      </w:r>
      <w:proofErr w:type="gramEnd"/>
      <w:r w:rsidR="00EC543F" w:rsidRPr="005D0605">
        <w:rPr>
          <w:b/>
        </w:rPr>
        <w:t xml:space="preserve"> gwared ar ddeunydd cregyn</w:t>
      </w:r>
    </w:p>
    <w:p w:rsidR="001C014E" w:rsidRPr="005D0605" w:rsidRDefault="001C014E" w:rsidP="001C014E"/>
    <w:p w:rsidR="001C014E" w:rsidRPr="005D0605" w:rsidRDefault="00BC096E" w:rsidP="001C014E">
      <w:pPr>
        <w:ind w:left="720"/>
      </w:pPr>
      <w:r w:rsidRPr="005D0605">
        <w:t xml:space="preserve">Nododd llawer o ymatebwyr cyhoeddus fod trwyddedau blaenorol a ddaliwyd gan yr ymgeisydd yn gofyn i’r ymgeisydd chwilio am ddulliau amgen o waredu / adfer y deunydd, heblaw am eu dyddodi yn y môr. </w:t>
      </w:r>
      <w:proofErr w:type="gramStart"/>
      <w:r w:rsidRPr="005D0605">
        <w:t>Ni ddarparodd yr ymgeisydd unrhyw wybodaeth ar ddarpar ddulliau amgen ynghyd â’r cais.</w:t>
      </w:r>
      <w:proofErr w:type="gramEnd"/>
      <w:r w:rsidRPr="005D0605">
        <w:t xml:space="preserve"> Adroddodd ymatebwyr ei bod hi’n afresymol caniatâu i’r ymgeisydd ddyddodi’r deunydd hwn os oedd dulliau amgen yn bodoli </w:t>
      </w:r>
      <w:proofErr w:type="gramStart"/>
      <w:r w:rsidRPr="005D0605">
        <w:t>na</w:t>
      </w:r>
      <w:proofErr w:type="gramEnd"/>
      <w:r w:rsidRPr="005D0605">
        <w:t xml:space="preserve"> chawsant eu harchwilio. </w:t>
      </w:r>
      <w:proofErr w:type="gramStart"/>
      <w:r w:rsidRPr="005D0605">
        <w:t>Mynnodd NRW PS fod yr ymgeisydd yn darparu unrhyw wybodaeth oedd ganddynt ar y mater hwn.</w:t>
      </w:r>
      <w:proofErr w:type="gramEnd"/>
      <w:r w:rsidRPr="005D0605">
        <w:t xml:space="preserve"> Darparodd yr ymgeisydd dystiolaeth atodol yn manylu ar yr ymchwiliadau a wnaed ganddynt a defnydd o ddulliau gwaredu amgen, ac maen nhw wedi awgrymu y bydden nhw’n cynyddu’u hymdrechion yn y </w:t>
      </w:r>
      <w:proofErr w:type="gramStart"/>
      <w:r w:rsidRPr="005D0605">
        <w:t>maes</w:t>
      </w:r>
      <w:proofErr w:type="gramEnd"/>
      <w:r w:rsidRPr="005D0605">
        <w:t xml:space="preserve"> hwn. </w:t>
      </w:r>
    </w:p>
    <w:p w:rsidR="001C014E" w:rsidRPr="005D0605" w:rsidRDefault="001C014E" w:rsidP="001C014E">
      <w:pPr>
        <w:rPr>
          <w:b/>
        </w:rPr>
      </w:pPr>
    </w:p>
    <w:p w:rsidR="001C014E" w:rsidRPr="005D0605" w:rsidRDefault="007B0FC6" w:rsidP="001C014E">
      <w:pPr>
        <w:rPr>
          <w:b/>
        </w:rPr>
      </w:pPr>
      <w:r w:rsidRPr="005D0605">
        <w:rPr>
          <w:b/>
        </w:rPr>
        <w:t>7</w:t>
      </w:r>
      <w:r w:rsidR="001C014E" w:rsidRPr="005D0605">
        <w:rPr>
          <w:b/>
        </w:rPr>
        <w:t>.3.12 </w:t>
      </w:r>
      <w:r w:rsidR="00BA294F" w:rsidRPr="005D0605">
        <w:rPr>
          <w:b/>
        </w:rPr>
        <w:t xml:space="preserve">Ystyriaethau </w:t>
      </w:r>
      <w:r w:rsidR="001C014E" w:rsidRPr="005D0605">
        <w:rPr>
          <w:b/>
        </w:rPr>
        <w:t xml:space="preserve">NRW PS </w:t>
      </w:r>
    </w:p>
    <w:p w:rsidR="001C014E" w:rsidRPr="005D0605" w:rsidRDefault="001C014E" w:rsidP="001C014E"/>
    <w:p w:rsidR="001C014E" w:rsidRPr="005D0605" w:rsidRDefault="003B1E8C" w:rsidP="003B1E8C">
      <w:pPr>
        <w:ind w:left="720"/>
        <w:rPr>
          <w:rFonts w:cs="Arial"/>
        </w:rPr>
      </w:pPr>
      <w:proofErr w:type="gramStart"/>
      <w:r w:rsidRPr="005D0605">
        <w:t xml:space="preserve">Mae </w:t>
      </w:r>
      <w:r w:rsidR="001C014E" w:rsidRPr="005D0605">
        <w:t xml:space="preserve">NRW PS </w:t>
      </w:r>
      <w:r w:rsidRPr="005D0605">
        <w:t>yn fodlon fod yr ymgeisydd wedi bod yn ceisio canfod dulliau amgen o waredu ac mae’n croesawu ymrwymiad yr ymgeisydd i gynyddu’r ymdrechion hyn.</w:t>
      </w:r>
      <w:proofErr w:type="gramEnd"/>
      <w:r w:rsidRPr="005D0605">
        <w:t xml:space="preserve"> Mae </w:t>
      </w:r>
      <w:r w:rsidR="001C014E" w:rsidRPr="005D0605">
        <w:t xml:space="preserve">NRW PS </w:t>
      </w:r>
      <w:r w:rsidRPr="005D0605">
        <w:t xml:space="preserve">wedi rhannu manylion cyswllt staff CNC gyda’r ymgeisydd, ynghyd â sefydliadau allanol a all gynghori yn y </w:t>
      </w:r>
      <w:proofErr w:type="gramStart"/>
      <w:r w:rsidRPr="005D0605">
        <w:t>maes</w:t>
      </w:r>
      <w:proofErr w:type="gramEnd"/>
      <w:r w:rsidRPr="005D0605">
        <w:t xml:space="preserve"> hwn. </w:t>
      </w:r>
    </w:p>
    <w:p w:rsidR="00B50DF7" w:rsidRPr="005D0605" w:rsidRDefault="00B50DF7" w:rsidP="00CE40C5">
      <w:pPr>
        <w:pStyle w:val="Heading1"/>
        <w:ind w:left="720" w:hanging="720"/>
        <w:rPr>
          <w:rFonts w:eastAsia="Arial"/>
        </w:rPr>
      </w:pPr>
    </w:p>
    <w:p w:rsidR="00351BEF" w:rsidRPr="005D0605" w:rsidRDefault="007B0FC6" w:rsidP="00CE40C5">
      <w:pPr>
        <w:pStyle w:val="Heading1"/>
        <w:ind w:left="720" w:hanging="720"/>
        <w:rPr>
          <w:rFonts w:eastAsia="Arial"/>
        </w:rPr>
      </w:pPr>
      <w:bookmarkStart w:id="20" w:name="_Toc470011650"/>
      <w:r w:rsidRPr="005D0605">
        <w:rPr>
          <w:rFonts w:eastAsia="Arial"/>
        </w:rPr>
        <w:t>8</w:t>
      </w:r>
      <w:r w:rsidR="00351BEF" w:rsidRPr="005D0605">
        <w:rPr>
          <w:rFonts w:eastAsia="Arial"/>
        </w:rPr>
        <w:tab/>
      </w:r>
      <w:r w:rsidR="00B60C75" w:rsidRPr="005D0605">
        <w:t xml:space="preserve">Materion nas ystyriwyd gan Wasanaeth Trwyddedu Cyfoeth Naturiol Cymru </w:t>
      </w:r>
      <w:r w:rsidR="00351BEF" w:rsidRPr="005D0605">
        <w:rPr>
          <w:rFonts w:eastAsia="Arial"/>
        </w:rPr>
        <w:t>(NRW PS)</w:t>
      </w:r>
      <w:bookmarkEnd w:id="20"/>
      <w:r w:rsidR="00351BEF" w:rsidRPr="005D0605">
        <w:rPr>
          <w:rFonts w:eastAsia="Arial"/>
        </w:rPr>
        <w:t xml:space="preserve"> </w:t>
      </w:r>
      <w:r w:rsidR="00351BEF" w:rsidRPr="005D0605">
        <w:rPr>
          <w:rFonts w:eastAsia="Arial"/>
        </w:rPr>
        <w:tab/>
      </w:r>
    </w:p>
    <w:p w:rsidR="00351BEF" w:rsidRPr="005D0605" w:rsidRDefault="00351BEF" w:rsidP="00CE40C5">
      <w:pPr>
        <w:autoSpaceDE w:val="0"/>
        <w:autoSpaceDN w:val="0"/>
        <w:adjustRightInd w:val="0"/>
        <w:ind w:left="720" w:hanging="720"/>
        <w:rPr>
          <w:rFonts w:eastAsia="Arial" w:cs="Arial"/>
          <w:b/>
          <w:bCs/>
        </w:rPr>
      </w:pPr>
    </w:p>
    <w:p w:rsidR="00351BEF" w:rsidRPr="005D0605" w:rsidRDefault="00EC543F" w:rsidP="00CE40C5">
      <w:pPr>
        <w:autoSpaceDE w:val="0"/>
        <w:autoSpaceDN w:val="0"/>
        <w:adjustRightInd w:val="0"/>
        <w:rPr>
          <w:rFonts w:eastAsia="Arial" w:cs="Arial"/>
          <w:bCs/>
        </w:rPr>
      </w:pPr>
      <w:r w:rsidRPr="005D0605">
        <w:rPr>
          <w:rFonts w:eastAsia="Arial" w:cs="Arial"/>
          <w:bCs/>
        </w:rPr>
        <w:t xml:space="preserve">Ni ystyriwyd yr effeithiau canlynol wrth benderfynu ar y cais am Drwydded Forol </w:t>
      </w:r>
      <w:proofErr w:type="gramStart"/>
      <w:r w:rsidRPr="005D0605">
        <w:rPr>
          <w:rFonts w:eastAsia="Arial" w:cs="Arial"/>
          <w:bCs/>
        </w:rPr>
        <w:t>am</w:t>
      </w:r>
      <w:proofErr w:type="gramEnd"/>
      <w:r w:rsidRPr="005D0605">
        <w:rPr>
          <w:rFonts w:eastAsia="Arial" w:cs="Arial"/>
          <w:bCs/>
        </w:rPr>
        <w:t xml:space="preserve"> nad ydyn nhw wedi’u cysylltu’n uniongyrchol â dyddodi cregyn gwichiaid wedi’u malu i’r môr. </w:t>
      </w:r>
    </w:p>
    <w:p w:rsidR="00351BEF" w:rsidRPr="005D0605" w:rsidRDefault="00351BEF" w:rsidP="00CE40C5">
      <w:pPr>
        <w:autoSpaceDE w:val="0"/>
        <w:autoSpaceDN w:val="0"/>
        <w:adjustRightInd w:val="0"/>
        <w:rPr>
          <w:rFonts w:eastAsia="Arial" w:cs="Arial"/>
          <w:bCs/>
        </w:rPr>
      </w:pPr>
    </w:p>
    <w:p w:rsidR="00351BEF" w:rsidRPr="005D0605" w:rsidRDefault="007B0FC6" w:rsidP="00CE40C5">
      <w:pPr>
        <w:autoSpaceDE w:val="0"/>
        <w:autoSpaceDN w:val="0"/>
        <w:adjustRightInd w:val="0"/>
        <w:ind w:left="720" w:hanging="720"/>
        <w:rPr>
          <w:rFonts w:eastAsia="Arial" w:cs="Arial"/>
          <w:b/>
          <w:bCs/>
        </w:rPr>
      </w:pPr>
      <w:r w:rsidRPr="005D0605">
        <w:rPr>
          <w:rFonts w:eastAsia="Arial" w:cs="Arial"/>
          <w:b/>
          <w:bCs/>
        </w:rPr>
        <w:t>8</w:t>
      </w:r>
      <w:r w:rsidR="00351BEF" w:rsidRPr="005D0605">
        <w:rPr>
          <w:rFonts w:eastAsia="Arial" w:cs="Arial"/>
          <w:b/>
          <w:bCs/>
        </w:rPr>
        <w:t>.1.1</w:t>
      </w:r>
      <w:r w:rsidR="00351BEF" w:rsidRPr="005D0605">
        <w:rPr>
          <w:rFonts w:eastAsia="Arial" w:cs="Arial"/>
          <w:b/>
          <w:bCs/>
        </w:rPr>
        <w:tab/>
      </w:r>
      <w:r w:rsidR="00EC543F" w:rsidRPr="005D0605">
        <w:rPr>
          <w:rFonts w:eastAsia="Arial" w:cs="Arial"/>
          <w:b/>
          <w:bCs/>
        </w:rPr>
        <w:t xml:space="preserve">Arogleuon ansawrus yn </w:t>
      </w:r>
      <w:proofErr w:type="gramStart"/>
      <w:r w:rsidR="00EC543F" w:rsidRPr="005D0605">
        <w:rPr>
          <w:rFonts w:eastAsia="Arial" w:cs="Arial"/>
          <w:b/>
          <w:bCs/>
        </w:rPr>
        <w:t>dod</w:t>
      </w:r>
      <w:proofErr w:type="gramEnd"/>
      <w:r w:rsidR="00EC543F" w:rsidRPr="005D0605">
        <w:rPr>
          <w:rFonts w:eastAsia="Arial" w:cs="Arial"/>
          <w:b/>
          <w:bCs/>
        </w:rPr>
        <w:t xml:space="preserve"> o’r ffatri </w:t>
      </w:r>
    </w:p>
    <w:p w:rsidR="00B50DF7" w:rsidRPr="005D0605" w:rsidRDefault="00B50DF7" w:rsidP="00CE40C5">
      <w:pPr>
        <w:autoSpaceDE w:val="0"/>
        <w:autoSpaceDN w:val="0"/>
        <w:adjustRightInd w:val="0"/>
        <w:ind w:left="720" w:hanging="720"/>
        <w:rPr>
          <w:rFonts w:eastAsia="Arial" w:cs="Arial"/>
          <w:b/>
          <w:bCs/>
        </w:rPr>
      </w:pPr>
    </w:p>
    <w:p w:rsidR="00351BEF" w:rsidRPr="005D0605" w:rsidRDefault="007B0FC6" w:rsidP="00CE40C5">
      <w:pPr>
        <w:autoSpaceDE w:val="0"/>
        <w:autoSpaceDN w:val="0"/>
        <w:adjustRightInd w:val="0"/>
        <w:ind w:left="720" w:hanging="720"/>
        <w:rPr>
          <w:rFonts w:eastAsia="Arial" w:cs="Arial"/>
          <w:b/>
          <w:bCs/>
        </w:rPr>
      </w:pPr>
      <w:r w:rsidRPr="005D0605">
        <w:rPr>
          <w:rFonts w:eastAsia="Arial" w:cs="Arial"/>
          <w:b/>
          <w:bCs/>
        </w:rPr>
        <w:t>8</w:t>
      </w:r>
      <w:r w:rsidR="00351BEF" w:rsidRPr="005D0605">
        <w:rPr>
          <w:rFonts w:eastAsia="Arial" w:cs="Arial"/>
          <w:b/>
          <w:bCs/>
        </w:rPr>
        <w:t>.1.2</w:t>
      </w:r>
      <w:r w:rsidR="00351BEF" w:rsidRPr="005D0605">
        <w:rPr>
          <w:rFonts w:eastAsia="Arial" w:cs="Arial"/>
          <w:b/>
          <w:bCs/>
        </w:rPr>
        <w:tab/>
      </w:r>
      <w:r w:rsidR="00EC543F" w:rsidRPr="005D0605">
        <w:rPr>
          <w:rFonts w:eastAsia="Arial" w:cs="Arial"/>
          <w:b/>
          <w:bCs/>
        </w:rPr>
        <w:t xml:space="preserve">Sŵn a chryndod oddi wrth drafnidiaeth sy’n teithio i’r ffatri ac oddi yno </w:t>
      </w:r>
    </w:p>
    <w:p w:rsidR="00351BEF" w:rsidRPr="005D0605" w:rsidRDefault="00351BEF" w:rsidP="00CE40C5">
      <w:pPr>
        <w:autoSpaceDE w:val="0"/>
        <w:autoSpaceDN w:val="0"/>
        <w:adjustRightInd w:val="0"/>
        <w:ind w:left="720" w:hanging="720"/>
        <w:rPr>
          <w:rFonts w:eastAsia="Arial" w:cs="Arial"/>
          <w:bCs/>
        </w:rPr>
      </w:pPr>
      <w:r w:rsidRPr="005D0605">
        <w:rPr>
          <w:rFonts w:eastAsia="Arial" w:cs="Arial"/>
          <w:b/>
          <w:bCs/>
        </w:rPr>
        <w:tab/>
      </w:r>
    </w:p>
    <w:p w:rsidR="00351BEF" w:rsidRPr="005D0605" w:rsidRDefault="007B0FC6" w:rsidP="00CE40C5">
      <w:pPr>
        <w:pStyle w:val="Heading1"/>
      </w:pPr>
      <w:bookmarkStart w:id="21" w:name="_Toc470011651"/>
      <w:r w:rsidRPr="005D0605">
        <w:rPr>
          <w:rFonts w:eastAsia="Arial"/>
        </w:rPr>
        <w:t>9</w:t>
      </w:r>
      <w:r w:rsidR="00351BEF" w:rsidRPr="005D0605">
        <w:rPr>
          <w:rFonts w:eastAsia="Arial"/>
        </w:rPr>
        <w:t>.</w:t>
      </w:r>
      <w:r w:rsidR="00351BEF" w:rsidRPr="005D0605">
        <w:rPr>
          <w:rFonts w:eastAsia="Arial"/>
        </w:rPr>
        <w:tab/>
      </w:r>
      <w:bookmarkStart w:id="22" w:name="_Toc424562821"/>
      <w:r w:rsidR="00B60C75" w:rsidRPr="005D0605">
        <w:rPr>
          <w:rFonts w:eastAsia="Arial"/>
        </w:rPr>
        <w:t xml:space="preserve">Penderfyniad pennu </w:t>
      </w:r>
      <w:bookmarkEnd w:id="21"/>
      <w:bookmarkEnd w:id="22"/>
    </w:p>
    <w:p w:rsidR="00351BEF" w:rsidRPr="005D0605" w:rsidRDefault="00351BEF" w:rsidP="00CE40C5">
      <w:pPr>
        <w:pStyle w:val="BodyText"/>
      </w:pPr>
    </w:p>
    <w:p w:rsidR="00351BEF" w:rsidRPr="005D0605" w:rsidRDefault="00EC543F" w:rsidP="00CE40C5">
      <w:pPr>
        <w:spacing w:after="100" w:afterAutospacing="1"/>
        <w:rPr>
          <w:rFonts w:cs="Arial"/>
        </w:rPr>
      </w:pPr>
      <w:r w:rsidRPr="005D0605">
        <w:rPr>
          <w:rFonts w:cs="Arial"/>
        </w:rPr>
        <w:t xml:space="preserve">Wrth ystyried y cais hwn, ystyriwyd y canlynol: </w:t>
      </w:r>
    </w:p>
    <w:p w:rsidR="00EC543F" w:rsidRPr="005D0605" w:rsidRDefault="00EC543F" w:rsidP="00190782">
      <w:pPr>
        <w:pStyle w:val="Bullets"/>
      </w:pPr>
      <w:r w:rsidRPr="005D0605">
        <w:t>Y cais am Drwydded Forol a gwybodaeth i gefnogi hwnnw;</w:t>
      </w:r>
    </w:p>
    <w:p w:rsidR="00EC543F" w:rsidRPr="005D0605" w:rsidRDefault="00EC543F" w:rsidP="00190782">
      <w:pPr>
        <w:pStyle w:val="Bullets"/>
      </w:pPr>
      <w:r w:rsidRPr="005D0605">
        <w:t>Darpariaethau perthnasol y Ddeddf Mynediad Arfordirol 2009; ac</w:t>
      </w:r>
    </w:p>
    <w:p w:rsidR="00EC543F" w:rsidRPr="005D0605" w:rsidRDefault="00EC543F" w:rsidP="00EC543F">
      <w:pPr>
        <w:pStyle w:val="Bullets"/>
        <w:rPr>
          <w:rFonts w:cs="Arial"/>
        </w:rPr>
      </w:pPr>
      <w:r w:rsidRPr="005D0605">
        <w:t xml:space="preserve">Y cynrychioliadau a dderbyniwyd. </w:t>
      </w:r>
    </w:p>
    <w:p w:rsidR="00351BEF" w:rsidRPr="005D0605" w:rsidRDefault="00351BEF" w:rsidP="00EC543F">
      <w:pPr>
        <w:pStyle w:val="Bullets"/>
        <w:numPr>
          <w:ilvl w:val="0"/>
          <w:numId w:val="0"/>
        </w:numPr>
        <w:ind w:left="1136" w:hanging="284"/>
        <w:rPr>
          <w:rFonts w:cs="Arial"/>
        </w:rPr>
      </w:pPr>
    </w:p>
    <w:p w:rsidR="00EC543F" w:rsidRPr="005D0605" w:rsidRDefault="00EC543F" w:rsidP="00CE40C5">
      <w:r w:rsidRPr="005D0605">
        <w:t xml:space="preserve">Fel y manylwyd uchod yn Adran 7, </w:t>
      </w:r>
      <w:proofErr w:type="gramStart"/>
      <w:r w:rsidRPr="005D0605">
        <w:t>mae</w:t>
      </w:r>
      <w:proofErr w:type="gramEnd"/>
      <w:r w:rsidRPr="005D0605">
        <w:t xml:space="preserve"> </w:t>
      </w:r>
      <w:r w:rsidR="00351BEF" w:rsidRPr="005D0605">
        <w:t xml:space="preserve">NRW PS </w:t>
      </w:r>
      <w:r w:rsidRPr="005D0605">
        <w:t>yn ystyried na fyddai effeithiau ecolegol neu amgylcheddol annerbyniol (naill ai i safleoedd neu rywogaethau a ddynodwyd neu nas dynodwyd) o ganlyniad i’r gweithgaredd arfaethedig.</w:t>
      </w:r>
    </w:p>
    <w:p w:rsidR="00EC543F" w:rsidRPr="005D0605" w:rsidRDefault="00EC543F" w:rsidP="00CE40C5"/>
    <w:p w:rsidR="00EC543F" w:rsidRPr="005D0605" w:rsidRDefault="00EC543F" w:rsidP="00CE40C5">
      <w:r w:rsidRPr="005D0605">
        <w:t xml:space="preserve">Yn ogystal, fel y manylir uchod yn Adran 7, ystyria </w:t>
      </w:r>
      <w:r w:rsidR="00351BEF" w:rsidRPr="005D0605">
        <w:t xml:space="preserve">NRW PS </w:t>
      </w:r>
      <w:r w:rsidRPr="005D0605">
        <w:t xml:space="preserve">nad oes dim tystiolaeth y byddai’r gweithgaredd arfaethedig yn achosi risg sylweddol i iechyd dynol. </w:t>
      </w:r>
    </w:p>
    <w:p w:rsidR="00EC543F" w:rsidRPr="005D0605" w:rsidRDefault="00EC543F" w:rsidP="00CE40C5"/>
    <w:p w:rsidR="00EC543F" w:rsidRPr="005D0605" w:rsidRDefault="00EC543F" w:rsidP="00CE40C5">
      <w:r w:rsidRPr="005D0605">
        <w:t xml:space="preserve">O dan adran </w:t>
      </w:r>
      <w:r w:rsidR="00351BEF" w:rsidRPr="005D0605">
        <w:t>69(c)(3)</w:t>
      </w:r>
      <w:r w:rsidRPr="005D0605">
        <w:t xml:space="preserve"> o’r Ddeddf Mynediad Morol ac Arfordirol, rhaid i </w:t>
      </w:r>
      <w:r w:rsidR="00351BEF" w:rsidRPr="005D0605">
        <w:t xml:space="preserve">NRW PS </w:t>
      </w:r>
      <w:r w:rsidRPr="005D0605">
        <w:t xml:space="preserve">ystyried yr angen i rwystro ymyrraeth â defnydd cyfiawn o’r môr wrth benderfynu ar geisiadau am drwyddedau morol (Mae nodiadau esboniadol sy’n cyd-fynd â’r Ddeddf yn nodi bod defnydd cyfiawn o’r môr yn cynnwys defnydd amwynderol, ond nid yw wedi’i gyfyngu iddo). </w:t>
      </w:r>
    </w:p>
    <w:p w:rsidR="00EC543F" w:rsidRPr="005D0605" w:rsidRDefault="00EC543F" w:rsidP="00CE40C5"/>
    <w:p w:rsidR="00351BEF" w:rsidRPr="005D0605" w:rsidRDefault="00EC543F" w:rsidP="00CE40C5">
      <w:r w:rsidRPr="005D0605">
        <w:t xml:space="preserve">Mae </w:t>
      </w:r>
      <w:r w:rsidR="00351BEF" w:rsidRPr="005D0605">
        <w:t xml:space="preserve">NRW PS </w:t>
      </w:r>
      <w:r w:rsidRPr="005D0605">
        <w:t>yn ystyried y byddai’r gweithgaredd arfaethedig yn effeithio ar sawl gweithgaredd amwynderol o ran defnyddio cychod a’r traeth sy’n digwydd yng Ngheinewydd fel y manylir yn Adran 7. Mae arwyddoc</w:t>
      </w:r>
      <w:r w:rsidR="000E1AA8" w:rsidRPr="005D0605">
        <w:t>â</w:t>
      </w:r>
      <w:r w:rsidRPr="005D0605">
        <w:t xml:space="preserve">d yr effeithiau hyn yn anfesuredig, serch hynny </w:t>
      </w:r>
      <w:proofErr w:type="gramStart"/>
      <w:r w:rsidRPr="005D0605">
        <w:t>mae</w:t>
      </w:r>
      <w:proofErr w:type="gramEnd"/>
      <w:r w:rsidRPr="005D0605">
        <w:t xml:space="preserve"> NRW PS wedi’u bodloni eu bod yn achosi niwsans. </w:t>
      </w:r>
    </w:p>
    <w:p w:rsidR="00351BEF" w:rsidRPr="005D0605" w:rsidRDefault="00351BEF" w:rsidP="00CE40C5"/>
    <w:p w:rsidR="00EC543F" w:rsidRPr="005D0605" w:rsidRDefault="00EC543F" w:rsidP="00CE40C5">
      <w:r w:rsidRPr="005D0605">
        <w:t xml:space="preserve">Ni ellid cael tystiolaeth o ran effaith yr effeithiau amwynderol hyn ar dwristiaeth (a’r effeithiau economaidd cysylltiedig). </w:t>
      </w:r>
    </w:p>
    <w:p w:rsidR="00EC543F" w:rsidRPr="005D0605" w:rsidRDefault="00EC543F" w:rsidP="00CE40C5"/>
    <w:p w:rsidR="00351BEF" w:rsidRPr="005D0605" w:rsidRDefault="00EC543F" w:rsidP="00CE40C5">
      <w:proofErr w:type="gramStart"/>
      <w:r w:rsidRPr="005D0605">
        <w:t>Mae’r cais, fel y’i gwnaed, ar gyfer caniatâd i ddyddodi 2000 tunnell o gregyn y flwyddyn dros 3 blynedd.</w:t>
      </w:r>
      <w:proofErr w:type="gramEnd"/>
      <w:r w:rsidRPr="005D0605">
        <w:t xml:space="preserve"> Yn ystod y 3 blynedd ddiwethaf </w:t>
      </w:r>
      <w:proofErr w:type="gramStart"/>
      <w:r w:rsidRPr="005D0605">
        <w:t>mae</w:t>
      </w:r>
      <w:proofErr w:type="gramEnd"/>
      <w:r w:rsidRPr="005D0605">
        <w:t xml:space="preserve"> cofnodion dyddodi’r ymgeisydd yn dangos ei fod wedi dyddodi ar gyfartaledd 900 tunnell fetrig.</w:t>
      </w:r>
    </w:p>
    <w:p w:rsidR="00351BEF" w:rsidRPr="005D0605" w:rsidRDefault="00351BEF" w:rsidP="00CE40C5"/>
    <w:p w:rsidR="00351BEF" w:rsidRPr="005D0605" w:rsidRDefault="00EC543F" w:rsidP="00CE40C5">
      <w:r w:rsidRPr="005D0605">
        <w:t xml:space="preserve">Mae </w:t>
      </w:r>
      <w:r w:rsidR="00351BEF" w:rsidRPr="005D0605">
        <w:t xml:space="preserve">NRW PS </w:t>
      </w:r>
      <w:r w:rsidRPr="005D0605">
        <w:t xml:space="preserve">yn ystyried y byddai’r gweithgaredd fel y disgrifir ef yn y cais hwn yn arwain at ymyrraeth annerbyniol â defnydd cywir o’r môr, ar sail yr effeithiau ar ddefnydd amwynderol pe byddid yn dal ati dros 3 blynedd ar 2000 tunnell fetrig y flwyddyn. </w:t>
      </w:r>
    </w:p>
    <w:p w:rsidR="00351BEF" w:rsidRPr="005D0605" w:rsidRDefault="00351BEF" w:rsidP="00CE40C5"/>
    <w:p w:rsidR="00351BEF" w:rsidRPr="005D0605" w:rsidRDefault="00EC543F" w:rsidP="00CE40C5">
      <w:r w:rsidRPr="005D0605">
        <w:rPr>
          <w:rFonts w:cs="Arial"/>
        </w:rPr>
        <w:t xml:space="preserve">Mae </w:t>
      </w:r>
      <w:r w:rsidR="00351BEF" w:rsidRPr="005D0605">
        <w:rPr>
          <w:rFonts w:cs="Arial"/>
        </w:rPr>
        <w:t xml:space="preserve">NRW PS </w:t>
      </w:r>
      <w:r w:rsidRPr="005D0605">
        <w:rPr>
          <w:rFonts w:cs="Arial"/>
        </w:rPr>
        <w:t xml:space="preserve">yn ystyried ei bod hi’n addas cyhoeddi trwydded forol am 1 flwyddyn ar raddfa ddyddodi </w:t>
      </w:r>
      <w:r w:rsidR="000E1AA8" w:rsidRPr="005D0605">
        <w:rPr>
          <w:rFonts w:cs="Arial"/>
        </w:rPr>
        <w:t xml:space="preserve">ostyngol (450 tunnell fetrig). Rhywbeth i’r ymgeisydd yw ymchwilio i a gweithredu’r symudiad drosodd i ddulliau amgen o adfer / </w:t>
      </w:r>
      <w:proofErr w:type="gramStart"/>
      <w:r w:rsidR="000E1AA8" w:rsidRPr="005D0605">
        <w:rPr>
          <w:rFonts w:cs="Arial"/>
        </w:rPr>
        <w:t>gael</w:t>
      </w:r>
      <w:proofErr w:type="gramEnd"/>
      <w:r w:rsidR="000E1AA8" w:rsidRPr="005D0605">
        <w:rPr>
          <w:rFonts w:cs="Arial"/>
        </w:rPr>
        <w:t xml:space="preserve"> gwared ar y cregyn. </w:t>
      </w:r>
    </w:p>
    <w:p w:rsidR="00351BEF" w:rsidRPr="005D0605" w:rsidRDefault="00351BEF" w:rsidP="00CE40C5">
      <w:pPr>
        <w:pStyle w:val="Heading1"/>
      </w:pPr>
      <w:bookmarkStart w:id="23" w:name="_Toc424562822"/>
    </w:p>
    <w:p w:rsidR="00351BEF" w:rsidRPr="005D0605" w:rsidRDefault="007B0FC6" w:rsidP="00CE40C5">
      <w:pPr>
        <w:pStyle w:val="Heading1"/>
      </w:pPr>
      <w:bookmarkStart w:id="24" w:name="_Toc470011652"/>
      <w:r w:rsidRPr="005D0605">
        <w:t xml:space="preserve">10. </w:t>
      </w:r>
      <w:bookmarkEnd w:id="23"/>
      <w:bookmarkEnd w:id="24"/>
      <w:r w:rsidR="00B60C75" w:rsidRPr="005D0605">
        <w:t>Arwyddo Terfynol</w:t>
      </w:r>
    </w:p>
    <w:p w:rsidR="00351BEF" w:rsidRPr="005D0605" w:rsidRDefault="00B60C75" w:rsidP="00CE40C5">
      <w:pPr>
        <w:pStyle w:val="BodyText"/>
      </w:pPr>
      <w:r w:rsidRPr="005D0605">
        <w:t>Llofnodwyd</w:t>
      </w:r>
      <w:r w:rsidR="00351BEF" w:rsidRPr="005D0605">
        <w:t xml:space="preserve">: </w:t>
      </w:r>
    </w:p>
    <w:p w:rsidR="00B60C75" w:rsidRPr="005D0605" w:rsidRDefault="00B60C75" w:rsidP="00CE40C5">
      <w:pPr>
        <w:pStyle w:val="BodyText"/>
      </w:pPr>
      <w:r w:rsidRPr="005D0605">
        <w:t xml:space="preserve">Uwch-swyddog </w:t>
      </w:r>
      <w:r w:rsidR="004D2287" w:rsidRPr="005D0605">
        <w:t>Trwyddedu</w:t>
      </w:r>
      <w:r w:rsidRPr="005D0605">
        <w:t>, Trwyddedu Morol</w:t>
      </w:r>
    </w:p>
    <w:p w:rsidR="00B60C75" w:rsidRPr="005D0605" w:rsidRDefault="00B60C75" w:rsidP="00B60C75">
      <w:pPr>
        <w:pStyle w:val="BodyText"/>
      </w:pPr>
      <w:r w:rsidRPr="005D0605">
        <w:t xml:space="preserve">Dyddiad: </w:t>
      </w:r>
    </w:p>
    <w:p w:rsidR="00351BEF" w:rsidRPr="005D0605" w:rsidRDefault="00351BEF" w:rsidP="00CE40C5">
      <w:pPr>
        <w:pStyle w:val="BodyText"/>
      </w:pPr>
    </w:p>
    <w:p w:rsidR="00351BEF" w:rsidRPr="005D0605" w:rsidRDefault="00351BEF" w:rsidP="00CE40C5">
      <w:pPr>
        <w:pStyle w:val="BodyText"/>
      </w:pPr>
    </w:p>
    <w:p w:rsidR="00351BEF" w:rsidRPr="005D0605" w:rsidRDefault="00B60C75" w:rsidP="00CE40C5">
      <w:pPr>
        <w:pStyle w:val="BodyText"/>
      </w:pPr>
      <w:r w:rsidRPr="005D0605">
        <w:t>Cymeradwywyd gan</w:t>
      </w:r>
      <w:r w:rsidR="00351BEF" w:rsidRPr="005D0605">
        <w:t xml:space="preserve">: </w:t>
      </w:r>
      <w:r w:rsidR="00190782" w:rsidRPr="005D0605">
        <w:t xml:space="preserve">Eleanor Smart – </w:t>
      </w:r>
      <w:r w:rsidRPr="005D0605">
        <w:t xml:space="preserve">Uwch-arweinydd Tîm </w:t>
      </w:r>
      <w:r w:rsidR="004D2287" w:rsidRPr="005D0605">
        <w:t>Trwyddedu</w:t>
      </w:r>
      <w:r w:rsidRPr="005D0605">
        <w:t xml:space="preserve"> </w:t>
      </w:r>
    </w:p>
    <w:p w:rsidR="00351BEF" w:rsidRPr="005D0605" w:rsidRDefault="00B60C75" w:rsidP="00CE40C5">
      <w:pPr>
        <w:pStyle w:val="BodyText"/>
      </w:pPr>
      <w:r w:rsidRPr="005D0605">
        <w:t>Llofnodwyd</w:t>
      </w:r>
      <w:r w:rsidR="00351BEF" w:rsidRPr="005D0605">
        <w:t xml:space="preserve">:  </w:t>
      </w:r>
    </w:p>
    <w:p w:rsidR="00351BEF" w:rsidRPr="005D0605" w:rsidRDefault="00B60C75" w:rsidP="00CE40C5">
      <w:pPr>
        <w:pStyle w:val="BodyText"/>
      </w:pPr>
      <w:r w:rsidRPr="005D0605">
        <w:t>Dyddiad</w:t>
      </w:r>
      <w:r w:rsidR="00351BEF" w:rsidRPr="005D0605">
        <w:t xml:space="preserve">: </w:t>
      </w:r>
    </w:p>
    <w:p w:rsidR="00351BEF" w:rsidRPr="005D0605" w:rsidRDefault="00351BEF" w:rsidP="00CE40C5">
      <w:pPr>
        <w:rPr>
          <w:rFonts w:cs="Arial"/>
        </w:rPr>
      </w:pPr>
    </w:p>
    <w:p w:rsidR="00351BEF" w:rsidRPr="005D0605" w:rsidRDefault="007B0FC6" w:rsidP="00CE40C5">
      <w:pPr>
        <w:pStyle w:val="Heading1"/>
        <w:rPr>
          <w:rFonts w:cs="Arial"/>
        </w:rPr>
      </w:pPr>
      <w:bookmarkStart w:id="25" w:name="_Toc470011653"/>
      <w:r w:rsidRPr="005D0605">
        <w:t xml:space="preserve">11. </w:t>
      </w:r>
      <w:bookmarkEnd w:id="25"/>
      <w:r w:rsidR="00B60C75" w:rsidRPr="005D0605">
        <w:t>Cyfeiriadau</w:t>
      </w:r>
    </w:p>
    <w:p w:rsidR="00351BEF" w:rsidRPr="005D0605" w:rsidRDefault="00351BEF" w:rsidP="00CE40C5">
      <w:pPr>
        <w:rPr>
          <w:iCs/>
        </w:rPr>
      </w:pPr>
      <w:proofErr w:type="gramStart"/>
      <w:r w:rsidRPr="005D0605">
        <w:rPr>
          <w:iCs/>
        </w:rPr>
        <w:t>Denton J (2012).</w:t>
      </w:r>
      <w:proofErr w:type="gramEnd"/>
      <w:r w:rsidRPr="005D0605">
        <w:rPr>
          <w:iCs/>
        </w:rPr>
        <w:t xml:space="preserve"> Bottlenose dolphin (</w:t>
      </w:r>
      <w:r w:rsidRPr="005D0605">
        <w:rPr>
          <w:i/>
          <w:iCs/>
        </w:rPr>
        <w:t>Tursiops truncatus</w:t>
      </w:r>
      <w:r w:rsidRPr="005D0605">
        <w:rPr>
          <w:iCs/>
        </w:rPr>
        <w:t xml:space="preserve">) abundance in Cardigan Bay, Wales in relation to shellfish factory discards. </w:t>
      </w:r>
      <w:r w:rsidR="004D2287" w:rsidRPr="005D0605">
        <w:rPr>
          <w:iCs/>
        </w:rPr>
        <w:t xml:space="preserve">Traethawd Hir </w:t>
      </w:r>
      <w:r w:rsidRPr="005D0605">
        <w:rPr>
          <w:iCs/>
        </w:rPr>
        <w:t>BSc</w:t>
      </w:r>
      <w:r w:rsidR="004D2287" w:rsidRPr="005D0605">
        <w:rPr>
          <w:iCs/>
        </w:rPr>
        <w:t>, Prifysgol Abertawe, Abertawe, Cymru</w:t>
      </w:r>
      <w:r w:rsidRPr="005D0605">
        <w:rPr>
          <w:iCs/>
        </w:rPr>
        <w:t>. 46p.</w:t>
      </w:r>
    </w:p>
    <w:p w:rsidR="00351BEF" w:rsidRPr="005D0605" w:rsidRDefault="00351BEF" w:rsidP="00CE40C5">
      <w:pPr>
        <w:autoSpaceDE w:val="0"/>
        <w:autoSpaceDN w:val="0"/>
        <w:adjustRightInd w:val="0"/>
        <w:rPr>
          <w:rFonts w:eastAsia="Arial" w:cs="Arial"/>
          <w:bCs/>
        </w:rPr>
      </w:pPr>
      <w:r w:rsidRPr="005D0605">
        <w:rPr>
          <w:rFonts w:eastAsia="Arial" w:cs="Arial"/>
          <w:bCs/>
        </w:rPr>
        <w:t xml:space="preserve">Pierpoint C., Allan L., </w:t>
      </w:r>
      <w:proofErr w:type="gramStart"/>
      <w:r w:rsidRPr="005D0605">
        <w:rPr>
          <w:rFonts w:eastAsia="Arial" w:cs="Arial"/>
          <w:bCs/>
        </w:rPr>
        <w:t>Arnold.,</w:t>
      </w:r>
      <w:proofErr w:type="gramEnd"/>
      <w:r w:rsidRPr="005D0605">
        <w:rPr>
          <w:rFonts w:eastAsia="Arial" w:cs="Arial"/>
          <w:bCs/>
        </w:rPr>
        <w:t xml:space="preserve"> H Perry S., Wilberforce L. And Baxter J. (2009) Monitoring important coastal sites for Bottlenose Dolphin in Cardigan Bay: Monitoring 2005 – 2007. </w:t>
      </w:r>
      <w:r w:rsidR="004D2287" w:rsidRPr="005D0605">
        <w:rPr>
          <w:rFonts w:eastAsia="Arial" w:cs="Arial"/>
          <w:bCs/>
        </w:rPr>
        <w:t>Adroddiad Monitro Morol Cyngor Cefn</w:t>
      </w:r>
      <w:r w:rsidR="000E1AA8" w:rsidRPr="005D0605">
        <w:rPr>
          <w:rFonts w:eastAsia="Arial" w:cs="Arial"/>
          <w:bCs/>
        </w:rPr>
        <w:t xml:space="preserve"> G</w:t>
      </w:r>
      <w:r w:rsidR="004D2287" w:rsidRPr="005D0605">
        <w:rPr>
          <w:rFonts w:eastAsia="Arial" w:cs="Arial"/>
          <w:bCs/>
        </w:rPr>
        <w:t>wlad Cymru Rhif 61</w:t>
      </w:r>
      <w:r w:rsidRPr="005D0605">
        <w:rPr>
          <w:rFonts w:eastAsia="Arial" w:cs="Arial"/>
          <w:bCs/>
        </w:rPr>
        <w:t>. 75pp.</w:t>
      </w:r>
    </w:p>
    <w:p w:rsidR="00351BEF" w:rsidRPr="006E4811" w:rsidRDefault="00351BEF" w:rsidP="00CE40C5">
      <w:pPr>
        <w:rPr>
          <w:rFonts w:cs="Arial"/>
        </w:rPr>
      </w:pPr>
      <w:r w:rsidRPr="005D0605">
        <w:rPr>
          <w:rFonts w:cs="Arial"/>
        </w:rPr>
        <w:t>The Shorefin Project, 2015 Anna Stevens, Manon Chautard &amp; Sarah Perry</w:t>
      </w:r>
    </w:p>
    <w:p w:rsidR="00A10C56" w:rsidRDefault="00A10C56" w:rsidP="00CE40C5">
      <w:pPr>
        <w:pStyle w:val="BodyText"/>
      </w:pPr>
    </w:p>
    <w:sectPr w:rsidR="00A10C56" w:rsidSect="00844150">
      <w:footerReference w:type="default" r:id="rId8"/>
      <w:headerReference w:type="first" r:id="rId9"/>
      <w:footerReference w:type="first" r:id="rId10"/>
      <w:pgSz w:w="11920" w:h="16840"/>
      <w:pgMar w:top="1701" w:right="1134" w:bottom="1134" w:left="1134" w:header="72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96E" w:rsidRDefault="00BC096E" w:rsidP="003B1B95">
      <w:r>
        <w:separator/>
      </w:r>
    </w:p>
  </w:endnote>
  <w:endnote w:type="continuationSeparator" w:id="0">
    <w:p w:rsidR="00BC096E" w:rsidRDefault="00BC096E" w:rsidP="003B1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096E" w:rsidRPr="00323656" w:rsidRDefault="006902B5" w:rsidP="00323656">
    <w:pPr>
      <w:jc w:val="right"/>
    </w:pPr>
    <w:r>
      <w:rPr>
        <w:noProof/>
        <w:lang w:eastAsia="en-GB"/>
      </w:rPr>
      <w:pict>
        <v:shapetype id="_x0000_t202" coordsize="21600,21600" o:spt="202" path="m,l,21600r21600,l21600,xe">
          <v:stroke joinstyle="miter"/>
          <v:path gradientshapeok="t" o:connecttype="rect"/>
        </v:shapetype>
        <v:shape id="Text Box 18" o:spid="_x0000_s6155" type="#_x0000_t202" style="position:absolute;left:0;text-align:left;margin-left:292.3pt;margin-top:806.85pt;width:256.75pt;height:17.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" stroked="f" strokecolor="#005541" strokeweight="1pt">
          <v:textbox inset="0,0">
            <w:txbxContent>
              <w:p w:rsidR="00BC096E" w:rsidRPr="006674B8" w:rsidRDefault="00BC096E" w:rsidP="00EB5EE5">
                <w:pPr>
                  <w:jc w:val="right"/>
                </w:pPr>
                <w:r>
                  <w:t xml:space="preserve">Page </w:t>
                </w:r>
                <w:r w:rsidRPr="007B70A0">
                  <w:rPr>
                    <w:color w:val="0091A5"/>
                  </w:rPr>
                  <w:fldChar w:fldCharType="begin"/>
                </w:r>
                <w:r w:rsidRPr="007B70A0">
                  <w:rPr>
                    <w:color w:val="0091A5"/>
                  </w:rPr>
                  <w:instrText xml:space="preserve"> PAGE </w:instrText>
                </w:r>
                <w:r w:rsidRPr="007B70A0">
                  <w:rPr>
                    <w:color w:val="0091A5"/>
                  </w:rPr>
                  <w:fldChar w:fldCharType="separate"/>
                </w:r>
                <w:r w:rsidR="006902B5">
                  <w:rPr>
                    <w:noProof/>
                    <w:color w:val="0091A5"/>
                  </w:rPr>
                  <w:t>8</w:t>
                </w:r>
                <w:r w:rsidRPr="007B70A0">
                  <w:rPr>
                    <w:color w:val="0091A5"/>
                  </w:rPr>
                  <w:fldChar w:fldCharType="end"/>
                </w:r>
                <w:r>
                  <w:t xml:space="preserve"> of </w:t>
                </w:r>
                <w:r w:rsidRPr="007B70A0">
                  <w:rPr>
                    <w:color w:val="0091A5"/>
                  </w:rPr>
                  <w:fldChar w:fldCharType="begin"/>
                </w:r>
                <w:r w:rsidRPr="007B70A0">
                  <w:rPr>
                    <w:color w:val="0091A5"/>
                  </w:rPr>
                  <w:instrText xml:space="preserve"> NUMPAGES  </w:instrText>
                </w:r>
                <w:r w:rsidRPr="007B70A0">
                  <w:rPr>
                    <w:color w:val="0091A5"/>
                  </w:rPr>
                  <w:fldChar w:fldCharType="separate"/>
                </w:r>
                <w:r w:rsidR="006902B5">
                  <w:rPr>
                    <w:noProof/>
                    <w:color w:val="0091A5"/>
                  </w:rPr>
                  <w:t>11</w:t>
                </w:r>
                <w:r w:rsidRPr="007B70A0">
                  <w:rPr>
                    <w:color w:val="0091A5"/>
                  </w:rPr>
                  <w:fldChar w:fldCharType="end"/>
                </w:r>
              </w:p>
            </w:txbxContent>
          </v:textbox>
          <w10:wrap anchorx="page" anchory="page"/>
        </v:shape>
      </w:pict>
    </w:r>
    <w:r>
      <w:rPr>
        <w:noProof/>
        <w:lang w:eastAsia="en-GB"/>
      </w:rPr>
      <w:pict>
        <v:shape id="Text Box 8" o:spid="_x0000_s6154" type="#_x0000_t202" style="position:absolute;left:0;text-align:left;margin-left:56.7pt;margin-top:789.25pt;width:396pt;height:20.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" stroked="f" strokecolor="#005541" strokeweight="1pt">
          <v:textbox inset="0">
            <w:txbxContent>
              <w:p w:rsidR="00BC096E" w:rsidRDefault="00BC096E">
                <w:r>
                  <w:t>Tîm Trwyddedu Morol</w:t>
                </w:r>
              </w:p>
            </w:txbxContent>
          </v:textbox>
          <w10:wrap anchorx="page" anchory="page"/>
        </v:shape>
      </w:pict>
    </w:r>
    <w:r>
      <w:rPr>
        <w:noProof/>
        <w:lang w:eastAsia="en-GB"/>
      </w:rPr>
      <w:pict>
        <v:shape id="Text Box 9" o:spid="_x0000_s6153" type="#_x0000_t202" style="position:absolute;left:0;text-align:left;margin-left:56.7pt;margin-top:806.85pt;width:256.75pt;height:17.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" stroked="f" strokecolor="#005541" strokeweight="1pt">
          <v:textbox inset="0,0">
            <w:txbxContent>
              <w:p w:rsidR="00BC096E" w:rsidRPr="00D37E1F" w:rsidRDefault="00BC096E" w:rsidP="00897388">
                <w:pPr>
                  <w:rPr>
                    <w:color w:val="0091A5"/>
                  </w:rPr>
                </w:pPr>
                <w:r w:rsidRPr="00D37E1F">
                  <w:rPr>
                    <w:color w:val="0091A5"/>
                    <w:sz w:val="20"/>
                    <w:szCs w:val="20"/>
                  </w:rPr>
                  <w:t>www.naturalresourceswales.gov.uk</w:t>
                </w:r>
              </w:p>
            </w:txbxContent>
          </v:textbox>
          <w10:wrap anchorx="page" anchory="page"/>
        </v:shape>
      </w:pict>
    </w:r>
    <w:r w:rsidR="00BC096E" w:rsidRPr="00323656">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096E" w:rsidRDefault="006902B5" w:rsidP="00323656">
    <w:pPr>
      <w:jc w:val="right"/>
    </w:pPr>
    <w:r>
      <w:rPr>
        <w:rFonts w:ascii="Times New Roman" w:hAnsi="Times New Roman"/>
        <w:noProof/>
        <w:lang w:eastAsia="en-GB"/>
      </w:rPr>
      <w:pict>
        <v:shapetype id="_x0000_t202" coordsize="21600,21600" o:spt="202" path="m,l,21600r21600,l21600,xe">
          <v:stroke joinstyle="miter"/>
          <v:path gradientshapeok="t" o:connecttype="rect"/>
        </v:shapetype>
        <v:shape id="Text Box 17" o:spid="_x0000_s6152" type="#_x0000_t202" style="position:absolute;left:0;text-align:left;margin-left:292.25pt;margin-top:14.55pt;width:256.75pt;height:17.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" stroked="f" strokecolor="#005541" strokeweight="1pt">
          <v:textbox inset="0,0">
            <w:txbxContent>
              <w:p w:rsidR="00BC096E" w:rsidRPr="006674B8" w:rsidRDefault="00BC096E" w:rsidP="00EB5EE5">
                <w:pPr>
                  <w:jc w:val="right"/>
                </w:pPr>
                <w:r>
                  <w:t xml:space="preserve">Page </w:t>
                </w:r>
                <w:r w:rsidRPr="007B70A0">
                  <w:rPr>
                    <w:color w:val="0091A5"/>
                  </w:rPr>
                  <w:fldChar w:fldCharType="begin"/>
                </w:r>
                <w:r w:rsidRPr="007B70A0">
                  <w:rPr>
                    <w:color w:val="0091A5"/>
                  </w:rPr>
                  <w:instrText xml:space="preserve"> PAGE </w:instrText>
                </w:r>
                <w:r w:rsidRPr="007B70A0">
                  <w:rPr>
                    <w:color w:val="0091A5"/>
                  </w:rPr>
                  <w:fldChar w:fldCharType="separate"/>
                </w:r>
                <w:r w:rsidR="0018018C">
                  <w:rPr>
                    <w:noProof/>
                    <w:color w:val="0091A5"/>
                  </w:rPr>
                  <w:t>1</w:t>
                </w:r>
                <w:r w:rsidRPr="007B70A0">
                  <w:rPr>
                    <w:color w:val="0091A5"/>
                  </w:rPr>
                  <w:fldChar w:fldCharType="end"/>
                </w:r>
                <w:r>
                  <w:t xml:space="preserve"> of </w:t>
                </w:r>
                <w:r w:rsidRPr="007B70A0">
                  <w:rPr>
                    <w:color w:val="0091A5"/>
                  </w:rPr>
                  <w:fldChar w:fldCharType="begin"/>
                </w:r>
                <w:r w:rsidRPr="007B70A0">
                  <w:rPr>
                    <w:color w:val="0091A5"/>
                  </w:rPr>
                  <w:instrText xml:space="preserve"> NUMPAGES  </w:instrText>
                </w:r>
                <w:r w:rsidRPr="007B70A0">
                  <w:rPr>
                    <w:color w:val="0091A5"/>
                  </w:rPr>
                  <w:fldChar w:fldCharType="separate"/>
                </w:r>
                <w:r w:rsidR="0018018C">
                  <w:rPr>
                    <w:noProof/>
                    <w:color w:val="0091A5"/>
                  </w:rPr>
                  <w:t>11</w:t>
                </w:r>
                <w:r w:rsidRPr="007B70A0">
                  <w:rPr>
                    <w:color w:val="0091A5"/>
                  </w:rPr>
                  <w:fldChar w:fldCharType="end"/>
                </w:r>
              </w:p>
            </w:txbxContent>
          </v:textbox>
          <w10:wrap anchorx="page"/>
        </v:shape>
      </w:pict>
    </w:r>
    <w:r>
      <w:rPr>
        <w:rFonts w:ascii="Times New Roman" w:hAnsi="Times New Roman"/>
        <w:noProof/>
        <w:lang w:eastAsia="en-GB"/>
      </w:rPr>
      <w:pict>
        <v:shape id="Text Box 10" o:spid="_x0000_s6151" type="#_x0000_t202" style="position:absolute;left:0;text-align:left;margin-left:56.7pt;margin-top:789.25pt;width:408pt;height:20.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" stroked="f" strokecolor="#005541" strokeweight="1pt">
          <v:textbox inset="0">
            <w:txbxContent>
              <w:p w:rsidR="00BC096E" w:rsidRDefault="00BC096E" w:rsidP="00897388">
                <w:r>
                  <w:t xml:space="preserve">Tîm Trwyddedu Morol, </w:t>
                </w:r>
                <w:r w:rsidR="006902B5">
                  <w:fldChar w:fldCharType="begin"/>
                </w:r>
                <w:r w:rsidR="006902B5">
                  <w:instrText xml:space="preserve"> DATE   \* MERGEFORMAT </w:instrText>
                </w:r>
                <w:r w:rsidR="006902B5">
                  <w:fldChar w:fldCharType="separate"/>
                </w:r>
                <w:r w:rsidR="0018018C">
                  <w:rPr>
                    <w:noProof/>
                  </w:rPr>
                  <w:t>22/12/16</w:t>
                </w:r>
                <w:r w:rsidR="006902B5">
                  <w:rPr>
                    <w:noProof/>
                  </w:rPr>
                  <w:fldChar w:fldCharType="end"/>
                </w:r>
              </w:p>
            </w:txbxContent>
          </v:textbox>
          <w10:wrap anchorx="page" anchory="page"/>
        </v:shape>
      </w:pict>
    </w:r>
    <w:r>
      <w:rPr>
        <w:rFonts w:ascii="Times New Roman" w:hAnsi="Times New Roman"/>
        <w:noProof/>
        <w:lang w:eastAsia="en-GB"/>
      </w:rPr>
      <w:pict>
        <v:shape id="Text Box 11" o:spid="_x0000_s6150" type="#_x0000_t202" style="position:absolute;left:0;text-align:left;margin-left:56.7pt;margin-top:806.85pt;width:256.75pt;height:17.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" stroked="f" strokecolor="#005541" strokeweight="1pt">
          <v:textbox inset="0,0">
            <w:txbxContent>
              <w:p w:rsidR="00BC096E" w:rsidRPr="00D37E1F" w:rsidRDefault="00BC096E" w:rsidP="00897388">
                <w:pPr>
                  <w:rPr>
                    <w:color w:val="0091A5"/>
                  </w:rPr>
                </w:pPr>
                <w:r w:rsidRPr="00D37E1F">
                  <w:rPr>
                    <w:color w:val="0091A5"/>
                    <w:sz w:val="20"/>
                    <w:szCs w:val="20"/>
                  </w:rPr>
                  <w:t>www.naturalresourceswales.gov.uk</w:t>
                </w:r>
              </w:p>
            </w:txbxContent>
          </v:textbox>
          <w10:wrap anchorx="page" anchory="page"/>
        </v:shape>
      </w:pict>
    </w:r>
    <w:r>
      <w:rPr>
        <w:rFonts w:ascii="Times New Roman" w:hAnsi="Times New Roman"/>
        <w:noProof/>
        <w:lang w:eastAsia="en-GB"/>
      </w:rPr>
      <w:pict>
        <v:shape id="Text Box 5" o:spid="_x0000_s6149" type="#_x0000_t202" style="position:absolute;left:0;text-align:left;margin-left:56.7pt;margin-top:717.2pt;width:241.15pt;height:20.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" stroked="f" strokecolor="#005541" strokeweight="1pt">
          <v:textbox inset="0">
            <w:txbxContent>
              <w:p w:rsidR="00BC096E" w:rsidRDefault="00BC096E" w:rsidP="00897388">
                <w:r>
                  <w:t>Author, date</w:t>
                </w:r>
              </w:p>
            </w:txbxContent>
          </v:textbox>
          <w10:wrap anchorx="page"/>
        </v:shape>
      </w:pict>
    </w:r>
    <w:r>
      <w:rPr>
        <w:rFonts w:ascii="Times New Roman" w:hAnsi="Times New Roman"/>
        <w:noProof/>
        <w:lang w:eastAsia="en-GB"/>
      </w:rPr>
      <w:pict>
        <v:shape id="Text Box 6" o:spid="_x0000_s6148" type="#_x0000_t202" style="position:absolute;left:0;text-align:left;margin-left:56.7pt;margin-top:734.75pt;width:256.75pt;height:17.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" stroked="f" strokecolor="#005541" strokeweight="1pt">
          <v:textbox inset="0,0">
            <w:txbxContent>
              <w:p w:rsidR="00BC096E" w:rsidRPr="00D37E1F" w:rsidRDefault="00BC096E" w:rsidP="00897388">
                <w:pPr>
                  <w:rPr>
                    <w:color w:val="0091A5"/>
                  </w:rPr>
                </w:pPr>
                <w:r w:rsidRPr="00D37E1F">
                  <w:rPr>
                    <w:color w:val="0091A5"/>
                    <w:sz w:val="20"/>
                    <w:szCs w:val="20"/>
                  </w:rPr>
                  <w:t>www.naturalresourceswales.gov.uk</w:t>
                </w:r>
              </w:p>
            </w:txbxContent>
          </v:textbox>
          <w10:wrap anchorx="page"/>
        </v:shape>
      </w:pict>
    </w:r>
    <w:r>
      <w:rPr>
        <w:rFonts w:ascii="Times New Roman" w:hAnsi="Times New Roman"/>
        <w:noProof/>
        <w:lang w:eastAsia="en-GB"/>
      </w:rPr>
      <w:pict>
        <v:shape id="Text Box 1" o:spid="_x0000_s6147" type="#_x0000_t202" style="position:absolute;left:0;text-align:left;margin-left:56.7pt;margin-top:717.2pt;width:241.15pt;height:20.5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" stroked="f" strokecolor="#005541" strokeweight="1pt">
          <v:textbox inset="0">
            <w:txbxContent>
              <w:p w:rsidR="00BC096E" w:rsidRDefault="00BC096E" w:rsidP="00897388">
                <w:r>
                  <w:t>Author, date</w:t>
                </w:r>
              </w:p>
            </w:txbxContent>
          </v:textbox>
          <w10:wrap anchorx="page"/>
        </v:shape>
      </w:pict>
    </w:r>
    <w:r>
      <w:rPr>
        <w:rFonts w:ascii="Times New Roman" w:hAnsi="Times New Roman"/>
        <w:noProof/>
        <w:lang w:eastAsia="en-GB"/>
      </w:rPr>
      <w:pict>
        <v:shape id="Text Box 2" o:spid="_x0000_s6146" type="#_x0000_t202" style="position:absolute;left:0;text-align:left;margin-left:56.7pt;margin-top:734.75pt;width:256.75pt;height:17.1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" stroked="f" strokecolor="#005541" strokeweight="1pt">
          <v:textbox inset="0,0">
            <w:txbxContent>
              <w:p w:rsidR="00BC096E" w:rsidRPr="00D37E1F" w:rsidRDefault="00BC096E" w:rsidP="00897388">
                <w:pPr>
                  <w:rPr>
                    <w:color w:val="0091A5"/>
                  </w:rPr>
                </w:pPr>
                <w:r w:rsidRPr="00D37E1F">
                  <w:rPr>
                    <w:color w:val="0091A5"/>
                    <w:sz w:val="20"/>
                    <w:szCs w:val="20"/>
                  </w:rPr>
                  <w:t>www.naturalresourceswales.gov.uk</w:t>
                </w:r>
              </w:p>
            </w:txbxContent>
          </v:textbox>
          <w10:wrap anchorx="page"/>
        </v:shape>
      </w:pict>
    </w:r>
    <w:r>
      <w:rPr>
        <w:rFonts w:ascii="Times New Roman" w:hAnsi="Times New Roman"/>
        <w:noProof/>
        <w:lang w:eastAsia="en-GB"/>
      </w:rPr>
      <w:pict>
        <v:shape id="Text Box 3" o:spid="_x0000_s6145" type="#_x0000_t202" style="position:absolute;left:0;text-align:left;margin-left:56.7pt;margin-top:717.2pt;width:241.15pt;height:20.5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" stroked="f" strokecolor="#005541" strokeweight="1pt">
          <v:textbox inset="0">
            <w:txbxContent>
              <w:p w:rsidR="00BC096E" w:rsidRDefault="00BC096E" w:rsidP="00897388">
                <w:r>
                  <w:t>Author, date</w:t>
                </w:r>
              </w:p>
            </w:txbxContent>
          </v:textbox>
          <w10:wrap anchorx="page"/>
        </v:shape>
      </w:pict>
    </w:r>
    <w:r>
      <w:rPr>
        <w:rFonts w:ascii="Times New Roman" w:hAnsi="Times New Roman"/>
        <w:noProof/>
        <w:lang w:eastAsia="en-GB"/>
      </w:rPr>
      <w:pict>
        <v:shape id="Text Box 4" o:spid="_x0000_s6144" type="#_x0000_t202" style="position:absolute;left:0;text-align:left;margin-left:56.7pt;margin-top:734.75pt;width:256.75pt;height:17.1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" stroked="f" strokecolor="#005541" strokeweight="1pt">
          <v:textbox inset="0,0">
            <w:txbxContent>
              <w:p w:rsidR="00BC096E" w:rsidRPr="00D37E1F" w:rsidRDefault="00BC096E" w:rsidP="00897388">
                <w:pPr>
                  <w:rPr>
                    <w:color w:val="0091A5"/>
                  </w:rPr>
                </w:pPr>
                <w:r w:rsidRPr="00D37E1F">
                  <w:rPr>
                    <w:color w:val="0091A5"/>
                    <w:sz w:val="20"/>
                    <w:szCs w:val="20"/>
                  </w:rPr>
                  <w:t>www.naturalresourceswales.gov.uk</w:t>
                </w:r>
              </w:p>
            </w:txbxContent>
          </v:textbox>
          <w10:wrap anchorx="page"/>
        </v:shape>
      </w:pict>
    </w:r>
    <w:r w:rsidR="00BC096E">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96E" w:rsidRDefault="00BC096E" w:rsidP="003B1B95">
      <w:r>
        <w:separator/>
      </w:r>
    </w:p>
  </w:footnote>
  <w:footnote w:type="continuationSeparator" w:id="0">
    <w:p w:rsidR="00BC096E" w:rsidRDefault="00BC096E" w:rsidP="003B1B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096E" w:rsidRDefault="00BC096E"/>
  <w:p w:rsidR="00BC096E" w:rsidRDefault="00BC096E"/>
  <w:p w:rsidR="00BC096E" w:rsidRDefault="00BC096E">
    <w:r>
      <w:rPr>
        <w:noProof/>
        <w:lang w:eastAsia="en-GB"/>
      </w:rPr>
      <w:drawing>
        <wp:anchor distT="0" distB="0" distL="114300" distR="114300" simplePos="0" relativeHeight="251661312" behindDoc="0" locked="0" layoutInCell="1" allowOverlap="1">
          <wp:simplePos x="0" y="0"/>
          <wp:positionH relativeFrom="page">
            <wp:posOffset>720090</wp:posOffset>
          </wp:positionH>
          <wp:positionV relativeFrom="page">
            <wp:posOffset>900430</wp:posOffset>
          </wp:positionV>
          <wp:extent cx="1800225" cy="1238250"/>
          <wp:effectExtent l="19050" t="0" r="9525" b="0"/>
          <wp:wrapTight wrapText="bothSides">
            <wp:wrapPolygon edited="0">
              <wp:start x="-229" y="0"/>
              <wp:lineTo x="-229" y="21268"/>
              <wp:lineTo x="21714" y="21268"/>
              <wp:lineTo x="21714" y="0"/>
              <wp:lineTo x="-229" y="0"/>
            </wp:wrapPolygon>
          </wp:wrapTight>
          <wp:docPr id="14" name="Picture 10" descr="coloured logog 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loured logog jpeg.jpg"/>
                  <pic:cNvPicPr>
                    <a:picLocks noChangeAspect="1" noChangeArrowheads="1"/>
                  </pic:cNvPicPr>
                </pic:nvPicPr>
                <pic:blipFill>
                  <a:blip r:embed="rId1"/>
                  <a:srcRect/>
                  <a:stretch>
                    <a:fillRect/>
                  </a:stretch>
                </pic:blipFill>
                <pic:spPr bwMode="auto">
                  <a:xfrm>
                    <a:off x="0" y="0"/>
                    <a:ext cx="1800225" cy="1238250"/>
                  </a:xfrm>
                  <a:prstGeom prst="rect">
                    <a:avLst/>
                  </a:prstGeom>
                  <a:noFill/>
                  <a:ln w="9525">
                    <a:noFill/>
                    <a:miter lim="800000"/>
                    <a:headEnd/>
                    <a:tailEnd/>
                  </a:ln>
                </pic:spPr>
              </pic:pic>
            </a:graphicData>
          </a:graphic>
        </wp:anchor>
      </w:drawing>
    </w:r>
  </w:p>
  <w:p w:rsidR="00BC096E" w:rsidRDefault="00BC096E"/>
  <w:p w:rsidR="00BC096E" w:rsidRDefault="00BC096E"/>
  <w:p w:rsidR="00BC096E" w:rsidRDefault="00BC096E"/>
  <w:p w:rsidR="00BC096E" w:rsidRDefault="00BC096E"/>
  <w:p w:rsidR="00BC096E" w:rsidRDefault="00BC096E"/>
  <w:p w:rsidR="00BC096E" w:rsidRDefault="00BC096E"/>
  <w:p w:rsidR="00BC096E" w:rsidRDefault="00BC096E"/>
  <w:p w:rsidR="00BC096E" w:rsidRDefault="00BC096E"/>
  <w:p w:rsidR="00BC096E" w:rsidRDefault="00BC096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336B"/>
    <w:multiLevelType w:val="multilevel"/>
    <w:tmpl w:val="16A89068"/>
    <w:lvl w:ilvl="0">
      <w:start w:val="1"/>
      <w:numFmt w:val="bullet"/>
      <w:lvlText w:val=""/>
      <w:lvlJc w:val="left"/>
      <w:pPr>
        <w:ind w:left="284" w:hanging="284"/>
      </w:pPr>
      <w:rPr>
        <w:rFonts w:ascii="Symbol" w:hAnsi="Symbol" w:hint="default"/>
        <w:color w:val="0091A5"/>
      </w:rPr>
    </w:lvl>
    <w:lvl w:ilvl="1">
      <w:start w:val="1"/>
      <w:numFmt w:val="bullet"/>
      <w:lvlText w:val="­"/>
      <w:lvlJc w:val="left"/>
      <w:pPr>
        <w:ind w:left="284" w:firstLine="0"/>
      </w:pPr>
      <w:rPr>
        <w:rFonts w:ascii="Courier New" w:hAnsi="Courier New" w:hint="default"/>
        <w:color w:val="3C3C41"/>
      </w:rPr>
    </w:lvl>
    <w:lvl w:ilvl="2">
      <w:start w:val="1"/>
      <w:numFmt w:val="bullet"/>
      <w:lvlText w:val=""/>
      <w:lvlJc w:val="left"/>
      <w:pPr>
        <w:ind w:left="2438" w:hanging="284"/>
      </w:pPr>
      <w:rPr>
        <w:rFonts w:ascii="Wingdings" w:hAnsi="Wingdings" w:hint="default"/>
      </w:rPr>
    </w:lvl>
    <w:lvl w:ilvl="3">
      <w:start w:val="1"/>
      <w:numFmt w:val="bullet"/>
      <w:lvlText w:val=""/>
      <w:lvlJc w:val="left"/>
      <w:pPr>
        <w:ind w:left="3515" w:hanging="284"/>
      </w:pPr>
      <w:rPr>
        <w:rFonts w:ascii="Symbol" w:hAnsi="Symbol" w:hint="default"/>
      </w:rPr>
    </w:lvl>
    <w:lvl w:ilvl="4">
      <w:start w:val="1"/>
      <w:numFmt w:val="bullet"/>
      <w:lvlText w:val="o"/>
      <w:lvlJc w:val="left"/>
      <w:pPr>
        <w:ind w:left="4592" w:hanging="284"/>
      </w:pPr>
      <w:rPr>
        <w:rFonts w:ascii="Courier New" w:hAnsi="Courier New" w:cs="Courier New" w:hint="default"/>
      </w:rPr>
    </w:lvl>
    <w:lvl w:ilvl="5">
      <w:start w:val="1"/>
      <w:numFmt w:val="bullet"/>
      <w:lvlText w:val=""/>
      <w:lvlJc w:val="left"/>
      <w:pPr>
        <w:ind w:left="5669" w:hanging="284"/>
      </w:pPr>
      <w:rPr>
        <w:rFonts w:ascii="Wingdings" w:hAnsi="Wingdings" w:hint="default"/>
      </w:rPr>
    </w:lvl>
    <w:lvl w:ilvl="6">
      <w:start w:val="1"/>
      <w:numFmt w:val="bullet"/>
      <w:lvlText w:val=""/>
      <w:lvlJc w:val="left"/>
      <w:pPr>
        <w:ind w:left="6746" w:hanging="284"/>
      </w:pPr>
      <w:rPr>
        <w:rFonts w:ascii="Symbol" w:hAnsi="Symbol" w:hint="default"/>
      </w:rPr>
    </w:lvl>
    <w:lvl w:ilvl="7">
      <w:start w:val="1"/>
      <w:numFmt w:val="bullet"/>
      <w:lvlText w:val="o"/>
      <w:lvlJc w:val="left"/>
      <w:pPr>
        <w:ind w:left="7823" w:hanging="284"/>
      </w:pPr>
      <w:rPr>
        <w:rFonts w:ascii="Courier New" w:hAnsi="Courier New" w:cs="Courier New" w:hint="default"/>
      </w:rPr>
    </w:lvl>
    <w:lvl w:ilvl="8">
      <w:start w:val="1"/>
      <w:numFmt w:val="bullet"/>
      <w:lvlText w:val=""/>
      <w:lvlJc w:val="left"/>
      <w:pPr>
        <w:ind w:left="8900" w:hanging="284"/>
      </w:pPr>
      <w:rPr>
        <w:rFonts w:ascii="Wingdings" w:hAnsi="Wingdings" w:hint="default"/>
      </w:rPr>
    </w:lvl>
  </w:abstractNum>
  <w:abstractNum w:abstractNumId="1">
    <w:nsid w:val="288B11EA"/>
    <w:multiLevelType w:val="multilevel"/>
    <w:tmpl w:val="2A1E1CB8"/>
    <w:lvl w:ilvl="0">
      <w:start w:val="4"/>
      <w:numFmt w:val="decimal"/>
      <w:lvlText w:val="%1."/>
      <w:lvlJc w:val="left"/>
      <w:pPr>
        <w:ind w:left="720" w:hanging="360"/>
      </w:pPr>
      <w:rPr>
        <w:rFonts w:cs="Arial" w:hint="default"/>
      </w:rPr>
    </w:lvl>
    <w:lvl w:ilvl="1">
      <w:start w:val="1"/>
      <w:numFmt w:val="decimal"/>
      <w:isLgl/>
      <w:lvlText w:val="%1.%2"/>
      <w:lvlJc w:val="left"/>
      <w:pPr>
        <w:ind w:left="786" w:hanging="360"/>
      </w:pPr>
      <w:rPr>
        <w:rFonts w:ascii="Arial" w:hAnsi="Arial" w:cs="Arial"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2A942E77"/>
    <w:multiLevelType w:val="hybridMultilevel"/>
    <w:tmpl w:val="AFF84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DC10748"/>
    <w:multiLevelType w:val="hybridMultilevel"/>
    <w:tmpl w:val="2A40391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nsid w:val="33F50360"/>
    <w:multiLevelType w:val="hybridMultilevel"/>
    <w:tmpl w:val="2B76A72C"/>
    <w:lvl w:ilvl="0" w:tplc="D0061C6E">
      <w:start w:val="1"/>
      <w:numFmt w:val="bullet"/>
      <w:lvlText w:val=""/>
      <w:lvlJc w:val="left"/>
      <w:pPr>
        <w:ind w:left="720" w:hanging="360"/>
      </w:pPr>
      <w:rPr>
        <w:rFonts w:ascii="Symbol" w:hAnsi="Symbol" w:hint="default"/>
        <w:color w:val="00554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41418FA"/>
    <w:multiLevelType w:val="multilevel"/>
    <w:tmpl w:val="B4A81E0C"/>
    <w:lvl w:ilvl="0">
      <w:start w:val="1"/>
      <w:numFmt w:val="bullet"/>
      <w:pStyle w:val="Bullets"/>
      <w:lvlText w:val=""/>
      <w:lvlJc w:val="left"/>
      <w:pPr>
        <w:ind w:left="284" w:hanging="284"/>
      </w:pPr>
      <w:rPr>
        <w:rFonts w:ascii="Symbol" w:hAnsi="Symbol" w:hint="default"/>
        <w:color w:val="0091A5"/>
      </w:rPr>
    </w:lvl>
    <w:lvl w:ilvl="1">
      <w:start w:val="1"/>
      <w:numFmt w:val="bullet"/>
      <w:lvlText w:val="­"/>
      <w:lvlJc w:val="left"/>
      <w:pPr>
        <w:ind w:left="284" w:firstLine="0"/>
      </w:pPr>
      <w:rPr>
        <w:rFonts w:ascii="Courier New" w:hAnsi="Courier New" w:hint="default"/>
        <w:color w:val="3C3C41"/>
      </w:rPr>
    </w:lvl>
    <w:lvl w:ilvl="2">
      <w:start w:val="1"/>
      <w:numFmt w:val="bullet"/>
      <w:lvlText w:val=""/>
      <w:lvlJc w:val="left"/>
      <w:pPr>
        <w:ind w:left="2438" w:hanging="284"/>
      </w:pPr>
      <w:rPr>
        <w:rFonts w:ascii="Wingdings" w:hAnsi="Wingdings" w:hint="default"/>
      </w:rPr>
    </w:lvl>
    <w:lvl w:ilvl="3">
      <w:start w:val="1"/>
      <w:numFmt w:val="bullet"/>
      <w:lvlText w:val=""/>
      <w:lvlJc w:val="left"/>
      <w:pPr>
        <w:ind w:left="3515" w:hanging="284"/>
      </w:pPr>
      <w:rPr>
        <w:rFonts w:ascii="Symbol" w:hAnsi="Symbol" w:hint="default"/>
      </w:rPr>
    </w:lvl>
    <w:lvl w:ilvl="4">
      <w:start w:val="1"/>
      <w:numFmt w:val="bullet"/>
      <w:lvlText w:val="o"/>
      <w:lvlJc w:val="left"/>
      <w:pPr>
        <w:ind w:left="4592" w:hanging="284"/>
      </w:pPr>
      <w:rPr>
        <w:rFonts w:ascii="Courier New" w:hAnsi="Courier New" w:cs="Courier New" w:hint="default"/>
      </w:rPr>
    </w:lvl>
    <w:lvl w:ilvl="5">
      <w:start w:val="1"/>
      <w:numFmt w:val="bullet"/>
      <w:lvlText w:val=""/>
      <w:lvlJc w:val="left"/>
      <w:pPr>
        <w:ind w:left="5669" w:hanging="284"/>
      </w:pPr>
      <w:rPr>
        <w:rFonts w:ascii="Wingdings" w:hAnsi="Wingdings" w:hint="default"/>
      </w:rPr>
    </w:lvl>
    <w:lvl w:ilvl="6">
      <w:start w:val="1"/>
      <w:numFmt w:val="bullet"/>
      <w:lvlText w:val=""/>
      <w:lvlJc w:val="left"/>
      <w:pPr>
        <w:ind w:left="6746" w:hanging="284"/>
      </w:pPr>
      <w:rPr>
        <w:rFonts w:ascii="Symbol" w:hAnsi="Symbol" w:hint="default"/>
      </w:rPr>
    </w:lvl>
    <w:lvl w:ilvl="7">
      <w:start w:val="1"/>
      <w:numFmt w:val="bullet"/>
      <w:lvlText w:val="o"/>
      <w:lvlJc w:val="left"/>
      <w:pPr>
        <w:ind w:left="7823" w:hanging="284"/>
      </w:pPr>
      <w:rPr>
        <w:rFonts w:ascii="Courier New" w:hAnsi="Courier New" w:cs="Courier New" w:hint="default"/>
      </w:rPr>
    </w:lvl>
    <w:lvl w:ilvl="8">
      <w:start w:val="1"/>
      <w:numFmt w:val="bullet"/>
      <w:lvlText w:val=""/>
      <w:lvlJc w:val="left"/>
      <w:pPr>
        <w:ind w:left="8900" w:hanging="284"/>
      </w:pPr>
      <w:rPr>
        <w:rFonts w:ascii="Wingdings" w:hAnsi="Wingdings" w:hint="default"/>
      </w:rPr>
    </w:lvl>
  </w:abstractNum>
  <w:abstractNum w:abstractNumId="6">
    <w:nsid w:val="4B164D55"/>
    <w:multiLevelType w:val="hybridMultilevel"/>
    <w:tmpl w:val="4C04BEA8"/>
    <w:lvl w:ilvl="0" w:tplc="E598ACF6">
      <w:start w:val="1"/>
      <w:numFmt w:val="decimal"/>
      <w:lvlText w:val="%1."/>
      <w:lvlJc w:val="left"/>
      <w:pPr>
        <w:ind w:left="1070" w:hanging="360"/>
      </w:pPr>
      <w:rPr>
        <w:color w:val="005541"/>
      </w:rPr>
    </w:lvl>
    <w:lvl w:ilvl="1" w:tplc="08090019" w:tentative="1">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7">
    <w:nsid w:val="4C3A024B"/>
    <w:multiLevelType w:val="multilevel"/>
    <w:tmpl w:val="F940BA38"/>
    <w:lvl w:ilvl="0">
      <w:start w:val="1"/>
      <w:numFmt w:val="decimal"/>
      <w:pStyle w:val="Numbering"/>
      <w:lvlText w:val="%1."/>
      <w:lvlJc w:val="left"/>
      <w:pPr>
        <w:tabs>
          <w:tab w:val="num" w:pos="0"/>
        </w:tabs>
        <w:ind w:left="454" w:hanging="454"/>
      </w:pPr>
      <w:rPr>
        <w:rFonts w:hint="default"/>
      </w:rPr>
    </w:lvl>
    <w:lvl w:ilvl="1">
      <w:start w:val="1"/>
      <w:numFmt w:val="decimal"/>
      <w:lvlText w:val="%1.%2."/>
      <w:lvlJc w:val="left"/>
      <w:pPr>
        <w:tabs>
          <w:tab w:val="num" w:pos="0"/>
        </w:tabs>
        <w:ind w:left="1134" w:hanging="680"/>
      </w:pPr>
      <w:rPr>
        <w:rFonts w:hint="default"/>
      </w:rPr>
    </w:lvl>
    <w:lvl w:ilvl="2">
      <w:start w:val="1"/>
      <w:numFmt w:val="decimal"/>
      <w:lvlText w:val="%1.%2.%3."/>
      <w:lvlJc w:val="left"/>
      <w:pPr>
        <w:tabs>
          <w:tab w:val="num" w:pos="1247"/>
        </w:tabs>
        <w:ind w:left="1985" w:hanging="851"/>
      </w:pPr>
      <w:rPr>
        <w:rFonts w:hint="default"/>
      </w:rPr>
    </w:lvl>
    <w:lvl w:ilvl="3">
      <w:start w:val="1"/>
      <w:numFmt w:val="decimal"/>
      <w:lvlText w:val="%1.%2.%3.%4."/>
      <w:lvlJc w:val="left"/>
      <w:pPr>
        <w:tabs>
          <w:tab w:val="num" w:pos="0"/>
        </w:tabs>
        <w:ind w:left="2835" w:hanging="850"/>
      </w:pPr>
      <w:rPr>
        <w:rFonts w:hint="default"/>
      </w:rPr>
    </w:lvl>
    <w:lvl w:ilvl="4">
      <w:start w:val="1"/>
      <w:numFmt w:val="decimal"/>
      <w:lvlText w:val="%1.%2.%3.%4.%5."/>
      <w:lvlJc w:val="left"/>
      <w:pPr>
        <w:tabs>
          <w:tab w:val="num" w:pos="0"/>
        </w:tabs>
        <w:ind w:left="2835" w:hanging="850"/>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8">
    <w:nsid w:val="5B8246FD"/>
    <w:multiLevelType w:val="hybridMultilevel"/>
    <w:tmpl w:val="4DA4D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DBF3E45"/>
    <w:multiLevelType w:val="hybridMultilevel"/>
    <w:tmpl w:val="1B6AF51C"/>
    <w:lvl w:ilvl="0" w:tplc="08090001">
      <w:start w:val="1"/>
      <w:numFmt w:val="bullet"/>
      <w:lvlText w:val=""/>
      <w:lvlJc w:val="left"/>
      <w:pPr>
        <w:ind w:left="1506" w:hanging="360"/>
      </w:pPr>
      <w:rPr>
        <w:rFonts w:ascii="Symbol" w:hAnsi="Symbol" w:hint="default"/>
      </w:rPr>
    </w:lvl>
    <w:lvl w:ilvl="1" w:tplc="08090003" w:tentative="1">
      <w:start w:val="1"/>
      <w:numFmt w:val="bullet"/>
      <w:lvlText w:val="o"/>
      <w:lvlJc w:val="left"/>
      <w:pPr>
        <w:ind w:left="2226" w:hanging="360"/>
      </w:pPr>
      <w:rPr>
        <w:rFonts w:ascii="Courier New" w:hAnsi="Courier New" w:cs="Courier New" w:hint="default"/>
      </w:rPr>
    </w:lvl>
    <w:lvl w:ilvl="2" w:tplc="08090005" w:tentative="1">
      <w:start w:val="1"/>
      <w:numFmt w:val="bullet"/>
      <w:lvlText w:val=""/>
      <w:lvlJc w:val="left"/>
      <w:pPr>
        <w:ind w:left="2946" w:hanging="360"/>
      </w:pPr>
      <w:rPr>
        <w:rFonts w:ascii="Wingdings" w:hAnsi="Wingdings" w:hint="default"/>
      </w:rPr>
    </w:lvl>
    <w:lvl w:ilvl="3" w:tplc="08090001" w:tentative="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10">
    <w:nsid w:val="64FF544C"/>
    <w:multiLevelType w:val="hybridMultilevel"/>
    <w:tmpl w:val="6CEACC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6ED24A30"/>
    <w:multiLevelType w:val="multilevel"/>
    <w:tmpl w:val="8ECE1034"/>
    <w:lvl w:ilvl="0">
      <w:start w:val="1"/>
      <w:numFmt w:val="bullet"/>
      <w:lvlText w:val=""/>
      <w:lvlJc w:val="left"/>
      <w:pPr>
        <w:ind w:left="284" w:hanging="284"/>
      </w:pPr>
      <w:rPr>
        <w:rFonts w:ascii="Symbol" w:hAnsi="Symbol" w:hint="default"/>
        <w:color w:val="005541"/>
      </w:rPr>
    </w:lvl>
    <w:lvl w:ilvl="1">
      <w:start w:val="1"/>
      <w:numFmt w:val="bullet"/>
      <w:lvlText w:val="­"/>
      <w:lvlJc w:val="left"/>
      <w:pPr>
        <w:ind w:left="284" w:firstLine="0"/>
      </w:pPr>
      <w:rPr>
        <w:rFonts w:ascii="Courier New" w:hAnsi="Courier New" w:hint="default"/>
        <w:color w:val="3C3C41"/>
      </w:rPr>
    </w:lvl>
    <w:lvl w:ilvl="2">
      <w:start w:val="1"/>
      <w:numFmt w:val="bullet"/>
      <w:lvlText w:val=""/>
      <w:lvlJc w:val="left"/>
      <w:pPr>
        <w:ind w:left="2438" w:hanging="284"/>
      </w:pPr>
      <w:rPr>
        <w:rFonts w:ascii="Wingdings" w:hAnsi="Wingdings" w:hint="default"/>
      </w:rPr>
    </w:lvl>
    <w:lvl w:ilvl="3">
      <w:start w:val="1"/>
      <w:numFmt w:val="bullet"/>
      <w:lvlText w:val=""/>
      <w:lvlJc w:val="left"/>
      <w:pPr>
        <w:ind w:left="3515" w:hanging="284"/>
      </w:pPr>
      <w:rPr>
        <w:rFonts w:ascii="Symbol" w:hAnsi="Symbol" w:hint="default"/>
      </w:rPr>
    </w:lvl>
    <w:lvl w:ilvl="4">
      <w:start w:val="1"/>
      <w:numFmt w:val="bullet"/>
      <w:lvlText w:val="o"/>
      <w:lvlJc w:val="left"/>
      <w:pPr>
        <w:ind w:left="4592" w:hanging="284"/>
      </w:pPr>
      <w:rPr>
        <w:rFonts w:ascii="Courier New" w:hAnsi="Courier New" w:cs="Courier New" w:hint="default"/>
      </w:rPr>
    </w:lvl>
    <w:lvl w:ilvl="5">
      <w:start w:val="1"/>
      <w:numFmt w:val="bullet"/>
      <w:lvlText w:val=""/>
      <w:lvlJc w:val="left"/>
      <w:pPr>
        <w:ind w:left="5669" w:hanging="284"/>
      </w:pPr>
      <w:rPr>
        <w:rFonts w:ascii="Wingdings" w:hAnsi="Wingdings" w:hint="default"/>
      </w:rPr>
    </w:lvl>
    <w:lvl w:ilvl="6">
      <w:start w:val="1"/>
      <w:numFmt w:val="bullet"/>
      <w:lvlText w:val=""/>
      <w:lvlJc w:val="left"/>
      <w:pPr>
        <w:ind w:left="6746" w:hanging="284"/>
      </w:pPr>
      <w:rPr>
        <w:rFonts w:ascii="Symbol" w:hAnsi="Symbol" w:hint="default"/>
      </w:rPr>
    </w:lvl>
    <w:lvl w:ilvl="7">
      <w:start w:val="1"/>
      <w:numFmt w:val="bullet"/>
      <w:lvlText w:val="o"/>
      <w:lvlJc w:val="left"/>
      <w:pPr>
        <w:ind w:left="7823" w:hanging="284"/>
      </w:pPr>
      <w:rPr>
        <w:rFonts w:ascii="Courier New" w:hAnsi="Courier New" w:cs="Courier New" w:hint="default"/>
      </w:rPr>
    </w:lvl>
    <w:lvl w:ilvl="8">
      <w:start w:val="1"/>
      <w:numFmt w:val="bullet"/>
      <w:lvlText w:val=""/>
      <w:lvlJc w:val="left"/>
      <w:pPr>
        <w:ind w:left="8900" w:hanging="284"/>
      </w:pPr>
      <w:rPr>
        <w:rFonts w:ascii="Wingdings" w:hAnsi="Wingdings" w:hint="default"/>
      </w:rPr>
    </w:lvl>
  </w:abstractNum>
  <w:abstractNum w:abstractNumId="12">
    <w:nsid w:val="7813348C"/>
    <w:multiLevelType w:val="hybridMultilevel"/>
    <w:tmpl w:val="5F944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1"/>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2"/>
  </w:num>
  <w:num w:numId="7">
    <w:abstractNumId w:val="7"/>
  </w:num>
  <w:num w:numId="8">
    <w:abstractNumId w:val="0"/>
  </w:num>
  <w:num w:numId="9">
    <w:abstractNumId w:val="0"/>
  </w:num>
  <w:num w:numId="10">
    <w:abstractNumId w:val="5"/>
    <w:lvlOverride w:ilvl="0">
      <w:lvl w:ilvl="0">
        <w:start w:val="1"/>
        <w:numFmt w:val="bullet"/>
        <w:pStyle w:val="Bullets"/>
        <w:lvlText w:val=""/>
        <w:lvlJc w:val="left"/>
        <w:pPr>
          <w:ind w:left="284" w:hanging="284"/>
        </w:pPr>
        <w:rPr>
          <w:rFonts w:ascii="Symbol" w:hAnsi="Symbol" w:hint="default"/>
          <w:color w:val="0091A5"/>
        </w:rPr>
      </w:lvl>
    </w:lvlOverride>
    <w:lvlOverride w:ilvl="1">
      <w:lvl w:ilvl="1">
        <w:start w:val="1"/>
        <w:numFmt w:val="bullet"/>
        <w:lvlText w:val="­"/>
        <w:lvlJc w:val="left"/>
        <w:pPr>
          <w:ind w:left="567" w:hanging="283"/>
        </w:pPr>
        <w:rPr>
          <w:rFonts w:ascii="Courier New" w:hAnsi="Courier New" w:hint="default"/>
          <w:color w:val="3C3C41"/>
        </w:rPr>
      </w:lvl>
    </w:lvlOverride>
    <w:lvlOverride w:ilvl="2">
      <w:lvl w:ilvl="2">
        <w:start w:val="1"/>
        <w:numFmt w:val="bullet"/>
        <w:lvlText w:val=""/>
        <w:lvlJc w:val="left"/>
        <w:pPr>
          <w:ind w:left="2438" w:hanging="284"/>
        </w:pPr>
        <w:rPr>
          <w:rFonts w:ascii="Wingdings" w:hAnsi="Wingdings" w:hint="default"/>
        </w:rPr>
      </w:lvl>
    </w:lvlOverride>
    <w:lvlOverride w:ilvl="3">
      <w:lvl w:ilvl="3">
        <w:start w:val="1"/>
        <w:numFmt w:val="bullet"/>
        <w:lvlText w:val=""/>
        <w:lvlJc w:val="left"/>
        <w:pPr>
          <w:ind w:left="3515" w:hanging="284"/>
        </w:pPr>
        <w:rPr>
          <w:rFonts w:ascii="Symbol" w:hAnsi="Symbol" w:hint="default"/>
        </w:rPr>
      </w:lvl>
    </w:lvlOverride>
    <w:lvlOverride w:ilvl="4">
      <w:lvl w:ilvl="4">
        <w:start w:val="1"/>
        <w:numFmt w:val="bullet"/>
        <w:lvlText w:val="o"/>
        <w:lvlJc w:val="left"/>
        <w:pPr>
          <w:ind w:left="4592" w:hanging="284"/>
        </w:pPr>
        <w:rPr>
          <w:rFonts w:ascii="Courier New" w:hAnsi="Courier New" w:cs="Courier New" w:hint="default"/>
        </w:rPr>
      </w:lvl>
    </w:lvlOverride>
    <w:lvlOverride w:ilvl="5">
      <w:lvl w:ilvl="5">
        <w:start w:val="1"/>
        <w:numFmt w:val="bullet"/>
        <w:lvlText w:val=""/>
        <w:lvlJc w:val="left"/>
        <w:pPr>
          <w:ind w:left="5669" w:hanging="284"/>
        </w:pPr>
        <w:rPr>
          <w:rFonts w:ascii="Wingdings" w:hAnsi="Wingdings" w:hint="default"/>
        </w:rPr>
      </w:lvl>
    </w:lvlOverride>
    <w:lvlOverride w:ilvl="6">
      <w:lvl w:ilvl="6">
        <w:start w:val="1"/>
        <w:numFmt w:val="bullet"/>
        <w:lvlText w:val=""/>
        <w:lvlJc w:val="left"/>
        <w:pPr>
          <w:ind w:left="6746" w:hanging="284"/>
        </w:pPr>
        <w:rPr>
          <w:rFonts w:ascii="Symbol" w:hAnsi="Symbol" w:hint="default"/>
        </w:rPr>
      </w:lvl>
    </w:lvlOverride>
    <w:lvlOverride w:ilvl="7">
      <w:lvl w:ilvl="7">
        <w:start w:val="1"/>
        <w:numFmt w:val="bullet"/>
        <w:lvlText w:val="o"/>
        <w:lvlJc w:val="left"/>
        <w:pPr>
          <w:ind w:left="7823" w:hanging="284"/>
        </w:pPr>
        <w:rPr>
          <w:rFonts w:ascii="Courier New" w:hAnsi="Courier New" w:cs="Courier New" w:hint="default"/>
        </w:rPr>
      </w:lvl>
    </w:lvlOverride>
    <w:lvlOverride w:ilvl="8">
      <w:lvl w:ilvl="8">
        <w:start w:val="1"/>
        <w:numFmt w:val="bullet"/>
        <w:lvlText w:val=""/>
        <w:lvlJc w:val="left"/>
        <w:pPr>
          <w:ind w:left="8900" w:hanging="284"/>
        </w:pPr>
        <w:rPr>
          <w:rFonts w:ascii="Wingdings" w:hAnsi="Wingdings" w:hint="default"/>
        </w:rPr>
      </w:lvl>
    </w:lvlOverride>
  </w:num>
  <w:num w:numId="11">
    <w:abstractNumId w:val="7"/>
  </w:num>
  <w:num w:numId="12">
    <w:abstractNumId w:val="5"/>
    <w:lvlOverride w:ilvl="0">
      <w:lvl w:ilvl="0">
        <w:start w:val="1"/>
        <w:numFmt w:val="bullet"/>
        <w:pStyle w:val="Bullets"/>
        <w:lvlText w:val=""/>
        <w:lvlJc w:val="left"/>
        <w:pPr>
          <w:ind w:left="284" w:hanging="284"/>
        </w:pPr>
        <w:rPr>
          <w:rFonts w:ascii="Symbol" w:hAnsi="Symbol" w:hint="default"/>
          <w:color w:val="0091A5"/>
        </w:rPr>
      </w:lvl>
    </w:lvlOverride>
    <w:lvlOverride w:ilvl="1">
      <w:lvl w:ilvl="1">
        <w:start w:val="1"/>
        <w:numFmt w:val="bullet"/>
        <w:lvlText w:val="­"/>
        <w:lvlJc w:val="left"/>
        <w:pPr>
          <w:ind w:left="567" w:hanging="283"/>
        </w:pPr>
        <w:rPr>
          <w:rFonts w:ascii="Courier New" w:hAnsi="Courier New" w:hint="default"/>
          <w:color w:val="3C3C41"/>
        </w:rPr>
      </w:lvl>
    </w:lvlOverride>
    <w:lvlOverride w:ilvl="2">
      <w:lvl w:ilvl="2">
        <w:start w:val="1"/>
        <w:numFmt w:val="bullet"/>
        <w:lvlText w:val=""/>
        <w:lvlJc w:val="left"/>
        <w:pPr>
          <w:ind w:left="2438" w:hanging="284"/>
        </w:pPr>
        <w:rPr>
          <w:rFonts w:ascii="Wingdings" w:hAnsi="Wingdings" w:hint="default"/>
        </w:rPr>
      </w:lvl>
    </w:lvlOverride>
    <w:lvlOverride w:ilvl="3">
      <w:lvl w:ilvl="3">
        <w:start w:val="1"/>
        <w:numFmt w:val="bullet"/>
        <w:lvlText w:val=""/>
        <w:lvlJc w:val="left"/>
        <w:pPr>
          <w:ind w:left="3515" w:hanging="284"/>
        </w:pPr>
        <w:rPr>
          <w:rFonts w:ascii="Symbol" w:hAnsi="Symbol" w:hint="default"/>
        </w:rPr>
      </w:lvl>
    </w:lvlOverride>
    <w:lvlOverride w:ilvl="4">
      <w:lvl w:ilvl="4">
        <w:start w:val="1"/>
        <w:numFmt w:val="bullet"/>
        <w:lvlText w:val="o"/>
        <w:lvlJc w:val="left"/>
        <w:pPr>
          <w:ind w:left="4592" w:hanging="284"/>
        </w:pPr>
        <w:rPr>
          <w:rFonts w:ascii="Courier New" w:hAnsi="Courier New" w:cs="Courier New" w:hint="default"/>
        </w:rPr>
      </w:lvl>
    </w:lvlOverride>
    <w:lvlOverride w:ilvl="5">
      <w:lvl w:ilvl="5">
        <w:start w:val="1"/>
        <w:numFmt w:val="bullet"/>
        <w:lvlText w:val=""/>
        <w:lvlJc w:val="left"/>
        <w:pPr>
          <w:ind w:left="5669" w:hanging="284"/>
        </w:pPr>
        <w:rPr>
          <w:rFonts w:ascii="Wingdings" w:hAnsi="Wingdings" w:hint="default"/>
        </w:rPr>
      </w:lvl>
    </w:lvlOverride>
    <w:lvlOverride w:ilvl="6">
      <w:lvl w:ilvl="6">
        <w:start w:val="1"/>
        <w:numFmt w:val="bullet"/>
        <w:lvlText w:val=""/>
        <w:lvlJc w:val="left"/>
        <w:pPr>
          <w:ind w:left="6746" w:hanging="284"/>
        </w:pPr>
        <w:rPr>
          <w:rFonts w:ascii="Symbol" w:hAnsi="Symbol" w:hint="default"/>
        </w:rPr>
      </w:lvl>
    </w:lvlOverride>
    <w:lvlOverride w:ilvl="7">
      <w:lvl w:ilvl="7">
        <w:start w:val="1"/>
        <w:numFmt w:val="bullet"/>
        <w:lvlText w:val="o"/>
        <w:lvlJc w:val="left"/>
        <w:pPr>
          <w:ind w:left="7823" w:hanging="284"/>
        </w:pPr>
        <w:rPr>
          <w:rFonts w:ascii="Courier New" w:hAnsi="Courier New" w:cs="Courier New" w:hint="default"/>
        </w:rPr>
      </w:lvl>
    </w:lvlOverride>
    <w:lvlOverride w:ilvl="8">
      <w:lvl w:ilvl="8">
        <w:start w:val="1"/>
        <w:numFmt w:val="bullet"/>
        <w:lvlText w:val=""/>
        <w:lvlJc w:val="left"/>
        <w:pPr>
          <w:ind w:left="8900" w:hanging="284"/>
        </w:pPr>
        <w:rPr>
          <w:rFonts w:ascii="Wingdings" w:hAnsi="Wingdings" w:hint="default"/>
        </w:rPr>
      </w:lvl>
    </w:lvlOverride>
  </w:num>
  <w:num w:numId="13">
    <w:abstractNumId w:val="5"/>
    <w:lvlOverride w:ilvl="0">
      <w:lvl w:ilvl="0">
        <w:start w:val="1"/>
        <w:numFmt w:val="bullet"/>
        <w:pStyle w:val="Bullets"/>
        <w:lvlText w:val=""/>
        <w:lvlJc w:val="left"/>
        <w:pPr>
          <w:ind w:left="1136" w:hanging="284"/>
        </w:pPr>
        <w:rPr>
          <w:rFonts w:ascii="Symbol" w:hAnsi="Symbol" w:hint="default"/>
          <w:color w:val="0091A5"/>
        </w:rPr>
      </w:lvl>
    </w:lvlOverride>
    <w:lvlOverride w:ilvl="1">
      <w:lvl w:ilvl="1">
        <w:start w:val="1"/>
        <w:numFmt w:val="bullet"/>
        <w:lvlText w:val="­"/>
        <w:lvlJc w:val="left"/>
        <w:pPr>
          <w:ind w:left="1419" w:hanging="283"/>
        </w:pPr>
        <w:rPr>
          <w:rFonts w:ascii="Courier New" w:hAnsi="Courier New" w:hint="default"/>
          <w:color w:val="3C3C41"/>
        </w:rPr>
      </w:lvl>
    </w:lvlOverride>
    <w:lvlOverride w:ilvl="2">
      <w:lvl w:ilvl="2">
        <w:start w:val="1"/>
        <w:numFmt w:val="bullet"/>
        <w:lvlText w:val=""/>
        <w:lvlJc w:val="left"/>
        <w:pPr>
          <w:ind w:left="3290" w:hanging="284"/>
        </w:pPr>
        <w:rPr>
          <w:rFonts w:ascii="Wingdings" w:hAnsi="Wingdings" w:hint="default"/>
        </w:rPr>
      </w:lvl>
    </w:lvlOverride>
    <w:lvlOverride w:ilvl="3">
      <w:lvl w:ilvl="3">
        <w:start w:val="1"/>
        <w:numFmt w:val="bullet"/>
        <w:lvlText w:val=""/>
        <w:lvlJc w:val="left"/>
        <w:pPr>
          <w:ind w:left="4367" w:hanging="284"/>
        </w:pPr>
        <w:rPr>
          <w:rFonts w:ascii="Symbol" w:hAnsi="Symbol" w:hint="default"/>
        </w:rPr>
      </w:lvl>
    </w:lvlOverride>
    <w:lvlOverride w:ilvl="4">
      <w:lvl w:ilvl="4">
        <w:start w:val="1"/>
        <w:numFmt w:val="bullet"/>
        <w:lvlText w:val="o"/>
        <w:lvlJc w:val="left"/>
        <w:pPr>
          <w:ind w:left="5444" w:hanging="284"/>
        </w:pPr>
        <w:rPr>
          <w:rFonts w:ascii="Courier New" w:hAnsi="Courier New" w:cs="Courier New" w:hint="default"/>
        </w:rPr>
      </w:lvl>
    </w:lvlOverride>
    <w:lvlOverride w:ilvl="5">
      <w:lvl w:ilvl="5">
        <w:start w:val="1"/>
        <w:numFmt w:val="bullet"/>
        <w:lvlText w:val=""/>
        <w:lvlJc w:val="left"/>
        <w:pPr>
          <w:ind w:left="6521" w:hanging="284"/>
        </w:pPr>
        <w:rPr>
          <w:rFonts w:ascii="Wingdings" w:hAnsi="Wingdings" w:hint="default"/>
        </w:rPr>
      </w:lvl>
    </w:lvlOverride>
    <w:lvlOverride w:ilvl="6">
      <w:lvl w:ilvl="6">
        <w:start w:val="1"/>
        <w:numFmt w:val="bullet"/>
        <w:lvlText w:val=""/>
        <w:lvlJc w:val="left"/>
        <w:pPr>
          <w:ind w:left="7598" w:hanging="284"/>
        </w:pPr>
        <w:rPr>
          <w:rFonts w:ascii="Symbol" w:hAnsi="Symbol" w:hint="default"/>
        </w:rPr>
      </w:lvl>
    </w:lvlOverride>
    <w:lvlOverride w:ilvl="7">
      <w:lvl w:ilvl="7">
        <w:start w:val="1"/>
        <w:numFmt w:val="bullet"/>
        <w:lvlText w:val="o"/>
        <w:lvlJc w:val="left"/>
        <w:pPr>
          <w:ind w:left="8675" w:hanging="284"/>
        </w:pPr>
        <w:rPr>
          <w:rFonts w:ascii="Courier New" w:hAnsi="Courier New" w:cs="Courier New" w:hint="default"/>
        </w:rPr>
      </w:lvl>
    </w:lvlOverride>
    <w:lvlOverride w:ilvl="8">
      <w:lvl w:ilvl="8">
        <w:start w:val="1"/>
        <w:numFmt w:val="bullet"/>
        <w:lvlText w:val=""/>
        <w:lvlJc w:val="left"/>
        <w:pPr>
          <w:ind w:left="9752" w:hanging="284"/>
        </w:pPr>
        <w:rPr>
          <w:rFonts w:ascii="Wingdings" w:hAnsi="Wingdings" w:hint="default"/>
        </w:rPr>
      </w:lvl>
    </w:lvlOverride>
  </w:num>
  <w:num w:numId="14">
    <w:abstractNumId w:val="2"/>
  </w:num>
  <w:num w:numId="15">
    <w:abstractNumId w:val="1"/>
  </w:num>
  <w:num w:numId="16">
    <w:abstractNumId w:val="3"/>
  </w:num>
  <w:num w:numId="17">
    <w:abstractNumId w:val="9"/>
  </w:num>
  <w:num w:numId="18">
    <w:abstractNumId w:val="10"/>
  </w:num>
  <w:num w:numId="19">
    <w:abstractNumId w:val="8"/>
  </w:num>
  <w:num w:numId="20">
    <w:abstractNumId w:val="5"/>
    <w:lvlOverride w:ilvl="0">
      <w:lvl w:ilvl="0">
        <w:start w:val="1"/>
        <w:numFmt w:val="bullet"/>
        <w:pStyle w:val="Bullets"/>
        <w:lvlText w:val=""/>
        <w:lvlJc w:val="left"/>
        <w:pPr>
          <w:ind w:left="1136" w:hanging="284"/>
        </w:pPr>
        <w:rPr>
          <w:rFonts w:ascii="Symbol" w:hAnsi="Symbol" w:hint="default"/>
          <w:color w:val="0091A5"/>
        </w:rPr>
      </w:lvl>
    </w:lvlOverride>
    <w:lvlOverride w:ilvl="1">
      <w:lvl w:ilvl="1">
        <w:start w:val="1"/>
        <w:numFmt w:val="bullet"/>
        <w:lvlText w:val="­"/>
        <w:lvlJc w:val="left"/>
        <w:pPr>
          <w:ind w:left="1419" w:hanging="283"/>
        </w:pPr>
        <w:rPr>
          <w:rFonts w:ascii="Courier New" w:hAnsi="Courier New" w:hint="default"/>
          <w:color w:val="3C3C41"/>
        </w:rPr>
      </w:lvl>
    </w:lvlOverride>
    <w:lvlOverride w:ilvl="2">
      <w:lvl w:ilvl="2">
        <w:start w:val="1"/>
        <w:numFmt w:val="bullet"/>
        <w:lvlText w:val=""/>
        <w:lvlJc w:val="left"/>
        <w:pPr>
          <w:ind w:left="3290" w:hanging="284"/>
        </w:pPr>
        <w:rPr>
          <w:rFonts w:ascii="Wingdings" w:hAnsi="Wingdings" w:hint="default"/>
        </w:rPr>
      </w:lvl>
    </w:lvlOverride>
    <w:lvlOverride w:ilvl="3">
      <w:lvl w:ilvl="3">
        <w:start w:val="1"/>
        <w:numFmt w:val="bullet"/>
        <w:lvlText w:val=""/>
        <w:lvlJc w:val="left"/>
        <w:pPr>
          <w:ind w:left="4367" w:hanging="284"/>
        </w:pPr>
        <w:rPr>
          <w:rFonts w:ascii="Symbol" w:hAnsi="Symbol" w:hint="default"/>
        </w:rPr>
      </w:lvl>
    </w:lvlOverride>
    <w:lvlOverride w:ilvl="4">
      <w:lvl w:ilvl="4">
        <w:start w:val="1"/>
        <w:numFmt w:val="bullet"/>
        <w:lvlText w:val="o"/>
        <w:lvlJc w:val="left"/>
        <w:pPr>
          <w:ind w:left="5444" w:hanging="284"/>
        </w:pPr>
        <w:rPr>
          <w:rFonts w:ascii="Courier New" w:hAnsi="Courier New" w:cs="Courier New" w:hint="default"/>
        </w:rPr>
      </w:lvl>
    </w:lvlOverride>
    <w:lvlOverride w:ilvl="5">
      <w:lvl w:ilvl="5">
        <w:start w:val="1"/>
        <w:numFmt w:val="bullet"/>
        <w:lvlText w:val=""/>
        <w:lvlJc w:val="left"/>
        <w:pPr>
          <w:ind w:left="6521" w:hanging="284"/>
        </w:pPr>
        <w:rPr>
          <w:rFonts w:ascii="Wingdings" w:hAnsi="Wingdings" w:hint="default"/>
        </w:rPr>
      </w:lvl>
    </w:lvlOverride>
    <w:lvlOverride w:ilvl="6">
      <w:lvl w:ilvl="6">
        <w:start w:val="1"/>
        <w:numFmt w:val="bullet"/>
        <w:lvlText w:val=""/>
        <w:lvlJc w:val="left"/>
        <w:pPr>
          <w:ind w:left="7598" w:hanging="284"/>
        </w:pPr>
        <w:rPr>
          <w:rFonts w:ascii="Symbol" w:hAnsi="Symbol" w:hint="default"/>
        </w:rPr>
      </w:lvl>
    </w:lvlOverride>
    <w:lvlOverride w:ilvl="7">
      <w:lvl w:ilvl="7">
        <w:start w:val="1"/>
        <w:numFmt w:val="bullet"/>
        <w:lvlText w:val="o"/>
        <w:lvlJc w:val="left"/>
        <w:pPr>
          <w:ind w:left="8675" w:hanging="284"/>
        </w:pPr>
        <w:rPr>
          <w:rFonts w:ascii="Courier New" w:hAnsi="Courier New" w:cs="Courier New" w:hint="default"/>
        </w:rPr>
      </w:lvl>
    </w:lvlOverride>
    <w:lvlOverride w:ilvl="8">
      <w:lvl w:ilvl="8">
        <w:start w:val="1"/>
        <w:numFmt w:val="bullet"/>
        <w:lvlText w:val=""/>
        <w:lvlJc w:val="left"/>
        <w:pPr>
          <w:ind w:left="9752" w:hanging="284"/>
        </w:pPr>
        <w:rPr>
          <w:rFonts w:ascii="Wingdings" w:hAnsi="Wingding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styleLockQFSet/>
  <w:defaultTabStop w:val="720"/>
  <w:drawingGridHorizontalSpacing w:val="120"/>
  <w:displayHorizontalDrawingGridEvery w:val="2"/>
  <w:characterSpacingControl w:val="doNotCompress"/>
  <w:hdrShapeDefaults>
    <o:shapedefaults v:ext="edit" spidmax="6158" strokecolor="none [3214]">
      <v:stroke color="none [3214]" weight="1pt"/>
    </o:shapedefaults>
    <o:shapelayout v:ext="edit">
      <o:idmap v:ext="edit" data="6"/>
    </o:shapelayout>
  </w:hdrShapeDefaults>
  <w:footnotePr>
    <w:footnote w:id="-1"/>
    <w:footnote w:id="0"/>
  </w:footnotePr>
  <w:endnotePr>
    <w:endnote w:id="-1"/>
    <w:endnote w:id="0"/>
  </w:endnotePr>
  <w:compat>
    <w:compatSetting w:name="compatibilityMode" w:uri="http://schemas.microsoft.com/office/word" w:val="12"/>
  </w:compat>
  <w:rsids>
    <w:rsidRoot w:val="00501FA0"/>
    <w:rsid w:val="00023167"/>
    <w:rsid w:val="0005767B"/>
    <w:rsid w:val="00081932"/>
    <w:rsid w:val="000D42BC"/>
    <w:rsid w:val="000E1AA8"/>
    <w:rsid w:val="000E2504"/>
    <w:rsid w:val="0010023A"/>
    <w:rsid w:val="00124C2B"/>
    <w:rsid w:val="001705A6"/>
    <w:rsid w:val="00177201"/>
    <w:rsid w:val="0018018C"/>
    <w:rsid w:val="00190782"/>
    <w:rsid w:val="001938F8"/>
    <w:rsid w:val="001C014E"/>
    <w:rsid w:val="001C07C1"/>
    <w:rsid w:val="001F219B"/>
    <w:rsid w:val="002310C5"/>
    <w:rsid w:val="00232148"/>
    <w:rsid w:val="00251A99"/>
    <w:rsid w:val="002529C3"/>
    <w:rsid w:val="00275908"/>
    <w:rsid w:val="00285789"/>
    <w:rsid w:val="002B0FE6"/>
    <w:rsid w:val="002C6886"/>
    <w:rsid w:val="002D1C88"/>
    <w:rsid w:val="002D1E23"/>
    <w:rsid w:val="002D7E24"/>
    <w:rsid w:val="00323656"/>
    <w:rsid w:val="00351BEF"/>
    <w:rsid w:val="003816C7"/>
    <w:rsid w:val="0038629E"/>
    <w:rsid w:val="003B1B95"/>
    <w:rsid w:val="003B1E8C"/>
    <w:rsid w:val="003C00EA"/>
    <w:rsid w:val="003C0C4A"/>
    <w:rsid w:val="003C5EEB"/>
    <w:rsid w:val="003D027C"/>
    <w:rsid w:val="00430A36"/>
    <w:rsid w:val="00436A14"/>
    <w:rsid w:val="004A130D"/>
    <w:rsid w:val="004A144C"/>
    <w:rsid w:val="004A14E2"/>
    <w:rsid w:val="004B4A87"/>
    <w:rsid w:val="004B55D4"/>
    <w:rsid w:val="004D2287"/>
    <w:rsid w:val="00501FA0"/>
    <w:rsid w:val="005200C8"/>
    <w:rsid w:val="00536A91"/>
    <w:rsid w:val="005475E1"/>
    <w:rsid w:val="005625E6"/>
    <w:rsid w:val="00573FFD"/>
    <w:rsid w:val="00580178"/>
    <w:rsid w:val="00597D27"/>
    <w:rsid w:val="005D0605"/>
    <w:rsid w:val="005E3C98"/>
    <w:rsid w:val="005E4497"/>
    <w:rsid w:val="00607995"/>
    <w:rsid w:val="00611213"/>
    <w:rsid w:val="00623DA9"/>
    <w:rsid w:val="00625326"/>
    <w:rsid w:val="0066379A"/>
    <w:rsid w:val="006902B5"/>
    <w:rsid w:val="00690683"/>
    <w:rsid w:val="006C4580"/>
    <w:rsid w:val="006D6756"/>
    <w:rsid w:val="006E1121"/>
    <w:rsid w:val="007062EE"/>
    <w:rsid w:val="0072201B"/>
    <w:rsid w:val="00753676"/>
    <w:rsid w:val="00773040"/>
    <w:rsid w:val="00780D50"/>
    <w:rsid w:val="00783CEA"/>
    <w:rsid w:val="00784C94"/>
    <w:rsid w:val="007B0FC6"/>
    <w:rsid w:val="007F16E2"/>
    <w:rsid w:val="007F61D7"/>
    <w:rsid w:val="0081413A"/>
    <w:rsid w:val="00832030"/>
    <w:rsid w:val="00842FC5"/>
    <w:rsid w:val="00844150"/>
    <w:rsid w:val="0085223F"/>
    <w:rsid w:val="008837A9"/>
    <w:rsid w:val="00887223"/>
    <w:rsid w:val="00897388"/>
    <w:rsid w:val="008A341D"/>
    <w:rsid w:val="008D3FFE"/>
    <w:rsid w:val="008E6805"/>
    <w:rsid w:val="008F11CB"/>
    <w:rsid w:val="009067D1"/>
    <w:rsid w:val="00965C1F"/>
    <w:rsid w:val="00967FB8"/>
    <w:rsid w:val="009B3008"/>
    <w:rsid w:val="009C2D05"/>
    <w:rsid w:val="00A10C56"/>
    <w:rsid w:val="00A3717B"/>
    <w:rsid w:val="00A63022"/>
    <w:rsid w:val="00A70239"/>
    <w:rsid w:val="00A7722A"/>
    <w:rsid w:val="00A86E22"/>
    <w:rsid w:val="00A908E3"/>
    <w:rsid w:val="00AB274A"/>
    <w:rsid w:val="00AB7169"/>
    <w:rsid w:val="00AC538A"/>
    <w:rsid w:val="00AE4565"/>
    <w:rsid w:val="00B02CD4"/>
    <w:rsid w:val="00B35E9E"/>
    <w:rsid w:val="00B50DF7"/>
    <w:rsid w:val="00B60C75"/>
    <w:rsid w:val="00B65DD6"/>
    <w:rsid w:val="00B90A54"/>
    <w:rsid w:val="00BA294F"/>
    <w:rsid w:val="00BA4AE0"/>
    <w:rsid w:val="00BC096E"/>
    <w:rsid w:val="00BD37C5"/>
    <w:rsid w:val="00BF7FEB"/>
    <w:rsid w:val="00C146C8"/>
    <w:rsid w:val="00C27405"/>
    <w:rsid w:val="00C30E28"/>
    <w:rsid w:val="00C31ECF"/>
    <w:rsid w:val="00C332A7"/>
    <w:rsid w:val="00C37E1F"/>
    <w:rsid w:val="00C54907"/>
    <w:rsid w:val="00CB0986"/>
    <w:rsid w:val="00CB57E2"/>
    <w:rsid w:val="00CD4B48"/>
    <w:rsid w:val="00CE40C5"/>
    <w:rsid w:val="00CE72E1"/>
    <w:rsid w:val="00D30992"/>
    <w:rsid w:val="00D30CC0"/>
    <w:rsid w:val="00D37E1F"/>
    <w:rsid w:val="00D440AB"/>
    <w:rsid w:val="00D91B06"/>
    <w:rsid w:val="00DB2B18"/>
    <w:rsid w:val="00DB3BCA"/>
    <w:rsid w:val="00DE43AB"/>
    <w:rsid w:val="00DF4B14"/>
    <w:rsid w:val="00E25CCB"/>
    <w:rsid w:val="00E3072A"/>
    <w:rsid w:val="00E46E70"/>
    <w:rsid w:val="00E8464F"/>
    <w:rsid w:val="00EA0EC2"/>
    <w:rsid w:val="00EB4078"/>
    <w:rsid w:val="00EB5EE5"/>
    <w:rsid w:val="00EC543F"/>
    <w:rsid w:val="00ED2164"/>
    <w:rsid w:val="00EE5098"/>
    <w:rsid w:val="00F04C29"/>
    <w:rsid w:val="00F1195C"/>
    <w:rsid w:val="00F4177D"/>
    <w:rsid w:val="00F43BB3"/>
    <w:rsid w:val="00F44096"/>
    <w:rsid w:val="00F569A9"/>
    <w:rsid w:val="00F57EEB"/>
    <w:rsid w:val="00FB5E5F"/>
    <w:rsid w:val="00FB70DB"/>
    <w:rsid w:val="00FC7E35"/>
    <w:rsid w:val="00FD1293"/>
    <w:rsid w:val="00FD36CC"/>
    <w:rsid w:val="00FE6D8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58" strokecolor="none [3214]">
      <v:stroke color="none [3214]" weight="1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en-GB" w:eastAsia="en-GB" w:bidi="ar-SA"/>
      </w:rPr>
    </w:rPrDefault>
    <w:pPrDefault/>
  </w:docDefaults>
  <w:latentStyles w:defLockedState="1" w:defUIPriority="0" w:defSemiHidden="1" w:defUnhideWhenUsed="1" w:defQFormat="0" w:count="267">
    <w:lsdException w:name="Normal" w:locked="0" w:semiHidden="0" w:unhideWhenUsed="0"/>
    <w:lsdException w:name="heading 1" w:locked="0" w:semiHidden="0" w:unhideWhenUsed="0" w:qFormat="1"/>
    <w:lsdException w:name="heading 2" w:locked="0" w:semiHidden="0" w:unhideWhenUsed="0" w:qFormat="1"/>
    <w:lsdException w:name="heading 3" w:locked="0" w:semiHidden="0" w:unhideWhenUsed="0" w:qFormat="1"/>
    <w:lsdException w:name="heading 4" w:locked="0" w:semiHidden="0" w:unhideWhenUsed="0" w:qFormat="1"/>
    <w:lsdException w:name="heading 5" w:qFormat="1"/>
    <w:lsdException w:name="heading 6" w:qFormat="1"/>
    <w:lsdException w:name="heading 7" w:qFormat="1"/>
    <w:lsdException w:name="heading 8" w:qFormat="1"/>
    <w:lsdException w:name="heading 9" w:qFormat="1"/>
    <w:lsdException w:name="toc 1" w:locked="0" w:uiPriority="39"/>
    <w:lsdException w:name="toc 2" w:locked="0" w:uiPriority="39"/>
    <w:lsdException w:name="toc 3" w:locked="0" w:uiPriority="39"/>
    <w:lsdException w:name="header" w:locked="0"/>
    <w:lsdException w:name="footer" w:locked="0"/>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Default Paragraph Font" w:locked="0"/>
    <w:lsdException w:name="Body Text" w:locked="0"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locked="0" w:uiPriority="99"/>
    <w:lsdException w:name="Strong" w:semiHidden="0" w:unhideWhenUsed="0"/>
    <w:lsdException w:name="Emphasis" w:semiHidden="0" w:unhideWhenUsed="0"/>
    <w:lsdException w:name="HTML Top of Form" w:locked="0"/>
    <w:lsdException w:name="HTML Bottom of Form" w:locked="0"/>
    <w:lsdException w:name="Normal Table" w:locked="0"/>
    <w:lsdException w:name="No List" w:locked="0"/>
    <w:lsdException w:name="Balloon Text" w:lock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rsid w:val="00A86E22"/>
    <w:rPr>
      <w:sz w:val="24"/>
      <w:szCs w:val="24"/>
      <w:lang w:eastAsia="en-US"/>
    </w:rPr>
  </w:style>
  <w:style w:type="paragraph" w:styleId="Heading1">
    <w:name w:val="heading 1"/>
    <w:basedOn w:val="Normal"/>
    <w:next w:val="BodyText"/>
    <w:link w:val="Heading1Char"/>
    <w:qFormat/>
    <w:rsid w:val="00F43BB3"/>
    <w:pPr>
      <w:keepNext/>
      <w:keepLines/>
      <w:outlineLvl w:val="0"/>
    </w:pPr>
    <w:rPr>
      <w:b/>
      <w:bCs/>
      <w:color w:val="0091A5"/>
      <w:sz w:val="32"/>
      <w:szCs w:val="28"/>
    </w:rPr>
  </w:style>
  <w:style w:type="paragraph" w:styleId="Heading2">
    <w:name w:val="heading 2"/>
    <w:basedOn w:val="Normal"/>
    <w:next w:val="BodyText"/>
    <w:link w:val="Heading2Char"/>
    <w:qFormat/>
    <w:rsid w:val="00F43BB3"/>
    <w:pPr>
      <w:keepNext/>
      <w:keepLines/>
      <w:outlineLvl w:val="1"/>
    </w:pPr>
    <w:rPr>
      <w:b/>
      <w:bCs/>
      <w:color w:val="0091A5"/>
      <w:szCs w:val="26"/>
    </w:rPr>
  </w:style>
  <w:style w:type="paragraph" w:styleId="Heading3">
    <w:name w:val="heading 3"/>
    <w:basedOn w:val="Normal"/>
    <w:next w:val="BodyText"/>
    <w:link w:val="Heading3Char"/>
    <w:qFormat/>
    <w:rsid w:val="00F43BB3"/>
    <w:pPr>
      <w:keepNext/>
      <w:keepLines/>
      <w:outlineLvl w:val="2"/>
    </w:pPr>
    <w:rPr>
      <w:b/>
      <w:bCs/>
      <w:color w:val="3C3C41"/>
    </w:rPr>
  </w:style>
  <w:style w:type="paragraph" w:styleId="Heading4">
    <w:name w:val="heading 4"/>
    <w:basedOn w:val="Normal"/>
    <w:next w:val="BodyText"/>
    <w:link w:val="Heading4Char"/>
    <w:qFormat/>
    <w:rsid w:val="00F43BB3"/>
    <w:pPr>
      <w:keepNext/>
      <w:keepLines/>
      <w:outlineLvl w:val="3"/>
    </w:pPr>
    <w:rPr>
      <w:bCs/>
      <w:i/>
      <w:iCs/>
      <w:color w:val="3C3C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43BB3"/>
    <w:rPr>
      <w:color w:val="000000"/>
    </w:rPr>
  </w:style>
  <w:style w:type="character" w:customStyle="1" w:styleId="Heading1Char">
    <w:name w:val="Heading 1 Char"/>
    <w:basedOn w:val="DefaultParagraphFont"/>
    <w:link w:val="Heading1"/>
    <w:rsid w:val="00F43BB3"/>
    <w:rPr>
      <w:rFonts w:ascii="Arial" w:hAnsi="Arial"/>
      <w:b/>
      <w:bCs/>
      <w:color w:val="0091A5"/>
      <w:sz w:val="32"/>
      <w:szCs w:val="28"/>
      <w:lang w:val="en-GB" w:eastAsia="en-US" w:bidi="ar-SA"/>
    </w:rPr>
  </w:style>
  <w:style w:type="character" w:customStyle="1" w:styleId="Heading2Char">
    <w:name w:val="Heading 2 Char"/>
    <w:basedOn w:val="DefaultParagraphFont"/>
    <w:link w:val="Heading2"/>
    <w:rsid w:val="00F43BB3"/>
    <w:rPr>
      <w:rFonts w:ascii="Arial" w:hAnsi="Arial"/>
      <w:b/>
      <w:bCs/>
      <w:color w:val="0091A5"/>
      <w:sz w:val="24"/>
      <w:szCs w:val="26"/>
      <w:lang w:val="en-GB" w:eastAsia="en-US" w:bidi="ar-SA"/>
    </w:rPr>
  </w:style>
  <w:style w:type="character" w:customStyle="1" w:styleId="Heading3Char">
    <w:name w:val="Heading 3 Char"/>
    <w:basedOn w:val="DefaultParagraphFont"/>
    <w:link w:val="Heading3"/>
    <w:rsid w:val="00F43BB3"/>
    <w:rPr>
      <w:rFonts w:ascii="Arial" w:hAnsi="Arial"/>
      <w:b/>
      <w:bCs/>
      <w:color w:val="3C3C41"/>
      <w:sz w:val="24"/>
      <w:szCs w:val="24"/>
      <w:lang w:val="en-GB" w:eastAsia="en-US" w:bidi="ar-SA"/>
    </w:rPr>
  </w:style>
  <w:style w:type="character" w:customStyle="1" w:styleId="Heading4Char">
    <w:name w:val="Heading 4 Char"/>
    <w:basedOn w:val="DefaultParagraphFont"/>
    <w:link w:val="Heading4"/>
    <w:rsid w:val="00F43BB3"/>
    <w:rPr>
      <w:rFonts w:ascii="Arial" w:hAnsi="Arial"/>
      <w:bCs/>
      <w:i/>
      <w:iCs/>
      <w:color w:val="3C3C41"/>
      <w:sz w:val="24"/>
      <w:szCs w:val="24"/>
      <w:lang w:val="en-GB" w:eastAsia="en-US" w:bidi="ar-SA"/>
    </w:rPr>
  </w:style>
  <w:style w:type="paragraph" w:styleId="Footer">
    <w:name w:val="footer"/>
    <w:basedOn w:val="Normal"/>
    <w:semiHidden/>
    <w:locked/>
    <w:rsid w:val="002529C3"/>
    <w:pPr>
      <w:tabs>
        <w:tab w:val="center" w:pos="4513"/>
        <w:tab w:val="right" w:pos="9026"/>
      </w:tabs>
    </w:pPr>
  </w:style>
  <w:style w:type="paragraph" w:styleId="Header">
    <w:name w:val="header"/>
    <w:basedOn w:val="Normal"/>
    <w:semiHidden/>
    <w:locked/>
    <w:rsid w:val="002529C3"/>
    <w:pPr>
      <w:tabs>
        <w:tab w:val="center" w:pos="4513"/>
        <w:tab w:val="right" w:pos="9026"/>
      </w:tabs>
    </w:pPr>
  </w:style>
  <w:style w:type="paragraph" w:customStyle="1" w:styleId="Numbering">
    <w:name w:val="Numbering"/>
    <w:basedOn w:val="Normal"/>
    <w:qFormat/>
    <w:rsid w:val="002529C3"/>
    <w:pPr>
      <w:numPr>
        <w:numId w:val="11"/>
      </w:numPr>
    </w:pPr>
  </w:style>
  <w:style w:type="table" w:customStyle="1" w:styleId="Table">
    <w:name w:val="Table"/>
    <w:basedOn w:val="TableNormal"/>
    <w:locked/>
    <w:rsid w:val="002529C3"/>
    <w:tblPr>
      <w:tblInd w:w="113" w:type="dxa"/>
      <w:tblBorders>
        <w:top w:val="single" w:sz="4" w:space="0" w:color="0091A5"/>
        <w:left w:val="single" w:sz="4" w:space="0" w:color="0091A5"/>
        <w:bottom w:val="single" w:sz="4" w:space="0" w:color="0091A5"/>
        <w:right w:val="single" w:sz="4" w:space="0" w:color="0091A5"/>
        <w:insideH w:val="single" w:sz="4" w:space="0" w:color="0091A5"/>
        <w:insideV w:val="single" w:sz="4" w:space="0" w:color="0091A5"/>
      </w:tblBorders>
    </w:tblPr>
    <w:tcPr>
      <w:vAlign w:val="center"/>
    </w:tcPr>
    <w:tblStylePr w:type="firstRow">
      <w:pPr>
        <w:jc w:val="left"/>
      </w:pPr>
      <w:rPr>
        <w:rFonts w:ascii="Arial" w:hAnsi="Arial"/>
        <w:b/>
        <w:color w:val="FFFFFF"/>
      </w:rPr>
      <w:tblPr/>
      <w:tcPr>
        <w:shd w:val="clear" w:color="auto" w:fill="0091A5"/>
      </w:tcPr>
    </w:tblStylePr>
    <w:tblStylePr w:type="lastRow">
      <w:tblPr/>
      <w:tcPr>
        <w:tcBorders>
          <w:top w:val="single" w:sz="4" w:space="0" w:color="0091A5"/>
          <w:left w:val="single" w:sz="4" w:space="0" w:color="0091A5"/>
          <w:bottom w:val="single" w:sz="4" w:space="0" w:color="0091A5"/>
          <w:right w:val="single" w:sz="4" w:space="0" w:color="0091A5"/>
          <w:insideH w:val="single" w:sz="4" w:space="0" w:color="0091A5"/>
          <w:insideV w:val="single" w:sz="4" w:space="0" w:color="0091A5"/>
          <w:tl2br w:val="nil"/>
          <w:tr2bl w:val="nil"/>
        </w:tcBorders>
      </w:tcPr>
    </w:tblStylePr>
  </w:style>
  <w:style w:type="table" w:customStyle="1" w:styleId="TableStyle">
    <w:name w:val="Table Style"/>
    <w:basedOn w:val="TableNormal"/>
    <w:semiHidden/>
    <w:locked/>
    <w:rsid w:val="002529C3"/>
    <w:tblPr>
      <w:tblBorders>
        <w:insideH w:val="single" w:sz="4" w:space="0" w:color="auto"/>
      </w:tblBorders>
      <w:tblCellMar>
        <w:top w:w="113" w:type="dxa"/>
      </w:tblCellMar>
    </w:tblPr>
    <w:trPr>
      <w:tblHeader/>
    </w:trPr>
    <w:tblStylePr w:type="firstRow">
      <w:rPr>
        <w:b w:val="0"/>
        <w:sz w:val="24"/>
      </w:rPr>
    </w:tblStylePr>
  </w:style>
  <w:style w:type="paragraph" w:customStyle="1" w:styleId="Bullets">
    <w:name w:val="Bullets"/>
    <w:basedOn w:val="Normal"/>
    <w:qFormat/>
    <w:rsid w:val="00F43BB3"/>
    <w:pPr>
      <w:numPr>
        <w:numId w:val="13"/>
      </w:numPr>
    </w:pPr>
    <w:rPr>
      <w:color w:val="000000"/>
    </w:rPr>
  </w:style>
  <w:style w:type="paragraph" w:styleId="TOC1">
    <w:name w:val="toc 1"/>
    <w:basedOn w:val="Normal"/>
    <w:next w:val="Normal"/>
    <w:autoRedefine/>
    <w:uiPriority w:val="39"/>
    <w:locked/>
    <w:rsid w:val="00436A14"/>
    <w:pPr>
      <w:spacing w:after="100"/>
    </w:pPr>
  </w:style>
  <w:style w:type="paragraph" w:styleId="TOC2">
    <w:name w:val="toc 2"/>
    <w:basedOn w:val="Normal"/>
    <w:next w:val="Normal"/>
    <w:autoRedefine/>
    <w:uiPriority w:val="39"/>
    <w:locked/>
    <w:rsid w:val="00436A14"/>
    <w:pPr>
      <w:spacing w:after="100"/>
      <w:ind w:left="240"/>
    </w:pPr>
  </w:style>
  <w:style w:type="paragraph" w:styleId="TOC3">
    <w:name w:val="toc 3"/>
    <w:basedOn w:val="Normal"/>
    <w:next w:val="Normal"/>
    <w:autoRedefine/>
    <w:uiPriority w:val="39"/>
    <w:locked/>
    <w:rsid w:val="00436A14"/>
    <w:pPr>
      <w:spacing w:after="100"/>
      <w:ind w:left="480"/>
    </w:pPr>
  </w:style>
  <w:style w:type="character" w:styleId="Hyperlink">
    <w:name w:val="Hyperlink"/>
    <w:basedOn w:val="DefaultParagraphFont"/>
    <w:uiPriority w:val="99"/>
    <w:locked/>
    <w:rsid w:val="002529C3"/>
    <w:rPr>
      <w:color w:val="2D962D"/>
      <w:u w:val="single"/>
    </w:rPr>
  </w:style>
  <w:style w:type="paragraph" w:customStyle="1" w:styleId="Contents">
    <w:name w:val="Contents"/>
    <w:basedOn w:val="TOC1"/>
    <w:semiHidden/>
    <w:qFormat/>
    <w:locked/>
    <w:rsid w:val="00F43BB3"/>
    <w:pPr>
      <w:tabs>
        <w:tab w:val="right" w:leader="dot" w:pos="9642"/>
      </w:tabs>
    </w:pPr>
    <w:rPr>
      <w:color w:val="0091A5"/>
      <w:sz w:val="32"/>
    </w:rPr>
  </w:style>
  <w:style w:type="paragraph" w:styleId="BalloonText">
    <w:name w:val="Balloon Text"/>
    <w:basedOn w:val="Normal"/>
    <w:link w:val="BalloonTextChar"/>
    <w:semiHidden/>
    <w:locked/>
    <w:rsid w:val="001938F8"/>
    <w:rPr>
      <w:rFonts w:ascii="Tahoma" w:hAnsi="Tahoma" w:cs="Tahoma"/>
      <w:sz w:val="16"/>
      <w:szCs w:val="16"/>
    </w:rPr>
  </w:style>
  <w:style w:type="character" w:customStyle="1" w:styleId="BalloonTextChar">
    <w:name w:val="Balloon Text Char"/>
    <w:basedOn w:val="DefaultParagraphFont"/>
    <w:link w:val="BalloonText"/>
    <w:rsid w:val="001938F8"/>
    <w:rPr>
      <w:rFonts w:ascii="Tahoma" w:hAnsi="Tahoma" w:cs="Tahoma"/>
      <w:sz w:val="16"/>
      <w:szCs w:val="16"/>
      <w:lang w:eastAsia="en-US"/>
    </w:rPr>
  </w:style>
  <w:style w:type="character" w:customStyle="1" w:styleId="BodyTextChar">
    <w:name w:val="Body Text Char"/>
    <w:basedOn w:val="DefaultParagraphFont"/>
    <w:link w:val="BodyText"/>
    <w:rsid w:val="00BF7FEB"/>
    <w:rPr>
      <w:rFonts w:ascii="Arial" w:hAnsi="Arial"/>
      <w:color w:val="000000"/>
      <w:sz w:val="24"/>
      <w:szCs w:val="24"/>
      <w:lang w:eastAsia="en-US"/>
    </w:rPr>
  </w:style>
  <w:style w:type="table" w:styleId="TableGrid">
    <w:name w:val="Table Grid"/>
    <w:basedOn w:val="TableNormal"/>
    <w:locked/>
    <w:rsid w:val="007F61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351BEF"/>
    <w:pPr>
      <w:ind w:left="720"/>
      <w:contextualSpacing/>
    </w:pPr>
    <w:rPr>
      <w:rFonts w:ascii="Times New Roman" w:hAnsi="Times New Roman"/>
      <w:sz w:val="26"/>
      <w:szCs w:val="20"/>
    </w:rPr>
  </w:style>
  <w:style w:type="paragraph" w:customStyle="1" w:styleId="Heading">
    <w:name w:val="Heading"/>
    <w:basedOn w:val="Heading1"/>
    <w:link w:val="HeadingChar"/>
    <w:qFormat/>
    <w:rsid w:val="00351BEF"/>
    <w:pPr>
      <w:keepLines w:val="0"/>
      <w:shd w:val="clear" w:color="auto" w:fill="BFBFBF"/>
      <w:jc w:val="right"/>
    </w:pPr>
    <w:rPr>
      <w:rFonts w:cs="Arial"/>
      <w:bCs w:val="0"/>
      <w:color w:val="auto"/>
      <w:sz w:val="24"/>
      <w:szCs w:val="20"/>
    </w:rPr>
  </w:style>
  <w:style w:type="character" w:customStyle="1" w:styleId="HeadingChar">
    <w:name w:val="Heading Char"/>
    <w:basedOn w:val="DefaultParagraphFont"/>
    <w:link w:val="Heading"/>
    <w:rsid w:val="00351BEF"/>
    <w:rPr>
      <w:rFonts w:cs="Arial"/>
      <w:b/>
      <w:sz w:val="24"/>
      <w:shd w:val="clear" w:color="auto" w:fill="BFBFBF"/>
      <w:lang w:eastAsia="en-US"/>
    </w:rPr>
  </w:style>
  <w:style w:type="paragraph" w:styleId="HTMLPreformatted">
    <w:name w:val="HTML Preformatted"/>
    <w:basedOn w:val="Normal"/>
    <w:link w:val="HTMLPreformattedChar"/>
    <w:unhideWhenUsed/>
    <w:locked/>
    <w:rsid w:val="00351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rsid w:val="00351BEF"/>
    <w:rPr>
      <w:rFonts w:ascii="Courier New" w:hAnsi="Courier New" w:cs="Courier New"/>
    </w:rPr>
  </w:style>
  <w:style w:type="character" w:styleId="CommentReference">
    <w:name w:val="annotation reference"/>
    <w:basedOn w:val="DefaultParagraphFont"/>
    <w:semiHidden/>
    <w:unhideWhenUsed/>
    <w:locked/>
    <w:rsid w:val="00351BEF"/>
    <w:rPr>
      <w:sz w:val="16"/>
      <w:szCs w:val="16"/>
    </w:rPr>
  </w:style>
  <w:style w:type="paragraph" w:styleId="CommentText">
    <w:name w:val="annotation text"/>
    <w:basedOn w:val="Normal"/>
    <w:link w:val="CommentTextChar"/>
    <w:semiHidden/>
    <w:unhideWhenUsed/>
    <w:locked/>
    <w:rsid w:val="00351BEF"/>
    <w:rPr>
      <w:sz w:val="20"/>
      <w:szCs w:val="20"/>
    </w:rPr>
  </w:style>
  <w:style w:type="character" w:customStyle="1" w:styleId="CommentTextChar">
    <w:name w:val="Comment Text Char"/>
    <w:basedOn w:val="DefaultParagraphFont"/>
    <w:link w:val="CommentText"/>
    <w:semiHidden/>
    <w:rsid w:val="00351BEF"/>
    <w:rPr>
      <w:lang w:eastAsia="en-US"/>
    </w:rPr>
  </w:style>
  <w:style w:type="paragraph" w:styleId="CommentSubject">
    <w:name w:val="annotation subject"/>
    <w:basedOn w:val="CommentText"/>
    <w:next w:val="CommentText"/>
    <w:link w:val="CommentSubjectChar"/>
    <w:semiHidden/>
    <w:unhideWhenUsed/>
    <w:locked/>
    <w:rsid w:val="00351BEF"/>
    <w:rPr>
      <w:b/>
      <w:bCs/>
    </w:rPr>
  </w:style>
  <w:style w:type="character" w:customStyle="1" w:styleId="CommentSubjectChar">
    <w:name w:val="Comment Subject Char"/>
    <w:basedOn w:val="CommentTextChar"/>
    <w:link w:val="CommentSubject"/>
    <w:semiHidden/>
    <w:rsid w:val="00351BEF"/>
    <w:rPr>
      <w:b/>
      <w:bCs/>
      <w:lang w:eastAsia="en-US"/>
    </w:rPr>
  </w:style>
  <w:style w:type="paragraph" w:customStyle="1" w:styleId="AgencyStdParagraph">
    <w:name w:val="Agency Std Paragraph"/>
    <w:autoRedefine/>
    <w:rsid w:val="00351BEF"/>
    <w:pPr>
      <w:spacing w:after="240"/>
      <w:ind w:right="-482"/>
      <w:jc w:val="both"/>
    </w:pPr>
    <w:rPr>
      <w:rFonts w:cs="Arial"/>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GB" w:eastAsia="en-GB" w:bidi="ar-SA"/>
      </w:rPr>
    </w:rPrDefault>
    <w:pPrDefault/>
  </w:docDefaults>
  <w:latentStyles w:defLockedState="1" w:defUIPriority="0" w:defSemiHidden="1" w:defUnhideWhenUsed="1" w:defQFormat="0" w:count="267">
    <w:lsdException w:name="Normal" w:locked="0" w:semiHidden="0" w:unhideWhenUsed="0"/>
    <w:lsdException w:name="heading 1" w:locked="0" w:semiHidden="0" w:unhideWhenUsed="0" w:qFormat="1"/>
    <w:lsdException w:name="heading 2" w:locked="0" w:semiHidden="0" w:unhideWhenUsed="0" w:qFormat="1"/>
    <w:lsdException w:name="heading 3" w:locked="0" w:semiHidden="0" w:unhideWhenUsed="0" w:qFormat="1"/>
    <w:lsdException w:name="heading 4" w:locked="0" w:semiHidden="0" w:unhideWhenUsed="0" w:qFormat="1"/>
    <w:lsdException w:name="heading 5" w:qFormat="1"/>
    <w:lsdException w:name="heading 6" w:qFormat="1"/>
    <w:lsdException w:name="heading 7" w:qFormat="1"/>
    <w:lsdException w:name="heading 8" w:qFormat="1"/>
    <w:lsdException w:name="heading 9" w:qFormat="1"/>
    <w:lsdException w:name="toc 1" w:locked="0" w:uiPriority="39"/>
    <w:lsdException w:name="toc 2" w:locked="0" w:uiPriority="39"/>
    <w:lsdException w:name="toc 3" w:locked="0" w:uiPriority="39"/>
    <w:lsdException w:name="header" w:locked="0"/>
    <w:lsdException w:name="footer" w:locked="0"/>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Default Paragraph Font" w:locked="0"/>
    <w:lsdException w:name="Body Text" w:locked="0"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locked="0" w:uiPriority="99"/>
    <w:lsdException w:name="Strong" w:semiHidden="0" w:unhideWhenUsed="0"/>
    <w:lsdException w:name="Emphasis" w:semiHidden="0" w:unhideWhenUsed="0"/>
    <w:lsdException w:name="HTML Top of Form" w:locked="0"/>
    <w:lsdException w:name="HTML Bottom of Form" w:locked="0"/>
    <w:lsdException w:name="Normal Table" w:locked="0"/>
    <w:lsdException w:name="No List" w:locked="0"/>
    <w:lsdException w:name="Balloon Text" w:lock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86E22"/>
    <w:rPr>
      <w:sz w:val="24"/>
      <w:szCs w:val="24"/>
      <w:lang w:eastAsia="en-US"/>
    </w:rPr>
  </w:style>
  <w:style w:type="paragraph" w:styleId="Heading1">
    <w:name w:val="heading 1"/>
    <w:basedOn w:val="Normal"/>
    <w:next w:val="BodyText"/>
    <w:link w:val="Heading1Char"/>
    <w:qFormat/>
    <w:rsid w:val="00F43BB3"/>
    <w:pPr>
      <w:keepNext/>
      <w:keepLines/>
      <w:outlineLvl w:val="0"/>
    </w:pPr>
    <w:rPr>
      <w:b/>
      <w:bCs/>
      <w:color w:val="0091A5"/>
      <w:sz w:val="32"/>
      <w:szCs w:val="28"/>
    </w:rPr>
  </w:style>
  <w:style w:type="paragraph" w:styleId="Heading2">
    <w:name w:val="heading 2"/>
    <w:basedOn w:val="Normal"/>
    <w:next w:val="BodyText"/>
    <w:link w:val="Heading2Char"/>
    <w:qFormat/>
    <w:rsid w:val="00F43BB3"/>
    <w:pPr>
      <w:keepNext/>
      <w:keepLines/>
      <w:outlineLvl w:val="1"/>
    </w:pPr>
    <w:rPr>
      <w:b/>
      <w:bCs/>
      <w:color w:val="0091A5"/>
      <w:szCs w:val="26"/>
    </w:rPr>
  </w:style>
  <w:style w:type="paragraph" w:styleId="Heading3">
    <w:name w:val="heading 3"/>
    <w:basedOn w:val="Normal"/>
    <w:next w:val="BodyText"/>
    <w:link w:val="Heading3Char"/>
    <w:qFormat/>
    <w:rsid w:val="00F43BB3"/>
    <w:pPr>
      <w:keepNext/>
      <w:keepLines/>
      <w:outlineLvl w:val="2"/>
    </w:pPr>
    <w:rPr>
      <w:b/>
      <w:bCs/>
      <w:color w:val="3C3C41"/>
    </w:rPr>
  </w:style>
  <w:style w:type="paragraph" w:styleId="Heading4">
    <w:name w:val="heading 4"/>
    <w:basedOn w:val="Normal"/>
    <w:next w:val="BodyText"/>
    <w:link w:val="Heading4Char"/>
    <w:qFormat/>
    <w:rsid w:val="00F43BB3"/>
    <w:pPr>
      <w:keepNext/>
      <w:keepLines/>
      <w:outlineLvl w:val="3"/>
    </w:pPr>
    <w:rPr>
      <w:bCs/>
      <w:i/>
      <w:iCs/>
      <w:color w:val="3C3C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43BB3"/>
    <w:rPr>
      <w:color w:val="000000"/>
    </w:rPr>
  </w:style>
  <w:style w:type="character" w:customStyle="1" w:styleId="Heading1Char">
    <w:name w:val="Heading 1 Char"/>
    <w:basedOn w:val="DefaultParagraphFont"/>
    <w:link w:val="Heading1"/>
    <w:rsid w:val="00F43BB3"/>
    <w:rPr>
      <w:rFonts w:ascii="Arial" w:hAnsi="Arial"/>
      <w:b/>
      <w:bCs/>
      <w:color w:val="0091A5"/>
      <w:sz w:val="32"/>
      <w:szCs w:val="28"/>
      <w:lang w:val="en-GB" w:eastAsia="en-US" w:bidi="ar-SA"/>
    </w:rPr>
  </w:style>
  <w:style w:type="character" w:customStyle="1" w:styleId="Heading2Char">
    <w:name w:val="Heading 2 Char"/>
    <w:basedOn w:val="DefaultParagraphFont"/>
    <w:link w:val="Heading2"/>
    <w:rsid w:val="00F43BB3"/>
    <w:rPr>
      <w:rFonts w:ascii="Arial" w:hAnsi="Arial"/>
      <w:b/>
      <w:bCs/>
      <w:color w:val="0091A5"/>
      <w:sz w:val="24"/>
      <w:szCs w:val="26"/>
      <w:lang w:val="en-GB" w:eastAsia="en-US" w:bidi="ar-SA"/>
    </w:rPr>
  </w:style>
  <w:style w:type="character" w:customStyle="1" w:styleId="Heading3Char">
    <w:name w:val="Heading 3 Char"/>
    <w:basedOn w:val="DefaultParagraphFont"/>
    <w:link w:val="Heading3"/>
    <w:rsid w:val="00F43BB3"/>
    <w:rPr>
      <w:rFonts w:ascii="Arial" w:hAnsi="Arial"/>
      <w:b/>
      <w:bCs/>
      <w:color w:val="3C3C41"/>
      <w:sz w:val="24"/>
      <w:szCs w:val="24"/>
      <w:lang w:val="en-GB" w:eastAsia="en-US" w:bidi="ar-SA"/>
    </w:rPr>
  </w:style>
  <w:style w:type="character" w:customStyle="1" w:styleId="Heading4Char">
    <w:name w:val="Heading 4 Char"/>
    <w:basedOn w:val="DefaultParagraphFont"/>
    <w:link w:val="Heading4"/>
    <w:rsid w:val="00F43BB3"/>
    <w:rPr>
      <w:rFonts w:ascii="Arial" w:hAnsi="Arial"/>
      <w:bCs/>
      <w:i/>
      <w:iCs/>
      <w:color w:val="3C3C41"/>
      <w:sz w:val="24"/>
      <w:szCs w:val="24"/>
      <w:lang w:val="en-GB" w:eastAsia="en-US" w:bidi="ar-SA"/>
    </w:rPr>
  </w:style>
  <w:style w:type="paragraph" w:styleId="Footer">
    <w:name w:val="footer"/>
    <w:basedOn w:val="Normal"/>
    <w:semiHidden/>
    <w:locked/>
    <w:rsid w:val="002529C3"/>
    <w:pPr>
      <w:tabs>
        <w:tab w:val="center" w:pos="4513"/>
        <w:tab w:val="right" w:pos="9026"/>
      </w:tabs>
    </w:pPr>
  </w:style>
  <w:style w:type="paragraph" w:styleId="Header">
    <w:name w:val="header"/>
    <w:basedOn w:val="Normal"/>
    <w:semiHidden/>
    <w:locked/>
    <w:rsid w:val="002529C3"/>
    <w:pPr>
      <w:tabs>
        <w:tab w:val="center" w:pos="4513"/>
        <w:tab w:val="right" w:pos="9026"/>
      </w:tabs>
    </w:pPr>
  </w:style>
  <w:style w:type="paragraph" w:customStyle="1" w:styleId="Numbering">
    <w:name w:val="Numbering"/>
    <w:basedOn w:val="Normal"/>
    <w:qFormat/>
    <w:rsid w:val="002529C3"/>
    <w:pPr>
      <w:numPr>
        <w:numId w:val="11"/>
      </w:numPr>
    </w:pPr>
  </w:style>
  <w:style w:type="table" w:customStyle="1" w:styleId="Table">
    <w:name w:val="Table"/>
    <w:basedOn w:val="TableNormal"/>
    <w:locked/>
    <w:rsid w:val="002529C3"/>
    <w:tblPr>
      <w:tblInd w:w="113" w:type="dxa"/>
      <w:tblBorders>
        <w:top w:val="single" w:sz="4" w:space="0" w:color="0091A5"/>
        <w:left w:val="single" w:sz="4" w:space="0" w:color="0091A5"/>
        <w:bottom w:val="single" w:sz="4" w:space="0" w:color="0091A5"/>
        <w:right w:val="single" w:sz="4" w:space="0" w:color="0091A5"/>
        <w:insideH w:val="single" w:sz="4" w:space="0" w:color="0091A5"/>
        <w:insideV w:val="single" w:sz="4" w:space="0" w:color="0091A5"/>
      </w:tblBorders>
    </w:tblPr>
    <w:tcPr>
      <w:vAlign w:val="center"/>
    </w:tcPr>
    <w:tblStylePr w:type="firstRow">
      <w:pPr>
        <w:jc w:val="left"/>
      </w:pPr>
      <w:rPr>
        <w:rFonts w:ascii="Arial" w:hAnsi="Arial"/>
        <w:b/>
        <w:color w:val="FFFFFF"/>
      </w:rPr>
      <w:tblPr/>
      <w:tcPr>
        <w:shd w:val="clear" w:color="auto" w:fill="0091A5"/>
      </w:tcPr>
    </w:tblStylePr>
    <w:tblStylePr w:type="lastRow">
      <w:tblPr/>
      <w:tcPr>
        <w:tcBorders>
          <w:top w:val="single" w:sz="4" w:space="0" w:color="0091A5"/>
          <w:left w:val="single" w:sz="4" w:space="0" w:color="0091A5"/>
          <w:bottom w:val="single" w:sz="4" w:space="0" w:color="0091A5"/>
          <w:right w:val="single" w:sz="4" w:space="0" w:color="0091A5"/>
          <w:insideH w:val="single" w:sz="4" w:space="0" w:color="0091A5"/>
          <w:insideV w:val="single" w:sz="4" w:space="0" w:color="0091A5"/>
          <w:tl2br w:val="nil"/>
          <w:tr2bl w:val="nil"/>
        </w:tcBorders>
      </w:tcPr>
    </w:tblStylePr>
  </w:style>
  <w:style w:type="table" w:customStyle="1" w:styleId="TableStyle">
    <w:name w:val="Table Style"/>
    <w:basedOn w:val="TableNormal"/>
    <w:semiHidden/>
    <w:locked/>
    <w:rsid w:val="002529C3"/>
    <w:tblPr>
      <w:tblBorders>
        <w:insideH w:val="single" w:sz="4" w:space="0" w:color="auto"/>
      </w:tblBorders>
      <w:tblCellMar>
        <w:top w:w="113" w:type="dxa"/>
      </w:tblCellMar>
    </w:tblPr>
    <w:trPr>
      <w:tblHeader/>
    </w:trPr>
    <w:tblStylePr w:type="firstRow">
      <w:rPr>
        <w:b w:val="0"/>
        <w:sz w:val="24"/>
      </w:rPr>
    </w:tblStylePr>
  </w:style>
  <w:style w:type="paragraph" w:customStyle="1" w:styleId="Bullets">
    <w:name w:val="Bullets"/>
    <w:basedOn w:val="Normal"/>
    <w:qFormat/>
    <w:rsid w:val="00F43BB3"/>
    <w:pPr>
      <w:numPr>
        <w:numId w:val="13"/>
      </w:numPr>
    </w:pPr>
    <w:rPr>
      <w:color w:val="000000"/>
    </w:rPr>
  </w:style>
  <w:style w:type="paragraph" w:styleId="TOC1">
    <w:name w:val="toc 1"/>
    <w:basedOn w:val="Normal"/>
    <w:next w:val="Normal"/>
    <w:autoRedefine/>
    <w:uiPriority w:val="39"/>
    <w:locked/>
    <w:rsid w:val="00436A14"/>
    <w:pPr>
      <w:spacing w:after="100"/>
    </w:pPr>
  </w:style>
  <w:style w:type="paragraph" w:styleId="TOC2">
    <w:name w:val="toc 2"/>
    <w:basedOn w:val="Normal"/>
    <w:next w:val="Normal"/>
    <w:autoRedefine/>
    <w:uiPriority w:val="39"/>
    <w:locked/>
    <w:rsid w:val="00436A14"/>
    <w:pPr>
      <w:spacing w:after="100"/>
      <w:ind w:left="240"/>
    </w:pPr>
  </w:style>
  <w:style w:type="paragraph" w:styleId="TOC3">
    <w:name w:val="toc 3"/>
    <w:basedOn w:val="Normal"/>
    <w:next w:val="Normal"/>
    <w:autoRedefine/>
    <w:uiPriority w:val="39"/>
    <w:locked/>
    <w:rsid w:val="00436A14"/>
    <w:pPr>
      <w:spacing w:after="100"/>
      <w:ind w:left="480"/>
    </w:pPr>
  </w:style>
  <w:style w:type="character" w:styleId="Hyperlink">
    <w:name w:val="Hyperlink"/>
    <w:basedOn w:val="DefaultParagraphFont"/>
    <w:uiPriority w:val="99"/>
    <w:locked/>
    <w:rsid w:val="002529C3"/>
    <w:rPr>
      <w:color w:val="2D962D"/>
      <w:u w:val="single"/>
    </w:rPr>
  </w:style>
  <w:style w:type="paragraph" w:customStyle="1" w:styleId="Contents">
    <w:name w:val="Contents"/>
    <w:basedOn w:val="TOC1"/>
    <w:semiHidden/>
    <w:qFormat/>
    <w:locked/>
    <w:rsid w:val="00F43BB3"/>
    <w:pPr>
      <w:tabs>
        <w:tab w:val="right" w:leader="dot" w:pos="9642"/>
      </w:tabs>
    </w:pPr>
    <w:rPr>
      <w:color w:val="0091A5"/>
      <w:sz w:val="32"/>
    </w:rPr>
  </w:style>
  <w:style w:type="paragraph" w:styleId="BalloonText">
    <w:name w:val="Balloon Text"/>
    <w:basedOn w:val="Normal"/>
    <w:link w:val="BalloonTextChar"/>
    <w:semiHidden/>
    <w:locked/>
    <w:rsid w:val="001938F8"/>
    <w:rPr>
      <w:rFonts w:ascii="Tahoma" w:hAnsi="Tahoma" w:cs="Tahoma"/>
      <w:sz w:val="16"/>
      <w:szCs w:val="16"/>
    </w:rPr>
  </w:style>
  <w:style w:type="character" w:customStyle="1" w:styleId="BalloonTextChar">
    <w:name w:val="Balloon Text Char"/>
    <w:basedOn w:val="DefaultParagraphFont"/>
    <w:link w:val="BalloonText"/>
    <w:rsid w:val="001938F8"/>
    <w:rPr>
      <w:rFonts w:ascii="Tahoma" w:hAnsi="Tahoma" w:cs="Tahoma"/>
      <w:sz w:val="16"/>
      <w:szCs w:val="16"/>
      <w:lang w:eastAsia="en-US"/>
    </w:rPr>
  </w:style>
  <w:style w:type="character" w:customStyle="1" w:styleId="BodyTextChar">
    <w:name w:val="Body Text Char"/>
    <w:basedOn w:val="DefaultParagraphFont"/>
    <w:link w:val="BodyText"/>
    <w:rsid w:val="00BF7FEB"/>
    <w:rPr>
      <w:rFonts w:ascii="Arial" w:hAnsi="Arial"/>
      <w:color w:val="000000"/>
      <w:sz w:val="24"/>
      <w:szCs w:val="24"/>
      <w:lang w:eastAsia="en-US"/>
    </w:rPr>
  </w:style>
  <w:style w:type="table" w:styleId="TableGrid">
    <w:name w:val="Table Grid"/>
    <w:basedOn w:val="TableNormal"/>
    <w:locked/>
    <w:rsid w:val="007F61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351BEF"/>
    <w:pPr>
      <w:ind w:left="720"/>
      <w:contextualSpacing/>
    </w:pPr>
    <w:rPr>
      <w:rFonts w:ascii="Times New Roman" w:hAnsi="Times New Roman"/>
      <w:sz w:val="26"/>
      <w:szCs w:val="20"/>
    </w:rPr>
  </w:style>
  <w:style w:type="paragraph" w:customStyle="1" w:styleId="Heading">
    <w:name w:val="Heading"/>
    <w:basedOn w:val="Heading1"/>
    <w:link w:val="HeadingChar"/>
    <w:qFormat/>
    <w:rsid w:val="00351BEF"/>
    <w:pPr>
      <w:keepLines w:val="0"/>
      <w:shd w:val="clear" w:color="auto" w:fill="BFBFBF"/>
      <w:jc w:val="right"/>
    </w:pPr>
    <w:rPr>
      <w:rFonts w:cs="Arial"/>
      <w:bCs w:val="0"/>
      <w:color w:val="auto"/>
      <w:sz w:val="24"/>
      <w:szCs w:val="20"/>
    </w:rPr>
  </w:style>
  <w:style w:type="character" w:customStyle="1" w:styleId="HeadingChar">
    <w:name w:val="Heading Char"/>
    <w:basedOn w:val="DefaultParagraphFont"/>
    <w:link w:val="Heading"/>
    <w:rsid w:val="00351BEF"/>
    <w:rPr>
      <w:rFonts w:cs="Arial"/>
      <w:b/>
      <w:sz w:val="24"/>
      <w:shd w:val="clear" w:color="auto" w:fill="BFBFBF"/>
      <w:lang w:eastAsia="en-US"/>
    </w:rPr>
  </w:style>
  <w:style w:type="paragraph" w:styleId="HTMLPreformatted">
    <w:name w:val="HTML Preformatted"/>
    <w:basedOn w:val="Normal"/>
    <w:link w:val="HTMLPreformattedChar"/>
    <w:unhideWhenUsed/>
    <w:locked/>
    <w:rsid w:val="00351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rsid w:val="00351BEF"/>
    <w:rPr>
      <w:rFonts w:ascii="Courier New" w:hAnsi="Courier New" w:cs="Courier New"/>
    </w:rPr>
  </w:style>
  <w:style w:type="character" w:styleId="CommentReference">
    <w:name w:val="annotation reference"/>
    <w:basedOn w:val="DefaultParagraphFont"/>
    <w:semiHidden/>
    <w:unhideWhenUsed/>
    <w:locked/>
    <w:rsid w:val="00351BEF"/>
    <w:rPr>
      <w:sz w:val="16"/>
      <w:szCs w:val="16"/>
    </w:rPr>
  </w:style>
  <w:style w:type="paragraph" w:styleId="CommentText">
    <w:name w:val="annotation text"/>
    <w:basedOn w:val="Normal"/>
    <w:link w:val="CommentTextChar"/>
    <w:semiHidden/>
    <w:unhideWhenUsed/>
    <w:locked/>
    <w:rsid w:val="00351BEF"/>
    <w:rPr>
      <w:sz w:val="20"/>
      <w:szCs w:val="20"/>
    </w:rPr>
  </w:style>
  <w:style w:type="character" w:customStyle="1" w:styleId="CommentTextChar">
    <w:name w:val="Comment Text Char"/>
    <w:basedOn w:val="DefaultParagraphFont"/>
    <w:link w:val="CommentText"/>
    <w:semiHidden/>
    <w:rsid w:val="00351BEF"/>
    <w:rPr>
      <w:lang w:eastAsia="en-US"/>
    </w:rPr>
  </w:style>
  <w:style w:type="paragraph" w:styleId="CommentSubject">
    <w:name w:val="annotation subject"/>
    <w:basedOn w:val="CommentText"/>
    <w:next w:val="CommentText"/>
    <w:link w:val="CommentSubjectChar"/>
    <w:semiHidden/>
    <w:unhideWhenUsed/>
    <w:locked/>
    <w:rsid w:val="00351BEF"/>
    <w:rPr>
      <w:b/>
      <w:bCs/>
    </w:rPr>
  </w:style>
  <w:style w:type="character" w:customStyle="1" w:styleId="CommentSubjectChar">
    <w:name w:val="Comment Subject Char"/>
    <w:basedOn w:val="CommentTextChar"/>
    <w:link w:val="CommentSubject"/>
    <w:semiHidden/>
    <w:rsid w:val="00351BEF"/>
    <w:rPr>
      <w:b/>
      <w:bCs/>
      <w:lang w:eastAsia="en-US"/>
    </w:rPr>
  </w:style>
  <w:style w:type="paragraph" w:customStyle="1" w:styleId="AgencyStdParagraph">
    <w:name w:val="Agency Std Paragraph"/>
    <w:autoRedefine/>
    <w:rsid w:val="00351BEF"/>
    <w:pPr>
      <w:spacing w:after="240"/>
      <w:ind w:right="-482"/>
      <w:jc w:val="both"/>
    </w:pPr>
    <w:rPr>
      <w:rFonts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011823">
      <w:bodyDiv w:val="1"/>
      <w:marLeft w:val="0"/>
      <w:marRight w:val="0"/>
      <w:marTop w:val="0"/>
      <w:marBottom w:val="0"/>
      <w:divBdr>
        <w:top w:val="none" w:sz="0" w:space="0" w:color="auto"/>
        <w:left w:val="none" w:sz="0" w:space="0" w:color="auto"/>
        <w:bottom w:val="none" w:sz="0" w:space="0" w:color="auto"/>
        <w:right w:val="none" w:sz="0" w:space="0" w:color="auto"/>
      </w:divBdr>
    </w:div>
    <w:div w:id="188062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morris\AppData\Local\Temp\Temp3_English%20and%20Welsh%20Templates.zip\English%20and%20Welsh%20Templates\Word%20Templates\English%20Templates\2007%20English%20Templates\Report.dotx" TargetMode="External"/></Relationships>
</file>

<file path=word/theme/theme1.xml><?xml version="1.0" encoding="utf-8"?>
<a:theme xmlns:a="http://schemas.openxmlformats.org/drawingml/2006/main" name="Office Theme">
  <a:themeElements>
    <a:clrScheme name="Natural Resources Colours">
      <a:dk1>
        <a:sysClr val="windowText" lastClr="000000"/>
      </a:dk1>
      <a:lt1>
        <a:sysClr val="window" lastClr="FFFFFF"/>
      </a:lt1>
      <a:dk2>
        <a:srgbClr val="82D2F0"/>
      </a:dk2>
      <a:lt2>
        <a:srgbClr val="005541"/>
      </a:lt2>
      <a:accent1>
        <a:srgbClr val="2D962D"/>
      </a:accent1>
      <a:accent2>
        <a:srgbClr val="3C3C41"/>
      </a:accent2>
      <a:accent3>
        <a:srgbClr val="0091A5"/>
      </a:accent3>
      <a:accent4>
        <a:srgbClr val="005541"/>
      </a:accent4>
      <a:accent5>
        <a:srgbClr val="82D2F0"/>
      </a:accent5>
      <a:accent6>
        <a:srgbClr val="3C3C41"/>
      </a:accent6>
      <a:hlink>
        <a:srgbClr val="2D962D"/>
      </a:hlink>
      <a:folHlink>
        <a:srgbClr val="0091A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Template>
  <TotalTime>134</TotalTime>
  <Pages>11</Pages>
  <Words>3697</Words>
  <Characters>21073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Contents</vt:lpstr>
    </vt:vector>
  </TitlesOfParts>
  <Company/>
  <LinksUpToDate>false</LinksUpToDate>
  <CharactersWithSpaces>24721</CharactersWithSpaces>
  <SharedDoc>false</SharedDoc>
  <HLinks>
    <vt:vector size="12" baseType="variant">
      <vt:variant>
        <vt:i4>1114169</vt:i4>
      </vt:variant>
      <vt:variant>
        <vt:i4>8</vt:i4>
      </vt:variant>
      <vt:variant>
        <vt:i4>0</vt:i4>
      </vt:variant>
      <vt:variant>
        <vt:i4>5</vt:i4>
      </vt:variant>
      <vt:variant>
        <vt:lpwstr/>
      </vt:variant>
      <vt:variant>
        <vt:lpwstr>_Toc368647614</vt:lpwstr>
      </vt:variant>
      <vt:variant>
        <vt:i4>1114169</vt:i4>
      </vt:variant>
      <vt:variant>
        <vt:i4>2</vt:i4>
      </vt:variant>
      <vt:variant>
        <vt:i4>0</vt:i4>
      </vt:variant>
      <vt:variant>
        <vt:i4>5</vt:i4>
      </vt:variant>
      <vt:variant>
        <vt:lpwstr/>
      </vt:variant>
      <vt:variant>
        <vt:lpwstr>_Toc368647613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dc:title>
  <dc:creator>Morris, Laura</dc:creator>
  <cp:lastModifiedBy>user</cp:lastModifiedBy>
  <cp:revision>14</cp:revision>
  <cp:lastPrinted>2013-10-01T08:52:00Z</cp:lastPrinted>
  <dcterms:created xsi:type="dcterms:W3CDTF">2016-12-21T15:37:00Z</dcterms:created>
  <dcterms:modified xsi:type="dcterms:W3CDTF">2016-12-22T15:49:00Z</dcterms:modified>
</cp:coreProperties>
</file>