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26" w:rsidRPr="003E7D26" w:rsidRDefault="003E7D26" w:rsidP="00FA3812">
      <w:pPr>
        <w:spacing w:after="0" w:line="240" w:lineRule="auto"/>
        <w:jc w:val="center"/>
        <w:rPr>
          <w:rFonts w:ascii="Arial" w:hAnsi="Arial" w:cs="Arial"/>
          <w:b/>
        </w:rPr>
      </w:pPr>
    </w:p>
    <w:p w:rsidR="009C0E3F" w:rsidRPr="003877C7" w:rsidRDefault="009C0E3F" w:rsidP="009C0E3F">
      <w:pPr>
        <w:spacing w:after="0"/>
        <w:jc w:val="center"/>
        <w:rPr>
          <w:rFonts w:ascii="Arial" w:hAnsi="Arial" w:cs="Arial"/>
          <w:b/>
          <w:u w:val="single"/>
        </w:rPr>
      </w:pPr>
      <w:r w:rsidRPr="003877C7">
        <w:rPr>
          <w:rFonts w:ascii="Arial" w:hAnsi="Arial" w:cs="Arial"/>
          <w:b/>
          <w:u w:val="single"/>
        </w:rPr>
        <w:t>PRIVACY NOTICE</w:t>
      </w:r>
      <w:r w:rsidR="0074325F">
        <w:rPr>
          <w:rFonts w:ascii="Arial" w:hAnsi="Arial" w:cs="Arial"/>
          <w:b/>
          <w:u w:val="single"/>
        </w:rPr>
        <w:t xml:space="preserve">: </w:t>
      </w:r>
      <w:r w:rsidR="00AE3DC8">
        <w:rPr>
          <w:rFonts w:ascii="Arial" w:hAnsi="Arial" w:cs="Arial"/>
          <w:b/>
          <w:u w:val="single"/>
        </w:rPr>
        <w:t>ENVIRONMENT</w:t>
      </w:r>
    </w:p>
    <w:p w:rsidR="009C0E3F" w:rsidRDefault="009C0E3F" w:rsidP="009C0E3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Service specific details provided in addition to </w:t>
      </w:r>
    </w:p>
    <w:p w:rsidR="009C0E3F" w:rsidRDefault="009C0E3F" w:rsidP="009C0E3F">
      <w:pPr>
        <w:spacing w:after="0" w:line="240" w:lineRule="auto"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the</w:t>
      </w:r>
      <w:proofErr w:type="gramEnd"/>
      <w:r>
        <w:rPr>
          <w:rFonts w:ascii="Arial" w:hAnsi="Arial" w:cs="Arial"/>
          <w:b/>
        </w:rPr>
        <w:t xml:space="preserve"> </w:t>
      </w:r>
      <w:r w:rsidRPr="00FA3812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 xml:space="preserve">ouncil’s General Privacy Notice – please see </w:t>
      </w:r>
      <w:hyperlink r:id="rId7" w:history="1">
        <w:r w:rsidRPr="007F5F96">
          <w:rPr>
            <w:rStyle w:val="Hyperlink"/>
            <w:rFonts w:ascii="Arial" w:hAnsi="Arial" w:cs="Arial"/>
            <w:b/>
          </w:rPr>
          <w:t>Sections 1 to 10</w:t>
        </w:r>
      </w:hyperlink>
      <w:r>
        <w:rPr>
          <w:rFonts w:ascii="Arial" w:hAnsi="Arial" w:cs="Arial"/>
          <w:b/>
        </w:rPr>
        <w:t xml:space="preserve"> </w:t>
      </w:r>
    </w:p>
    <w:p w:rsidR="009C0E3F" w:rsidRDefault="009C0E3F" w:rsidP="009C0E3F">
      <w:pPr>
        <w:spacing w:after="0" w:line="240" w:lineRule="auto"/>
        <w:jc w:val="center"/>
        <w:rPr>
          <w:rFonts w:ascii="Arial" w:hAnsi="Arial" w:cs="Arial"/>
          <w:b/>
        </w:rPr>
      </w:pPr>
    </w:p>
    <w:p w:rsidR="009C0E3F" w:rsidRPr="003877C7" w:rsidRDefault="009C0E3F" w:rsidP="009C0E3F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675"/>
        <w:gridCol w:w="2977"/>
        <w:gridCol w:w="1134"/>
        <w:gridCol w:w="4456"/>
      </w:tblGrid>
      <w:tr w:rsidR="009C0E3F" w:rsidRPr="003877C7" w:rsidTr="005D4D29">
        <w:tc>
          <w:tcPr>
            <w:tcW w:w="3652" w:type="dxa"/>
            <w:gridSpan w:val="2"/>
            <w:shd w:val="pct20" w:color="auto" w:fill="auto"/>
          </w:tcPr>
          <w:p w:rsidR="009C0E3F" w:rsidRDefault="009C0E3F" w:rsidP="005D4D29">
            <w:pPr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 xml:space="preserve">Service Area: </w:t>
            </w:r>
          </w:p>
        </w:tc>
        <w:tc>
          <w:tcPr>
            <w:tcW w:w="5590" w:type="dxa"/>
            <w:gridSpan w:val="2"/>
          </w:tcPr>
          <w:p w:rsidR="009C0E3F" w:rsidRDefault="009C0E3F" w:rsidP="005D4D29">
            <w:pPr>
              <w:jc w:val="both"/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>HEALTH AND SAFETY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C0E3F" w:rsidRPr="003877C7" w:rsidTr="005D4D29">
        <w:tc>
          <w:tcPr>
            <w:tcW w:w="3652" w:type="dxa"/>
            <w:gridSpan w:val="2"/>
            <w:shd w:val="pct20" w:color="auto" w:fill="auto"/>
          </w:tcPr>
          <w:p w:rsidR="009C0E3F" w:rsidRDefault="009C0E3F" w:rsidP="005D4D29">
            <w:pPr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Contact </w:t>
            </w:r>
            <w:r w:rsidRPr="003877C7">
              <w:rPr>
                <w:rFonts w:ascii="Arial" w:hAnsi="Arial" w:cs="Arial"/>
                <w:b/>
              </w:rPr>
              <w:t>details:</w:t>
            </w:r>
          </w:p>
          <w:p w:rsidR="009C0E3F" w:rsidRPr="003877C7" w:rsidRDefault="009C0E3F" w:rsidP="005D4D29">
            <w:pPr>
              <w:rPr>
                <w:rFonts w:ascii="Arial" w:hAnsi="Arial" w:cs="Arial"/>
                <w:b/>
              </w:rPr>
            </w:pPr>
          </w:p>
        </w:tc>
        <w:tc>
          <w:tcPr>
            <w:tcW w:w="5590" w:type="dxa"/>
            <w:gridSpan w:val="2"/>
          </w:tcPr>
          <w:p w:rsidR="009C0E3F" w:rsidRDefault="009C0E3F" w:rsidP="005D4D29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9C0E3F" w:rsidRPr="005B3E1A" w:rsidRDefault="00AF661C" w:rsidP="005D4D29">
            <w:pPr>
              <w:jc w:val="both"/>
              <w:rPr>
                <w:rFonts w:ascii="Arial" w:hAnsi="Arial" w:cs="Arial"/>
                <w:b/>
                <w:u w:val="single"/>
              </w:rPr>
            </w:pPr>
            <w:hyperlink r:id="rId8" w:history="1">
              <w:r w:rsidR="009C0E3F" w:rsidRPr="005B3E1A">
                <w:rPr>
                  <w:rStyle w:val="Hyperlink"/>
                  <w:rFonts w:ascii="Arial" w:hAnsi="Arial" w:cs="Arial"/>
                  <w:b/>
                </w:rPr>
                <w:t>data.protection@stroud.gov.uk</w:t>
              </w:r>
            </w:hyperlink>
          </w:p>
        </w:tc>
      </w:tr>
      <w:tr w:rsidR="009C0E3F" w:rsidRPr="003877C7" w:rsidTr="005D4D29">
        <w:tc>
          <w:tcPr>
            <w:tcW w:w="3652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:rsidR="009C0E3F" w:rsidRDefault="009C0E3F" w:rsidP="005D4D29">
            <w:pPr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 xml:space="preserve">Date reviewed: </w:t>
            </w:r>
          </w:p>
          <w:p w:rsidR="009C0E3F" w:rsidRPr="003877C7" w:rsidRDefault="009C0E3F" w:rsidP="005D4D29">
            <w:pPr>
              <w:rPr>
                <w:rFonts w:ascii="Arial" w:hAnsi="Arial" w:cs="Arial"/>
                <w:b/>
              </w:rPr>
            </w:pPr>
          </w:p>
        </w:tc>
        <w:tc>
          <w:tcPr>
            <w:tcW w:w="5590" w:type="dxa"/>
            <w:gridSpan w:val="2"/>
            <w:tcBorders>
              <w:bottom w:val="single" w:sz="4" w:space="0" w:color="auto"/>
            </w:tcBorders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  <w:r w:rsidRPr="003877C7">
              <w:rPr>
                <w:rFonts w:ascii="Arial" w:hAnsi="Arial" w:cs="Arial"/>
              </w:rPr>
              <w:t xml:space="preserve"> 2018</w:t>
            </w:r>
          </w:p>
        </w:tc>
      </w:tr>
      <w:tr w:rsidR="009C0E3F" w:rsidRPr="003877C7" w:rsidTr="005D4D29">
        <w:tc>
          <w:tcPr>
            <w:tcW w:w="9242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>PURPOSE FOR WHICH THE INFORMATION IS BEING SOUGHT:</w:t>
            </w:r>
          </w:p>
          <w:p w:rsidR="009C0E3F" w:rsidRPr="003877C7" w:rsidRDefault="009C0E3F" w:rsidP="005D4D2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1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To enable the programmed inspection of premises in accordance with statutory requirements.</w:t>
            </w: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2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To allow</w:t>
            </w:r>
            <w:r>
              <w:rPr>
                <w:rFonts w:ascii="Arial" w:hAnsi="Arial" w:cs="Arial"/>
              </w:rPr>
              <w:t xml:space="preserve"> the investigation of accidents,</w:t>
            </w:r>
            <w:r w:rsidRPr="003877C7">
              <w:rPr>
                <w:rFonts w:ascii="Arial" w:hAnsi="Arial" w:cs="Arial"/>
              </w:rPr>
              <w:t xml:space="preserve"> public health incidents</w:t>
            </w:r>
            <w:r>
              <w:rPr>
                <w:rFonts w:ascii="Arial" w:hAnsi="Arial" w:cs="Arial"/>
              </w:rPr>
              <w:t>,</w:t>
            </w:r>
            <w:r w:rsidRPr="003877C7">
              <w:rPr>
                <w:rFonts w:ascii="Arial" w:hAnsi="Arial" w:cs="Arial"/>
              </w:rPr>
              <w:t xml:space="preserve"> food safety</w:t>
            </w:r>
            <w:r>
              <w:rPr>
                <w:rFonts w:ascii="Arial" w:hAnsi="Arial" w:cs="Arial"/>
              </w:rPr>
              <w:t xml:space="preserve"> offences,</w:t>
            </w:r>
            <w:r w:rsidRPr="003877C7">
              <w:rPr>
                <w:rFonts w:ascii="Arial" w:hAnsi="Arial" w:cs="Arial"/>
              </w:rPr>
              <w:t xml:space="preserve"> health and safety offences and service requests.</w:t>
            </w: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3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To administer complaints, contracts, registrations and approvals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4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To administer public burials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5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 xml:space="preserve">To keep information </w:t>
            </w:r>
            <w:r>
              <w:rPr>
                <w:rFonts w:ascii="Arial" w:hAnsi="Arial" w:cs="Arial"/>
              </w:rPr>
              <w:t xml:space="preserve">on the Personal Security Register </w:t>
            </w:r>
            <w:r w:rsidRPr="003877C7">
              <w:rPr>
                <w:rFonts w:ascii="Arial" w:hAnsi="Arial" w:cs="Arial"/>
              </w:rPr>
              <w:t>relating to individuals who are considered to present a risk to the safety of the Council’s employees and contractors.</w:t>
            </w:r>
          </w:p>
        </w:tc>
      </w:tr>
      <w:tr w:rsidR="009C0E3F" w:rsidRPr="003877C7" w:rsidTr="005D4D29">
        <w:tc>
          <w:tcPr>
            <w:tcW w:w="9242" w:type="dxa"/>
            <w:gridSpan w:val="4"/>
            <w:shd w:val="pct20" w:color="auto" w:fill="auto"/>
          </w:tcPr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>INFORMATION WILL BE HELD IN THE FOLLOWING FORMS:</w:t>
            </w:r>
          </w:p>
          <w:p w:rsidR="009C0E3F" w:rsidRPr="003877C7" w:rsidRDefault="009C0E3F" w:rsidP="005D4D29">
            <w:pPr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1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Electronic document retention system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2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Paper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3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 xml:space="preserve">Email pending filing within relevant </w:t>
            </w:r>
            <w:r>
              <w:rPr>
                <w:rFonts w:ascii="Arial" w:hAnsi="Arial" w:cs="Arial"/>
              </w:rPr>
              <w:t>document retention</w:t>
            </w:r>
            <w:r w:rsidRPr="003877C7">
              <w:rPr>
                <w:rFonts w:ascii="Arial" w:hAnsi="Arial" w:cs="Arial"/>
              </w:rPr>
              <w:t xml:space="preserve"> s</w:t>
            </w:r>
            <w:r>
              <w:rPr>
                <w:rFonts w:ascii="Arial" w:hAnsi="Arial" w:cs="Arial"/>
              </w:rPr>
              <w:t>ystem.</w:t>
            </w:r>
          </w:p>
        </w:tc>
      </w:tr>
      <w:tr w:rsidR="009C0E3F" w:rsidRPr="003877C7" w:rsidTr="005D4D29">
        <w:tc>
          <w:tcPr>
            <w:tcW w:w="9242" w:type="dxa"/>
            <w:gridSpan w:val="4"/>
            <w:shd w:val="pct20" w:color="auto" w:fill="auto"/>
          </w:tcPr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  <w:b/>
              </w:rPr>
              <w:t>THE INFORMATION WILL BE USED</w:t>
            </w:r>
            <w:r>
              <w:rPr>
                <w:rFonts w:ascii="Arial" w:hAnsi="Arial" w:cs="Arial"/>
                <w:b/>
              </w:rPr>
              <w:t xml:space="preserve"> TO</w:t>
            </w:r>
            <w:r w:rsidRPr="003877C7">
              <w:rPr>
                <w:rFonts w:ascii="Arial" w:hAnsi="Arial" w:cs="Arial"/>
                <w:b/>
              </w:rPr>
              <w:t>:</w:t>
            </w: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A</w:t>
            </w:r>
          </w:p>
        </w:tc>
        <w:tc>
          <w:tcPr>
            <w:tcW w:w="8567" w:type="dxa"/>
            <w:gridSpan w:val="3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877C7">
              <w:rPr>
                <w:rFonts w:ascii="Arial" w:hAnsi="Arial" w:cs="Arial"/>
              </w:rPr>
              <w:t xml:space="preserve">eet an obligation under a contract </w:t>
            </w:r>
            <w:r>
              <w:rPr>
                <w:rFonts w:ascii="Arial" w:hAnsi="Arial" w:cs="Arial"/>
              </w:rPr>
              <w:t xml:space="preserve">(e.g. pest control services, </w:t>
            </w:r>
            <w:r w:rsidRPr="003877C7">
              <w:rPr>
                <w:rFonts w:ascii="Arial" w:hAnsi="Arial" w:cs="Arial"/>
              </w:rPr>
              <w:t>training and advisory services</w:t>
            </w:r>
            <w:r>
              <w:rPr>
                <w:rFonts w:ascii="Arial" w:hAnsi="Arial" w:cs="Arial"/>
              </w:rPr>
              <w:t>)</w:t>
            </w:r>
            <w:r w:rsidRPr="003877C7">
              <w:rPr>
                <w:rFonts w:ascii="Arial" w:hAnsi="Arial" w:cs="Arial"/>
              </w:rPr>
              <w:t>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B</w:t>
            </w:r>
          </w:p>
        </w:tc>
        <w:tc>
          <w:tcPr>
            <w:tcW w:w="8567" w:type="dxa"/>
            <w:gridSpan w:val="3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877C7">
              <w:rPr>
                <w:rFonts w:ascii="Arial" w:hAnsi="Arial" w:cs="Arial"/>
              </w:rPr>
              <w:t xml:space="preserve">omply with </w:t>
            </w:r>
            <w:r>
              <w:rPr>
                <w:rFonts w:ascii="Arial" w:hAnsi="Arial" w:cs="Arial"/>
              </w:rPr>
              <w:t xml:space="preserve">a </w:t>
            </w:r>
            <w:r w:rsidRPr="003877C7">
              <w:rPr>
                <w:rFonts w:ascii="Arial" w:hAnsi="Arial" w:cs="Arial"/>
              </w:rPr>
              <w:t xml:space="preserve">legal requirement </w:t>
            </w:r>
            <w:r>
              <w:rPr>
                <w:rFonts w:ascii="Arial" w:hAnsi="Arial" w:cs="Arial"/>
              </w:rPr>
              <w:t>under</w:t>
            </w:r>
            <w:r w:rsidRPr="003877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following </w:t>
            </w:r>
            <w:r w:rsidRPr="003877C7">
              <w:rPr>
                <w:rFonts w:ascii="Arial" w:hAnsi="Arial" w:cs="Arial"/>
              </w:rPr>
              <w:t>legislation:</w:t>
            </w:r>
          </w:p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</w:p>
          <w:p w:rsidR="009C0E3F" w:rsidRPr="00AE4669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u w:val="single"/>
              </w:rPr>
            </w:pPr>
            <w:r w:rsidRPr="00AE4669">
              <w:rPr>
                <w:rFonts w:ascii="Arial" w:hAnsi="Arial" w:cs="Arial"/>
              </w:rPr>
              <w:t>The Health and Safety at Work Act 1974 (</w:t>
            </w:r>
            <w:r>
              <w:rPr>
                <w:rFonts w:ascii="Arial" w:hAnsi="Arial" w:cs="Arial"/>
              </w:rPr>
              <w:t xml:space="preserve">regarding </w:t>
            </w:r>
            <w:r w:rsidR="00956FAD">
              <w:rPr>
                <w:rFonts w:ascii="Arial" w:hAnsi="Arial" w:cs="Arial"/>
              </w:rPr>
              <w:t xml:space="preserve">health and safety of staff, </w:t>
            </w:r>
            <w:r w:rsidRPr="00AE4669">
              <w:rPr>
                <w:rFonts w:ascii="Arial" w:hAnsi="Arial" w:cs="Arial"/>
              </w:rPr>
              <w:t xml:space="preserve">inspection </w:t>
            </w:r>
            <w:r>
              <w:rPr>
                <w:rFonts w:ascii="Arial" w:hAnsi="Arial" w:cs="Arial"/>
              </w:rPr>
              <w:t xml:space="preserve">of premises, investigation of offences and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AE4669">
              <w:rPr>
                <w:rFonts w:ascii="Arial" w:hAnsi="Arial" w:cs="Arial"/>
              </w:rPr>
              <w:t>Food Safety Act 1990 (</w:t>
            </w:r>
            <w:r>
              <w:rPr>
                <w:rFonts w:ascii="Arial" w:hAnsi="Arial" w:cs="Arial"/>
              </w:rPr>
              <w:t xml:space="preserve">regarding </w:t>
            </w:r>
            <w:r w:rsidRPr="00AE4669">
              <w:rPr>
                <w:rFonts w:ascii="Arial" w:hAnsi="Arial" w:cs="Arial"/>
              </w:rPr>
              <w:t xml:space="preserve">inspection </w:t>
            </w:r>
            <w:r>
              <w:rPr>
                <w:rFonts w:ascii="Arial" w:hAnsi="Arial" w:cs="Arial"/>
              </w:rPr>
              <w:t xml:space="preserve">of premises, investigation of offences, and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Pr="00AE4669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u w:val="single"/>
              </w:rPr>
            </w:pPr>
            <w:r w:rsidRPr="006068E6">
              <w:rPr>
                <w:rFonts w:ascii="Arial" w:hAnsi="Arial" w:cs="Arial"/>
              </w:rPr>
              <w:t xml:space="preserve">Environmental Protection Act 1990 </w:t>
            </w:r>
            <w:r>
              <w:rPr>
                <w:rFonts w:ascii="Arial" w:hAnsi="Arial" w:cs="Arial"/>
              </w:rPr>
              <w:t xml:space="preserve">(regarding </w:t>
            </w:r>
            <w:r w:rsidRPr="00AE4669">
              <w:rPr>
                <w:rFonts w:ascii="Arial" w:hAnsi="Arial" w:cs="Arial"/>
              </w:rPr>
              <w:t xml:space="preserve">inspection </w:t>
            </w:r>
            <w:r>
              <w:rPr>
                <w:rFonts w:ascii="Arial" w:hAnsi="Arial" w:cs="Arial"/>
              </w:rPr>
              <w:t xml:space="preserve">of premises, investigation of offences, and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Pr="00645453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 xml:space="preserve">Private Water Supplies Regulations 2009 </w:t>
            </w:r>
            <w:r>
              <w:rPr>
                <w:rFonts w:ascii="Arial" w:hAnsi="Arial" w:cs="Arial"/>
              </w:rPr>
              <w:t xml:space="preserve">(regarding </w:t>
            </w:r>
            <w:r w:rsidRPr="00AE4669">
              <w:rPr>
                <w:rFonts w:ascii="Arial" w:hAnsi="Arial" w:cs="Arial"/>
              </w:rPr>
              <w:t xml:space="preserve">inspection </w:t>
            </w:r>
            <w:r>
              <w:rPr>
                <w:rFonts w:ascii="Arial" w:hAnsi="Arial" w:cs="Arial"/>
              </w:rPr>
              <w:t>of premises).</w:t>
            </w:r>
          </w:p>
          <w:p w:rsidR="009C0E3F" w:rsidRPr="00AE4669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u w:val="single"/>
              </w:rPr>
            </w:pPr>
            <w:r w:rsidRPr="003648CE">
              <w:rPr>
                <w:rFonts w:ascii="Arial" w:hAnsi="Arial" w:cs="Arial"/>
              </w:rPr>
              <w:t xml:space="preserve">Local Government (Miscellaneous Provisions) Acts 1974 and 1982 </w:t>
            </w:r>
            <w:r>
              <w:rPr>
                <w:rFonts w:ascii="Arial" w:hAnsi="Arial" w:cs="Arial"/>
              </w:rPr>
              <w:t xml:space="preserve">(regarding </w:t>
            </w:r>
            <w:r w:rsidRPr="00AE4669">
              <w:rPr>
                <w:rFonts w:ascii="Arial" w:hAnsi="Arial" w:cs="Arial"/>
              </w:rPr>
              <w:t xml:space="preserve">inspection </w:t>
            </w:r>
            <w:r>
              <w:rPr>
                <w:rFonts w:ascii="Arial" w:hAnsi="Arial" w:cs="Arial"/>
              </w:rPr>
              <w:t xml:space="preserve">of premises and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3648CE">
              <w:rPr>
                <w:rFonts w:ascii="Arial" w:hAnsi="Arial" w:cs="Arial"/>
              </w:rPr>
              <w:lastRenderedPageBreak/>
              <w:t xml:space="preserve">Prevention of Damage by Pests Act 1949 </w:t>
            </w:r>
            <w:r>
              <w:rPr>
                <w:rFonts w:ascii="Arial" w:hAnsi="Arial" w:cs="Arial"/>
              </w:rPr>
              <w:t xml:space="preserve">(regarding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Pr="003877C7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H</w:t>
            </w:r>
            <w:r w:rsidRPr="003877C7">
              <w:rPr>
                <w:rFonts w:ascii="Arial" w:hAnsi="Arial" w:cs="Arial"/>
              </w:rPr>
              <w:t xml:space="preserve">ealth (Control of Disease) Act 1974 </w:t>
            </w:r>
            <w:r>
              <w:rPr>
                <w:rFonts w:ascii="Arial" w:hAnsi="Arial" w:cs="Arial"/>
              </w:rPr>
              <w:t xml:space="preserve">(regarding </w:t>
            </w:r>
            <w:r w:rsidRPr="003877C7">
              <w:rPr>
                <w:rFonts w:ascii="Arial" w:hAnsi="Arial" w:cs="Arial"/>
              </w:rPr>
              <w:t>public burials</w:t>
            </w:r>
            <w:r>
              <w:rPr>
                <w:rFonts w:ascii="Arial" w:hAnsi="Arial" w:cs="Arial"/>
              </w:rPr>
              <w:t>).</w:t>
            </w:r>
          </w:p>
          <w:p w:rsidR="009C0E3F" w:rsidRPr="003648CE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Public Health Acts 1936 and 1961</w:t>
            </w:r>
            <w:r>
              <w:rPr>
                <w:rFonts w:ascii="Arial" w:hAnsi="Arial" w:cs="Arial"/>
              </w:rPr>
              <w:t xml:space="preserve"> (regarding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Health Act 2006</w:t>
            </w:r>
            <w:r>
              <w:rPr>
                <w:rFonts w:ascii="Arial" w:hAnsi="Arial" w:cs="Arial"/>
              </w:rPr>
              <w:t xml:space="preserve"> </w:t>
            </w:r>
            <w:r w:rsidRPr="00AE4669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regarding </w:t>
            </w:r>
            <w:r w:rsidRPr="00AE4669">
              <w:rPr>
                <w:rFonts w:ascii="Arial" w:hAnsi="Arial" w:cs="Arial"/>
              </w:rPr>
              <w:t xml:space="preserve">inspection </w:t>
            </w:r>
            <w:r>
              <w:rPr>
                <w:rFonts w:ascii="Arial" w:hAnsi="Arial" w:cs="Arial"/>
              </w:rPr>
              <w:t>of premises).</w:t>
            </w:r>
          </w:p>
          <w:p w:rsidR="009C0E3F" w:rsidRDefault="009C0E3F" w:rsidP="009C0E3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6068E6">
              <w:rPr>
                <w:rFonts w:ascii="Arial" w:hAnsi="Arial" w:cs="Arial"/>
              </w:rPr>
              <w:t xml:space="preserve">Sunday Trading Act 1994 </w:t>
            </w:r>
            <w:r>
              <w:rPr>
                <w:rFonts w:ascii="Arial" w:hAnsi="Arial" w:cs="Arial"/>
              </w:rPr>
              <w:t xml:space="preserve">(regarding </w:t>
            </w:r>
            <w:r w:rsidRPr="003877C7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ment of </w:t>
            </w:r>
            <w:r w:rsidRPr="003877C7">
              <w:rPr>
                <w:rFonts w:ascii="Arial" w:hAnsi="Arial" w:cs="Arial"/>
              </w:rPr>
              <w:t>complaints, contracts, registrations and approvals</w:t>
            </w:r>
            <w:r>
              <w:rPr>
                <w:rFonts w:ascii="Arial" w:hAnsi="Arial" w:cs="Arial"/>
              </w:rPr>
              <w:t>).</w:t>
            </w:r>
          </w:p>
          <w:p w:rsidR="009C0E3F" w:rsidRPr="006068E6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675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lastRenderedPageBreak/>
              <w:t>C</w:t>
            </w:r>
          </w:p>
        </w:tc>
        <w:tc>
          <w:tcPr>
            <w:tcW w:w="8567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877C7">
              <w:rPr>
                <w:rFonts w:ascii="Arial" w:hAnsi="Arial" w:cs="Arial"/>
              </w:rPr>
              <w:t xml:space="preserve">rotect </w:t>
            </w:r>
            <w:r>
              <w:rPr>
                <w:rFonts w:ascii="Arial" w:hAnsi="Arial" w:cs="Arial"/>
              </w:rPr>
              <w:t xml:space="preserve">the vital </w:t>
            </w:r>
            <w:r w:rsidRPr="003877C7">
              <w:rPr>
                <w:rFonts w:ascii="Arial" w:hAnsi="Arial" w:cs="Arial"/>
              </w:rPr>
              <w:t>interest</w:t>
            </w:r>
            <w:r>
              <w:rPr>
                <w:rFonts w:ascii="Arial" w:hAnsi="Arial" w:cs="Arial"/>
              </w:rPr>
              <w:t xml:space="preserve">s of the data subject or another person </w:t>
            </w:r>
            <w:r w:rsidRPr="003877C7">
              <w:rPr>
                <w:rFonts w:ascii="Arial" w:hAnsi="Arial" w:cs="Arial"/>
              </w:rPr>
              <w:t xml:space="preserve">namely </w:t>
            </w:r>
            <w:r>
              <w:rPr>
                <w:rFonts w:ascii="Arial" w:hAnsi="Arial" w:cs="Arial"/>
              </w:rPr>
              <w:t xml:space="preserve">ensuring the </w:t>
            </w:r>
            <w:r w:rsidRPr="003877C7">
              <w:rPr>
                <w:rFonts w:ascii="Arial" w:hAnsi="Arial" w:cs="Arial"/>
              </w:rPr>
              <w:t>safety of the Council’s employees and contractors.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9C0E3F" w:rsidRPr="003F32F8" w:rsidTr="005D4D29">
        <w:tc>
          <w:tcPr>
            <w:tcW w:w="9242" w:type="dxa"/>
            <w:gridSpan w:val="4"/>
            <w:shd w:val="clear" w:color="auto" w:fill="BFBFBF" w:themeFill="background1" w:themeFillShade="BF"/>
          </w:tcPr>
          <w:p w:rsidR="009C0E3F" w:rsidRPr="003F32F8" w:rsidRDefault="009C0E3F" w:rsidP="005D4D29">
            <w:pPr>
              <w:jc w:val="center"/>
              <w:rPr>
                <w:rFonts w:ascii="Arial" w:hAnsi="Arial" w:cs="Arial"/>
                <w:b/>
              </w:rPr>
            </w:pPr>
          </w:p>
          <w:p w:rsidR="009C0E3F" w:rsidRPr="003F32F8" w:rsidRDefault="009C0E3F" w:rsidP="005D4D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SENSITIVE</w:t>
            </w:r>
            <w:r w:rsidRPr="003F32F8">
              <w:rPr>
                <w:rFonts w:ascii="Arial" w:hAnsi="Arial" w:cs="Arial"/>
                <w:b/>
              </w:rPr>
              <w:t xml:space="preserve"> INFORMATION WILL BE USED</w:t>
            </w:r>
            <w:r>
              <w:rPr>
                <w:rFonts w:ascii="Arial" w:hAnsi="Arial" w:cs="Arial"/>
                <w:b/>
              </w:rPr>
              <w:t xml:space="preserve"> TO</w:t>
            </w:r>
            <w:r w:rsidRPr="003F32F8">
              <w:rPr>
                <w:rFonts w:ascii="Arial" w:hAnsi="Arial" w:cs="Arial"/>
                <w:b/>
              </w:rPr>
              <w:t xml:space="preserve">: </w:t>
            </w:r>
          </w:p>
          <w:p w:rsidR="009C0E3F" w:rsidRPr="003F32F8" w:rsidRDefault="009C0E3F" w:rsidP="005D4D29">
            <w:pPr>
              <w:jc w:val="center"/>
              <w:rPr>
                <w:rFonts w:ascii="Arial" w:hAnsi="Arial" w:cs="Arial"/>
              </w:rPr>
            </w:pPr>
          </w:p>
        </w:tc>
      </w:tr>
      <w:tr w:rsidR="009C0E3F" w:rsidRPr="003F32F8" w:rsidTr="005D4D29">
        <w:tc>
          <w:tcPr>
            <w:tcW w:w="675" w:type="dxa"/>
          </w:tcPr>
          <w:p w:rsidR="009C0E3F" w:rsidRPr="00A927F2" w:rsidRDefault="009C0E3F" w:rsidP="005D4D29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567" w:type="dxa"/>
            <w:gridSpan w:val="3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0C04C6">
              <w:rPr>
                <w:rFonts w:ascii="Arial" w:hAnsi="Arial" w:cs="Arial"/>
              </w:rPr>
              <w:t>erform a task for reasons of substantial public interest</w:t>
            </w:r>
            <w:r>
              <w:rPr>
                <w:rFonts w:ascii="Arial" w:hAnsi="Arial" w:cs="Arial"/>
              </w:rPr>
              <w:t xml:space="preserve"> (e.g. collect d</w:t>
            </w:r>
            <w:r w:rsidRPr="003877C7">
              <w:rPr>
                <w:rFonts w:ascii="Arial" w:hAnsi="Arial" w:cs="Arial"/>
              </w:rPr>
              <w:t>etails of personal injuries and ill-health</w:t>
            </w:r>
            <w:r>
              <w:rPr>
                <w:rFonts w:ascii="Arial" w:hAnsi="Arial" w:cs="Arial"/>
              </w:rPr>
              <w:t xml:space="preserve"> to investigate offences). </w:t>
            </w:r>
          </w:p>
          <w:p w:rsidR="009C0E3F" w:rsidRPr="003F32F8" w:rsidRDefault="009C0E3F" w:rsidP="005D4D2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C0E3F" w:rsidRPr="003877C7" w:rsidTr="005D4D29">
        <w:tc>
          <w:tcPr>
            <w:tcW w:w="9242" w:type="dxa"/>
            <w:gridSpan w:val="4"/>
            <w:shd w:val="pct20" w:color="auto" w:fill="auto"/>
          </w:tcPr>
          <w:p w:rsidR="009C0E3F" w:rsidRPr="003877C7" w:rsidRDefault="009C0E3F" w:rsidP="005D4D29">
            <w:pPr>
              <w:jc w:val="center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br w:type="page"/>
            </w: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 xml:space="preserve">THE TIME THE INFORMATION WILL BE HELD: </w:t>
            </w: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9242" w:type="dxa"/>
            <w:gridSpan w:val="4"/>
            <w:shd w:val="clear" w:color="auto" w:fill="auto"/>
          </w:tcPr>
          <w:p w:rsidR="009C0E3F" w:rsidRDefault="009C0E3F" w:rsidP="005D4D29">
            <w:pPr>
              <w:rPr>
                <w:rFonts w:ascii="Arial" w:hAnsi="Arial" w:cs="Arial"/>
              </w:rPr>
            </w:pPr>
          </w:p>
          <w:p w:rsidR="009C0E3F" w:rsidRPr="00251FE3" w:rsidRDefault="009C0E3F" w:rsidP="009C0E3F">
            <w:pPr>
              <w:rPr>
                <w:rFonts w:ascii="Arial" w:eastAsia="Calibri" w:hAnsi="Arial" w:cs="Arial"/>
              </w:rPr>
            </w:pPr>
            <w:r w:rsidRPr="00251FE3">
              <w:rPr>
                <w:rFonts w:ascii="Arial" w:eastAsia="Calibri" w:hAnsi="Arial" w:cs="Arial"/>
              </w:rPr>
              <w:t>As</w:t>
            </w:r>
            <w:r>
              <w:rPr>
                <w:rFonts w:ascii="Arial" w:eastAsia="Calibri" w:hAnsi="Arial" w:cs="Arial"/>
              </w:rPr>
              <w:t xml:space="preserve"> provided for in the Document R</w:t>
            </w:r>
            <w:r w:rsidRPr="00251FE3">
              <w:rPr>
                <w:rFonts w:ascii="Arial" w:eastAsia="Calibri" w:hAnsi="Arial" w:cs="Arial"/>
              </w:rPr>
              <w:t xml:space="preserve">etention </w:t>
            </w:r>
            <w:r>
              <w:rPr>
                <w:rFonts w:ascii="Arial" w:eastAsia="Calibri" w:hAnsi="Arial" w:cs="Arial"/>
              </w:rPr>
              <w:t>Schedule attached to the General Privacy Notice and supplemented by the schedule below</w:t>
            </w:r>
            <w:r w:rsidR="00DF650B">
              <w:rPr>
                <w:rFonts w:ascii="Arial" w:hAnsi="Arial" w:cs="Arial"/>
              </w:rPr>
              <w:t xml:space="preserve"> at section 14</w:t>
            </w:r>
            <w:r>
              <w:rPr>
                <w:rFonts w:ascii="Arial" w:hAnsi="Arial" w:cs="Arial"/>
              </w:rPr>
              <w:t>.</w:t>
            </w:r>
            <w:r w:rsidR="00DF650B">
              <w:rPr>
                <w:rFonts w:ascii="Arial" w:hAnsi="Arial" w:cs="Arial"/>
              </w:rPr>
              <w:t>4</w:t>
            </w:r>
            <w:r>
              <w:rPr>
                <w:rFonts w:ascii="Arial" w:eastAsia="Calibri" w:hAnsi="Arial" w:cs="Arial"/>
              </w:rPr>
              <w:t>.</w:t>
            </w: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9242" w:type="dxa"/>
            <w:gridSpan w:val="4"/>
            <w:shd w:val="pct20" w:color="auto" w:fill="auto"/>
          </w:tcPr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  <w:b/>
              </w:rPr>
            </w:pPr>
            <w:r w:rsidRPr="003877C7">
              <w:rPr>
                <w:rFonts w:ascii="Arial" w:hAnsi="Arial" w:cs="Arial"/>
                <w:b/>
              </w:rPr>
              <w:t>WHEN &amp; WITH WHOM THE INFORMATION WILL BE SHARED:</w:t>
            </w:r>
          </w:p>
          <w:p w:rsidR="009C0E3F" w:rsidRPr="003877C7" w:rsidRDefault="009C0E3F" w:rsidP="005D4D29">
            <w:pPr>
              <w:jc w:val="center"/>
              <w:rPr>
                <w:rFonts w:ascii="Arial" w:hAnsi="Arial" w:cs="Arial"/>
              </w:rPr>
            </w:pPr>
          </w:p>
        </w:tc>
      </w:tr>
      <w:tr w:rsidR="009C0E3F" w:rsidRPr="003877C7" w:rsidTr="005D4D29">
        <w:tc>
          <w:tcPr>
            <w:tcW w:w="4786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</w:t>
            </w:r>
            <w:r w:rsidRPr="003877C7">
              <w:rPr>
                <w:rFonts w:ascii="Arial" w:hAnsi="Arial" w:cs="Arial"/>
                <w:i/>
              </w:rPr>
              <w:t>ith who</w:t>
            </w:r>
            <w:r>
              <w:rPr>
                <w:rFonts w:ascii="Arial" w:hAnsi="Arial" w:cs="Arial"/>
                <w:i/>
              </w:rPr>
              <w:t xml:space="preserve">m </w:t>
            </w: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  <w:i/>
              </w:rPr>
            </w:pPr>
            <w:r w:rsidRPr="003877C7">
              <w:rPr>
                <w:rFonts w:ascii="Arial" w:hAnsi="Arial" w:cs="Arial"/>
                <w:i/>
              </w:rPr>
              <w:t xml:space="preserve">When </w:t>
            </w:r>
          </w:p>
        </w:tc>
      </w:tr>
      <w:tr w:rsidR="009C0E3F" w:rsidRPr="003877C7" w:rsidTr="005D4D29">
        <w:tc>
          <w:tcPr>
            <w:tcW w:w="4786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  <w:bCs/>
                <w:iCs/>
              </w:rPr>
            </w:pPr>
            <w:r w:rsidRPr="003877C7">
              <w:rPr>
                <w:rFonts w:ascii="Arial" w:hAnsi="Arial" w:cs="Arial"/>
              </w:rPr>
              <w:t>The Council will make certain information such as the name of a registered or approved food business operator, under Article 6(2) of Regulation (EC) 852/2004, publicly available on the Council’s public register. Information will also be shared with the Food Standards Agency to update the national Food Hygiene Rating Scheme.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On receipt of an application and after inspection of relevant food businesses in connection with the food hygiene rating scheme.</w:t>
            </w:r>
          </w:p>
        </w:tc>
      </w:tr>
      <w:tr w:rsidR="009C0E3F" w:rsidRPr="003877C7" w:rsidTr="005D4D29">
        <w:tc>
          <w:tcPr>
            <w:tcW w:w="4786" w:type="dxa"/>
            <w:gridSpan w:val="3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Responsible authorities under the Health and Safety at Work Act 1974</w:t>
            </w:r>
            <w:r>
              <w:rPr>
                <w:rFonts w:ascii="Arial" w:hAnsi="Arial" w:cs="Arial"/>
              </w:rPr>
              <w:t xml:space="preserve"> i</w:t>
            </w:r>
            <w:r w:rsidRPr="003877C7">
              <w:rPr>
                <w:rFonts w:ascii="Arial" w:hAnsi="Arial" w:cs="Arial"/>
              </w:rPr>
              <w:t xml:space="preserve">n connection with the reporting and investigation of accidents and </w:t>
            </w:r>
            <w:r>
              <w:rPr>
                <w:rFonts w:ascii="Arial" w:hAnsi="Arial" w:cs="Arial"/>
              </w:rPr>
              <w:t>incidents including:</w:t>
            </w:r>
          </w:p>
          <w:p w:rsidR="009C0E3F" w:rsidRPr="003877C7" w:rsidRDefault="009C0E3F" w:rsidP="009C0E3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Health and Safety Executive</w:t>
            </w:r>
          </w:p>
          <w:p w:rsidR="009C0E3F" w:rsidRPr="003877C7" w:rsidRDefault="009C0E3F" w:rsidP="009C0E3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 xml:space="preserve">Trading Standards </w:t>
            </w:r>
          </w:p>
          <w:p w:rsidR="009C0E3F" w:rsidRPr="003877C7" w:rsidRDefault="009C0E3F" w:rsidP="009C0E3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Fire and Rescue Service</w:t>
            </w:r>
          </w:p>
          <w:p w:rsidR="009C0E3F" w:rsidRDefault="009C0E3F" w:rsidP="009C0E3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Care Quality Commission</w:t>
            </w:r>
          </w:p>
          <w:p w:rsidR="009C0E3F" w:rsidRPr="003877C7" w:rsidRDefault="009C0E3F" w:rsidP="005D4D29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Throughout the </w:t>
            </w:r>
            <w:r w:rsidRPr="003877C7">
              <w:rPr>
                <w:rFonts w:ascii="Arial" w:hAnsi="Arial" w:cs="Arial"/>
              </w:rPr>
              <w:t xml:space="preserve">investigation of accidents and </w:t>
            </w:r>
            <w:r>
              <w:rPr>
                <w:rFonts w:ascii="Arial" w:hAnsi="Arial" w:cs="Arial"/>
              </w:rPr>
              <w:t xml:space="preserve">incidents.  </w:t>
            </w:r>
          </w:p>
        </w:tc>
      </w:tr>
      <w:tr w:rsidR="009C0E3F" w:rsidRPr="003877C7" w:rsidTr="005D4D29">
        <w:tc>
          <w:tcPr>
            <w:tcW w:w="4786" w:type="dxa"/>
            <w:gridSpan w:val="3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 xml:space="preserve">Her Majesty’s Revenues and Customs (HMRC) </w:t>
            </w:r>
            <w:r>
              <w:rPr>
                <w:rFonts w:ascii="Arial" w:hAnsi="Arial" w:cs="Arial"/>
              </w:rPr>
              <w:t>for the d</w:t>
            </w:r>
            <w:r w:rsidRPr="003877C7">
              <w:rPr>
                <w:rFonts w:ascii="Arial" w:hAnsi="Arial" w:cs="Arial"/>
              </w:rPr>
              <w:t>etection of fraud</w:t>
            </w:r>
            <w:r>
              <w:rPr>
                <w:rFonts w:ascii="Arial" w:hAnsi="Arial" w:cs="Arial"/>
              </w:rPr>
              <w:t>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3877C7">
              <w:rPr>
                <w:rFonts w:ascii="Arial" w:hAnsi="Arial" w:cs="Arial"/>
              </w:rPr>
              <w:t>pon request or when necessary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4786" w:type="dxa"/>
            <w:gridSpan w:val="3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Police f</w:t>
            </w:r>
            <w:r w:rsidRPr="003877C7">
              <w:rPr>
                <w:rFonts w:ascii="Arial" w:hAnsi="Arial" w:cs="Arial"/>
              </w:rPr>
              <w:t>or enforcement, safeguarding, prevention and detection of crime and service delivery</w:t>
            </w:r>
            <w:r>
              <w:rPr>
                <w:rFonts w:ascii="Arial" w:hAnsi="Arial" w:cs="Arial"/>
              </w:rPr>
              <w:t>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</w:t>
            </w:r>
            <w:r w:rsidRPr="003877C7">
              <w:rPr>
                <w:rFonts w:ascii="Arial" w:hAnsi="Arial" w:cs="Arial"/>
              </w:rPr>
              <w:t>pon request or when necessary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4786" w:type="dxa"/>
            <w:gridSpan w:val="3"/>
            <w:vAlign w:val="center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lastRenderedPageBreak/>
              <w:t>Other local authorities, in particular neighbouring authorities where there may be cross-boundary i</w:t>
            </w:r>
            <w:r>
              <w:rPr>
                <w:rFonts w:ascii="Arial" w:hAnsi="Arial" w:cs="Arial"/>
              </w:rPr>
              <w:t>ssues or overlapping functions (</w:t>
            </w:r>
            <w:r w:rsidRPr="003877C7">
              <w:rPr>
                <w:rFonts w:ascii="Arial" w:hAnsi="Arial" w:cs="Arial"/>
              </w:rPr>
              <w:t>e.g. G</w:t>
            </w:r>
            <w:r>
              <w:rPr>
                <w:rFonts w:ascii="Arial" w:hAnsi="Arial" w:cs="Arial"/>
              </w:rPr>
              <w:t xml:space="preserve">loucestershire County Council </w:t>
            </w:r>
            <w:r w:rsidRPr="003877C7">
              <w:rPr>
                <w:rFonts w:ascii="Arial" w:hAnsi="Arial" w:cs="Arial"/>
              </w:rPr>
              <w:t>Trading Standards, Fire and Rescue, Planning, Highways, Public Rights of Way</w:t>
            </w:r>
            <w:r>
              <w:rPr>
                <w:rFonts w:ascii="Arial" w:hAnsi="Arial" w:cs="Arial"/>
              </w:rPr>
              <w:t>, Social Services).</w:t>
            </w:r>
          </w:p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</w:p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information will be shared f</w:t>
            </w:r>
            <w:r w:rsidRPr="003877C7">
              <w:rPr>
                <w:rFonts w:ascii="Arial" w:hAnsi="Arial" w:cs="Arial"/>
              </w:rPr>
              <w:t>or enforcement, safeguarding, prevention and detection of crime and service delivery</w:t>
            </w:r>
            <w:r>
              <w:rPr>
                <w:rFonts w:ascii="Arial" w:hAnsi="Arial" w:cs="Arial"/>
              </w:rPr>
              <w:t>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3877C7">
              <w:rPr>
                <w:rFonts w:ascii="Arial" w:hAnsi="Arial" w:cs="Arial"/>
              </w:rPr>
              <w:t>pon request or when necessary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4786" w:type="dxa"/>
            <w:gridSpan w:val="3"/>
            <w:vAlign w:val="center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 xml:space="preserve">Environment Agency </w:t>
            </w:r>
            <w:r>
              <w:rPr>
                <w:rFonts w:ascii="Arial" w:hAnsi="Arial" w:cs="Arial"/>
              </w:rPr>
              <w:t>f</w:t>
            </w:r>
            <w:r w:rsidRPr="003877C7">
              <w:rPr>
                <w:rFonts w:ascii="Arial" w:hAnsi="Arial" w:cs="Arial"/>
              </w:rPr>
              <w:t>or enforcement, safeguarding, prevention and detection of crime and service delivery</w:t>
            </w:r>
            <w:r>
              <w:rPr>
                <w:rFonts w:ascii="Arial" w:hAnsi="Arial" w:cs="Arial"/>
              </w:rPr>
              <w:t>.</w:t>
            </w:r>
            <w:r w:rsidRPr="003877C7">
              <w:rPr>
                <w:rFonts w:ascii="Arial" w:hAnsi="Arial" w:cs="Arial"/>
              </w:rPr>
              <w:t xml:space="preserve"> 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3877C7">
              <w:rPr>
                <w:rFonts w:ascii="Arial" w:hAnsi="Arial" w:cs="Arial"/>
              </w:rPr>
              <w:t>pon request or when necessary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4786" w:type="dxa"/>
            <w:gridSpan w:val="3"/>
            <w:vAlign w:val="center"/>
          </w:tcPr>
          <w:p w:rsidR="009C0E3F" w:rsidRDefault="009C0E3F" w:rsidP="005D4D29">
            <w:pPr>
              <w:jc w:val="both"/>
              <w:rPr>
                <w:rFonts w:ascii="Arial" w:hAnsi="Arial" w:cs="Arial"/>
              </w:rPr>
            </w:pPr>
            <w:r w:rsidRPr="003877C7">
              <w:rPr>
                <w:rFonts w:ascii="Arial" w:hAnsi="Arial" w:cs="Arial"/>
              </w:rPr>
              <w:t>Ot</w:t>
            </w:r>
            <w:r>
              <w:rPr>
                <w:rFonts w:ascii="Arial" w:hAnsi="Arial" w:cs="Arial"/>
              </w:rPr>
              <w:t xml:space="preserve">her agencies and organisations including </w:t>
            </w:r>
            <w:r w:rsidRPr="003877C7">
              <w:rPr>
                <w:rFonts w:ascii="Arial" w:hAnsi="Arial" w:cs="Arial"/>
              </w:rPr>
              <w:t>mains water providers</w:t>
            </w:r>
            <w:r>
              <w:rPr>
                <w:rFonts w:ascii="Arial" w:hAnsi="Arial" w:cs="Arial"/>
              </w:rPr>
              <w:t>, D</w:t>
            </w:r>
            <w:r w:rsidRPr="003877C7">
              <w:rPr>
                <w:rFonts w:ascii="Arial" w:hAnsi="Arial" w:cs="Arial"/>
              </w:rPr>
              <w:t>rinking Water Inspectorate, Health &amp; Safety Executive, Public Hea</w:t>
            </w:r>
            <w:r>
              <w:rPr>
                <w:rFonts w:ascii="Arial" w:hAnsi="Arial" w:cs="Arial"/>
              </w:rPr>
              <w:t xml:space="preserve">lth England, and Her Majesty’s Courts and Tribunal Service for </w:t>
            </w:r>
            <w:r w:rsidRPr="003877C7">
              <w:rPr>
                <w:rFonts w:ascii="Arial" w:hAnsi="Arial" w:cs="Arial"/>
              </w:rPr>
              <w:t>enforcement, safeguarding, prevention and detection of crime and service delivery</w:t>
            </w:r>
            <w:r>
              <w:rPr>
                <w:rFonts w:ascii="Arial" w:hAnsi="Arial" w:cs="Arial"/>
              </w:rPr>
              <w:t>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3877C7">
              <w:rPr>
                <w:rFonts w:ascii="Arial" w:hAnsi="Arial" w:cs="Arial"/>
              </w:rPr>
              <w:t>pon request or when necessary</w:t>
            </w:r>
            <w:r>
              <w:rPr>
                <w:rFonts w:ascii="Arial" w:hAnsi="Arial" w:cs="Arial"/>
              </w:rPr>
              <w:t>.</w:t>
            </w:r>
          </w:p>
        </w:tc>
      </w:tr>
      <w:tr w:rsidR="009C0E3F" w:rsidRPr="003877C7" w:rsidTr="005D4D29">
        <w:tc>
          <w:tcPr>
            <w:tcW w:w="4786" w:type="dxa"/>
            <w:gridSpan w:val="3"/>
            <w:vAlign w:val="center"/>
          </w:tcPr>
          <w:p w:rsidR="009C0E3F" w:rsidRDefault="009C0E3F" w:rsidP="005D4D2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Relevant i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nternal </w:t>
            </w:r>
            <w:r>
              <w:rPr>
                <w:rFonts w:ascii="Arial" w:hAnsi="Arial" w:cs="Arial"/>
                <w:color w:val="000000" w:themeColor="text1"/>
              </w:rPr>
              <w:t>council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 services </w:t>
            </w:r>
            <w:r>
              <w:rPr>
                <w:rFonts w:ascii="Arial" w:hAnsi="Arial" w:cs="Arial"/>
                <w:color w:val="000000" w:themeColor="text1"/>
              </w:rPr>
              <w:t>including C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ommunity </w:t>
            </w:r>
            <w:r>
              <w:rPr>
                <w:rFonts w:ascii="Arial" w:hAnsi="Arial" w:cs="Arial"/>
                <w:color w:val="000000" w:themeColor="text1"/>
              </w:rPr>
              <w:t xml:space="preserve">Services, </w:t>
            </w:r>
            <w:r w:rsidRPr="003877C7">
              <w:rPr>
                <w:rFonts w:ascii="Arial" w:hAnsi="Arial" w:cs="Arial"/>
                <w:color w:val="000000" w:themeColor="text1"/>
              </w:rPr>
              <w:t>Planning, Environmental Health, Licensing</w:t>
            </w:r>
            <w:r>
              <w:rPr>
                <w:rFonts w:ascii="Arial" w:hAnsi="Arial" w:cs="Arial"/>
                <w:color w:val="000000" w:themeColor="text1"/>
              </w:rPr>
              <w:t xml:space="preserve"> and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 Building Control</w:t>
            </w:r>
            <w:r>
              <w:rPr>
                <w:rFonts w:ascii="Arial" w:hAnsi="Arial" w:cs="Arial"/>
                <w:color w:val="000000" w:themeColor="text1"/>
              </w:rPr>
              <w:t xml:space="preserve"> f</w:t>
            </w:r>
            <w:r w:rsidRPr="003877C7">
              <w:rPr>
                <w:rFonts w:ascii="Arial" w:hAnsi="Arial" w:cs="Arial"/>
                <w:color w:val="000000" w:themeColor="text1"/>
              </w:rPr>
              <w:t>or enforcement, safeguarding, prevention and detection of crime and service delivery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6" w:type="dxa"/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</w:t>
            </w:r>
            <w:r w:rsidRPr="003877C7">
              <w:rPr>
                <w:rFonts w:ascii="Arial" w:hAnsi="Arial" w:cs="Arial"/>
                <w:color w:val="000000" w:themeColor="text1"/>
              </w:rPr>
              <w:t>pon request or when necessary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C0E3F" w:rsidRPr="003877C7" w:rsidTr="005D4D29">
        <w:tc>
          <w:tcPr>
            <w:tcW w:w="4786" w:type="dxa"/>
            <w:gridSpan w:val="3"/>
            <w:tcBorders>
              <w:bottom w:val="single" w:sz="4" w:space="0" w:color="auto"/>
            </w:tcBorders>
            <w:vAlign w:val="center"/>
          </w:tcPr>
          <w:p w:rsidR="009C0E3F" w:rsidRDefault="009C0E3F" w:rsidP="005D4D2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Information from the P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ersonal 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ecurity </w:t>
            </w:r>
            <w:r>
              <w:rPr>
                <w:rFonts w:ascii="Arial" w:hAnsi="Arial" w:cs="Arial"/>
                <w:color w:val="000000" w:themeColor="text1"/>
              </w:rPr>
              <w:t>R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egister to </w:t>
            </w:r>
            <w:r>
              <w:rPr>
                <w:rFonts w:ascii="Arial" w:hAnsi="Arial" w:cs="Arial"/>
                <w:color w:val="000000" w:themeColor="text1"/>
              </w:rPr>
              <w:t xml:space="preserve">relevant </w:t>
            </w:r>
            <w:r w:rsidRPr="003877C7">
              <w:rPr>
                <w:rFonts w:ascii="Arial" w:hAnsi="Arial" w:cs="Arial"/>
                <w:color w:val="000000" w:themeColor="text1"/>
              </w:rPr>
              <w:t xml:space="preserve">staff </w:t>
            </w:r>
            <w:r>
              <w:rPr>
                <w:rFonts w:ascii="Arial" w:hAnsi="Arial" w:cs="Arial"/>
                <w:color w:val="000000" w:themeColor="text1"/>
              </w:rPr>
              <w:t>f</w:t>
            </w:r>
            <w:r w:rsidRPr="003877C7">
              <w:rPr>
                <w:rFonts w:ascii="Arial" w:hAnsi="Arial" w:cs="Arial"/>
                <w:color w:val="000000" w:themeColor="text1"/>
              </w:rPr>
              <w:t>or the purpose of alerting them to potentially violent or aggressive individuals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:rsidR="009C0E3F" w:rsidRPr="003877C7" w:rsidRDefault="009C0E3F" w:rsidP="005D4D29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</w:tcPr>
          <w:p w:rsidR="009C0E3F" w:rsidRPr="003877C7" w:rsidRDefault="009C0E3F" w:rsidP="005D4D29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U</w:t>
            </w:r>
            <w:r w:rsidRPr="003877C7">
              <w:rPr>
                <w:rFonts w:ascii="Arial" w:hAnsi="Arial" w:cs="Arial"/>
              </w:rPr>
              <w:t>pon request or when necessary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C0E3F" w:rsidRPr="007246FF" w:rsidRDefault="009C0E3F" w:rsidP="009C0E3F">
      <w:pPr>
        <w:jc w:val="both"/>
        <w:rPr>
          <w:rFonts w:ascii="Arial" w:hAnsi="Arial" w:cs="Arial"/>
        </w:rPr>
      </w:pPr>
      <w:r w:rsidRPr="007246FF">
        <w:rPr>
          <w:rFonts w:ascii="Arial" w:hAnsi="Arial" w:cs="Arial"/>
        </w:rPr>
        <w:t xml:space="preserve"> </w:t>
      </w:r>
    </w:p>
    <w:p w:rsidR="003E7D26" w:rsidRPr="003E7D26" w:rsidRDefault="003E7D26" w:rsidP="00146C63">
      <w:pPr>
        <w:spacing w:after="0"/>
        <w:jc w:val="center"/>
        <w:rPr>
          <w:rFonts w:ascii="Arial" w:hAnsi="Arial" w:cs="Arial"/>
        </w:rPr>
      </w:pPr>
    </w:p>
    <w:sectPr w:rsidR="003E7D26" w:rsidRPr="003E7D26" w:rsidSect="00146C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81E" w:rsidRDefault="005E681E" w:rsidP="005044DB">
      <w:pPr>
        <w:spacing w:after="0" w:line="240" w:lineRule="auto"/>
      </w:pPr>
      <w:r>
        <w:separator/>
      </w:r>
    </w:p>
  </w:endnote>
  <w:endnote w:type="continuationSeparator" w:id="0">
    <w:p w:rsidR="005E681E" w:rsidRDefault="005E681E" w:rsidP="0050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81E" w:rsidRDefault="005E681E" w:rsidP="005044DB">
      <w:pPr>
        <w:spacing w:after="0" w:line="240" w:lineRule="auto"/>
      </w:pPr>
      <w:r>
        <w:separator/>
      </w:r>
    </w:p>
  </w:footnote>
  <w:footnote w:type="continuationSeparator" w:id="0">
    <w:p w:rsidR="005E681E" w:rsidRDefault="005E681E" w:rsidP="0050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604" w:rsidRDefault="00FB6604" w:rsidP="009C0E3F">
    <w:pPr>
      <w:pStyle w:val="Header"/>
      <w:jc w:val="right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GENERAL PRIVACY NOTICE Section 1</w:t>
    </w:r>
    <w:r w:rsidR="00956FAD">
      <w:rPr>
        <w:rFonts w:ascii="Calibri" w:eastAsia="Calibri" w:hAnsi="Calibri" w:cs="Times New Roman"/>
      </w:rPr>
      <w:t>4.2</w:t>
    </w:r>
  </w:p>
  <w:p w:rsidR="00FB6604" w:rsidRPr="009C0E3F" w:rsidRDefault="00FB6604" w:rsidP="009C0E3F">
    <w:pPr>
      <w:pStyle w:val="Header"/>
      <w:jc w:val="right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>April 2018</w:t>
    </w:r>
  </w:p>
  <w:p w:rsidR="00FB6604" w:rsidRDefault="00FB66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0307"/>
    <w:multiLevelType w:val="hybridMultilevel"/>
    <w:tmpl w:val="A6DE41A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421835"/>
    <w:multiLevelType w:val="hybridMultilevel"/>
    <w:tmpl w:val="A4166228"/>
    <w:lvl w:ilvl="0" w:tplc="90A46350">
      <w:start w:val="1"/>
      <w:numFmt w:val="lowerRoman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31829E4"/>
    <w:multiLevelType w:val="hybridMultilevel"/>
    <w:tmpl w:val="819A7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F72C5"/>
    <w:multiLevelType w:val="hybridMultilevel"/>
    <w:tmpl w:val="D6D6883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04D78"/>
    <w:multiLevelType w:val="hybridMultilevel"/>
    <w:tmpl w:val="9A2E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C6CCF"/>
    <w:multiLevelType w:val="hybridMultilevel"/>
    <w:tmpl w:val="1B90E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40003"/>
    <w:multiLevelType w:val="hybridMultilevel"/>
    <w:tmpl w:val="0B5AC8B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EC37E2"/>
    <w:multiLevelType w:val="hybridMultilevel"/>
    <w:tmpl w:val="3C2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24A73"/>
    <w:multiLevelType w:val="hybridMultilevel"/>
    <w:tmpl w:val="FB58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37278"/>
    <w:multiLevelType w:val="hybridMultilevel"/>
    <w:tmpl w:val="7CE8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1334E"/>
    <w:multiLevelType w:val="hybridMultilevel"/>
    <w:tmpl w:val="D7DA45C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13F03FB"/>
    <w:multiLevelType w:val="hybridMultilevel"/>
    <w:tmpl w:val="E8604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83A98"/>
    <w:multiLevelType w:val="hybridMultilevel"/>
    <w:tmpl w:val="4E3A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5725A"/>
    <w:multiLevelType w:val="hybridMultilevel"/>
    <w:tmpl w:val="941800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6D453D"/>
    <w:multiLevelType w:val="hybridMultilevel"/>
    <w:tmpl w:val="95DA52C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2F3473"/>
    <w:multiLevelType w:val="hybridMultilevel"/>
    <w:tmpl w:val="CFEE6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B422B"/>
    <w:multiLevelType w:val="hybridMultilevel"/>
    <w:tmpl w:val="F9E0A01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51697D"/>
    <w:multiLevelType w:val="hybridMultilevel"/>
    <w:tmpl w:val="5504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72768"/>
    <w:multiLevelType w:val="hybridMultilevel"/>
    <w:tmpl w:val="8B444CE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B73FA5"/>
    <w:multiLevelType w:val="hybridMultilevel"/>
    <w:tmpl w:val="9DDA20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FF4D92"/>
    <w:multiLevelType w:val="hybridMultilevel"/>
    <w:tmpl w:val="3180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4E532D"/>
    <w:multiLevelType w:val="hybridMultilevel"/>
    <w:tmpl w:val="BDDA058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842DCD"/>
    <w:multiLevelType w:val="hybridMultilevel"/>
    <w:tmpl w:val="89143F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8D23F9"/>
    <w:multiLevelType w:val="hybridMultilevel"/>
    <w:tmpl w:val="78E0C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1307B"/>
    <w:multiLevelType w:val="hybridMultilevel"/>
    <w:tmpl w:val="8434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80360"/>
    <w:multiLevelType w:val="hybridMultilevel"/>
    <w:tmpl w:val="E1C4AA0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EAB29EE"/>
    <w:multiLevelType w:val="hybridMultilevel"/>
    <w:tmpl w:val="910E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0B35"/>
    <w:multiLevelType w:val="hybridMultilevel"/>
    <w:tmpl w:val="61B0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24"/>
  </w:num>
  <w:num w:numId="5">
    <w:abstractNumId w:val="12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27"/>
  </w:num>
  <w:num w:numId="11">
    <w:abstractNumId w:val="11"/>
  </w:num>
  <w:num w:numId="12">
    <w:abstractNumId w:val="4"/>
  </w:num>
  <w:num w:numId="13">
    <w:abstractNumId w:val="20"/>
  </w:num>
  <w:num w:numId="14">
    <w:abstractNumId w:val="17"/>
  </w:num>
  <w:num w:numId="15">
    <w:abstractNumId w:val="23"/>
  </w:num>
  <w:num w:numId="16">
    <w:abstractNumId w:val="26"/>
  </w:num>
  <w:num w:numId="17">
    <w:abstractNumId w:val="8"/>
  </w:num>
  <w:num w:numId="18">
    <w:abstractNumId w:val="19"/>
  </w:num>
  <w:num w:numId="19">
    <w:abstractNumId w:val="21"/>
  </w:num>
  <w:num w:numId="20">
    <w:abstractNumId w:val="3"/>
  </w:num>
  <w:num w:numId="21">
    <w:abstractNumId w:val="22"/>
  </w:num>
  <w:num w:numId="22">
    <w:abstractNumId w:val="18"/>
  </w:num>
  <w:num w:numId="23">
    <w:abstractNumId w:val="0"/>
  </w:num>
  <w:num w:numId="24">
    <w:abstractNumId w:val="16"/>
  </w:num>
  <w:num w:numId="25">
    <w:abstractNumId w:val="14"/>
  </w:num>
  <w:num w:numId="26">
    <w:abstractNumId w:val="6"/>
  </w:num>
  <w:num w:numId="27">
    <w:abstractNumId w:val="25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7C6"/>
    <w:rsid w:val="00010005"/>
    <w:rsid w:val="000178AD"/>
    <w:rsid w:val="00020859"/>
    <w:rsid w:val="00032340"/>
    <w:rsid w:val="0006271B"/>
    <w:rsid w:val="000657FA"/>
    <w:rsid w:val="0009516D"/>
    <w:rsid w:val="000B36FD"/>
    <w:rsid w:val="000D700A"/>
    <w:rsid w:val="000F3366"/>
    <w:rsid w:val="00101998"/>
    <w:rsid w:val="001020E2"/>
    <w:rsid w:val="00113BD6"/>
    <w:rsid w:val="00121986"/>
    <w:rsid w:val="00140501"/>
    <w:rsid w:val="00140F9C"/>
    <w:rsid w:val="00146C63"/>
    <w:rsid w:val="00157FDB"/>
    <w:rsid w:val="001609BE"/>
    <w:rsid w:val="00174E20"/>
    <w:rsid w:val="00182EE3"/>
    <w:rsid w:val="00196588"/>
    <w:rsid w:val="001978BE"/>
    <w:rsid w:val="001D44C6"/>
    <w:rsid w:val="001E5FA2"/>
    <w:rsid w:val="002150FA"/>
    <w:rsid w:val="00254A0E"/>
    <w:rsid w:val="002712FF"/>
    <w:rsid w:val="0028634C"/>
    <w:rsid w:val="00292784"/>
    <w:rsid w:val="00295E8F"/>
    <w:rsid w:val="002A2CEC"/>
    <w:rsid w:val="002A4B64"/>
    <w:rsid w:val="002B5F41"/>
    <w:rsid w:val="002C2C22"/>
    <w:rsid w:val="003128CC"/>
    <w:rsid w:val="00316764"/>
    <w:rsid w:val="00370215"/>
    <w:rsid w:val="003858ED"/>
    <w:rsid w:val="00386C14"/>
    <w:rsid w:val="003A1EDD"/>
    <w:rsid w:val="003A5670"/>
    <w:rsid w:val="003E7D26"/>
    <w:rsid w:val="0041513D"/>
    <w:rsid w:val="004157FB"/>
    <w:rsid w:val="0044094B"/>
    <w:rsid w:val="00440AAC"/>
    <w:rsid w:val="004549B4"/>
    <w:rsid w:val="00471382"/>
    <w:rsid w:val="00490849"/>
    <w:rsid w:val="00497841"/>
    <w:rsid w:val="004A77E6"/>
    <w:rsid w:val="004C4788"/>
    <w:rsid w:val="004D1E38"/>
    <w:rsid w:val="004D7483"/>
    <w:rsid w:val="004F4786"/>
    <w:rsid w:val="00503234"/>
    <w:rsid w:val="005044DB"/>
    <w:rsid w:val="00524A41"/>
    <w:rsid w:val="0055379B"/>
    <w:rsid w:val="005547C6"/>
    <w:rsid w:val="005B448F"/>
    <w:rsid w:val="005D11DD"/>
    <w:rsid w:val="005E681E"/>
    <w:rsid w:val="005E7ABA"/>
    <w:rsid w:val="005F24FE"/>
    <w:rsid w:val="00600ECE"/>
    <w:rsid w:val="00626A6A"/>
    <w:rsid w:val="006468A0"/>
    <w:rsid w:val="00646ACB"/>
    <w:rsid w:val="006605FE"/>
    <w:rsid w:val="00674C90"/>
    <w:rsid w:val="0067736D"/>
    <w:rsid w:val="0069511F"/>
    <w:rsid w:val="006A3BB3"/>
    <w:rsid w:val="006B66B8"/>
    <w:rsid w:val="006D479A"/>
    <w:rsid w:val="006E4AE2"/>
    <w:rsid w:val="006F0057"/>
    <w:rsid w:val="006F422A"/>
    <w:rsid w:val="007204E3"/>
    <w:rsid w:val="007246FF"/>
    <w:rsid w:val="0074325F"/>
    <w:rsid w:val="0076096B"/>
    <w:rsid w:val="0078053B"/>
    <w:rsid w:val="007A0F85"/>
    <w:rsid w:val="007C46E0"/>
    <w:rsid w:val="007E0C19"/>
    <w:rsid w:val="007E5644"/>
    <w:rsid w:val="007E59FD"/>
    <w:rsid w:val="007F2099"/>
    <w:rsid w:val="008148EB"/>
    <w:rsid w:val="00832A81"/>
    <w:rsid w:val="008A2A36"/>
    <w:rsid w:val="008A789E"/>
    <w:rsid w:val="008C2DB1"/>
    <w:rsid w:val="008E4D5E"/>
    <w:rsid w:val="0090692F"/>
    <w:rsid w:val="009166E3"/>
    <w:rsid w:val="00921AB6"/>
    <w:rsid w:val="009565F4"/>
    <w:rsid w:val="00956FAD"/>
    <w:rsid w:val="00961B82"/>
    <w:rsid w:val="00976483"/>
    <w:rsid w:val="009824D9"/>
    <w:rsid w:val="009A12D4"/>
    <w:rsid w:val="009C0E3F"/>
    <w:rsid w:val="009C29FA"/>
    <w:rsid w:val="009F1E90"/>
    <w:rsid w:val="00A607C4"/>
    <w:rsid w:val="00A60A61"/>
    <w:rsid w:val="00A7141E"/>
    <w:rsid w:val="00A82B0D"/>
    <w:rsid w:val="00A86DB7"/>
    <w:rsid w:val="00A93B50"/>
    <w:rsid w:val="00A95BF6"/>
    <w:rsid w:val="00AC3367"/>
    <w:rsid w:val="00AE3DC8"/>
    <w:rsid w:val="00AF0819"/>
    <w:rsid w:val="00AF3955"/>
    <w:rsid w:val="00AF661C"/>
    <w:rsid w:val="00B11D6F"/>
    <w:rsid w:val="00B33057"/>
    <w:rsid w:val="00B350AD"/>
    <w:rsid w:val="00B45CC4"/>
    <w:rsid w:val="00B54C2C"/>
    <w:rsid w:val="00B55CA4"/>
    <w:rsid w:val="00B56643"/>
    <w:rsid w:val="00B75A9D"/>
    <w:rsid w:val="00B93948"/>
    <w:rsid w:val="00BA2A41"/>
    <w:rsid w:val="00BA5568"/>
    <w:rsid w:val="00BE0B21"/>
    <w:rsid w:val="00C3054E"/>
    <w:rsid w:val="00C32203"/>
    <w:rsid w:val="00C35480"/>
    <w:rsid w:val="00C51F0D"/>
    <w:rsid w:val="00C60EE1"/>
    <w:rsid w:val="00C732BB"/>
    <w:rsid w:val="00C950A8"/>
    <w:rsid w:val="00CC158A"/>
    <w:rsid w:val="00CC2489"/>
    <w:rsid w:val="00CD6BCC"/>
    <w:rsid w:val="00CF18BF"/>
    <w:rsid w:val="00D050B0"/>
    <w:rsid w:val="00D3107F"/>
    <w:rsid w:val="00D32A46"/>
    <w:rsid w:val="00D537BD"/>
    <w:rsid w:val="00D60002"/>
    <w:rsid w:val="00D613EB"/>
    <w:rsid w:val="00D64858"/>
    <w:rsid w:val="00D64C3A"/>
    <w:rsid w:val="00D7485C"/>
    <w:rsid w:val="00D91543"/>
    <w:rsid w:val="00D9742E"/>
    <w:rsid w:val="00DA75D3"/>
    <w:rsid w:val="00DE7F2B"/>
    <w:rsid w:val="00DF3E19"/>
    <w:rsid w:val="00DF650B"/>
    <w:rsid w:val="00E01FB8"/>
    <w:rsid w:val="00E04F00"/>
    <w:rsid w:val="00E15A36"/>
    <w:rsid w:val="00E1679A"/>
    <w:rsid w:val="00E40B2D"/>
    <w:rsid w:val="00E451D8"/>
    <w:rsid w:val="00E70346"/>
    <w:rsid w:val="00EB6D13"/>
    <w:rsid w:val="00EC19DF"/>
    <w:rsid w:val="00ED7317"/>
    <w:rsid w:val="00F0506B"/>
    <w:rsid w:val="00F13335"/>
    <w:rsid w:val="00F251E8"/>
    <w:rsid w:val="00F42E41"/>
    <w:rsid w:val="00F42F28"/>
    <w:rsid w:val="00F44212"/>
    <w:rsid w:val="00FA3812"/>
    <w:rsid w:val="00FB5DAC"/>
    <w:rsid w:val="00FB6604"/>
    <w:rsid w:val="00FC1D49"/>
    <w:rsid w:val="00FE6477"/>
    <w:rsid w:val="00FF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82"/>
    <w:pPr>
      <w:ind w:left="720"/>
      <w:contextualSpacing/>
    </w:pPr>
  </w:style>
  <w:style w:type="table" w:styleId="TableGrid">
    <w:name w:val="Table Grid"/>
    <w:basedOn w:val="TableNormal"/>
    <w:uiPriority w:val="59"/>
    <w:rsid w:val="00FA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DB"/>
  </w:style>
  <w:style w:type="paragraph" w:styleId="Footer">
    <w:name w:val="footer"/>
    <w:basedOn w:val="Normal"/>
    <w:link w:val="FooterChar"/>
    <w:uiPriority w:val="99"/>
    <w:semiHidden/>
    <w:unhideWhenUsed/>
    <w:rsid w:val="0050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4DB"/>
  </w:style>
  <w:style w:type="paragraph" w:styleId="BalloonText">
    <w:name w:val="Balloon Text"/>
    <w:basedOn w:val="Normal"/>
    <w:link w:val="BalloonTextChar"/>
    <w:uiPriority w:val="99"/>
    <w:semiHidden/>
    <w:unhideWhenUsed/>
    <w:rsid w:val="0050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7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F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FDB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D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protection@stroud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oud.gov.uk/council-and-democracy/about-the-council/access-to-information/privacy-and-cookie-policy/privacy-no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Stroud District Council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wheatsta</dc:creator>
  <cp:lastModifiedBy>MeenaghR</cp:lastModifiedBy>
  <cp:revision>70</cp:revision>
  <cp:lastPrinted>2018-01-09T17:28:00Z</cp:lastPrinted>
  <dcterms:created xsi:type="dcterms:W3CDTF">2018-03-21T11:21:00Z</dcterms:created>
  <dcterms:modified xsi:type="dcterms:W3CDTF">2018-05-21T13:09:00Z</dcterms:modified>
</cp:coreProperties>
</file>