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928C" w14:textId="77777777" w:rsidR="00A717D3" w:rsidRPr="00A717D3" w:rsidRDefault="00A717D3" w:rsidP="005724F3">
      <w:pPr>
        <w:pStyle w:val="Ttulo1"/>
      </w:pPr>
      <w:r w:rsidRPr="00A717D3">
        <w:t>Estrutura do Instrumento e Fundamentação Teórica</w:t>
      </w:r>
    </w:p>
    <w:p w14:paraId="48A2D3E9" w14:textId="77777777" w:rsidR="00A717D3" w:rsidRPr="00A717D3" w:rsidRDefault="00A717D3" w:rsidP="00A717D3">
      <w:pPr>
        <w:numPr>
          <w:ilvl w:val="0"/>
          <w:numId w:val="1"/>
        </w:numPr>
      </w:pPr>
      <w:r w:rsidRPr="00A717D3">
        <w:rPr>
          <w:b/>
          <w:bCs/>
        </w:rPr>
        <w:t>Fundamentação Epistemológica:</w:t>
      </w:r>
      <w:r w:rsidRPr="00A717D3">
        <w:t xml:space="preserve"> A transição do conceito de "Estilos de Aprendizagem" para "Estratégias de Aprendizagem e Autorregulação".</w:t>
      </w:r>
    </w:p>
    <w:p w14:paraId="29A85D53" w14:textId="77777777" w:rsidR="00A717D3" w:rsidRPr="00A717D3" w:rsidRDefault="00A717D3" w:rsidP="00A717D3">
      <w:pPr>
        <w:numPr>
          <w:ilvl w:val="0"/>
          <w:numId w:val="1"/>
        </w:numPr>
      </w:pPr>
      <w:r w:rsidRPr="00A717D3">
        <w:rPr>
          <w:b/>
          <w:bCs/>
        </w:rPr>
        <w:t>Inventário de Estratégias de Aprendizagem e Autorregulação (IEAA):</w:t>
      </w:r>
      <w:r w:rsidRPr="00A717D3">
        <w:t xml:space="preserve"> Questionário de 50 itens.</w:t>
      </w:r>
    </w:p>
    <w:p w14:paraId="3B10FE29" w14:textId="77777777" w:rsidR="00A717D3" w:rsidRPr="00A717D3" w:rsidRDefault="00A717D3" w:rsidP="00A717D3">
      <w:pPr>
        <w:numPr>
          <w:ilvl w:val="0"/>
          <w:numId w:val="1"/>
        </w:numPr>
      </w:pPr>
      <w:r w:rsidRPr="00A717D3">
        <w:rPr>
          <w:b/>
          <w:bCs/>
        </w:rPr>
        <w:t>Dimensões de Avaliação:</w:t>
      </w:r>
      <w:r w:rsidRPr="00A717D3">
        <w:t xml:space="preserve"> Categorização das métricas.</w:t>
      </w:r>
    </w:p>
    <w:p w14:paraId="15F34FE7" w14:textId="77777777" w:rsidR="00A717D3" w:rsidRPr="00A717D3" w:rsidRDefault="00A717D3" w:rsidP="00A717D3">
      <w:pPr>
        <w:numPr>
          <w:ilvl w:val="0"/>
          <w:numId w:val="1"/>
        </w:numPr>
      </w:pPr>
      <w:r w:rsidRPr="00A717D3">
        <w:rPr>
          <w:b/>
          <w:bCs/>
        </w:rPr>
        <w:t>Referências Bibliográficas:</w:t>
      </w:r>
      <w:r w:rsidRPr="00A717D3">
        <w:t xml:space="preserve"> Base acadêmica em norma ABNT.</w:t>
      </w:r>
    </w:p>
    <w:p w14:paraId="324CFEB3" w14:textId="2F75B06A" w:rsidR="00A717D3" w:rsidRPr="00A717D3" w:rsidRDefault="00A717D3" w:rsidP="00A717D3"/>
    <w:p w14:paraId="4ED3F231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1. Fundamentação Epistemológica: Do Mito dos Estilos à Evidência da Autorregulação</w:t>
      </w:r>
    </w:p>
    <w:p w14:paraId="33FF217C" w14:textId="77777777" w:rsidR="00A717D3" w:rsidRPr="00A717D3" w:rsidRDefault="00A717D3" w:rsidP="00A717D3">
      <w:r w:rsidRPr="00A717D3">
        <w:t xml:space="preserve">A construção de um instrumento de verificação da aprendizagem para o Ensino Médio exige o distanciamento do modelo de "Estilos de Aprendizagem" (Visual, Auditivo, Cinestésico - VAK), frequentemente classificado na literatura contemporânea como um "neuromito" devido à ausência de evidências empíricas que sustentem sua eficácia pedagógica (PASHLER et al., 2008). Em contrapartida, a Psicologia Educacional e a Neuroeducação propõem o modelo da </w:t>
      </w:r>
      <w:r w:rsidRPr="00A717D3">
        <w:rPr>
          <w:b/>
          <w:bCs/>
        </w:rPr>
        <w:t>Aprendizagem Autorregulada (Self-Regulated Learning - SRL)</w:t>
      </w:r>
      <w:r w:rsidRPr="00A717D3">
        <w:t>.</w:t>
      </w:r>
    </w:p>
    <w:p w14:paraId="5DB46A29" w14:textId="77777777" w:rsidR="00A717D3" w:rsidRPr="00A717D3" w:rsidRDefault="00A717D3" w:rsidP="00A717D3">
      <w:r w:rsidRPr="00A717D3">
        <w:t xml:space="preserve">A autorregulação é definida como um processo ativo em que os discentes estabelecem metas, monitoram suas cognições e regulam seu comportamento para alcançar objetivos acadêmicos (ZIMMERMAN, 2000). O questionário abaixo fundamenta-se no </w:t>
      </w:r>
      <w:r w:rsidRPr="00A717D3">
        <w:rPr>
          <w:i/>
          <w:iCs/>
        </w:rPr>
        <w:t>Motivated Strategies for Learning Questionnaire</w:t>
      </w:r>
      <w:r w:rsidRPr="00A717D3">
        <w:t xml:space="preserve"> (MSLQ), validado internacionalmente para aferir a interação entre motivação e estratégias cognitivas (PINTRICH et al., 1991), e no </w:t>
      </w:r>
      <w:r w:rsidRPr="00A717D3">
        <w:rPr>
          <w:i/>
          <w:iCs/>
        </w:rPr>
        <w:t>Learning and Study Strategies Inventory</w:t>
      </w:r>
      <w:r w:rsidRPr="00A717D3">
        <w:t xml:space="preserve"> (LASSI), que foca em componentes executivos da aprendizagem (WEINSTEIN; PALMER, 2002).</w:t>
      </w:r>
    </w:p>
    <w:p w14:paraId="6D59981C" w14:textId="50FD981E" w:rsidR="00A717D3" w:rsidRPr="00A717D3" w:rsidRDefault="00A717D3" w:rsidP="00A717D3"/>
    <w:p w14:paraId="212D559F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2. Inventário de Estratégias de Aprendizagem e Autorregulação (IEAA)</w:t>
      </w:r>
    </w:p>
    <w:p w14:paraId="633A7A85" w14:textId="77777777" w:rsidR="00A717D3" w:rsidRPr="00A717D3" w:rsidRDefault="00A717D3" w:rsidP="00A717D3">
      <w:r w:rsidRPr="00A717D3">
        <w:t>Este inventário utiliza uma escala Likert de 5 pontos (1: Nunca; 2: Raramente; 3: Às vezes; 4: Frequentemente; 5: Sempre).</w:t>
      </w:r>
    </w:p>
    <w:p w14:paraId="557B1E47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Dimensão I: Estratégias Cognitivas (Processamento de Informação)</w:t>
      </w:r>
    </w:p>
    <w:p w14:paraId="6F455B16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Ao estudar, relaciono as novas informações com conhecimentos que já possuo de outras disciplinas.</w:t>
      </w:r>
    </w:p>
    <w:p w14:paraId="52C45E44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Costumo sublinhar ou destacar partes importantes dos textos para facilitar a memorização.</w:t>
      </w:r>
    </w:p>
    <w:p w14:paraId="52613988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lastRenderedPageBreak/>
        <w:t>Consigo sintetizar as ideias principais de um capítulo em um esquema ou mapa mental próprio.</w:t>
      </w:r>
    </w:p>
    <w:p w14:paraId="76E906A5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Reviso meus apontamentos de aula regularmente, mesmo quando não há avaliações próximas.</w:t>
      </w:r>
    </w:p>
    <w:p w14:paraId="64B0EBE3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Quando encontro termos técnicos desconhecidos, busco imediatamente o significado em fontes confiáveis.</w:t>
      </w:r>
    </w:p>
    <w:p w14:paraId="72565EB8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Tento explicar o conteúdo estudado para mim mesmo ou para colegas como forma de validar minha compreensão.</w:t>
      </w:r>
    </w:p>
    <w:p w14:paraId="767CB153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Utilizo mnemônicos ou associações criativas para memorizar fórmulas ou conceitos complexos.</w:t>
      </w:r>
    </w:p>
    <w:p w14:paraId="28ABC05B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Ao ler um texto acadêmico, foco mais na estrutura lógica dos argumentos do que em fatos isolados.</w:t>
      </w:r>
    </w:p>
    <w:p w14:paraId="5FFF18A1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Pratico a resolução de exercícios exaustivamente para automatizar processos procedimentais.</w:t>
      </w:r>
    </w:p>
    <w:p w14:paraId="5860D3D2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Organizo o conteúdo de estudo em categorias ou tópicos hierárquicos para facilitar a recuperação da memória.</w:t>
      </w:r>
    </w:p>
    <w:p w14:paraId="15AAF862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Costumo antecipar possíveis perguntas de prova enquanto estudo um tema novo.</w:t>
      </w:r>
    </w:p>
    <w:p w14:paraId="5B0779F4" w14:textId="77777777" w:rsidR="00A717D3" w:rsidRPr="00A717D3" w:rsidRDefault="00A717D3" w:rsidP="00A717D3">
      <w:pPr>
        <w:numPr>
          <w:ilvl w:val="0"/>
          <w:numId w:val="2"/>
        </w:numPr>
      </w:pPr>
      <w:r w:rsidRPr="00A717D3">
        <w:t>Busco fontes complementares (vídeos, artigos, podcasts) para aprofundar o que foi visto em sala de aula.</w:t>
      </w:r>
    </w:p>
    <w:p w14:paraId="48DE61E1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Dimensão II: Metacognição (Monitoramento e Regulação)</w:t>
      </w:r>
    </w:p>
    <w:p w14:paraId="165DBF38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Antes de iniciar uma tarefa, avalio o tempo e o esforço necessários para concluí-la.</w:t>
      </w:r>
    </w:p>
    <w:p w14:paraId="257D8FF4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Durante a leitura, percebo rapidamente quando perco o foco e retorno ao ponto de distração.</w:t>
      </w:r>
    </w:p>
    <w:p w14:paraId="5D08377D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Ajusto meu método de estudo dependendo da natureza da disciplina (ex: Humanas vs. Exatas).</w:t>
      </w:r>
    </w:p>
    <w:p w14:paraId="1F45AAED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Avalio meu desempenho após as avaliações para identificar quais estratégias de estudo funcionaram.</w:t>
      </w:r>
    </w:p>
    <w:p w14:paraId="4EBB0AE2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Estabeleço metas claras e realistas para cada sessão de estudo.</w:t>
      </w:r>
    </w:p>
    <w:p w14:paraId="789D5032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Quando não entendo um conceito, identifico exatamente qual parte da explicação foi confusa.</w:t>
      </w:r>
    </w:p>
    <w:p w14:paraId="461A9509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Questiono a validade e a origem das informações que encontro durante minhas pesquisas.</w:t>
      </w:r>
    </w:p>
    <w:p w14:paraId="04D45250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lastRenderedPageBreak/>
        <w:t>Monitoro o tempo gasto em cada tópico para garantir que cobrirei todo o cronograma.</w:t>
      </w:r>
    </w:p>
    <w:p w14:paraId="60668AF2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Reflito sobre como meu estado emocional (estresse, cansaço) interfere na minha capacidade de concentração.</w:t>
      </w:r>
    </w:p>
    <w:p w14:paraId="58ED557B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Sou capaz de explicar o passo a passo do meu raciocínio ao resolver um problema complexo.</w:t>
      </w:r>
    </w:p>
    <w:p w14:paraId="23F53B48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Reconheço quando preciso interromper o estudo para um descanso estratégico.</w:t>
      </w:r>
    </w:p>
    <w:p w14:paraId="11F00CB4" w14:textId="77777777" w:rsidR="00A717D3" w:rsidRPr="00A717D3" w:rsidRDefault="00A717D3" w:rsidP="00A717D3">
      <w:pPr>
        <w:numPr>
          <w:ilvl w:val="0"/>
          <w:numId w:val="3"/>
        </w:numPr>
      </w:pPr>
      <w:r w:rsidRPr="00A717D3">
        <w:t>Procuro identificar o objetivo pedagógico de cada atividade proposta pelos professores.</w:t>
      </w:r>
    </w:p>
    <w:p w14:paraId="41241D2C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Dimensão III: Gestão de Recursos (Ambiente e Esforço)</w:t>
      </w:r>
    </w:p>
    <w:p w14:paraId="217FFB46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Possuo um local de estudo organizado, silencioso e livre de distrações digitais.</w:t>
      </w:r>
    </w:p>
    <w:p w14:paraId="45D7818C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Mantenho uma rotina ou cronograma semanal de estudos que sigo com rigor.</w:t>
      </w:r>
    </w:p>
    <w:p w14:paraId="7791BEE2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Persisto na resolução de um problema mesmo quando ele parece excessivamente difícil.</w:t>
      </w:r>
    </w:p>
    <w:p w14:paraId="2D54DAF0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Sei o momento exato de buscar ajuda (professores, tutores ou colegas) quando esgoto minhas possibilidades.</w:t>
      </w:r>
    </w:p>
    <w:p w14:paraId="2B600653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Utilizo ferramentas de gestão (agendas, planners ou aplicativos) para organizar minhas entregas.</w:t>
      </w:r>
    </w:p>
    <w:p w14:paraId="1DDF6F87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Evito a procrastinação, iniciando as tarefas no dia em que são propostas.</w:t>
      </w:r>
    </w:p>
    <w:p w14:paraId="1FC64B90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Priorizo as tarefas acadêmicas mais complexas para os períodos em que estou com mais energia.</w:t>
      </w:r>
    </w:p>
    <w:p w14:paraId="154D8BA9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Consigo manter o foco no estudo mesmo quando o conteúdo não é de meu interesse pessoal.</w:t>
      </w:r>
    </w:p>
    <w:p w14:paraId="5AF39CA6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Organizo meu material didático de forma que eu encontre rapidamente o que preciso.</w:t>
      </w:r>
    </w:p>
    <w:p w14:paraId="4ECD665E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Participo ativamente de grupos de estudo, contribuindo e aprendendo com os pares.</w:t>
      </w:r>
    </w:p>
    <w:p w14:paraId="38DD0ABA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Preparo o ambiente e os materiais necessários antes de iniciar efetivamente a sessão de estudo.</w:t>
      </w:r>
    </w:p>
    <w:p w14:paraId="12F14E9A" w14:textId="77777777" w:rsidR="00A717D3" w:rsidRPr="00A717D3" w:rsidRDefault="00A717D3" w:rsidP="00A717D3">
      <w:pPr>
        <w:numPr>
          <w:ilvl w:val="0"/>
          <w:numId w:val="4"/>
        </w:numPr>
      </w:pPr>
      <w:r w:rsidRPr="00A717D3">
        <w:t>Cumpro os prazos estipulados sem a necessidade de lembretes externos constantes.</w:t>
      </w:r>
    </w:p>
    <w:p w14:paraId="4E6112EE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Dimensão IV: Dimensão Motivacional e Afetiva</w:t>
      </w:r>
    </w:p>
    <w:p w14:paraId="7D201C02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Sinto-me capaz de aprender qualquer conteúdo, desde que eu dedique o esforço necessário (Autoeficácia).</w:t>
      </w:r>
    </w:p>
    <w:p w14:paraId="53DF79FA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lastRenderedPageBreak/>
        <w:t>Estudo porque quero compreender o mundo, e não apenas para obter notas altas.</w:t>
      </w:r>
    </w:p>
    <w:p w14:paraId="3F575266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Consigo controlar minha ansiedade antes e durante a realização de provas importantes.</w:t>
      </w:r>
    </w:p>
    <w:p w14:paraId="1400E015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Vejo valor prático no que aprendo na escola para minha vida futura ou carreira.</w:t>
      </w:r>
    </w:p>
    <w:p w14:paraId="00A154FB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Atribuo meus sucessos acadêmicos ao meu esforço e estratégia, e não apenas à sorte ou inteligência inata.</w:t>
      </w:r>
    </w:p>
    <w:p w14:paraId="4845E25F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Sinto curiosidade intelectual sobre temas que transcendem o currículo obrigatório.</w:t>
      </w:r>
    </w:p>
    <w:p w14:paraId="3C0A3167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Mantenho uma atitude positiva mesmo diante de um resultado acadêmico insatisfatório.</w:t>
      </w:r>
    </w:p>
    <w:p w14:paraId="6E160805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Percebo o erro como uma oportunidade de aprendizado e ajuste de rota.</w:t>
      </w:r>
    </w:p>
    <w:p w14:paraId="5E3E8C38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Minha motivação para estudar permanece estável ao longo do ano letivo.</w:t>
      </w:r>
    </w:p>
    <w:p w14:paraId="20962978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Valorizo o feedback dos professores como ferramenta de aprimoramento contínuo.</w:t>
      </w:r>
    </w:p>
    <w:p w14:paraId="3BC1B45D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Identifico a relevância social dos temas tratados nas ciências humanas e naturais.</w:t>
      </w:r>
    </w:p>
    <w:p w14:paraId="1131307A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Sinto satisfação pessoal ao concluir um desafio intelectual complexo.</w:t>
      </w:r>
    </w:p>
    <w:p w14:paraId="271D5FE2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Não me sinto intimidado pela complexidade de novas disciplinas no Ensino Médio.</w:t>
      </w:r>
    </w:p>
    <w:p w14:paraId="2CF43758" w14:textId="77777777" w:rsidR="00A717D3" w:rsidRPr="00A717D3" w:rsidRDefault="00A717D3" w:rsidP="00A717D3">
      <w:pPr>
        <w:numPr>
          <w:ilvl w:val="0"/>
          <w:numId w:val="5"/>
        </w:numPr>
      </w:pPr>
      <w:r w:rsidRPr="00A717D3">
        <w:t>Desenvolvo autonomia para decidir quais temas necessitam de mais dedicação no meu estudo individual.</w:t>
      </w:r>
    </w:p>
    <w:p w14:paraId="2FFC076E" w14:textId="2BC186EC" w:rsidR="00A717D3" w:rsidRPr="00A717D3" w:rsidRDefault="00A717D3" w:rsidP="00A717D3"/>
    <w:p w14:paraId="72B5E658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3. Dimensões de Análise</w:t>
      </w:r>
    </w:p>
    <w:p w14:paraId="4752A093" w14:textId="77777777" w:rsidR="00A717D3" w:rsidRPr="00A717D3" w:rsidRDefault="00A717D3" w:rsidP="00A717D3">
      <w:r w:rsidRPr="00A717D3">
        <w:t>Para a interpretação dos resultados, os itens devem ser agrupados conforme a taxonomia de Pintrich (2004):</w:t>
      </w:r>
    </w:p>
    <w:p w14:paraId="47E702BD" w14:textId="77777777" w:rsidR="00A717D3" w:rsidRPr="00A717D3" w:rsidRDefault="00A717D3" w:rsidP="00A717D3">
      <w:pPr>
        <w:numPr>
          <w:ilvl w:val="0"/>
          <w:numId w:val="6"/>
        </w:numPr>
      </w:pPr>
      <w:r w:rsidRPr="00A717D3">
        <w:rPr>
          <w:b/>
          <w:bCs/>
        </w:rPr>
        <w:t>Processamento Cognitivo (Itens 1-12):</w:t>
      </w:r>
      <w:r w:rsidRPr="00A717D3">
        <w:t xml:space="preserve"> Avalia o nível de profundidade com que o aluno lida com a informação (ensaio superficial vs. elaboração profunda).</w:t>
      </w:r>
    </w:p>
    <w:p w14:paraId="0460F69D" w14:textId="77777777" w:rsidR="00A717D3" w:rsidRPr="00A717D3" w:rsidRDefault="00A717D3" w:rsidP="00A717D3">
      <w:pPr>
        <w:numPr>
          <w:ilvl w:val="0"/>
          <w:numId w:val="6"/>
        </w:numPr>
      </w:pPr>
      <w:r w:rsidRPr="00A717D3">
        <w:rPr>
          <w:b/>
          <w:bCs/>
        </w:rPr>
        <w:t>Controle Metacognitivo (Itens 13-24):</w:t>
      </w:r>
      <w:r w:rsidRPr="00A717D3">
        <w:t xml:space="preserve"> Mede a capacidade do aluno de ser o "maestro" de sua própria cognição, planejando e monitorando o aprendizado.</w:t>
      </w:r>
    </w:p>
    <w:p w14:paraId="16E1925F" w14:textId="77777777" w:rsidR="00A717D3" w:rsidRPr="00A717D3" w:rsidRDefault="00A717D3" w:rsidP="00A717D3">
      <w:pPr>
        <w:numPr>
          <w:ilvl w:val="0"/>
          <w:numId w:val="6"/>
        </w:numPr>
      </w:pPr>
      <w:r w:rsidRPr="00A717D3">
        <w:rPr>
          <w:b/>
          <w:bCs/>
        </w:rPr>
        <w:t>Gestão Contextual (Itens 25-36):</w:t>
      </w:r>
      <w:r w:rsidRPr="00A717D3">
        <w:t xml:space="preserve"> Foca no comportamento e na organização do ambiente, fundamentais para a eficácia das estratégias cognitivas.</w:t>
      </w:r>
    </w:p>
    <w:p w14:paraId="66B8F5DD" w14:textId="77777777" w:rsidR="00A717D3" w:rsidRPr="00A717D3" w:rsidRDefault="00A717D3" w:rsidP="00A717D3">
      <w:pPr>
        <w:numPr>
          <w:ilvl w:val="0"/>
          <w:numId w:val="6"/>
        </w:numPr>
      </w:pPr>
      <w:r w:rsidRPr="00A717D3">
        <w:rPr>
          <w:b/>
          <w:bCs/>
        </w:rPr>
        <w:t>Componente Motivacional (Itens 37-50):</w:t>
      </w:r>
      <w:r w:rsidRPr="00A717D3">
        <w:t xml:space="preserve"> Analisa as crenças de autoeficácia e o valor atribuído à tarefa, que servem como motor para a persistência acadêmica.</w:t>
      </w:r>
    </w:p>
    <w:p w14:paraId="60BD17B1" w14:textId="3A61E546" w:rsidR="00A717D3" w:rsidRPr="00A717D3" w:rsidRDefault="00A717D3" w:rsidP="00A717D3"/>
    <w:p w14:paraId="5142DD88" w14:textId="77777777" w:rsidR="00A717D3" w:rsidRPr="00A717D3" w:rsidRDefault="00A717D3" w:rsidP="00A717D3">
      <w:pPr>
        <w:rPr>
          <w:b/>
          <w:bCs/>
        </w:rPr>
      </w:pPr>
      <w:r w:rsidRPr="00A717D3">
        <w:rPr>
          <w:b/>
          <w:bCs/>
        </w:rPr>
        <w:t>4. Referências Bibliográficas</w:t>
      </w:r>
    </w:p>
    <w:p w14:paraId="0D398A65" w14:textId="77777777" w:rsidR="00A717D3" w:rsidRPr="00A717D3" w:rsidRDefault="00A717D3" w:rsidP="00A717D3">
      <w:pPr>
        <w:rPr>
          <w:lang w:val="en-US"/>
        </w:rPr>
      </w:pPr>
      <w:r w:rsidRPr="00A717D3">
        <w:lastRenderedPageBreak/>
        <w:t xml:space="preserve">PASHLER, Harold; MCDANIEL, Mark; ROHRER, Doug; BJORK, Robert. </w:t>
      </w:r>
      <w:r w:rsidRPr="00A717D3">
        <w:rPr>
          <w:lang w:val="en-US"/>
        </w:rPr>
        <w:t xml:space="preserve">Learning styles: concepts and evidence. </w:t>
      </w:r>
      <w:r w:rsidRPr="00A717D3">
        <w:rPr>
          <w:b/>
          <w:bCs/>
          <w:lang w:val="en-US"/>
        </w:rPr>
        <w:t>Psychological Science in the Public Interest</w:t>
      </w:r>
      <w:r w:rsidRPr="00A717D3">
        <w:rPr>
          <w:lang w:val="en-US"/>
        </w:rPr>
        <w:t>, v. 9, n. 3, p. 105-119, 2008.</w:t>
      </w:r>
    </w:p>
    <w:p w14:paraId="737EEBF3" w14:textId="77777777" w:rsidR="00A717D3" w:rsidRPr="00A717D3" w:rsidRDefault="00A717D3" w:rsidP="00A717D3">
      <w:pPr>
        <w:rPr>
          <w:lang w:val="en-US"/>
        </w:rPr>
      </w:pPr>
      <w:r w:rsidRPr="00A717D3">
        <w:rPr>
          <w:lang w:val="en-US"/>
        </w:rPr>
        <w:t xml:space="preserve">PINTRICH, Paul R. A conceptual framework for assessing motivation and self-regulated learning in college students. </w:t>
      </w:r>
      <w:r w:rsidRPr="00A717D3">
        <w:rPr>
          <w:b/>
          <w:bCs/>
          <w:lang w:val="en-US"/>
        </w:rPr>
        <w:t>Educational Psychology Review</w:t>
      </w:r>
      <w:r w:rsidRPr="00A717D3">
        <w:rPr>
          <w:lang w:val="en-US"/>
        </w:rPr>
        <w:t>, v. 16, n. 4, p. 385-407, 2004.</w:t>
      </w:r>
    </w:p>
    <w:p w14:paraId="672ED05F" w14:textId="77777777" w:rsidR="00A717D3" w:rsidRPr="00A717D3" w:rsidRDefault="00A717D3" w:rsidP="00A717D3">
      <w:pPr>
        <w:rPr>
          <w:lang w:val="en-US"/>
        </w:rPr>
      </w:pPr>
      <w:r w:rsidRPr="00A717D3">
        <w:rPr>
          <w:lang w:val="en-US"/>
        </w:rPr>
        <w:t xml:space="preserve">PINTRICH, Paul R.; SMITH, David A. F.; GARCIA, Teresa; MCKEACHIE, Wilbert J. </w:t>
      </w:r>
      <w:r w:rsidRPr="00A717D3">
        <w:rPr>
          <w:b/>
          <w:bCs/>
          <w:lang w:val="en-US"/>
        </w:rPr>
        <w:t>A manual for the use of the Motivated Strategies for Learning Questionnaire (MSLQ)</w:t>
      </w:r>
      <w:r w:rsidRPr="00A717D3">
        <w:rPr>
          <w:lang w:val="en-US"/>
        </w:rPr>
        <w:t>. Ann Arbor: University of Michigan, 1991.</w:t>
      </w:r>
    </w:p>
    <w:p w14:paraId="09FCB989" w14:textId="77777777" w:rsidR="00A717D3" w:rsidRPr="00A717D3" w:rsidRDefault="00A717D3" w:rsidP="00A717D3">
      <w:pPr>
        <w:rPr>
          <w:lang w:val="en-US"/>
        </w:rPr>
      </w:pPr>
      <w:r w:rsidRPr="00A717D3">
        <w:rPr>
          <w:lang w:val="en-US"/>
        </w:rPr>
        <w:t xml:space="preserve">WEINSTEIN, Claire Ellen; PALMER, David R. </w:t>
      </w:r>
      <w:r w:rsidRPr="00A717D3">
        <w:rPr>
          <w:b/>
          <w:bCs/>
          <w:lang w:val="en-US"/>
        </w:rPr>
        <w:t>LASSI: Learning and Study Strategies Inventory</w:t>
      </w:r>
      <w:r w:rsidRPr="00A717D3">
        <w:rPr>
          <w:lang w:val="en-US"/>
        </w:rPr>
        <w:t>. 2. ed. Clearwater: H &amp; H Publishing, 2002.</w:t>
      </w:r>
    </w:p>
    <w:p w14:paraId="3F667B43" w14:textId="77777777" w:rsidR="00A717D3" w:rsidRPr="00A717D3" w:rsidRDefault="00A717D3" w:rsidP="00A717D3">
      <w:r w:rsidRPr="00A717D3">
        <w:rPr>
          <w:lang w:val="en-US"/>
        </w:rPr>
        <w:t xml:space="preserve">ZIMMERMAN, Barry J. Attaining self-regulation: a social cognitive perspective. In: BOEKAERTS, Monique; PINTRICH, Paul R.; ZEIDNER, Moshe (ed.). </w:t>
      </w:r>
      <w:r w:rsidRPr="00A717D3">
        <w:rPr>
          <w:b/>
          <w:bCs/>
          <w:lang w:val="en-US"/>
        </w:rPr>
        <w:t>Handbook of Self-Regulation</w:t>
      </w:r>
      <w:r w:rsidRPr="00A717D3">
        <w:rPr>
          <w:lang w:val="en-US"/>
        </w:rPr>
        <w:t xml:space="preserve">. </w:t>
      </w:r>
      <w:r w:rsidRPr="00A717D3">
        <w:t>San Diego: Academic Press, 2000. p. 13-39.</w:t>
      </w:r>
    </w:p>
    <w:p w14:paraId="7C6E22A3" w14:textId="77777777" w:rsidR="0037414D" w:rsidRDefault="0037414D"/>
    <w:p w14:paraId="421FEA98" w14:textId="77777777" w:rsidR="005174C9" w:rsidRDefault="005174C9" w:rsidP="005724F3">
      <w:pPr>
        <w:pStyle w:val="Ttulo1"/>
      </w:pPr>
      <w:r w:rsidRPr="005174C9">
        <w:t>Modelo de Avaliação e Estratificação do Inventário de Estratégias de Aprendizagem e Autorregulação (IEAA)</w:t>
      </w:r>
    </w:p>
    <w:p w14:paraId="7F02342D" w14:textId="77777777" w:rsidR="005724F3" w:rsidRPr="005724F3" w:rsidRDefault="005724F3" w:rsidP="005724F3"/>
    <w:p w14:paraId="5D77914C" w14:textId="77777777" w:rsidR="005174C9" w:rsidRPr="005174C9" w:rsidRDefault="005174C9" w:rsidP="005174C9">
      <w:r w:rsidRPr="005174C9">
        <w:t>O processo de mensuração da autorregulação da aprendizagem requer uma análise quantitativa que transcenda a soma simples de pontos, permitindo uma interpretação qualitativa sobre a prontidão cognitiva e motivacional do estudante. O modelo proposto baseia-se na psicometria clássica aplicada à educação (BORUCHOVITCH, 1999) e na teoria da autorregulação de Zimmerman (2000).</w:t>
      </w:r>
    </w:p>
    <w:p w14:paraId="4F0E06C5" w14:textId="77777777" w:rsidR="005174C9" w:rsidRPr="005174C9" w:rsidRDefault="005174C9" w:rsidP="005174C9">
      <w:pPr>
        <w:rPr>
          <w:b/>
          <w:bCs/>
        </w:rPr>
      </w:pPr>
      <w:r w:rsidRPr="005174C9">
        <w:rPr>
          <w:b/>
          <w:bCs/>
        </w:rPr>
        <w:t>1. Sistematização da Pontuação e Normalização</w:t>
      </w:r>
    </w:p>
    <w:p w14:paraId="68269E90" w14:textId="77777777" w:rsidR="005174C9" w:rsidRDefault="005174C9" w:rsidP="005174C9">
      <w:r w:rsidRPr="005174C9">
        <w:t xml:space="preserve">O instrumento é composto por 50 itens em escala Likert de 5 pontos, resultando em uma amplitude de 50 a 250 pontos. Para garantir a comparabilidade entre as dimensões, que possuem números distintos de itens, utiliza-se o cálculo do </w:t>
      </w:r>
      <w:r w:rsidRPr="005174C9">
        <w:rPr>
          <w:b/>
          <w:bCs/>
        </w:rPr>
        <w:t>Índice de Autorregulação (IA)</w:t>
      </w:r>
      <w:r w:rsidRPr="005174C9">
        <w:t xml:space="preserve"> por dimensão:</w:t>
      </w:r>
    </w:p>
    <w:p w14:paraId="6A78C4EB" w14:textId="77777777" w:rsidR="00AA797A" w:rsidRDefault="00AA797A" w:rsidP="005174C9"/>
    <w:p w14:paraId="4EE5680D" w14:textId="4090A559" w:rsidR="00AA797A" w:rsidRPr="005174C9" w:rsidRDefault="00AA797A" w:rsidP="00AA797A">
      <w:pPr>
        <w:jc w:val="center"/>
      </w:pPr>
      <w:r>
        <w:rPr>
          <w:noProof/>
        </w:rPr>
        <w:drawing>
          <wp:inline distT="0" distB="0" distL="0" distR="0" wp14:anchorId="3A534A25" wp14:editId="059858BB">
            <wp:extent cx="4648200" cy="1009650"/>
            <wp:effectExtent l="0" t="0" r="0" b="0"/>
            <wp:docPr id="1908912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E2D7" w14:textId="77777777" w:rsidR="005174C9" w:rsidRPr="005174C9" w:rsidRDefault="005174C9" w:rsidP="005174C9">
      <w:pPr>
        <w:numPr>
          <w:ilvl w:val="0"/>
          <w:numId w:val="7"/>
        </w:numPr>
      </w:pPr>
      <w:r w:rsidRPr="005174C9">
        <w:rPr>
          <w:b/>
          <w:bCs/>
        </w:rPr>
        <w:lastRenderedPageBreak/>
        <w:t>Dimensão I (Cognitiva):</w:t>
      </w:r>
      <w:r w:rsidRPr="005174C9">
        <w:t xml:space="preserve"> 12 itens (Máx: 60 pts)</w:t>
      </w:r>
    </w:p>
    <w:p w14:paraId="4014147E" w14:textId="77777777" w:rsidR="005174C9" w:rsidRPr="005174C9" w:rsidRDefault="005174C9" w:rsidP="005174C9">
      <w:pPr>
        <w:numPr>
          <w:ilvl w:val="0"/>
          <w:numId w:val="7"/>
        </w:numPr>
      </w:pPr>
      <w:r w:rsidRPr="005174C9">
        <w:rPr>
          <w:b/>
          <w:bCs/>
        </w:rPr>
        <w:t>Dimensão II (Metacognitiva):</w:t>
      </w:r>
      <w:r w:rsidRPr="005174C9">
        <w:t xml:space="preserve"> 12 itens (Máx: 60 pts)</w:t>
      </w:r>
    </w:p>
    <w:p w14:paraId="5D62FD10" w14:textId="77777777" w:rsidR="005174C9" w:rsidRPr="005174C9" w:rsidRDefault="005174C9" w:rsidP="005174C9">
      <w:pPr>
        <w:numPr>
          <w:ilvl w:val="0"/>
          <w:numId w:val="7"/>
        </w:numPr>
      </w:pPr>
      <w:r w:rsidRPr="005174C9">
        <w:rPr>
          <w:b/>
          <w:bCs/>
        </w:rPr>
        <w:t>Dimensão III (Gestão de Recursos):</w:t>
      </w:r>
      <w:r w:rsidRPr="005174C9">
        <w:t xml:space="preserve"> 12 itens (Máx: 60 pts)</w:t>
      </w:r>
    </w:p>
    <w:p w14:paraId="3993401B" w14:textId="77777777" w:rsidR="005174C9" w:rsidRPr="005174C9" w:rsidRDefault="005174C9" w:rsidP="005174C9">
      <w:pPr>
        <w:numPr>
          <w:ilvl w:val="0"/>
          <w:numId w:val="7"/>
        </w:numPr>
      </w:pPr>
      <w:r w:rsidRPr="005174C9">
        <w:rPr>
          <w:b/>
          <w:bCs/>
        </w:rPr>
        <w:t>Dimensão IV (Motivacional):</w:t>
      </w:r>
      <w:r w:rsidRPr="005174C9">
        <w:t xml:space="preserve"> 14 itens (Máx: 70 pts)</w:t>
      </w:r>
    </w:p>
    <w:p w14:paraId="610F17DC" w14:textId="77777777" w:rsidR="005174C9" w:rsidRPr="005174C9" w:rsidRDefault="005174C9" w:rsidP="005174C9">
      <w:pPr>
        <w:rPr>
          <w:b/>
          <w:bCs/>
        </w:rPr>
      </w:pPr>
      <w:r w:rsidRPr="005174C9">
        <w:rPr>
          <w:b/>
          <w:bCs/>
        </w:rPr>
        <w:t>2. Estratificação dos Escores: Níveis de Proficiência em Aprendizagem</w:t>
      </w:r>
    </w:p>
    <w:p w14:paraId="1B133AC6" w14:textId="77777777" w:rsidR="005174C9" w:rsidRPr="005174C9" w:rsidRDefault="005174C9" w:rsidP="005174C9">
      <w:r w:rsidRPr="005174C9">
        <w:t>A estratificação é dividida em três níveis de desempenho, permitindo identificar o perfil predominante do aluno do Ensino Médio: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322"/>
        <w:gridCol w:w="2530"/>
        <w:gridCol w:w="4679"/>
      </w:tblGrid>
      <w:tr w:rsidR="005174C9" w:rsidRPr="005174C9" w14:paraId="5538900A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28E54" w14:textId="77777777" w:rsidR="005174C9" w:rsidRPr="005174C9" w:rsidRDefault="005174C9" w:rsidP="005174C9">
            <w:r w:rsidRPr="005174C9">
              <w:t>Faixa de Pontuação Total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B028A" w14:textId="77777777" w:rsidR="005174C9" w:rsidRPr="005174C9" w:rsidRDefault="005174C9" w:rsidP="005174C9">
            <w:r w:rsidRPr="005174C9">
              <w:t>Índice (IA) Geral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D0953" w14:textId="77777777" w:rsidR="005174C9" w:rsidRPr="005174C9" w:rsidRDefault="005174C9" w:rsidP="005174C9">
            <w:r w:rsidRPr="005174C9">
              <w:t>Classificação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BA0E8" w14:textId="77777777" w:rsidR="005174C9" w:rsidRPr="005174C9" w:rsidRDefault="005174C9" w:rsidP="005174C9">
            <w:r w:rsidRPr="005174C9">
              <w:t>Perfil Pedagógico</w:t>
            </w:r>
          </w:p>
        </w:tc>
      </w:tr>
      <w:tr w:rsidR="005174C9" w:rsidRPr="005174C9" w14:paraId="7576D40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AAC77" w14:textId="77777777" w:rsidR="005174C9" w:rsidRPr="005174C9" w:rsidRDefault="005174C9" w:rsidP="005174C9">
            <w:r w:rsidRPr="005174C9">
              <w:rPr>
                <w:b/>
                <w:bCs/>
              </w:rPr>
              <w:t>50 – 116 pontos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B75375" w14:textId="77777777" w:rsidR="005174C9" w:rsidRPr="005174C9" w:rsidRDefault="005174C9" w:rsidP="005174C9">
            <w:r w:rsidRPr="005174C9">
              <w:t>&lt; 46%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97DA8" w14:textId="77777777" w:rsidR="005174C9" w:rsidRPr="005174C9" w:rsidRDefault="005174C9" w:rsidP="005174C9">
            <w:r w:rsidRPr="005174C9">
              <w:rPr>
                <w:b/>
                <w:bCs/>
              </w:rPr>
              <w:t>Nível I: Aprendiz Reativo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65AD0" w14:textId="77777777" w:rsidR="005174C9" w:rsidRPr="005174C9" w:rsidRDefault="005174C9" w:rsidP="005174C9">
            <w:r w:rsidRPr="005174C9">
              <w:t>Dependência de estímulos externos; baixa consciência de processos cognitivos; vulnerabilidade a distrações.</w:t>
            </w:r>
          </w:p>
        </w:tc>
      </w:tr>
      <w:tr w:rsidR="005174C9" w:rsidRPr="005174C9" w14:paraId="228D399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0CAAF" w14:textId="77777777" w:rsidR="005174C9" w:rsidRPr="005174C9" w:rsidRDefault="005174C9" w:rsidP="005174C9">
            <w:r w:rsidRPr="005174C9">
              <w:rPr>
                <w:b/>
                <w:bCs/>
              </w:rPr>
              <w:t>117 – 183 pontos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C99FB" w14:textId="77777777" w:rsidR="005174C9" w:rsidRPr="005174C9" w:rsidRDefault="005174C9" w:rsidP="005174C9">
            <w:r w:rsidRPr="005174C9">
              <w:t>47% – 73%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BF611" w14:textId="77777777" w:rsidR="005174C9" w:rsidRPr="005174C9" w:rsidRDefault="005174C9" w:rsidP="005174C9">
            <w:r w:rsidRPr="005174C9">
              <w:rPr>
                <w:b/>
                <w:bCs/>
              </w:rPr>
              <w:t>Nível II: Aprendiz em Transição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BD9BE" w14:textId="77777777" w:rsidR="005174C9" w:rsidRPr="005174C9" w:rsidRDefault="005174C9" w:rsidP="005174C9">
            <w:r w:rsidRPr="005174C9">
              <w:t>Utiliza estratégias de forma assistemática; monitoramento inconstante; oscilação na motivação intrínseca.</w:t>
            </w:r>
          </w:p>
        </w:tc>
      </w:tr>
      <w:tr w:rsidR="005174C9" w:rsidRPr="005174C9" w14:paraId="3F32196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E85C4F" w14:textId="77777777" w:rsidR="005174C9" w:rsidRPr="005174C9" w:rsidRDefault="005174C9" w:rsidP="005174C9">
            <w:r w:rsidRPr="005174C9">
              <w:rPr>
                <w:b/>
                <w:bCs/>
              </w:rPr>
              <w:t>184 – 250 pontos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A0A7B" w14:textId="77777777" w:rsidR="005174C9" w:rsidRPr="005174C9" w:rsidRDefault="005174C9" w:rsidP="005174C9">
            <w:r w:rsidRPr="005174C9">
              <w:t>&gt; 74%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0EAFA" w14:textId="77777777" w:rsidR="005174C9" w:rsidRPr="005174C9" w:rsidRDefault="005174C9" w:rsidP="005174C9">
            <w:r w:rsidRPr="005174C9">
              <w:rPr>
                <w:b/>
                <w:bCs/>
              </w:rPr>
              <w:t>Nível III: Aprendiz Autorregulado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32793" w14:textId="77777777" w:rsidR="005174C9" w:rsidRPr="005174C9" w:rsidRDefault="005174C9" w:rsidP="005174C9">
            <w:r w:rsidRPr="005174C9">
              <w:t>Elevada autonomia; domínio de estratégias de processamento profundo; resiliência e foco em metas.</w:t>
            </w:r>
          </w:p>
        </w:tc>
      </w:tr>
    </w:tbl>
    <w:p w14:paraId="00066170" w14:textId="77777777" w:rsidR="005174C9" w:rsidRPr="005174C9" w:rsidRDefault="005174C9" w:rsidP="005174C9">
      <w:pPr>
        <w:rPr>
          <w:b/>
          <w:bCs/>
        </w:rPr>
      </w:pPr>
      <w:r w:rsidRPr="005174C9">
        <w:rPr>
          <w:b/>
          <w:bCs/>
        </w:rPr>
        <w:t>3. Matriz de Interpretação por Dimensão</w:t>
      </w:r>
    </w:p>
    <w:p w14:paraId="0FD4BC50" w14:textId="77777777" w:rsidR="005174C9" w:rsidRPr="005174C9" w:rsidRDefault="005174C9" w:rsidP="005174C9">
      <w:r w:rsidRPr="005174C9">
        <w:t>A análise diagnóstica deve ser feita de forma multidimensional, pois um aluno pode apresentar alto escore motivacional, mas baixo controle metacognitivo.</w:t>
      </w:r>
    </w:p>
    <w:p w14:paraId="6F490C7F" w14:textId="77777777" w:rsidR="005174C9" w:rsidRPr="005174C9" w:rsidRDefault="005174C9" w:rsidP="005174C9">
      <w:pPr>
        <w:numPr>
          <w:ilvl w:val="0"/>
          <w:numId w:val="8"/>
        </w:numPr>
      </w:pPr>
      <w:r w:rsidRPr="005174C9">
        <w:rPr>
          <w:b/>
          <w:bCs/>
        </w:rPr>
        <w:t>Dissonância Cognitiva (D-I vs D-II):</w:t>
      </w:r>
      <w:r w:rsidRPr="005174C9">
        <w:t xml:space="preserve"> Escores altos em Dimensão I (Cognitiva) mas baixos em Dimensão II (Metacognitiva) sugerem um estudante "esforçado mas ineficiente", que memoriza conteúdos mas não sabe monitorar a própria compreensão (PINTRICH, 2004).</w:t>
      </w:r>
    </w:p>
    <w:p w14:paraId="60715DEA" w14:textId="77777777" w:rsidR="005174C9" w:rsidRPr="005174C9" w:rsidRDefault="005174C9" w:rsidP="005174C9">
      <w:pPr>
        <w:numPr>
          <w:ilvl w:val="0"/>
          <w:numId w:val="8"/>
        </w:numPr>
      </w:pPr>
      <w:r w:rsidRPr="005174C9">
        <w:rPr>
          <w:b/>
          <w:bCs/>
        </w:rPr>
        <w:t>Déficit de Gestão (D-III):</w:t>
      </w:r>
      <w:r w:rsidRPr="005174C9">
        <w:t xml:space="preserve"> Baixos escores nesta dimensão indicam que o ambiente e a procrastinação são os principais gargalos, independentemente da capacidade intelectual do aluno.</w:t>
      </w:r>
    </w:p>
    <w:p w14:paraId="782CB27F" w14:textId="77777777" w:rsidR="005174C9" w:rsidRPr="005174C9" w:rsidRDefault="005174C9" w:rsidP="005174C9">
      <w:pPr>
        <w:numPr>
          <w:ilvl w:val="0"/>
          <w:numId w:val="8"/>
        </w:numPr>
      </w:pPr>
      <w:r w:rsidRPr="005174C9">
        <w:rPr>
          <w:b/>
          <w:bCs/>
        </w:rPr>
        <w:t>Fragilidade Motivacional (D-IV):</w:t>
      </w:r>
      <w:r w:rsidRPr="005174C9">
        <w:t xml:space="preserve"> Um IA baixo nesta área aponta para o risco de evasão ou desengajamento, comum na transição para o 3º ano do Ensino Médio devido à pressão pré-vestibular.</w:t>
      </w:r>
    </w:p>
    <w:p w14:paraId="65C89FD4" w14:textId="77777777" w:rsidR="005174C9" w:rsidRPr="005174C9" w:rsidRDefault="005174C9" w:rsidP="005174C9">
      <w:pPr>
        <w:rPr>
          <w:b/>
          <w:bCs/>
        </w:rPr>
      </w:pPr>
      <w:r w:rsidRPr="005174C9">
        <w:rPr>
          <w:b/>
          <w:bCs/>
        </w:rPr>
        <w:lastRenderedPageBreak/>
        <w:t>4. Diretrizes para Intervenção Pedagógica</w:t>
      </w:r>
    </w:p>
    <w:p w14:paraId="5CA88538" w14:textId="77777777" w:rsidR="005174C9" w:rsidRPr="005174C9" w:rsidRDefault="005174C9" w:rsidP="005174C9">
      <w:r w:rsidRPr="005174C9">
        <w:t>Baseado na estratificação, recomendam-se as seguintes ações:</w:t>
      </w:r>
    </w:p>
    <w:p w14:paraId="480BA330" w14:textId="77777777" w:rsidR="005174C9" w:rsidRPr="005174C9" w:rsidRDefault="005174C9" w:rsidP="005174C9">
      <w:pPr>
        <w:numPr>
          <w:ilvl w:val="0"/>
          <w:numId w:val="9"/>
        </w:numPr>
      </w:pPr>
      <w:r w:rsidRPr="005174C9">
        <w:rPr>
          <w:b/>
          <w:bCs/>
        </w:rPr>
        <w:t>Para o Nível I (Reativo):</w:t>
      </w:r>
      <w:r w:rsidRPr="005174C9">
        <w:t xml:space="preserve"> Intervenções focadas em estratégias de ensaio e organização básica. O professor deve fornecer </w:t>
      </w:r>
      <w:r w:rsidRPr="005174C9">
        <w:rPr>
          <w:i/>
          <w:iCs/>
        </w:rPr>
        <w:t>scaffolding</w:t>
      </w:r>
      <w:r w:rsidRPr="005174C9">
        <w:t xml:space="preserve"> (andaime) explícito e cronogramas rígidos de curto prazo.</w:t>
      </w:r>
    </w:p>
    <w:p w14:paraId="01804D38" w14:textId="77777777" w:rsidR="005174C9" w:rsidRPr="005174C9" w:rsidRDefault="005174C9" w:rsidP="005174C9">
      <w:pPr>
        <w:numPr>
          <w:ilvl w:val="0"/>
          <w:numId w:val="9"/>
        </w:numPr>
      </w:pPr>
      <w:r w:rsidRPr="005174C9">
        <w:rPr>
          <w:b/>
          <w:bCs/>
        </w:rPr>
        <w:t>Para o Nível II (Transição):</w:t>
      </w:r>
      <w:r w:rsidRPr="005174C9">
        <w:t xml:space="preserve"> Treinamento em metacognição (ensinar o aluno a pensar sobre o próprio pensamento). Promoção de feedbacks formativos que destaquem a relação entre esforço estratégico e resultado acadêmico.</w:t>
      </w:r>
    </w:p>
    <w:p w14:paraId="321F1C96" w14:textId="77777777" w:rsidR="005174C9" w:rsidRPr="005174C9" w:rsidRDefault="005174C9" w:rsidP="005174C9">
      <w:pPr>
        <w:numPr>
          <w:ilvl w:val="0"/>
          <w:numId w:val="9"/>
        </w:numPr>
      </w:pPr>
      <w:r w:rsidRPr="005174C9">
        <w:rPr>
          <w:b/>
          <w:bCs/>
        </w:rPr>
        <w:t>Para o Nível III (Autorregulado):</w:t>
      </w:r>
      <w:r w:rsidRPr="005174C9">
        <w:t xml:space="preserve"> Oferta de atividades de alta complexidade e projetos de pesquisa autônomos. Estes alunos podem atuar como monitores, o que reforça sua própria autorregulação através da tutoria por pares.</w:t>
      </w:r>
    </w:p>
    <w:p w14:paraId="6E9865A8" w14:textId="1EA2B95A" w:rsidR="005174C9" w:rsidRPr="005174C9" w:rsidRDefault="005174C9" w:rsidP="005174C9"/>
    <w:p w14:paraId="6780C817" w14:textId="77777777" w:rsidR="005174C9" w:rsidRPr="005174C9" w:rsidRDefault="005174C9" w:rsidP="005174C9">
      <w:pPr>
        <w:rPr>
          <w:b/>
          <w:bCs/>
        </w:rPr>
      </w:pPr>
      <w:r w:rsidRPr="005174C9">
        <w:rPr>
          <w:b/>
          <w:bCs/>
        </w:rPr>
        <w:t>Referências Bibliográficas</w:t>
      </w:r>
    </w:p>
    <w:p w14:paraId="52890BB9" w14:textId="77777777" w:rsidR="005174C9" w:rsidRPr="00AB7521" w:rsidRDefault="005174C9" w:rsidP="005174C9">
      <w:pPr>
        <w:rPr>
          <w:lang w:val="en-US"/>
        </w:rPr>
      </w:pPr>
      <w:r w:rsidRPr="005174C9">
        <w:t xml:space="preserve">BORUCHOVITCH, Evely. Estratégias de aprendizagem e desempenho escolar: considerações para a prática educacional. </w:t>
      </w:r>
      <w:r w:rsidRPr="00AB7521">
        <w:rPr>
          <w:b/>
          <w:bCs/>
          <w:lang w:val="en-US"/>
        </w:rPr>
        <w:t>Psicologia: Reflexão e Crítica</w:t>
      </w:r>
      <w:r w:rsidRPr="00AB7521">
        <w:rPr>
          <w:lang w:val="en-US"/>
        </w:rPr>
        <w:t>, v. 12, n. 2, p. 361-376, 1999.</w:t>
      </w:r>
    </w:p>
    <w:p w14:paraId="6E938B3A" w14:textId="77777777" w:rsidR="005174C9" w:rsidRPr="00AB7521" w:rsidRDefault="005174C9" w:rsidP="005174C9">
      <w:pPr>
        <w:rPr>
          <w:lang w:val="en-US"/>
        </w:rPr>
      </w:pPr>
      <w:r w:rsidRPr="00AB7521">
        <w:rPr>
          <w:lang w:val="en-US"/>
        </w:rPr>
        <w:t xml:space="preserve">PINTRICH, Paul R. A conceptual framework for assessing motivation and self-regulated learning in college students. </w:t>
      </w:r>
      <w:r w:rsidRPr="00AB7521">
        <w:rPr>
          <w:b/>
          <w:bCs/>
          <w:lang w:val="en-US"/>
        </w:rPr>
        <w:t>Educational Psychology Review</w:t>
      </w:r>
      <w:r w:rsidRPr="00AB7521">
        <w:rPr>
          <w:lang w:val="en-US"/>
        </w:rPr>
        <w:t>, v. 16, n. 4, p. 385-407, 2004.</w:t>
      </w:r>
    </w:p>
    <w:p w14:paraId="2D5113CD" w14:textId="77777777" w:rsidR="005174C9" w:rsidRPr="005174C9" w:rsidRDefault="005174C9" w:rsidP="005174C9">
      <w:r w:rsidRPr="00AB7521">
        <w:rPr>
          <w:lang w:val="en-US"/>
        </w:rPr>
        <w:t xml:space="preserve">ZIMMERMAN, Barry J. Attaining self-regulation: a social cognitive perspective. In: BOEKAERTS, Monique; PINTRICH, Paul R.; ZEIDNER, Moshe (ed.). </w:t>
      </w:r>
      <w:r w:rsidRPr="00AB7521">
        <w:rPr>
          <w:b/>
          <w:bCs/>
          <w:lang w:val="en-US"/>
        </w:rPr>
        <w:t>Handbook of Self-Regulation</w:t>
      </w:r>
      <w:r w:rsidRPr="00AB7521">
        <w:rPr>
          <w:lang w:val="en-US"/>
        </w:rPr>
        <w:t xml:space="preserve">. </w:t>
      </w:r>
      <w:r w:rsidRPr="005174C9">
        <w:t>San Diego: Academic Press, 2000. p. 13-39.</w:t>
      </w:r>
    </w:p>
    <w:p w14:paraId="53145A24" w14:textId="1A717053" w:rsidR="005174C9" w:rsidRDefault="005174C9"/>
    <w:p w14:paraId="2CEAA1D9" w14:textId="77777777" w:rsidR="000E542B" w:rsidRDefault="000E542B"/>
    <w:p w14:paraId="6BBCD94F" w14:textId="77777777" w:rsidR="000E542B" w:rsidRDefault="000E542B" w:rsidP="000E542B">
      <w:pPr>
        <w:pStyle w:val="Ttulo1"/>
      </w:pPr>
      <w:r w:rsidRPr="000E542B">
        <w:t>Matriz de Correlação Multidimensional: Escala de Análise de Perfis de Aprendizagem</w:t>
      </w:r>
    </w:p>
    <w:p w14:paraId="033D9703" w14:textId="77777777" w:rsidR="000E542B" w:rsidRPr="000E542B" w:rsidRDefault="000E542B" w:rsidP="000E542B"/>
    <w:p w14:paraId="46E992BA" w14:textId="77777777" w:rsidR="000E542B" w:rsidRPr="000E542B" w:rsidRDefault="000E542B" w:rsidP="000E542B">
      <w:r w:rsidRPr="000E542B">
        <w:t xml:space="preserve">A análise isolada de dimensões cognitivas ou motivacionais oferece uma visão fragmentada do fenômeno educativo. Para uma compreensão holística da aprendizagem no Ensino Médio, é imperativo analisar a </w:t>
      </w:r>
      <w:r w:rsidRPr="000E542B">
        <w:rPr>
          <w:b/>
          <w:bCs/>
        </w:rPr>
        <w:t>interdependência funcional</w:t>
      </w:r>
      <w:r w:rsidRPr="000E542B">
        <w:t xml:space="preserve"> entre as categorias. A seguir, apresenta-se um modelo de estratificação baseado em agrupamentos diádicos (duas categorias) e triádicos (três categorias), fundamentado na Teoria Social Cognitiva de Bandura (1986) e no modelo adaptativo de Pintrich (2004).</w:t>
      </w:r>
    </w:p>
    <w:p w14:paraId="38FEB641" w14:textId="77777777" w:rsidR="000E542B" w:rsidRDefault="000E542B" w:rsidP="000E542B">
      <w:pPr>
        <w:rPr>
          <w:b/>
          <w:bCs/>
        </w:rPr>
      </w:pPr>
    </w:p>
    <w:p w14:paraId="0F26F4DB" w14:textId="2849F9BE" w:rsidR="000E542B" w:rsidRPr="000E542B" w:rsidRDefault="000E542B" w:rsidP="000E542B">
      <w:pPr>
        <w:rPr>
          <w:b/>
          <w:bCs/>
        </w:rPr>
      </w:pPr>
      <w:r w:rsidRPr="000E542B">
        <w:rPr>
          <w:b/>
          <w:bCs/>
        </w:rPr>
        <w:lastRenderedPageBreak/>
        <w:t>1. Agrupamentos Diádicos: Eixos de Funcionalidade</w:t>
      </w:r>
    </w:p>
    <w:p w14:paraId="648C34DF" w14:textId="77777777" w:rsidR="000E542B" w:rsidRPr="000E542B" w:rsidRDefault="000E542B" w:rsidP="000E542B">
      <w:r w:rsidRPr="000E542B">
        <w:t>Os agrupamentos diádicos permitem identificar o equilíbrio entre a capacidade técnica e a sustentação volitiva do estudante.</w:t>
      </w:r>
    </w:p>
    <w:p w14:paraId="71D53B81" w14:textId="77777777" w:rsidR="000E542B" w:rsidRPr="000E542B" w:rsidRDefault="000E542B" w:rsidP="000E542B">
      <w:pPr>
        <w:rPr>
          <w:b/>
          <w:bCs/>
        </w:rPr>
      </w:pPr>
      <w:r w:rsidRPr="000E542B">
        <w:rPr>
          <w:b/>
          <w:bCs/>
        </w:rPr>
        <w:t>A. Eixo de Eficiência Estratégica (Cognitiva + Metacognitiva)</w:t>
      </w:r>
    </w:p>
    <w:p w14:paraId="1C58C4AB" w14:textId="77777777" w:rsidR="000E542B" w:rsidRPr="000E542B" w:rsidRDefault="000E542B" w:rsidP="000E542B">
      <w:r w:rsidRPr="000E542B">
        <w:t>Este índice mensura a relação entre o "fazer" (estratégias de processamento) e o "monitorar" (consciência do processo).</w:t>
      </w:r>
    </w:p>
    <w:p w14:paraId="147D90E4" w14:textId="4455A9E4" w:rsidR="000E542B" w:rsidRPr="000E542B" w:rsidRDefault="00B05C9D" w:rsidP="00B05C9D">
      <w:pPr>
        <w:ind w:left="360"/>
        <w:jc w:val="center"/>
      </w:pPr>
      <w:r>
        <w:rPr>
          <w:noProof/>
        </w:rPr>
        <w:drawing>
          <wp:inline distT="0" distB="0" distL="0" distR="0" wp14:anchorId="504712D0" wp14:editId="51A992C6">
            <wp:extent cx="2733675" cy="409575"/>
            <wp:effectExtent l="0" t="0" r="9525" b="9525"/>
            <wp:docPr id="7890290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3A38" w14:textId="77777777" w:rsidR="000E542B" w:rsidRPr="000E542B" w:rsidRDefault="000E542B" w:rsidP="000E542B">
      <w:pPr>
        <w:numPr>
          <w:ilvl w:val="0"/>
          <w:numId w:val="10"/>
        </w:numPr>
      </w:pPr>
      <w:r w:rsidRPr="000E542B">
        <w:rPr>
          <w:b/>
          <w:bCs/>
        </w:rPr>
        <w:t>Interpretação:</w:t>
      </w:r>
    </w:p>
    <w:p w14:paraId="2BC24372" w14:textId="77777777" w:rsidR="000E542B" w:rsidRPr="000E542B" w:rsidRDefault="000E542B" w:rsidP="000E542B">
      <w:pPr>
        <w:numPr>
          <w:ilvl w:val="1"/>
          <w:numId w:val="10"/>
        </w:numPr>
      </w:pPr>
      <w:r w:rsidRPr="000E542B">
        <w:rPr>
          <w:b/>
          <w:bCs/>
        </w:rPr>
        <w:t>Alta Correlação (&gt; 75%):</w:t>
      </w:r>
      <w:r w:rsidRPr="000E542B">
        <w:t xml:space="preserve"> </w:t>
      </w:r>
      <w:r w:rsidRPr="000E542B">
        <w:rPr>
          <w:i/>
          <w:iCs/>
        </w:rPr>
        <w:t>Aprendiz Estratégico</w:t>
      </w:r>
      <w:r w:rsidRPr="000E542B">
        <w:t>. O aluno não apenas utiliza ferramentas de estudo, mas sabe quando e por que utilizá-las.</w:t>
      </w:r>
    </w:p>
    <w:p w14:paraId="56A242BB" w14:textId="77777777" w:rsidR="000E542B" w:rsidRPr="000E542B" w:rsidRDefault="000E542B" w:rsidP="000E542B">
      <w:pPr>
        <w:numPr>
          <w:ilvl w:val="1"/>
          <w:numId w:val="10"/>
        </w:numPr>
      </w:pPr>
      <w:r w:rsidRPr="000E542B">
        <w:rPr>
          <w:b/>
          <w:bCs/>
        </w:rPr>
        <w:t>Dissonância (Alta Cog. / Baixa Meta.):</w:t>
      </w:r>
      <w:r w:rsidRPr="000E542B">
        <w:t xml:space="preserve"> </w:t>
      </w:r>
      <w:r w:rsidRPr="000E542B">
        <w:rPr>
          <w:i/>
          <w:iCs/>
        </w:rPr>
        <w:t>Aprendiz Mecânico</w:t>
      </w:r>
      <w:r w:rsidRPr="000E542B">
        <w:t>. Grande esforço de memorização e repetição, mas com baixa percepção de erros ou necessidade de mudança de rota.</w:t>
      </w:r>
    </w:p>
    <w:p w14:paraId="29E6E35D" w14:textId="77777777" w:rsidR="000E542B" w:rsidRPr="000E542B" w:rsidRDefault="000E542B" w:rsidP="000E542B">
      <w:pPr>
        <w:numPr>
          <w:ilvl w:val="1"/>
          <w:numId w:val="10"/>
        </w:numPr>
      </w:pPr>
      <w:r w:rsidRPr="000E542B">
        <w:rPr>
          <w:b/>
          <w:bCs/>
        </w:rPr>
        <w:t>Dissonância (Baixa Cog. / Alta Meta.):</w:t>
      </w:r>
      <w:r w:rsidRPr="000E542B">
        <w:t xml:space="preserve"> </w:t>
      </w:r>
      <w:r w:rsidRPr="000E542B">
        <w:rPr>
          <w:i/>
          <w:iCs/>
        </w:rPr>
        <w:t>Crítico Inoperante</w:t>
      </w:r>
      <w:r w:rsidRPr="000E542B">
        <w:t>. Identifica suas falhas e sabe que não está aprendendo, mas carece de repertório técnico (técnicas de síntese, mapas, etc.) para corrigir o percurso.</w:t>
      </w:r>
    </w:p>
    <w:p w14:paraId="19AD420D" w14:textId="77777777" w:rsidR="000E542B" w:rsidRPr="000E542B" w:rsidRDefault="000E542B" w:rsidP="000E542B">
      <w:pPr>
        <w:rPr>
          <w:b/>
          <w:bCs/>
        </w:rPr>
      </w:pPr>
      <w:r w:rsidRPr="000E542B">
        <w:rPr>
          <w:b/>
          <w:bCs/>
        </w:rPr>
        <w:t>B. Eixo de Sustentação Volitiva (Motivacional + Gestão de Recursos)</w:t>
      </w:r>
    </w:p>
    <w:p w14:paraId="26CBA957" w14:textId="77777777" w:rsidR="000E542B" w:rsidRPr="000E542B" w:rsidRDefault="000E542B" w:rsidP="000E542B">
      <w:r w:rsidRPr="000E542B">
        <w:t>Mede a força de vontade em relação à capacidade organizacional e de enfrentamento de distrações.</w:t>
      </w:r>
    </w:p>
    <w:p w14:paraId="2A20B0AA" w14:textId="4326391B" w:rsidR="00B05C9D" w:rsidRPr="00B05C9D" w:rsidRDefault="00B05C9D" w:rsidP="00B05C9D">
      <w:pPr>
        <w:ind w:left="360"/>
        <w:jc w:val="center"/>
      </w:pPr>
      <w:r>
        <w:rPr>
          <w:b/>
          <w:bCs/>
          <w:noProof/>
        </w:rPr>
        <w:drawing>
          <wp:inline distT="0" distB="0" distL="0" distR="0" wp14:anchorId="2C69A85C" wp14:editId="6C6CAC4F">
            <wp:extent cx="2343150" cy="381000"/>
            <wp:effectExtent l="0" t="0" r="0" b="0"/>
            <wp:docPr id="20080053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7294" w14:textId="04CF9200" w:rsidR="000E542B" w:rsidRPr="000E542B" w:rsidRDefault="000E542B" w:rsidP="000E542B">
      <w:pPr>
        <w:numPr>
          <w:ilvl w:val="0"/>
          <w:numId w:val="11"/>
        </w:numPr>
      </w:pPr>
      <w:r w:rsidRPr="000E542B">
        <w:rPr>
          <w:b/>
          <w:bCs/>
        </w:rPr>
        <w:t>Interpretação:</w:t>
      </w:r>
    </w:p>
    <w:p w14:paraId="2DB66D69" w14:textId="77777777" w:rsidR="000E542B" w:rsidRPr="000E542B" w:rsidRDefault="000E542B" w:rsidP="000E542B">
      <w:pPr>
        <w:numPr>
          <w:ilvl w:val="1"/>
          <w:numId w:val="11"/>
        </w:numPr>
      </w:pPr>
      <w:r w:rsidRPr="000E542B">
        <w:rPr>
          <w:b/>
          <w:bCs/>
        </w:rPr>
        <w:t>Alta Correlação (&gt; 75%):</w:t>
      </w:r>
      <w:r w:rsidRPr="000E542B">
        <w:t xml:space="preserve"> </w:t>
      </w:r>
      <w:r w:rsidRPr="000E542B">
        <w:rPr>
          <w:i/>
          <w:iCs/>
        </w:rPr>
        <w:t>Aprendiz Resiliente</w:t>
      </w:r>
      <w:r w:rsidRPr="000E542B">
        <w:t>. Possui clareza de propósito e domina o ambiente para proteger sua intenção de estudar.</w:t>
      </w:r>
    </w:p>
    <w:p w14:paraId="4A902039" w14:textId="77777777" w:rsidR="000E542B" w:rsidRPr="000E542B" w:rsidRDefault="000E542B" w:rsidP="000E542B">
      <w:pPr>
        <w:numPr>
          <w:ilvl w:val="1"/>
          <w:numId w:val="11"/>
        </w:numPr>
      </w:pPr>
      <w:r w:rsidRPr="000E542B">
        <w:rPr>
          <w:b/>
          <w:bCs/>
        </w:rPr>
        <w:t>Dissonância (Alta Mot. / Baixa Gest.):</w:t>
      </w:r>
      <w:r w:rsidRPr="000E542B">
        <w:t xml:space="preserve"> </w:t>
      </w:r>
      <w:r w:rsidRPr="000E542B">
        <w:rPr>
          <w:i/>
          <w:iCs/>
        </w:rPr>
        <w:t>Entusiasta Desorganizado</w:t>
      </w:r>
      <w:r w:rsidRPr="000E542B">
        <w:t>. Possui alto interesse e autoeficácia, mas perde rendimento por procrastinação e ambiente de estudo inadequado.</w:t>
      </w:r>
    </w:p>
    <w:p w14:paraId="163104B3" w14:textId="77777777" w:rsidR="000E542B" w:rsidRPr="000E542B" w:rsidRDefault="000E542B" w:rsidP="000E542B">
      <w:pPr>
        <w:numPr>
          <w:ilvl w:val="1"/>
          <w:numId w:val="11"/>
        </w:numPr>
      </w:pPr>
      <w:r w:rsidRPr="000E542B">
        <w:rPr>
          <w:b/>
          <w:bCs/>
        </w:rPr>
        <w:t>Dissonância (Baixa Mot. / Alta Gest.):</w:t>
      </w:r>
      <w:r w:rsidRPr="000E542B">
        <w:t xml:space="preserve"> </w:t>
      </w:r>
      <w:r w:rsidRPr="000E542B">
        <w:rPr>
          <w:i/>
          <w:iCs/>
        </w:rPr>
        <w:t>Cumpridor de Protocolos</w:t>
      </w:r>
      <w:r w:rsidRPr="000E542B">
        <w:t>. Possui rotina impecável, mas estuda por obrigação externa, sem engajamento profundo, o que gera fadiga cognitiva precoce.</w:t>
      </w:r>
    </w:p>
    <w:p w14:paraId="718E0045" w14:textId="35010794" w:rsidR="000E542B" w:rsidRPr="000E542B" w:rsidRDefault="000E542B" w:rsidP="000E542B"/>
    <w:p w14:paraId="6FAD4E93" w14:textId="77777777" w:rsidR="000E542B" w:rsidRPr="000E542B" w:rsidRDefault="000E542B" w:rsidP="000E542B">
      <w:pPr>
        <w:rPr>
          <w:b/>
          <w:bCs/>
        </w:rPr>
      </w:pPr>
      <w:r w:rsidRPr="000E542B">
        <w:rPr>
          <w:b/>
          <w:bCs/>
        </w:rPr>
        <w:t>2. Agrupamentos Triádicos: Complexidade da Autorregulação</w:t>
      </w:r>
    </w:p>
    <w:p w14:paraId="66AC52D0" w14:textId="77777777" w:rsidR="000E542B" w:rsidRPr="000E542B" w:rsidRDefault="000E542B" w:rsidP="000E542B">
      <w:r w:rsidRPr="000E542B">
        <w:lastRenderedPageBreak/>
        <w:t>Os agrupamentos triádicos definem perfis sistêmicos que auxiliam na predição de sucesso em exames de alta performance (Ex: ENEM e Vestibulares).</w:t>
      </w:r>
    </w:p>
    <w:p w14:paraId="7BF1E7AD" w14:textId="77777777" w:rsidR="000E542B" w:rsidRPr="000E542B" w:rsidRDefault="000E542B" w:rsidP="000E542B">
      <w:pPr>
        <w:rPr>
          <w:b/>
          <w:bCs/>
        </w:rPr>
      </w:pPr>
      <w:r w:rsidRPr="000E542B">
        <w:rPr>
          <w:b/>
          <w:bCs/>
        </w:rPr>
        <w:t>A. Tríade da Autonomia Acadêmica (Metacognitiva + Gestão de Recursos + Motivacional)</w:t>
      </w:r>
    </w:p>
    <w:p w14:paraId="0A51CA31" w14:textId="77777777" w:rsidR="000E542B" w:rsidRPr="000E542B" w:rsidRDefault="000E542B" w:rsidP="000E542B">
      <w:r w:rsidRPr="000E542B">
        <w:t>Avalia o potencial de independência do aluno em relação à supervisão de professores ou pais.</w:t>
      </w:r>
    </w:p>
    <w:p w14:paraId="4F59C776" w14:textId="4701AD36" w:rsidR="005C4B27" w:rsidRPr="000E542B" w:rsidRDefault="005A6FE4" w:rsidP="00AC50CA">
      <w:pPr>
        <w:ind w:left="360"/>
        <w:jc w:val="center"/>
      </w:pPr>
      <w:r>
        <w:rPr>
          <w:noProof/>
        </w:rPr>
        <w:drawing>
          <wp:inline distT="0" distB="0" distL="0" distR="0" wp14:anchorId="7DE88E8E" wp14:editId="412BC3C1">
            <wp:extent cx="2838450" cy="371475"/>
            <wp:effectExtent l="0" t="0" r="0" b="9525"/>
            <wp:docPr id="7629405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020D" w14:textId="77777777" w:rsidR="000E542B" w:rsidRPr="000E542B" w:rsidRDefault="000E542B" w:rsidP="000E542B">
      <w:pPr>
        <w:numPr>
          <w:ilvl w:val="0"/>
          <w:numId w:val="12"/>
        </w:numPr>
      </w:pPr>
      <w:r w:rsidRPr="000E542B">
        <w:rPr>
          <w:b/>
          <w:bCs/>
        </w:rPr>
        <w:t>Escala de Análise:</w:t>
      </w:r>
    </w:p>
    <w:p w14:paraId="23AE7A47" w14:textId="262523EE" w:rsidR="000E542B" w:rsidRPr="000E542B" w:rsidRDefault="000E542B" w:rsidP="000E542B">
      <w:pPr>
        <w:numPr>
          <w:ilvl w:val="1"/>
          <w:numId w:val="12"/>
        </w:numPr>
      </w:pPr>
      <w:r w:rsidRPr="000E542B">
        <w:rPr>
          <w:b/>
          <w:bCs/>
        </w:rPr>
        <w:t>[80% - 100%] Nível de Maestria:</w:t>
      </w:r>
      <w:r w:rsidRPr="000E542B">
        <w:t xml:space="preserve"> Estudante autônomo, capaz de gerir currículos complexos e manter a estabilidade emocional.</w:t>
      </w:r>
    </w:p>
    <w:p w14:paraId="7795A931" w14:textId="77777777" w:rsidR="000E542B" w:rsidRPr="000E542B" w:rsidRDefault="000E542B" w:rsidP="000E542B">
      <w:pPr>
        <w:numPr>
          <w:ilvl w:val="1"/>
          <w:numId w:val="12"/>
        </w:numPr>
      </w:pPr>
      <w:r w:rsidRPr="000E542B">
        <w:rPr>
          <w:b/>
          <w:bCs/>
        </w:rPr>
        <w:t>[50% - 79%] Nível Funcional:</w:t>
      </w:r>
      <w:r w:rsidRPr="000E542B">
        <w:t xml:space="preserve"> Depende de calendários escolares e lembretes externos para manter a regularidade.</w:t>
      </w:r>
    </w:p>
    <w:p w14:paraId="4388ADDE" w14:textId="77777777" w:rsidR="000E542B" w:rsidRPr="000E542B" w:rsidRDefault="000E542B" w:rsidP="000E542B">
      <w:pPr>
        <w:numPr>
          <w:ilvl w:val="1"/>
          <w:numId w:val="12"/>
        </w:numPr>
      </w:pPr>
      <w:r w:rsidRPr="000E542B">
        <w:rPr>
          <w:b/>
          <w:bCs/>
        </w:rPr>
        <w:t>[&lt; 50%] Nível de Vulnerabilidade:</w:t>
      </w:r>
      <w:r w:rsidRPr="000E542B">
        <w:t xml:space="preserve"> Alto risco de desengajamento. A ausência de controle sobre o tempo e a baixa motivação anulam a capacidade cognitiva.</w:t>
      </w:r>
    </w:p>
    <w:p w14:paraId="6D82FB3B" w14:textId="77777777" w:rsidR="000E542B" w:rsidRPr="000E542B" w:rsidRDefault="000E542B" w:rsidP="000E542B">
      <w:pPr>
        <w:rPr>
          <w:b/>
          <w:bCs/>
        </w:rPr>
      </w:pPr>
      <w:r w:rsidRPr="000E542B">
        <w:rPr>
          <w:b/>
          <w:bCs/>
        </w:rPr>
        <w:t>B. Tríade do Processamento Profundo (Cognitiva + Metacognitiva + Motivacional)</w:t>
      </w:r>
    </w:p>
    <w:p w14:paraId="54ED019D" w14:textId="77777777" w:rsidR="000E542B" w:rsidRPr="000E542B" w:rsidRDefault="000E542B" w:rsidP="000E542B">
      <w:r w:rsidRPr="000E542B">
        <w:t>Foca na qualidade da construção do conhecimento e na capacidade de transferir o aprendizado para novos contextos.</w:t>
      </w:r>
    </w:p>
    <w:p w14:paraId="2363D58E" w14:textId="243A3784" w:rsidR="000E542B" w:rsidRPr="000E542B" w:rsidRDefault="003E4206" w:rsidP="00A3446F">
      <w:pPr>
        <w:ind w:left="360"/>
        <w:jc w:val="center"/>
      </w:pPr>
      <w:r>
        <w:rPr>
          <w:noProof/>
        </w:rPr>
        <w:drawing>
          <wp:inline distT="0" distB="0" distL="0" distR="0" wp14:anchorId="6F83EC40" wp14:editId="753598F7">
            <wp:extent cx="3057525" cy="400050"/>
            <wp:effectExtent l="0" t="0" r="9525" b="0"/>
            <wp:docPr id="13325055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632E" w14:textId="77777777" w:rsidR="000E542B" w:rsidRPr="000E542B" w:rsidRDefault="000E542B" w:rsidP="000E542B">
      <w:pPr>
        <w:numPr>
          <w:ilvl w:val="0"/>
          <w:numId w:val="13"/>
        </w:numPr>
      </w:pPr>
      <w:r w:rsidRPr="000E542B">
        <w:rPr>
          <w:b/>
          <w:bCs/>
        </w:rPr>
        <w:t>Escala de Análise:</w:t>
      </w:r>
    </w:p>
    <w:p w14:paraId="6B5DB732" w14:textId="77777777" w:rsidR="000E542B" w:rsidRPr="000E542B" w:rsidRDefault="000E542B" w:rsidP="000E542B">
      <w:pPr>
        <w:numPr>
          <w:ilvl w:val="1"/>
          <w:numId w:val="13"/>
        </w:numPr>
      </w:pPr>
      <w:r w:rsidRPr="000E542B">
        <w:rPr>
          <w:b/>
          <w:bCs/>
        </w:rPr>
        <w:t>Alto IPP:</w:t>
      </w:r>
      <w:r w:rsidRPr="000E542B">
        <w:t xml:space="preserve"> Indica aprendizagem significativa (Ausubel). O aluno conecta teoria e prática e possui curiosidade intelectual.</w:t>
      </w:r>
    </w:p>
    <w:p w14:paraId="0549F10E" w14:textId="77777777" w:rsidR="000E542B" w:rsidRPr="000E542B" w:rsidRDefault="000E542B" w:rsidP="000E542B">
      <w:pPr>
        <w:numPr>
          <w:ilvl w:val="1"/>
          <w:numId w:val="13"/>
        </w:numPr>
      </w:pPr>
      <w:r w:rsidRPr="000E542B">
        <w:rPr>
          <w:b/>
          <w:bCs/>
        </w:rPr>
        <w:t>Baixo IPP:</w:t>
      </w:r>
      <w:r w:rsidRPr="000E542B">
        <w:t xml:space="preserve"> Indica aprendizagem superficial ou "enciclopédica". O aluno acumula dados, mas não desenvolve competências críticas ou pensamento sistêmico.</w:t>
      </w:r>
    </w:p>
    <w:p w14:paraId="00B14B2E" w14:textId="038C7709" w:rsidR="000E542B" w:rsidRPr="000E542B" w:rsidRDefault="000E542B" w:rsidP="000E542B"/>
    <w:p w14:paraId="2C9DD3D1" w14:textId="77777777" w:rsidR="000E542B" w:rsidRPr="000E542B" w:rsidRDefault="000E542B" w:rsidP="000E542B">
      <w:pPr>
        <w:rPr>
          <w:b/>
          <w:bCs/>
        </w:rPr>
      </w:pPr>
      <w:r w:rsidRPr="000E542B">
        <w:rPr>
          <w:b/>
          <w:bCs/>
        </w:rPr>
        <w:t>3. Escala de Análise Integrada (Matriz de Intervenção)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229"/>
        <w:gridCol w:w="2479"/>
        <w:gridCol w:w="3968"/>
      </w:tblGrid>
      <w:tr w:rsidR="000E542B" w:rsidRPr="000E542B" w14:paraId="5148997D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3C3EE" w14:textId="77777777" w:rsidR="000E542B" w:rsidRPr="000E542B" w:rsidRDefault="000E542B" w:rsidP="000E542B">
            <w:r w:rsidRPr="000E542B">
              <w:lastRenderedPageBreak/>
              <w:t>Perfil Resultante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05FFD" w14:textId="77777777" w:rsidR="000E542B" w:rsidRPr="000E542B" w:rsidRDefault="000E542B" w:rsidP="000E542B">
            <w:r w:rsidRPr="000E542B">
              <w:t>Correlação Predominante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F1287" w14:textId="77777777" w:rsidR="000E542B" w:rsidRPr="000E542B" w:rsidRDefault="000E542B" w:rsidP="000E542B">
            <w:r w:rsidRPr="000E542B">
              <w:t>Característica Principal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67F91" w14:textId="77777777" w:rsidR="000E542B" w:rsidRPr="000E542B" w:rsidRDefault="000E542B" w:rsidP="000E542B">
            <w:r w:rsidRPr="000E542B">
              <w:t>Intervenção Recomendada</w:t>
            </w:r>
          </w:p>
        </w:tc>
      </w:tr>
      <w:tr w:rsidR="000E542B" w:rsidRPr="000E542B" w14:paraId="01C6A7A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352074" w14:textId="77777777" w:rsidR="000E542B" w:rsidRPr="000E542B" w:rsidRDefault="000E542B" w:rsidP="000E542B">
            <w:r w:rsidRPr="000E542B">
              <w:rPr>
                <w:b/>
                <w:bCs/>
              </w:rPr>
              <w:t>Executivo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AEAD1" w14:textId="77777777" w:rsidR="000E542B" w:rsidRPr="000E542B" w:rsidRDefault="000E542B" w:rsidP="000E542B">
            <w:r w:rsidRPr="000E542B">
              <w:t>Gestão + Cognitiva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F2440" w14:textId="77777777" w:rsidR="000E542B" w:rsidRPr="000E542B" w:rsidRDefault="000E542B" w:rsidP="000E542B">
            <w:r w:rsidRPr="000E542B">
              <w:t>Foco em resultados e métodos.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E7A4C" w14:textId="77777777" w:rsidR="000E542B" w:rsidRPr="000E542B" w:rsidRDefault="000E542B" w:rsidP="000E542B">
            <w:r w:rsidRPr="000E542B">
              <w:t>Estimular a reflexão crítica e a criatividade.</w:t>
            </w:r>
          </w:p>
        </w:tc>
      </w:tr>
      <w:tr w:rsidR="000E542B" w:rsidRPr="000E542B" w14:paraId="1E289DB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A76AD" w14:textId="77777777" w:rsidR="000E542B" w:rsidRPr="000E542B" w:rsidRDefault="000E542B" w:rsidP="000E542B">
            <w:r w:rsidRPr="000E542B">
              <w:rPr>
                <w:b/>
                <w:bCs/>
              </w:rPr>
              <w:t>Cientista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47AFDB" w14:textId="77777777" w:rsidR="000E542B" w:rsidRPr="000E542B" w:rsidRDefault="000E542B" w:rsidP="000E542B">
            <w:r w:rsidRPr="000E542B">
              <w:t>Metacognitiva + Cognitiva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22958" w14:textId="77777777" w:rsidR="000E542B" w:rsidRPr="000E542B" w:rsidRDefault="000E542B" w:rsidP="000E542B">
            <w:r w:rsidRPr="000E542B">
              <w:t>Foco no rigor e na compreensão.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8E511" w14:textId="77777777" w:rsidR="000E542B" w:rsidRPr="000E542B" w:rsidRDefault="000E542B" w:rsidP="000E542B">
            <w:r w:rsidRPr="000E542B">
              <w:t>Fortalecer a gestão de tempo e o controle de ansiedade.</w:t>
            </w:r>
          </w:p>
        </w:tc>
      </w:tr>
      <w:tr w:rsidR="000E542B" w:rsidRPr="000E542B" w14:paraId="6C1BF66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361A9E" w14:textId="77777777" w:rsidR="000E542B" w:rsidRPr="000E542B" w:rsidRDefault="000E542B" w:rsidP="000E542B">
            <w:r w:rsidRPr="000E542B">
              <w:rPr>
                <w:b/>
                <w:bCs/>
              </w:rPr>
              <w:t>Engajado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7E349" w14:textId="77777777" w:rsidR="000E542B" w:rsidRPr="000E542B" w:rsidRDefault="000E542B" w:rsidP="000E542B">
            <w:r w:rsidRPr="000E542B">
              <w:t>Motivacional + Gestão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730B9" w14:textId="77777777" w:rsidR="000E542B" w:rsidRPr="000E542B" w:rsidRDefault="000E542B" w:rsidP="000E542B">
            <w:r w:rsidRPr="000E542B">
              <w:t>Foco no esforço e na constância.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514CE" w14:textId="77777777" w:rsidR="000E542B" w:rsidRPr="000E542B" w:rsidRDefault="000E542B" w:rsidP="000E542B">
            <w:r w:rsidRPr="000E542B">
              <w:t>Ensinar técnicas de estudo avançadas (elaboração e recuperação ativa).</w:t>
            </w:r>
          </w:p>
        </w:tc>
      </w:tr>
      <w:tr w:rsidR="000E542B" w:rsidRPr="000E542B" w14:paraId="7074996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7D563" w14:textId="77777777" w:rsidR="000E542B" w:rsidRPr="000E542B" w:rsidRDefault="000E542B" w:rsidP="000E542B">
            <w:r w:rsidRPr="000E542B">
              <w:rPr>
                <w:b/>
                <w:bCs/>
              </w:rPr>
              <w:t>Vulnerável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1EB0B" w14:textId="77777777" w:rsidR="000E542B" w:rsidRPr="000E542B" w:rsidRDefault="000E542B" w:rsidP="000E542B">
            <w:r w:rsidRPr="000E542B">
              <w:t>Baixa em 3 ou mais áreas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2C1B1" w14:textId="77777777" w:rsidR="000E542B" w:rsidRPr="000E542B" w:rsidRDefault="000E542B" w:rsidP="000E542B">
            <w:r w:rsidRPr="000E542B">
              <w:t>Fragilidade em todos os processos.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D5BB8" w14:textId="77777777" w:rsidR="000E542B" w:rsidRPr="000E542B" w:rsidRDefault="000E542B" w:rsidP="000E542B">
            <w:r w:rsidRPr="000E542B">
              <w:t>Intervenção psicopedagógica imediata e tutoria próxima.</w:t>
            </w:r>
          </w:p>
        </w:tc>
      </w:tr>
    </w:tbl>
    <w:p w14:paraId="442EE6E7" w14:textId="77777777" w:rsidR="000E542B" w:rsidRPr="000E542B" w:rsidRDefault="000E542B" w:rsidP="000E542B">
      <w:r w:rsidRPr="000E542B">
        <w:pict w14:anchorId="6579416A">
          <v:rect id="_x0000_i1062" style="width:0;height:1.5pt" o:hralign="center" o:hrstd="t" o:hr="t" fillcolor="#a0a0a0" stroked="f"/>
        </w:pict>
      </w:r>
    </w:p>
    <w:p w14:paraId="565D12F1" w14:textId="77777777" w:rsidR="000E542B" w:rsidRPr="000E542B" w:rsidRDefault="000E542B" w:rsidP="000E542B">
      <w:pPr>
        <w:rPr>
          <w:b/>
          <w:bCs/>
          <w:lang w:val="en-US"/>
        </w:rPr>
      </w:pPr>
      <w:r w:rsidRPr="000E542B">
        <w:rPr>
          <w:b/>
          <w:bCs/>
          <w:lang w:val="en-US"/>
        </w:rPr>
        <w:t>4. Referências Bibliográficas</w:t>
      </w:r>
    </w:p>
    <w:p w14:paraId="4BAC9E63" w14:textId="77777777" w:rsidR="000E542B" w:rsidRPr="000E542B" w:rsidRDefault="000E542B" w:rsidP="000E542B">
      <w:r w:rsidRPr="000E542B">
        <w:rPr>
          <w:lang w:val="en-US"/>
        </w:rPr>
        <w:t xml:space="preserve">BANDURA, Albert. </w:t>
      </w:r>
      <w:r w:rsidRPr="000E542B">
        <w:rPr>
          <w:b/>
          <w:bCs/>
          <w:lang w:val="en-US"/>
        </w:rPr>
        <w:t>Social foundations of thought and action: A social cognitive theory</w:t>
      </w:r>
      <w:r w:rsidRPr="000E542B">
        <w:rPr>
          <w:lang w:val="en-US"/>
        </w:rPr>
        <w:t xml:space="preserve">. </w:t>
      </w:r>
      <w:r w:rsidRPr="000E542B">
        <w:t>Englewood Cliffs: Prentice-Hall, 1986.</w:t>
      </w:r>
    </w:p>
    <w:p w14:paraId="384518F4" w14:textId="77777777" w:rsidR="000E542B" w:rsidRPr="000E542B" w:rsidRDefault="000E542B" w:rsidP="000E542B">
      <w:pPr>
        <w:rPr>
          <w:lang w:val="en-US"/>
        </w:rPr>
      </w:pPr>
      <w:r w:rsidRPr="000E542B">
        <w:t xml:space="preserve">BORUCHOVITCH, Evely. A autorregulação da aprendizagem e a escolarização inicial. In: BORUCHOVITCH, Evely; BZUNECK, José Aloyseo (org.). </w:t>
      </w:r>
      <w:r w:rsidRPr="000E542B">
        <w:rPr>
          <w:b/>
          <w:bCs/>
        </w:rPr>
        <w:t>A motivação do aluno: contribuições da psicologia contemporânea</w:t>
      </w:r>
      <w:r w:rsidRPr="000E542B">
        <w:t xml:space="preserve">. </w:t>
      </w:r>
      <w:r w:rsidRPr="000E542B">
        <w:rPr>
          <w:lang w:val="en-US"/>
        </w:rPr>
        <w:t>4. ed. Petrópolis: Vozes, 2004.</w:t>
      </w:r>
    </w:p>
    <w:p w14:paraId="4DDB0C13" w14:textId="77777777" w:rsidR="000E542B" w:rsidRPr="000E542B" w:rsidRDefault="000E542B" w:rsidP="000E542B">
      <w:pPr>
        <w:rPr>
          <w:lang w:val="en-US"/>
        </w:rPr>
      </w:pPr>
      <w:r w:rsidRPr="000E542B">
        <w:rPr>
          <w:lang w:val="en-US"/>
        </w:rPr>
        <w:t xml:space="preserve">PINTRICH, Paul R. A conceptual framework for assessing motivation and self-regulated learning in college students. </w:t>
      </w:r>
      <w:r w:rsidRPr="000E542B">
        <w:rPr>
          <w:b/>
          <w:bCs/>
          <w:lang w:val="en-US"/>
        </w:rPr>
        <w:t>Educational Psychology Review</w:t>
      </w:r>
      <w:r w:rsidRPr="000E542B">
        <w:rPr>
          <w:lang w:val="en-US"/>
        </w:rPr>
        <w:t>, v. 16, n. 4, p. 385-407, 2004.</w:t>
      </w:r>
    </w:p>
    <w:p w14:paraId="676B2106" w14:textId="77777777" w:rsidR="000E542B" w:rsidRPr="000E542B" w:rsidRDefault="000E542B" w:rsidP="000E542B">
      <w:r w:rsidRPr="000E542B">
        <w:rPr>
          <w:lang w:val="en-US"/>
        </w:rPr>
        <w:t xml:space="preserve">ZIMMERMAN, Barry J.; SCHUNK, Dale H. (ed.). </w:t>
      </w:r>
      <w:r w:rsidRPr="000E542B">
        <w:rPr>
          <w:b/>
          <w:bCs/>
          <w:lang w:val="en-US"/>
        </w:rPr>
        <w:t>Self-regulated learning and academic achievement: Theoretical perspectives</w:t>
      </w:r>
      <w:r w:rsidRPr="000E542B">
        <w:rPr>
          <w:lang w:val="en-US"/>
        </w:rPr>
        <w:t xml:space="preserve">. </w:t>
      </w:r>
      <w:r w:rsidRPr="000E542B">
        <w:t>2. ed. Mahwah: Lawrence Erlbaum Associates, 2001.</w:t>
      </w:r>
    </w:p>
    <w:p w14:paraId="51D390DB" w14:textId="77777777" w:rsidR="000E542B" w:rsidRDefault="000E542B"/>
    <w:sectPr w:rsidR="000E5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F74"/>
    <w:multiLevelType w:val="multilevel"/>
    <w:tmpl w:val="1658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E427E"/>
    <w:multiLevelType w:val="multilevel"/>
    <w:tmpl w:val="520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C21EAB"/>
    <w:multiLevelType w:val="multilevel"/>
    <w:tmpl w:val="60809CE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A0BC6"/>
    <w:multiLevelType w:val="multilevel"/>
    <w:tmpl w:val="CE5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9C424E"/>
    <w:multiLevelType w:val="multilevel"/>
    <w:tmpl w:val="B96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A307A3"/>
    <w:multiLevelType w:val="multilevel"/>
    <w:tmpl w:val="695E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71064"/>
    <w:multiLevelType w:val="multilevel"/>
    <w:tmpl w:val="053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4F5921"/>
    <w:multiLevelType w:val="multilevel"/>
    <w:tmpl w:val="3E1C0BF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804520"/>
    <w:multiLevelType w:val="multilevel"/>
    <w:tmpl w:val="38C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CC6DC8"/>
    <w:multiLevelType w:val="multilevel"/>
    <w:tmpl w:val="D3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0E6518"/>
    <w:multiLevelType w:val="multilevel"/>
    <w:tmpl w:val="077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6602B9"/>
    <w:multiLevelType w:val="multilevel"/>
    <w:tmpl w:val="3D5EA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13045E"/>
    <w:multiLevelType w:val="multilevel"/>
    <w:tmpl w:val="57B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263418">
    <w:abstractNumId w:val="5"/>
  </w:num>
  <w:num w:numId="2" w16cid:durableId="552811085">
    <w:abstractNumId w:val="0"/>
  </w:num>
  <w:num w:numId="3" w16cid:durableId="115218554">
    <w:abstractNumId w:val="11"/>
  </w:num>
  <w:num w:numId="4" w16cid:durableId="949822367">
    <w:abstractNumId w:val="7"/>
  </w:num>
  <w:num w:numId="5" w16cid:durableId="1956524588">
    <w:abstractNumId w:val="2"/>
  </w:num>
  <w:num w:numId="6" w16cid:durableId="14423018">
    <w:abstractNumId w:val="12"/>
  </w:num>
  <w:num w:numId="7" w16cid:durableId="1525630734">
    <w:abstractNumId w:val="3"/>
  </w:num>
  <w:num w:numId="8" w16cid:durableId="551045069">
    <w:abstractNumId w:val="10"/>
  </w:num>
  <w:num w:numId="9" w16cid:durableId="560561857">
    <w:abstractNumId w:val="8"/>
  </w:num>
  <w:num w:numId="10" w16cid:durableId="188684377">
    <w:abstractNumId w:val="1"/>
  </w:num>
  <w:num w:numId="11" w16cid:durableId="1278635266">
    <w:abstractNumId w:val="4"/>
  </w:num>
  <w:num w:numId="12" w16cid:durableId="1176117078">
    <w:abstractNumId w:val="6"/>
  </w:num>
  <w:num w:numId="13" w16cid:durableId="16489693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D3"/>
    <w:rsid w:val="000E542B"/>
    <w:rsid w:val="00165AB9"/>
    <w:rsid w:val="00312FE6"/>
    <w:rsid w:val="0037414D"/>
    <w:rsid w:val="003E4206"/>
    <w:rsid w:val="005174C9"/>
    <w:rsid w:val="005724F3"/>
    <w:rsid w:val="005A6FE4"/>
    <w:rsid w:val="005C4B27"/>
    <w:rsid w:val="006255B9"/>
    <w:rsid w:val="009708DA"/>
    <w:rsid w:val="00A3446F"/>
    <w:rsid w:val="00A717D3"/>
    <w:rsid w:val="00AA49CD"/>
    <w:rsid w:val="00AA797A"/>
    <w:rsid w:val="00AB7521"/>
    <w:rsid w:val="00AC50CA"/>
    <w:rsid w:val="00B05C9D"/>
    <w:rsid w:val="00F3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DAAF6"/>
  <w15:chartTrackingRefBased/>
  <w15:docId w15:val="{6DB7E234-C158-44F1-A33D-BB1E5E86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14D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7414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7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7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7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7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7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7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7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14D"/>
    <w:rPr>
      <w:rFonts w:ascii="Times New Roman" w:eastAsiaTheme="majorEastAsia" w:hAnsi="Times New Roman" w:cstheme="majorBidi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1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7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7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7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7D3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7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7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7D3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2407</Words>
  <Characters>14324</Characters>
  <Application>Microsoft Office Word</Application>
  <DocSecurity>0</DocSecurity>
  <Lines>333</Lines>
  <Paragraphs>185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Felipe Salles Medeiros</dc:creator>
  <cp:keywords/>
  <dc:description/>
  <cp:lastModifiedBy>Marcio Felipe Salles Medeiros</cp:lastModifiedBy>
  <cp:revision>15</cp:revision>
  <dcterms:created xsi:type="dcterms:W3CDTF">2026-02-21T14:24:00Z</dcterms:created>
  <dcterms:modified xsi:type="dcterms:W3CDTF">2026-02-21T16:03:00Z</dcterms:modified>
</cp:coreProperties>
</file>