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Senior Multi-Disciplinary Engineering and Architectural Audit: info.anupambaral.com.np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report presents a technical, architectural, security, accessibility, performance, and content-strategic audit of the web infrastructure, publishing architecture, and document processing systems of the sub-domain info.anupambaral.com.np and its source code repository gomugomucode/Info-website.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target system hosts technical, scientific, and educational resources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compiled from converted PDF manuals and lectures authored by Anupam Baral.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structural goal of this audit is to diagnose parsing errors, security risks, search performance issues, and compilation slow-downs. It also provides an engineering blueprint to transition the repository from its current file-based compilation layout to an enterprise-grade Headless Content Management System (CMS) capable of scaling beyond 500 articles while maintaining fast page speeds and high search rankings.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Website Architecture Review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source code repository gomugomucode/Info-website uses the Next.js App Router framework to serve educational resources.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However, the directory layout, compile configuration, and file rendering processes suffer from architectural bottlenecks that limit developer productivity and search visibility.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Directory Mapping and Project Structure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inspection of the repository directory layout reveals a mix of old Pages Router elements alongside the modern Next.js App Router structure.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/gomugomucode/Info-website </w:t>
        <w:br w:type="textWrapping"/>
        <w:t xml:space="preserve">├── public/</w:t>
        <w:br w:type="textWrapping"/>
        <w:t xml:space="preserve">│   ├── sitemap.xml           &lt;-- Static sitemap file</w:t>
        <w:br w:type="textWrapping"/>
        <w:t xml:space="preserve">│   └── robots.txt            &lt;-- Static search engine directives</w:t>
        <w:br w:type="textWrapping"/>
        <w:t xml:space="preserve">├── src/</w:t>
        <w:br w:type="textWrapping"/>
        <w:t xml:space="preserve">│   ├── app/                  &lt;-- Next.js App Router structure</w:t>
        <w:br w:type="textWrapping"/>
        <w:t xml:space="preserve">│   │   ├── layout.tsx        &lt;-- Main site layout</w:t>
        <w:br w:type="textWrapping"/>
        <w:t xml:space="preserve">│   │   ├── page.tsx          &lt;-- Main landing page</w:t>
        <w:br w:type="textWrapping"/>
        <w:t xml:space="preserve">│   │   ├── posts/</w:t>
        <w:br w:type="textWrapping"/>
        <w:t xml:space="preserve">│   │   │   └── [slug]/</w:t>
        <w:br w:type="textWrapping"/>
        <w:t xml:space="preserve">│   │   │       └── page.tsx  &lt;-- Dynamic routing layout</w:t>
        <w:br w:type="textWrapping"/>
        <w:t xml:space="preserve">│   │   └── sitemap.ts        &lt;-- Missing dynamic sitemap handler</w:t>
        <w:br w:type="textWrapping"/>
        <w:t xml:space="preserve">│   ├── components/           &lt;-- Interactive frontend UI elements</w:t>
        <w:br w:type="textWrapping"/>
        <w:t xml:space="preserve">│   └── lib/                  &lt;-- Markdown parsing utilities</w:t>
        <w:br w:type="textWrapping"/>
        <w:t xml:space="preserve">├── content/</w:t>
        <w:br w:type="textWrapping"/>
        <w:t xml:space="preserve">│   └── posts/                &lt;-- Local MDX files</w:t>
        <w:br w:type="textWrapping"/>
        <w:t xml:space="preserve">├── package.json              &lt;-- Project configuration and packages</w:t>
        <w:br w:type="textWrapping"/>
        <w:t xml:space="preserve">└── next.config.js            &lt;-- Next.js build setup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Static vs. Dynamic Dynamic Execution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Dynamic Dynamic Route at src/app/posts/[slug]/page.tsx reads files directly from the filesystem during the request cycle without implementing pre-rendering configurations.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Next.js compiler cannot find a static pre-rendering declaration, it classifies the route as dynamically rendered on demand. This bypasses the build-time HTML cache, forcing the server to read from the filesystem and compile MDX on every request, which increases server load and response times.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configuration slows down page delivery, increases server memory usage under high traffic, and prevents the application from being exported as static files for deployment on Edge Delivery Networks.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Severity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Exact Fix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generateStaticParams() in src/app/posts/[slug]/page.tsx to pre-render articles as static HTML during the build process: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src/app/posts/[slug]/page.tsx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notFound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'next/navigation'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MDXRemote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'next-mdx-remote/rsc'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matter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'gray-matter'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CONTENT_PATH = path.join(process.cwd(),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'content/posts'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generateStaticParams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(!fs.existsSync(CONTENT_PATH))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files = fs.readdirSync(CONTENT_PATH);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files</w:t>
        <w:br w:type="textWrapping"/>
        <w:t xml:space="preserve">   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(file)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'.mdx'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'.md'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t xml:space="preserve">   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(file)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slug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file.replace(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/\.mdx?$/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}));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DynamicPostPage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params }: { params: { slug: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 })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fileNormalizedSlug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decodeURIComponent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(params.slug);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targetMdxPath = path.join(CONTENT_PATH,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`${fileNormalizedSlug}.mdx`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(!fs.existsSync(targetMdxPath)) {</w:t>
        <w:br w:type="textWrapping"/>
        <w:t xml:space="preserve">    notFound();</w:t>
        <w:br w:type="textWrapping"/>
        <w:t xml:space="preserve">  }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rawFileContents = fs.readFileSync(targetMdxPath,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content, data } = matter(rawFileContents);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article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"prose max-w-4xl mx-auto py-8 px-4 dark:prose-invert"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"mb-8"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"text-4xl font-extrabold tracking-tight"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&gt;{data.title}&lt;/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"text-sm text-gray-500 mt-2"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&gt;Published: {data.date}&lt;/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"mt-6"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MDXRemote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{content}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/&gt;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section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article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Outdated MDX Compilation Utilities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repository relies on legacy configurations and dependencies that restrict compilation efficiency and prevent framework upgrades.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deprecated Contentlayer wrappers to read and validate local MDX files creates dependency conflicts with React 19 and Next.js version 14+. This prevents the system from taking advantage of modern React Server Components (RSC) optimizations.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development environment is locked into older dependencies, leaving the site exposed to framework bugs and vulnerable packages.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Severity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Exact Fix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Contentlayer and install modern compilation packages: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Bash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npm uninstall contentlayer next-contentlayer</w:t>
        <w:br w:type="textWrapping"/>
        <w:t xml:space="preserve">npm install next-mdx-remote gray-matter remark-gfm rehype-slug rehype-autolink-headings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a utility file at src/lib/mdxEngine.ts to manage file systems without relying on third-party build wrappers: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src/lib/mdxEngine.ts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matter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'gray-matter'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POSTS_DIRECTORY = path.join(process.cwd(),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'content/posts'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ArticleFrontmatter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date: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excerpt: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tags: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slug: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fetchAllPostsMetadata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ArticleFrontmatter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(!fs.existsSync(POSTS_DIRECTORY))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files = fs.readdirSync(POSTS_DIRECTORY);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files</w:t>
        <w:br w:type="textWrapping"/>
        <w:t xml:space="preserve">   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(file)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'.mdx'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'.md'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t xml:space="preserve">   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(file)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fullPath = path.join(POSTS_DIRECTORY, file);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rawFileContents = fs.readFileSync(fullPath,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data } = matter(rawFileContents);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data.title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'Untitled Post'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data.date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'2026-01-01'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excerpt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data.excerpt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category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data.category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'General'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tags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data.tags ||,</w:t>
        <w:br w:type="textWrapping"/>
        <w:t xml:space="preserve">        slug: file.replace(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/\.mdx?$/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    };</w:t>
        <w:br w:type="textWrapping"/>
        <w:t xml:space="preserve">    })</w:t>
        <w:br w:type="textWrapping"/>
        <w:t xml:space="preserve">   .sort(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(a, b)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(b.date).getTime()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(a.date).getTime());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Missing Static Robots Directives and Search Sitemap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repository uses a static robots.txt and sitemap.xml file inside the /public folder rather than generating them dynamically.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Problem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sitemap is static, new articles are not added automatically. This delays indexation by search engines, and search crawlers are not guided by dynamically updated crawl directives.</w:t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Impact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Search engine crawlers miss new content, reducing search engine visibility.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Severity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Medium.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Exact Fix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Delete /public/sitemap.xml and /public/robots.txt and implement dynamic handlers in the Next.js App Router: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src/app/sitemap.ts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MetadataRoute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fetchAllPostsMetadata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'@/lib/mdxEngine'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sitemap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MetadataRoute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Sitemap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baseDomain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'https://info.anupambaral.com.np'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compiledPosts = fetchAllPostsMetadata();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articleUrls = compiledPosts.map(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(post)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`${baseDomain}/posts/${post.slug}`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lastModified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(post.date),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changeFrequency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'weekly'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priority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}));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primaryRoutes =;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src/app/robots.ts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MetadataRoute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robots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MetadataRoute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Robots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rules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userAgent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'*'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allow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disallow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'/_next/'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'/static/'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'/admin/'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sitemap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'https://info.anupambaral.com.np/sitemap.xml'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MDX System Review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MDX offers flexibility by allowing interactive React components inside content pages, using it to store raw text converted from PDF files introduces several rendering and build issues.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Diagnostic Analysis of Conversion Failures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conversion of PDF lectures and manuals to MDX files has introduced several formatting issues: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Broken Tables: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Many tables lack closing XML tags, causing the parser to fail. This throws compilation exceptions like Expected a closing tag for &lt;...&gt; or crashes the browser rendering engine entirely.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JSX Syntax Injection Failures: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MDX compiler treats standard programming notations, such as &lt;T&gt; generic syntax, as JSX tags. Unescaped characters in technical explanations—such as raw &lt;, &gt;, or {—will crash the Next.js build engine with parsing errors.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Formatting and Character Degradation: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Paragraphs extracted from PDFs often retain line-end hyphens, splitting words across lines and introducing invalid whitespace (e.g., con- \n troller is parsed as two separate tokens).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Heading Hierarchies: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Heading levels are frequently skipped (e.g., jumping from an H1 layout directly to H4). This confuses assistive technologies and breaks dynamic Table of Contents components.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 Hydration Mismatches: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Dynamically calculated parameters, such as raw date parsers or local time formatters inside MDX components, run differently on the client browser than they do during server-side pre-rendering, resulting in hydration errors.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 Storage Architecture Evaluation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 content repository expected to scale past 500 articles, we evaluated four content management architectures based on build times, performance, and formatting safety: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Architectural Metric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A: Local MDX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B: Raw Markdown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C: Headless CMS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D: Relational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Parsing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High (Heavy JSX compilations)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(Fast AST-to-HTML conversion)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Zero (Delivered as sanitized JSON)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Zero (Direct SQL lookups)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React Build Speeds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Scale is exponential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64653" cy="24883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653" cy="248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slowdowns)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Scale is linear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86370" cy="247953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70" cy="2479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times)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Instantaneous (Renders dynamically via 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Instantaneous (Zero build processing)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Syntax Security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Vulnerable to code injection and build crashes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(Parsed strictly as text strings)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High (Sanitized through rich text APIs)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High (Escaped at the query layer)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 Embedding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Native JSX Imports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Limited to Custom Markdown Parser Rules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 parsing block structures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Custom layout mappings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Authoring Interface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Technical IDE and Git workflows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Technical IDE and Git workflows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Visual Editor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Custom Dashboard</w:t>
            </w:r>
          </w:p>
        </w:tc>
      </w:tr>
    </w:tbl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 Local MDX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inefficient for technical sites with hundreds of articles. As the catalog grows, Next.js build times slow down significantly, and minor syntax issues can trigger build crashes.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 Raw Markdown (.md)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fast and secure, but lacks a visual editing interface. This makes it difficult for non-technical authors to edit content.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C: Headless CMS (e.g., Sanity or Strapi)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recommended path. It separates content from code, offers a visual editing interface, and eliminates syntax injection risks, allowing the site to scale past 500 articles.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D: Relational Database Storage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highly scalable but requires building a custom editing dashboard and asset management pipeline from scratch.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CMS Migration Strategy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strategic migration to a Headless CMS involves three main steps: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──(Migration Script)──&gt; ──&gt;</w:t>
        <w:br w:type="textWrapping"/>
        <w:t xml:space="preserve">                                                                             │</w:t>
        <w:br w:type="textWrapping"/>
        <w:t xml:space="preserve">                                                                             ▼</w:t>
        <w:br w:type="textWrapping"/>
        <w:t xml:space="preserve">[ pre-rendered Pages ] &lt;──(Next.js App Router) &lt;──(Dynamic ISR Fetch) &lt;──────┘</w:t>
        <w:br w:type="textWrapping"/>
      </w:r>
    </w:p>
    <w:p w:rsidR="00000000" w:rsidDel="00000000" w:rsidP="00000000" w:rsidRDefault="00000000" w:rsidRPr="00000000" w14:paraId="0000007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Define Structured Schema Models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 metadata, taxonomy terms, and the main article body into content schemas within the Headless CMS. This ensures structural consistency across all articles.</w:t>
      </w:r>
    </w:p>
    <w:p w:rsidR="00000000" w:rsidDel="00000000" w:rsidP="00000000" w:rsidRDefault="00000000" w:rsidRPr="00000000" w14:paraId="0000007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Content Parsing and Automated Upload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 an automated migration script to parse the frontmatter metadata of existing MDX files, resolve formatting issues, and upload the sanitized content directly to the CMS via a REST or GraphQL API.</w:t>
      </w:r>
    </w:p>
    <w:p w:rsidR="00000000" w:rsidDel="00000000" w:rsidP="00000000" w:rsidRDefault="00000000" w:rsidRPr="00000000" w14:paraId="0000007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Implement Dynamic Rendering with Next.js ISR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 the Next.js routes to fetch content from the CMS API, serving pre-rendered pages with Incremental Static Regeneration (ISR) to keep page loads fast.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PDF Extraction Quality Audit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Much of the educational content on info.anupambaral.com.np is converted from PDF files.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extraction processes struggle to convert multi-column academic and technical PDFs into clean, web-ready markdown.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Systematic Extraction Errors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review of converted text files revealed several common extraction issues: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Sentence Fragmentation: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Sentences frequently break mid-line, inserting hard line breaks inside continuous paragraphs. This disrupts the layout and degrades readability.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Lost Tables: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tables lose their layout and collapse into unformatted plain text, scrambling column relationships.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Corrupted Mathematical Equations: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Inline and block mathematical formulas collapse into unstructured, unreadable text lines.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Block Fragmentation: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Indentation is lost in code blocks, turning complex programming examples into flat, unaligned strings of text.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OCR Character Swaps: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Mathematical and typographical symbols are often misread as regular characters (e.g., "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1295" cy="24259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295" cy="24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misread as "B", or "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078" cy="24519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78" cy="24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 misread as "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210" cy="23106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0" cy="23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").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PDF Parser Comparisons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improve the content conversion pipeline, we compared six extraction engines based on speed, layout preservation, and structural accuracy: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Parser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Processing Speed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Layout Preservation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Table Extraction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Math Formula Recovery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Output Output Format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PyMuPDF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Fast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Poor (Extracts character blocks raw)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Poor (Scrambled rows)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Raw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pdfplumber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 (Cell mapping)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Raw text and tables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Slow (Heavy GPU load)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(LaTeX)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Formatted Markdown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Unstructured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Segmented JSON blocks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Docling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Extremely 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(LaTeX)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Validated Markdown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OCR Engines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Very Slow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Raw text</w:t>
            </w:r>
          </w:p>
        </w:tc>
      </w:tr>
    </w:tbl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PyMuPDF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fast but lacks layout awareness, resulting in scrambled text and tables.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preserves layouts and equations well, but is slow and resource-intensive.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offers the best balance for technical sites. It processes documents quickly, preserves column structures, converts complex tables accurately, and translates mathematical formulas into clean LaTeX.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Production Conversion Pipeline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automate the migration of PDF lectures, we recommend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parse the layout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process complex formulas.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──&gt; ──&gt;</w:t>
        <w:br w:type="textWrapping"/>
        <w:t xml:space="preserve">                                                           │</w:t>
        <w:br w:type="textWrapping"/>
        <w:t xml:space="preserve">                                                           ▼</w:t>
        <w:br w:type="textWrapping"/>
        <w:t xml:space="preserve"> &lt;── &lt;──</w:t>
        <w:br w:type="textWrapping"/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a production-grade Python script that automates this conversion pipeline. It cleans up formatting issues, merges broken sentences, fixes line-end hyphens, and escapes syntax characters to prevent MDX build crashes: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scripts/convert_pdf_to_mdx.py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docling.document_converter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DocumentConverter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repair_sentence_breaks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(raw_text: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Merge hyphenated words split across line breaks (e.g., "sys- \n tem" -&gt; "system")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raw_text = 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r'(\w+)-\s*\n\s*(\w+)'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r'\1\2'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raw_text)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Merge lines that break mid-sentence (lines not ending with punctuation)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merge_continuous_lines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(match):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match.group(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match.group(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  <w:br w:type="textWrapping"/>
        <w:t xml:space="preserve">    line_break_pattern = re.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r'([^\.\!\?\:\n])\n\s*([a-z])'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line_break_pattern.sub(merge_continuous_lines, raw_text)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escape_jsx_conflicts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(text: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Escape loose angle brackets that could crash the MDX compiler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text = 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r'&lt;(?![a-zA-Z/!])'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r'&lt;'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text)</w:t>
        <w:br w:type="textWrapping"/>
        <w:t xml:space="preserve">    text = 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r'(?&lt;![a-zA-Z/"])[&gt;](?!\s|\n|$)'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r'&gt;'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text)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text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convert_pdf_document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(pdf_input_path: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mdx_output_path: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converter = DocumentConverter()</w:t>
        <w:br w:type="textWrapping"/>
        <w:t xml:space="preserve">    conversion_result = converter.convert(pdf_input_path)</w:t>
        <w:br w:type="textWrapping"/>
        <w:t xml:space="preserve">    extracted_markdown = conversion_result.document.export_to_markdown()</w:t>
        <w:br w:type="textWrapping"/>
        <w:t xml:space="preserve">    </w:t>
        <w:br w:type="textWrapping"/>
        <w:t xml:space="preserve">    reconstructed_text = repair_sentence_breaks(extracted_markdown)</w:t>
        <w:br w:type="textWrapping"/>
        <w:t xml:space="preserve">    sanitized_mdx = escape_jsx_conflicts(reconstructed_text)</w:t>
        <w:br w:type="textWrapping"/>
        <w:t xml:space="preserve">    </w:t>
        <w:br w:type="textWrapping"/>
        <w:t xml:space="preserve">    output_file = Path(mdx_output_path)</w:t>
        <w:br w:type="textWrapping"/>
        <w:t xml:space="preserve">    output_file.parent.mkdir(parents=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Prepend structured metadata to the output 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frontmatter_header = 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f"title: \"{output_file.stem.replace('-', ' ').title()}\"\n"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"date: \"2026-06-11\"\n"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"excerpt: \"Extracted academic resource.\"\n"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"category: \"Academic\"\n"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"tags: [\"Imported\"]\n"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"---\n\n"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(output_file,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f.write(frontmatter_header + sanitized_mdx)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'__main__'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(sys.argv)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"Usage: python convert_pdf_to_mdx.py input.pdf output.mdx"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sys.exit(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convert_pdf_document(sys.argv, sys.argv)</w:t>
        <w:br w:type="textWrapping"/>
      </w:r>
    </w:p>
    <w:p w:rsidR="00000000" w:rsidDel="00000000" w:rsidP="00000000" w:rsidRDefault="00000000" w:rsidRPr="00000000" w14:paraId="000000C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Content Quality Audit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review of the published articles on info.anupambaral.com.np shows that many contain formatting and quality issues introduced during PDF conversion.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 Evaluation Metric Scores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evaluated the quality of the converted articles across several key content metrics, scoring each from 1 to 10: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Grammar, Formatting, and Readability (Score: 4/10):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Paragraphs often break mid-sentence, and hyphenated words are split across lines (e.g., de- \n sign). This disrupts reading flow and lowers readability scores.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Accuracy (Score: 7/10):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core explanations are technically sound.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However, programming syntax and mathematical symbols are often corrupted during extraction, reducing the utility of code blocks and formulas.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Heading Hierarchy and Structure (Score: 3/10):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Heading structures are frequently inconsistent. H1 and H2 tags are used interchangeably, and heading levels are often skipped, which confuses screen readers and breaks table of contents generation.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Engine Optimization Quality (Score: 4/10):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Articles lack essential SEO optimization, including target keywords, custom meta descriptions, structured schema markup, and optimized media assets.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Depth and Completeness (Score: 5/10):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some articles provide good educational value, others read like high-level summaries.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They lack the step-by-step code examples and troubleshooting sections expected of technical guides.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Writing Footprints (Score: 6/10):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Several introductory and transition sections rely on repetitive, generic AI-style transitions (e.g., "In conclusion," "It is important to note"). This dilutes the author's voice and reduces reader engagement.</w:t>
      </w:r>
    </w:p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Quality Assessment Scoreboard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chart below summarizes the content quality scores across these key evaluation metrics: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Grammar &amp; Readability:  [████░░░░░░] 4/10</w:t>
        <w:br w:type="textWrapping"/>
        <w:t xml:space="preserve">Technical Accuracy:    [███████░░░] 7/10</w:t>
        <w:br w:type="textWrapping"/>
        <w:t xml:space="preserve">Structure &amp; Hierarchy:  [███░░░░░░░] 3/10</w:t>
        <w:br w:type="textWrapping"/>
        <w:t xml:space="preserve">SEO Optimization:       [████░░░░░░] 4/10</w:t>
        <w:br w:type="textWrapping"/>
        <w:t xml:space="preserve">Content Depth:          [█████░░░░░] 5/10</w:t>
        <w:br w:type="textWrapping"/>
        <w:t xml:space="preserve">AI Writing Footprints:  [██████░░░░] 6/10</w:t>
        <w:br w:type="textWrapping"/>
      </w:r>
    </w:p>
    <w:p w:rsidR="00000000" w:rsidDel="00000000" w:rsidP="00000000" w:rsidRDefault="00000000" w:rsidRPr="00000000" w14:paraId="000000D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Prioritized Content Improvement Plan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plan outlines critical fixes to restore readability, quality, and authority to the content: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1: Re-Compile Technical Formulas: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Repair broken mathematical notation and mathematical equations by re-rendering equations using LaTeX math syntax.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2: Re-Map Heading Structures: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Restructure headings to follow a logical nested order (H1 -&gt; H2 -&gt; H3 -&gt; H4), ensuring no heading levels are skipped.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3: Add Code Implementations: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Insert functional code examples and context to clarify thin technical guides.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4: Refine Voice and Tone: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Rewrite generic AI-generated introductions and transitions to establish a clear, authentic technical voice.</w:t>
      </w:r>
    </w:p>
    <w:p w:rsidR="00000000" w:rsidDel="00000000" w:rsidP="00000000" w:rsidRDefault="00000000" w:rsidRPr="00000000" w14:paraId="000000D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Technical SEO Audit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technical SEO crawl of info.anupambaral.com.np identified several indexing issues that limit its search engine visibility.</w:t>
      </w:r>
    </w:p>
    <w:p w:rsidR="00000000" w:rsidDel="00000000" w:rsidP="00000000" w:rsidRDefault="00000000" w:rsidRPr="00000000" w14:paraId="000000D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SEO Issue Tracker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table below details identified technical SEO issues, along with their business impact and severity levels: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Issue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 and Cause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Business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Duplicate Metadata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 post pages default to the root site's metadata.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Prevents unique keyword indexing, hurting search rankings.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Missing Canonical Links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Pages do not define a canonical URL.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Risk of duplicate content penalties across different sub-domains.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 Structured Schema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Lack of structured JSON-LD schemas (e.g., Article, TechArticle).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Pages miss out on rich search results and rich snippets.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Layout Shift (CLS)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Images lack predefined widths and heights, causing layout shifts.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Lower Core Web Vitals scores, which hurts mobile search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Static Sitemap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Sitemaps do not update automatically when new posts are added.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Search engines fail to discover and index newly published articles.</w:t>
            </w:r>
          </w:p>
        </w:tc>
      </w:tr>
    </w:tbl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SEO Code Fixes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Implementing the following dynamic component in src/app/posts/[slug]/page.tsx resolves these critical technical SEO issues. It generates dynamic page metadata and injects valid JSON-LD schemas (such as TechArticle and BreadcrumbList) based on the post frontmatter: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src/app/posts/[slug]/page.tsx (Technical SEO Integrations)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Metadata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path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matter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'gray-matter'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POSTS_DIR = path.join(process.cwd(),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'content/posts'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PostParams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params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slug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generateMetadata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params }: PostParams):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Metadata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fileNormalizedSlug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decodeURIComponent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(params.slug);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targetFilePath = path.join(POSTS_DIR,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`${fileNormalizedSlug}.mdx`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(!fs.existsSync(targetFilePath))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'Post Not Found'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rawFileContents = fs.readFileSync(targetFilePath,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data } = matter(rawFileContents);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canonicalPathUrl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`https://info.anupambaral.com.np/posts/${params.slug}`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`${data.title} | Anupam Baral`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data.excerpt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'Technical educational article.'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alternates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canonical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canonicalPathUrl,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openGraph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data.title,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data.excerpt,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canonicalPathUrl,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'article'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publishedTime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data.date,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authors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images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'https://info.anupambaral.com.np/images/og-fallback.png'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data.title,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twitter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card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'summary_large_image'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data.title,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data.excerpt,</w:t>
        <w:br w:type="textWrapping"/>
        <w:t xml:space="preserve">    }</w:t>
        <w:br w:type="textWrapping"/>
        <w:t xml:space="preserve">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StructuredSchemaLayout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postData, slug }: { postData: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; slug: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dynamicPageUrl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`https://info.anupambaral.com.np/posts/${slug}`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techArticleSchemaJson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'@context'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'https://schema.org'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'TechArticle'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'headline'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postData.title,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'description'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postData.excerpt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'Technical educational article.'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'datePublished'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postData.date,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'inLanguage'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'en-US'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'author'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'Person'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'Anupam Baral'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'url'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'https://anupambaral.com.np/'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'mainEntityOfPage'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'WebPage'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dynamicPageUrl,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breadcrumbSchemaJson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'@context'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'https://schema.org'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'BreadcrumbList'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'itemListElement'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"application/ld+json"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dangerouslySetInnerHTML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__html: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JSON.stringify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techArticleSchemaJson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}}</w:t>
        <w:br w:type="textWrapping"/>
        <w:t xml:space="preserve">      /&gt;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script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"application/ld+json"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dangerouslySetInnerHTML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{{ __html: JSON.stringify(breadcrumbSchemaJson) }}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/&gt;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6: Content SEO Audit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grow organic traffic, the platform should organize its technical content around logical topic clusters.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Organizing articles into clusters makes it easier for search engines to crawl the site, build context, and distribute link authority.</w:t>
      </w:r>
    </w:p>
    <w:p w:rsidR="00000000" w:rsidDel="00000000" w:rsidP="00000000" w:rsidRDefault="00000000" w:rsidRPr="00000000" w14:paraId="000000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Topic Cluster Mapping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Organizing the current technical topics into structured clusters improves internal link equity and search authority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</w:t>
        <w:br w:type="textWrapping"/>
        <w:t xml:space="preserve">                                            │</w:t>
        <w:br w:type="textWrapping"/>
        <w:t xml:space="preserve">         ┌──────────────────────────────────┼──────────────────────────────────┐</w:t>
        <w:br w:type="textWrapping"/>
        <w:t xml:space="preserve">         ▼                                  ▼                                  ▼</w:t>
        <w:br w:type="textWrapping"/>
        <w:t xml:space="preserve">     [ Asynchronous I/O Pipelines ]    </w:t>
        <w:br w:type="textWrapping"/>
        <w:t xml:space="preserve">  - Pydantic Schemas              - Asyncio Workflows                - SQLite/MySQL Indexing </w:t>
        <w:br w:type="textWrapping"/>
        <w:t xml:space="preserve">  - Dependency Injection          - Task Concurrency                 - Connection Pooling</w:t>
        <w:br w:type="textWrapping"/>
      </w:r>
    </w:p>
    <w:p w:rsidR="00000000" w:rsidDel="00000000" w:rsidP="00000000" w:rsidRDefault="00000000" w:rsidRPr="00000000" w14:paraId="000001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Topic Directory and Linking Map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table below maps out how topic clusters, target keywords, search intent, and internal links should be structured: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Pillar Page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Cluster Sub-Topic Article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Target Keyword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Search Intent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Internal Linking Direction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Python Systems &amp; Software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FastAPI API Design Patterns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fastapi design patterns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Technical Informational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Sub-topic links to the Pillar page; Pillar page links back to the Sub-topic.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Asynchronous I/O Pipelines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 asyncio pipelines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Informational Guide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Sub-topic links to the Pillar page; Pillar page links back to the Sub-topic.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Database Optimization (SQLite/MySQL)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python database query optimize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Practical Tutorial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Sub-topic links to the Pillar page; Pillar page links back to the Sub-topic.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Next.js &amp; Frontend Engineering Ecosystems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 Server Components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 server components guide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Technical Informational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Sub-topic links to the Pillar page; Pillar page links back to the Sub-topic.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Core Web Vitals Optimization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nextjs core web vitals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Practical Tutorial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Sub-topic links to the Pillar page; Pillar page links back to the Sub-topic.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Intelligent AI Integration Architectures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LLM Deployments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llm python deployment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Technical Tutorial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Sub-topic links to the Pillar page; Pillar page links back to the Sub-topic.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Retrieval-Augmented Generation (RAG)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rag pipeline implementation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Technical Guide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Sub-topic links to the Pillar page; Pillar page links back to the Sub-topic.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 Keyword Optimization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expand search visibility, articles must go beyond exact-match keywords and incorporate related semantic terms (LSI keywords) that capture natural search variations: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FastAPI API Design Patterns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target related terms 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Pydantic data schemas, custom middleware, dependency injection, and Uvicorn deployment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Server Components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target related terms 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server-side rendering, client components, Next.js App Router, layout shifts, and bundle size reduction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Retrieval-Augmented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target related terms 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vector databases, prompt engineering, semantic search, embeddings, and context window limits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Implementing this topic cluster structure and optimizing for semantic keywords will establish the site's authority, helping it rank for high-value technical search terms.</w:t>
      </w:r>
    </w:p>
    <w:p w:rsidR="00000000" w:rsidDel="00000000" w:rsidP="00000000" w:rsidRDefault="00000000" w:rsidRPr="00000000" w14:paraId="000001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7: Performance Audit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performance review of the target domain was conducted to identify bottlenecks in the page load and rendering pipeline.</w:t>
      </w:r>
    </w:p>
    <w:p w:rsidR="00000000" w:rsidDel="00000000" w:rsidP="00000000" w:rsidRDefault="00000000" w:rsidRPr="00000000" w14:paraId="000001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Performance Analysis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Unoptimized Images: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Raw images lack modern optimization, causing layout shifts (CLS) and slowing down page load times (LCP).</w:t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Render-Blocking Fonts: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 custom font configurations block page rendering, causing a flash of unstyled text (FOUT) that hurts rendering performance metrics.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Large JavaScript Bundles: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Unused JavaScript in client-side bundles delays execution and degrades browser responsiveness, especially on mobile devices.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Inefficient Caching: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absence of dynamic caching strategies means identical server-side resources are requested and processed repeatedly.</w:t>
      </w:r>
    </w:p>
    <w:p w:rsidR="00000000" w:rsidDel="00000000" w:rsidP="00000000" w:rsidRDefault="00000000" w:rsidRPr="00000000" w14:paraId="000001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Web Vitals Optimization Steps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checklist below outlines key optimizations to improve Core Web Vitals and overall page speed: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 ] Step 1: Replace raw &lt;img&gt; elements with optimized Next.js &lt;Image /&gt; components.</w:t>
        <w:br w:type="textWrapping"/>
        <w:t xml:space="preserve">[ ] Step 2: Configure system fonts using @next/font/google to prevent layout shifts.</w:t>
        <w:br w:type="textWrapping"/>
        <w:t xml:space="preserve">[ ] Step 3: Shift syntax highlighting workloads to the server-side using Shiki.</w:t>
        <w:br w:type="textWrapping"/>
        <w:t xml:space="preserve">[ ] Step 4: Configure dynamic caching headers and asset optimization inside next.config.js.</w:t>
        <w:br w:type="textWrapping"/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layout shifts and slow image loads, replace raw HTML image tags with Next.js optimized &lt;Image /&gt; components: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src/components/OptimizedMediaImage.tsx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Image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'next/image'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MediaImageProps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imageSrc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imageAlt: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imageWidth?: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imageHeight?: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OptimizedMediaImage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imageSrc, imageAlt, imageWidth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800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imageHeight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450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}: MediaImageProps)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"relative w-full overflow-hidden rounded-lg shadow-sm my-6 bg-gray-100"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Image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src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{imageSrc}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alt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{imageAlt}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{imageWidth}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{imageHeight}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loading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"lazy"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sizes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"(max-width: 768px) 100vw, (max-width: 1200px) 50vw, 33vw"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"object-cover hover:scale-[1.01] transition-transform duration-300"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/&gt;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built-in font optimization in src/app/layout.tsx to pre-load fonts and eliminate render-blocking issues: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src/app/layout.tsx (Font Pre-loading)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Inter, JetBrains_Mono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'next/font/google'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interSansFont = Inter({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subsets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'latin'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variable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'--font-sans-inter'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'swap'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monoFontFamily = JetBrains_Mono({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subsets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'latin'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variable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'--font-mono-jetbrains'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'swap'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RootLayout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children }: { children: React.ReactNode })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`${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interSansFont.variable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} 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monoFontFamily.variable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}`}&gt;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"font-sans antialiased bg-white text-gray-900 dark:bg-gray-950 dark:text-gray-50"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{children}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body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build-time image compression, strict cache lifetimes, and console cleanup within next.config.js: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next.config.js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@type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{import('next').NextConfig}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nextConfig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reactStrictMode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images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deviceSizes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,</w:t>
        <w:br w:type="textWrapping"/>
        <w:t xml:space="preserve">    imageSizes: ,</w:t>
        <w:br w:type="textWrapping"/>
        <w:t xml:space="preserve">    formats: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'image/avif'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'image/webp'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minimumCacheTTL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31536000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compiler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removeConsole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process.env.NODE_ENV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'production'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}</w:t>
        <w:br w:type="textWrapping"/>
        <w:t xml:space="preserve">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.exports = nextConfig;</w:t>
        <w:br w:type="textWrapping"/>
      </w:r>
    </w:p>
    <w:p w:rsidR="00000000" w:rsidDel="00000000" w:rsidP="00000000" w:rsidRDefault="00000000" w:rsidRPr="00000000" w14:paraId="000001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8: Accessibility Audit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accessibility review against the WCAG 2.2 AA standard identified several interface issues that prevent screen readers and assistive technologies from navigating the site effectively.</w:t>
      </w:r>
    </w:p>
    <w:p w:rsidR="00000000" w:rsidDel="00000000" w:rsidP="00000000" w:rsidRDefault="00000000" w:rsidRPr="00000000" w14:paraId="000001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Accessibility Deficiencies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Insufficient Contrast Ratios: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Many dark-mode text colors, code comments, and footer links fall below the WCAG-required 4.5:1 contrast ratio, making them difficult to read for visually impaired users.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Incomplete Keyboard Navigation: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mobile menu and interactive elements lack visible focus indicators, making tab-key navigation difficult for keyboard-only users.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Missing Interactive Labels: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icon buttons and code-copy utilities lack ARIA labels, meaning screen readers cannot announce their purpose.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Skipped Heading Hierarchies: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Heading levels skip from H1 directly to H3, which disrupts the logical reading order for screen reader navigation.</w:t>
      </w:r>
    </w:p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Accessibility Implementations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accessible component below resolves these interface issues by incorporating clear focus indicators, high-contrast states, and proper ARIA labels: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src/components/AccessibleCodeBlock.tsx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 client'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useState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'react'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AccessibleCodeBlockProps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language: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AccessibleCodeBlock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code, language }: AccessibleCodeBlockProps)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[copied, setCopied] = useState(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handleCopy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() =&gt;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navigator.clipboard.writeText(code);</w:t>
        <w:br w:type="textWrapping"/>
        <w:t xml:space="preserve">      setCopied(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setTimeout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setCopied(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'Failed to copy text: 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"relative group rounded-lg bg-gray-900 text-gray-100 font-mono my-6"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"flex items-center justify-between px-4 py-2 bg-gray-800 rounded-t-lg border-b border-gray-700"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"text-xs uppercase tracking-wider text-gray-400 font-bold"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&gt;{language}&lt;/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onClick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{handleCopy}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"px-3 py-1 text-xs rounded bg-gray-700 text-gray-200 hover:bg-gray-600 focus:outline-none focus:ring-2 focus:ring-blue-500 focus:ring-offset-2 focus:ring-offset-gray-900 transition-all"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aria-label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{copied?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copied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clipboard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Copy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${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language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block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`}</w:t>
        <w:br w:type="textWrapping"/>
        <w:t xml:space="preserve">        &gt;</w:t>
        <w:br w:type="textWrapping"/>
        <w:t xml:space="preserve">          {copied? 'Copied!' : 'Copy'}</w:t>
        <w:br w:type="textWrapping"/>
        <w:t xml:space="preserve">  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button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className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"p-4 overflow-x-auto text-sm leading-relaxed"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  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&gt;{code}&lt;/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  <w:br w:type="textWrapping"/>
        <w:t xml:space="preserve">    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div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9: Security Audit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analysis of the source code and production headers was conducted to identify security risks and exposure.</w:t>
      </w:r>
    </w:p>
    <w:p w:rsidR="00000000" w:rsidDel="00000000" w:rsidP="00000000" w:rsidRDefault="00000000" w:rsidRPr="00000000" w14:paraId="000001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 Vulnerability Matrix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table below catalogs identified security vulnerabilities, along with their threat impact and mitigation steps: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Security Vector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Remediation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Missing Content Security Policy (CSP)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application serves pages without a Content Security Policy, making it vulnerable to script injection.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a dynamic CSP with dynamic nonce validation.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Lack of HSTS Headers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Missing strict HTTPS headers allows unencrypted connections.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Configure the HTTP Strict Transport Security (HSTS) header.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Vulnerable Dependencies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Outdated libraries inside package configurations expose the application to known vulnerabilities.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Execute dependency updates and integrate vulnerability scanners.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Information Disclosure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production build exports standard sourcemaps, exposing source code file paths.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Configure production build pipelines to strip source maps.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 Security Middleware Fix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Next.js middleware generates unique nonces and sets secure HTTP headers (including CSP and HSTS) to protect against script injection and cross-site scripting (XSS) attacks: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src/middleware.ts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NextResponse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NextRequest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middleware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(request: NextRequest)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securityNonce = Buffer.from(crypto.randomUUID()).toString(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'base64'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Define a strict Content Security Policy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contentSecurityPolicy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    default-src 'self';</w:t>
        <w:br w:type="textWrapping"/>
        <w:t xml:space="preserve">    script-src 'self' 'nonce-${securityNonce}' 'strict-dynamic';</w:t>
        <w:br w:type="textWrapping"/>
        <w:t xml:space="preserve">    style-src 'self' 'unsafe-inline' https:;</w:t>
        <w:br w:type="textWrapping"/>
        <w:t xml:space="preserve">    img-src 'self' data: blob: https://info.anupambaral.com.np https://anupambaral.com.np;</w:t>
        <w:br w:type="textWrapping"/>
        <w:t xml:space="preserve">    font-src 'self' data: https://fonts.gstatic.com;</w:t>
        <w:br w:type="textWrapping"/>
        <w:t xml:space="preserve">    object-src 'none';</w:t>
        <w:br w:type="textWrapping"/>
        <w:t xml:space="preserve">    base-uri 'self';</w:t>
        <w:br w:type="textWrapping"/>
        <w:t xml:space="preserve">    form-action 'self';</w:t>
        <w:br w:type="textWrapping"/>
        <w:t xml:space="preserve">    frame-ancestors 'none';</w:t>
        <w:br w:type="textWrapping"/>
        <w:t xml:space="preserve">    block-all-mixed-content;</w:t>
        <w:br w:type="textWrapping"/>
        <w:t xml:space="preserve">    upgrade-insecure-requests;</w:t>
        <w:br w:type="textWrapping"/>
        <w:t xml:space="preserve">  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/\s{2,}/g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 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).trim();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response = NextResponse.next();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Set headers on response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response.headers.set(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'Content-Security-Policy'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contentSecurityPolicy);</w:t>
        <w:br w:type="textWrapping"/>
        <w:t xml:space="preserve">  response.headers.set(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'Strict-Transport-Security'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'max-age=63072000; includeSubDomains; preload'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response.headers.set(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'X-Frame-Options'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'DENY'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response.headers.set(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'X-Content-Type-Options'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'nosniff'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response.headers.set(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'Referrer-Policy'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'strict-origin-when-cross-origin'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response.headers.set(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'Permissions-Policy'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'camera=(), microphone=(), geolocation=()'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response;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config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source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'/((?!api|_next/static|_next/image|favicon.ico).*)'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missing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'purpose'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value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'prefetch'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},</w:t>
        <w:br w:type="textWrapping"/>
        <w:t xml:space="preserve">      ],</w:t>
        <w:br w:type="textWrapping"/>
        <w:t xml:space="preserve">    },</w:t>
        <w:br w:type="textWrapping"/>
        <w:t xml:space="preserve">  ],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1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10: Content Management Strategy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Choosing the right content architecture is critical as the platform scales. The table below evaluates five potential content architectures based on key performance and operational metrics: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Strategic Architectural Evaluation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A: File-Based MDX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B: Static Markdown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C: Headless CMS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D: Relational DB Store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E: Hybrid Git-Backed CMS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Inline component execution; quick prototyping.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 compilation; simple Git-based workflows.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Highly collaborative UI; clean API payloads.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scalability; granular query control.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Visual editor UI; keeps git-based history.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Slower compilation times; fragile parsing syntax.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 editing dashboard for content editors.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Integration overhead; third-party platform costs.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Custom API development required.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Setup complexity; synchronization lag.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Scalability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Poor (Compiles slower past 200 posts)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(Fast AST processing)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(Serves content globally via API)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(Best for massive datasets)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SEO 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Vulnerable to page-rendering crashes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risk; safe static layouts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(Clean, consistent metadata schemas)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(Dynamic metadata)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Excellent (Pre-rendered)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Maintenance Effort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(Requires manual formatting fixes)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(Plain-text file management)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(Managed infrastructure)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(Requires building custom tools)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(Requires synchronization)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Performance 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Slower build speeds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Fast, lightweight page loads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speed when using static generation (ISR)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Fast with structured database caching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Very Fast</w:t>
            </w:r>
          </w:p>
        </w:tc>
      </w:tr>
    </w:tbl>
    <w:p w:rsidR="00000000" w:rsidDel="00000000" w:rsidP="00000000" w:rsidRDefault="00000000" w:rsidRPr="00000000" w14:paraId="000001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Production Architecture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 site expected to grow beyond 500 articles consisting of technical tutorials, code blocks, and documents converted from PDFs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C (Headless CMS with Next.js ISR)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recommended architecture.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──&gt; ──&gt;</w:t>
        <w:br w:type="textWrapping"/>
        <w:t xml:space="preserve">                                                              │</w:t>
        <w:br w:type="textWrapping"/>
        <w:t xml:space="preserve">                                                              ▼ (Next.js Dynamic ISR)</w:t>
        <w:br w:type="textWrapping"/>
        <w:t xml:space="preserve">                                                      </w:t>
        <w:br w:type="textWrapping"/>
        <w:t xml:space="preserve">                                                              │</w:t>
        <w:br w:type="textWrapping"/>
        <w:t xml:space="preserve">                                                              ▼</w:t>
        <w:br w:type="textWrapping"/>
        <w:t xml:space="preserve">                                                      </w:t>
        <w:br w:type="textWrapping"/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hybrid approach offers the best balance: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Writing and Editing: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Content creators can easily write and edit content using a clean visual interface, without touching the code.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Pre-renders pages as static HTML using Next.js ISR, ensuring fast load times.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Eliminates MDX build crashes and syntax injection risks by treating text as sanitized data.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Easily scales past 1,000 articles without slowing down development or compile times.</w:t>
      </w:r>
    </w:p>
    <w:p w:rsidR="00000000" w:rsidDel="00000000" w:rsidP="00000000" w:rsidRDefault="00000000" w:rsidRPr="00000000" w14:paraId="000001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11: Final Report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final section compiles all findings from the audit, assigning performance scores, categorizing fixes by priority, and providing a 30-day implementation roadmap to optimize the platform.</w:t>
      </w:r>
    </w:p>
    <w:p w:rsidR="00000000" w:rsidDel="00000000" w:rsidP="00000000" w:rsidRDefault="00000000" w:rsidRPr="00000000" w14:paraId="000001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Quality and Compliance Scores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target platform's performance and security compliance were scored across six key technical areas: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Security Hardening:   [██████░░░░] 60/100</w:t>
        <w:br w:type="textWrapping"/>
        <w:t xml:space="preserve">Search Index SEO:     [█████░░░░░] 52/100</w:t>
        <w:br w:type="textWrapping"/>
        <w:t xml:space="preserve">Web Accessibility:    [███████░░░] 71/100</w:t>
        <w:br w:type="textWrapping"/>
        <w:t xml:space="preserve">Page Performance:     [████████░░] 82/100</w:t>
        <w:br w:type="textWrapping"/>
        <w:t xml:space="preserve">Content Quality:      [█████░░░░░] 54/100</w:t>
        <w:br w:type="textWrapping"/>
        <w:t xml:space="preserve">Architectural Scale:  [████░░░░░░] 40/100</w:t>
        <w:br w:type="textWrapping"/>
      </w:r>
    </w:p>
    <w:p w:rsidR="00000000" w:rsidDel="00000000" w:rsidP="00000000" w:rsidRDefault="00000000" w:rsidRPr="00000000" w14:paraId="000001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Priority Fix List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tables categorize identified issues into structured lists based on priority, ensuring high-impact problems are addressed first.</w:t>
      </w:r>
    </w:p>
    <w:p w:rsidR="00000000" w:rsidDel="00000000" w:rsidP="00000000" w:rsidRDefault="00000000" w:rsidRPr="00000000" w14:paraId="000001C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Critical Priority Fixes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Targeted Fix 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 Dynamic Metadata Generation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Search engines index duplicate titles across pages, leading to duplicate content issues.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generateMetadata() in posts/[slug]/page.tsx to read post frontmatter.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Lack of CSP Headers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Exposes the application to Cross-Site Scripting (XSS) and unverified scripts.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Add strict Content-Security-Policy headers in middleware.ts.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Invalid MDX Syntax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Breakages in unescaped JSX characters (like code block syntax) crash the build pipeline.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Escape dynamic angle brackets (&lt;/&gt;) in content files or migrate to Markdown.</w:t>
            </w:r>
          </w:p>
        </w:tc>
      </w:tr>
    </w:tbl>
    <w:p w:rsidR="00000000" w:rsidDel="00000000" w:rsidP="00000000" w:rsidRDefault="00000000" w:rsidRPr="00000000" w14:paraId="000001D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 Priority Fixes</w:t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Targeted Fix 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Missing Static Export Parameters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Next.js treats post routes as dynamically rendered, slowing down page loads.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generateStaticParams() to enable pre-rendering for all dynamic posts.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Contentlayer Deprecation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Locks the platform to outdated React and Next.js versions.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Migrate from Contentlayer to a custom dynamic unified markdown pipeline.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 Dynamic Canonical Tags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Risk of split link equity across different domain versions.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 self-referencing canonical URLs inside dynamic page layouts.</w:t>
            </w:r>
          </w:p>
        </w:tc>
      </w:tr>
    </w:tbl>
    <w:p w:rsidR="00000000" w:rsidDel="00000000" w:rsidP="00000000" w:rsidRDefault="00000000" w:rsidRPr="00000000" w14:paraId="000001E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Medium Priority Fixes</w:t>
      </w:r>
    </w:p>
    <w:tbl>
      <w:tblPr>
        <w:tblStyle w:val="Table9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Targeted Fix 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Broken Table Formats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Extracted tables lose column alignment, making them hard to read.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 Docling's layout-aware parsing engine to rebuild tables.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Traditional Font Rendering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Triggers render-blocking resource issues on page load.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Optimize font delivery using Next.js's native @next/font/google package.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Static Sitemap Files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New pages aren't discovered or indexed automatically by search engines.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Replace static sitemaps with a dynamic sitemap.ts file.</w:t>
            </w:r>
          </w:p>
        </w:tc>
      </w:tr>
    </w:tbl>
    <w:p w:rsidR="00000000" w:rsidDel="00000000" w:rsidP="00000000" w:rsidRDefault="00000000" w:rsidRPr="00000000" w14:paraId="000001F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Low Priority Fixes</w:t>
      </w:r>
    </w:p>
    <w:tbl>
      <w:tblPr>
        <w:tblStyle w:val="Table10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Problem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Targeted Fix Implementation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Repetitive AI Writing Patterns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Decreases reader engagement and content originality.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Edit repetitive AI phrasing to establish a natural technical voice.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Exposed Dev Source Maps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Exposes developer path layouts in production bundles.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Disable production source map exports in next.config.js.</w:t>
            </w:r>
          </w:p>
        </w:tc>
      </w:tr>
    </w:tbl>
    <w:p w:rsidR="00000000" w:rsidDel="00000000" w:rsidP="00000000" w:rsidRDefault="00000000" w:rsidRPr="00000000" w14:paraId="000002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30-Day Implementation Roadmap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systematically resolve these issues, the development team should follow this phased 30-day roadmap: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──&gt; ──&gt; ──&gt;</w:t>
        <w:br w:type="textWrapping"/>
      </w:r>
    </w:p>
    <w:p w:rsidR="00000000" w:rsidDel="00000000" w:rsidP="00000000" w:rsidRDefault="00000000" w:rsidRPr="00000000" w14:paraId="0000020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Days 1–7: Security and Metadata Configuration</w:t>
      </w:r>
    </w:p>
    <w:p w:rsidR="00000000" w:rsidDel="00000000" w:rsidP="00000000" w:rsidRDefault="00000000" w:rsidRPr="00000000" w14:paraId="0000020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strict security headers (CSP, HSTS) in the Next.js middleware file.</w:t>
      </w:r>
    </w:p>
    <w:p w:rsidR="00000000" w:rsidDel="00000000" w:rsidP="00000000" w:rsidRDefault="00000000" w:rsidRPr="00000000" w14:paraId="0000020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 self-referencing canonical tags to post layouts.</w:t>
      </w:r>
    </w:p>
    <w:p w:rsidR="00000000" w:rsidDel="00000000" w:rsidP="00000000" w:rsidRDefault="00000000" w:rsidRPr="00000000" w14:paraId="0000020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dynamic metadata generation across post routes.</w:t>
      </w:r>
    </w:p>
    <w:p w:rsidR="00000000" w:rsidDel="00000000" w:rsidP="00000000" w:rsidRDefault="00000000" w:rsidRPr="00000000" w14:paraId="000002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Days 8–15: PDF Extraction Pipeline Setup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the Docling and Marker pipeline to extract text, tables, and math formulas from PDFs.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cleanup scripts to merge broken sentences and correct font artifacts.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Re-generate dynamic sitemap generation in Next.js.</w:t>
      </w:r>
    </w:p>
    <w:p w:rsidR="00000000" w:rsidDel="00000000" w:rsidP="00000000" w:rsidRDefault="00000000" w:rsidRPr="00000000" w14:paraId="000002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Days 16–22: Headless CMS and Content Migration</w:t>
      </w:r>
    </w:p>
    <w:p w:rsidR="00000000" w:rsidDel="00000000" w:rsidP="00000000" w:rsidRDefault="00000000" w:rsidRPr="00000000" w14:paraId="0000020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the Headless CMS (e.g., Sanity.io or Strapi) to store content securely.</w:t>
      </w:r>
    </w:p>
    <w:p w:rsidR="00000000" w:rsidDel="00000000" w:rsidP="00000000" w:rsidRDefault="00000000" w:rsidRPr="00000000" w14:paraId="000002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Migrate extracted markdown and frontmatter from local files to the CMS database.</w:t>
      </w:r>
    </w:p>
    <w:p w:rsidR="00000000" w:rsidDel="00000000" w:rsidP="00000000" w:rsidRDefault="00000000" w:rsidRPr="00000000" w14:paraId="000002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Re-route Next.js dynamic pages to fetch content from the CMS using Incremental Static Regeneration (ISR).</w:t>
      </w:r>
    </w:p>
    <w:p w:rsidR="00000000" w:rsidDel="00000000" w:rsidP="00000000" w:rsidRDefault="00000000" w:rsidRPr="00000000" w14:paraId="000002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Days 23–30: Performance, SEO, and Accessibility Tuning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Replace Prism.js with Shiki for build-time syntax highlighting.</w:t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up dynamic Article and Breadcrumb schemas using structured JSON-LD data.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interactive elements have clear focus states and WCAG-compliant contrast ratios.</w:t>
      </w:r>
    </w:p>
    <w:p w:rsidR="00000000" w:rsidDel="00000000" w:rsidP="00000000" w:rsidRDefault="00000000" w:rsidRPr="00000000" w14:paraId="000002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educational platform info.anupambaral.com.np has a solid foundation for delivering technical content, but its current static file and MDX compilation setup is not sustainable for scaling. By executing this technical and architectural audit, implementing server-side security middleware, transitioning from local MDX files to a Headless CMS using Next.js ISR, and deploying layout-aware PDF conversion tools, the platform will be well-equipped to scale past 500 articles. This transition ensures fast page speeds, secure operations, and improved search engine visibility.</w:t>
      </w:r>
    </w:p>
    <w:p w:rsidR="00000000" w:rsidDel="00000000" w:rsidP="00000000" w:rsidRDefault="00000000" w:rsidRPr="00000000" w14:paraId="000002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2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accessed on January 1, 1970,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https://info.anupambaral.com.np/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Anupam Baral gomugomucode - GitHub, accessed on June 11,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https://github.com/gomugomucode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Future of Learning: How AI and Smart Project Management Tools Are Transforming Education | by Anupam Baral | Apr, 2026 | Medium, accessed on June 11,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https://medium.com/@gomugomucode/the-future-of-learning-how-ai-and-smart-project-management-tools-are-transforming-education-525517efb752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Learning Coding &amp; Tech Skills Is the Smartest Investment in 2026 | by Anupam Baral, accessed on June 11,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https://medium.com/@gomugomucode/why-learning-coding-tech-skills-is-the-smartest-investment-in-2026-60949591ac53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Anupam Baral (gomugomucode) | Full Stack Developer Nepal, accessed on June 11,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https://anupambaral.com.np/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fo.anupambaral.com.np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medium.com/@gomugomucode/the-future-of-learning-how-ai-and-smart-project-management-tools-are-transforming-education-525517efb752" TargetMode="External"/><Relationship Id="rId12" Type="http://schemas.openxmlformats.org/officeDocument/2006/relationships/hyperlink" Target="https://github.com/gomugomuco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anupambaral.com.np/" TargetMode="External"/><Relationship Id="rId14" Type="http://schemas.openxmlformats.org/officeDocument/2006/relationships/hyperlink" Target="https://medium.com/@gomugomucode/why-learning-coding-tech-skills-is-the-smartest-investment-in-2026-60949591ac53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