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DF" w:rsidRPr="00A979E4" w:rsidRDefault="004675F2" w:rsidP="00DB34DC">
      <w:pPr>
        <w:ind w:firstLine="720"/>
        <w:rPr>
          <w:u w:val="single"/>
          <w:lang w:val="es-ES"/>
        </w:rPr>
      </w:pPr>
      <w:bookmarkStart w:id="0" w:name="_gjdgxs" w:colFirst="0" w:colLast="0"/>
      <w:bookmarkEnd w:id="0"/>
      <w:r w:rsidRPr="00A979E4">
        <w:rPr>
          <w:u w:val="single"/>
          <w:lang w:val="es-ES"/>
        </w:rPr>
        <w:t xml:space="preserve">Implementación carreras Farmacia y </w:t>
      </w:r>
      <w:r w:rsidR="00EA3813" w:rsidRPr="00A979E4">
        <w:rPr>
          <w:u w:val="single"/>
          <w:lang w:val="es-ES"/>
        </w:rPr>
        <w:t>Bioquímica</w:t>
      </w:r>
      <w:r w:rsidRPr="00A979E4">
        <w:rPr>
          <w:u w:val="single"/>
          <w:lang w:val="es-ES"/>
        </w:rPr>
        <w:t xml:space="preserve"> para planes 2023</w:t>
      </w:r>
      <w:r w:rsidR="003C4838" w:rsidRPr="00A979E4">
        <w:rPr>
          <w:u w:val="single"/>
          <w:lang w:val="es-ES"/>
        </w:rPr>
        <w:t>.</w:t>
      </w:r>
    </w:p>
    <w:p w:rsidR="003C4838" w:rsidRDefault="003C4838" w:rsidP="00DB34DC">
      <w:pPr>
        <w:ind w:firstLine="720"/>
        <w:rPr>
          <w:b/>
          <w:lang w:val="es-ES"/>
        </w:rPr>
      </w:pPr>
      <w:r>
        <w:rPr>
          <w:b/>
          <w:lang w:val="es-ES"/>
        </w:rPr>
        <w:t>Visto la necesidad de implementar el nuevo Plan de estudios de la carrera de Farmacia /Bioquímica y,</w:t>
      </w:r>
    </w:p>
    <w:p w:rsidR="003C4838" w:rsidRDefault="003C4838" w:rsidP="00DB34DC">
      <w:pPr>
        <w:ind w:firstLine="720"/>
        <w:rPr>
          <w:b/>
          <w:lang w:val="es-ES"/>
        </w:rPr>
      </w:pPr>
      <w:r>
        <w:rPr>
          <w:b/>
          <w:lang w:val="es-ES"/>
        </w:rPr>
        <w:t>Considerando :</w:t>
      </w:r>
    </w:p>
    <w:p w:rsidR="003C4838" w:rsidRDefault="003C4838" w:rsidP="00DB34DC">
      <w:pPr>
        <w:ind w:firstLine="720"/>
        <w:rPr>
          <w:b/>
          <w:lang w:val="es-ES"/>
        </w:rPr>
      </w:pPr>
      <w:r>
        <w:rPr>
          <w:b/>
          <w:lang w:val="es-ES"/>
        </w:rPr>
        <w:t>Que el Consejo Académico de la Escuela Universitaria de Farmacia/</w:t>
      </w:r>
      <w:r w:rsidR="00CA2B5C">
        <w:rPr>
          <w:b/>
          <w:lang w:val="es-ES"/>
        </w:rPr>
        <w:t xml:space="preserve"> Bioquímica en conjunto con Vicedecanato, </w:t>
      </w:r>
      <w:r>
        <w:rPr>
          <w:b/>
          <w:lang w:val="es-ES"/>
        </w:rPr>
        <w:t xml:space="preserve">Secretarías Académicas y Estudiantil establecieron las pautas </w:t>
      </w:r>
      <w:r w:rsidR="00CA2B5C">
        <w:rPr>
          <w:b/>
          <w:lang w:val="es-ES"/>
        </w:rPr>
        <w:t>para</w:t>
      </w:r>
      <w:r>
        <w:rPr>
          <w:b/>
          <w:lang w:val="es-ES"/>
        </w:rPr>
        <w:t xml:space="preserve"> la mencionada implementación.</w:t>
      </w:r>
    </w:p>
    <w:p w:rsidR="003C4838" w:rsidRDefault="00CA2B5C" w:rsidP="00DB34DC">
      <w:pPr>
        <w:ind w:firstLine="720"/>
        <w:rPr>
          <w:b/>
          <w:lang w:val="es-ES"/>
        </w:rPr>
      </w:pPr>
      <w:r>
        <w:rPr>
          <w:b/>
          <w:lang w:val="es-ES"/>
        </w:rPr>
        <w:t>Que es</w:t>
      </w:r>
      <w:r w:rsidR="003C4838">
        <w:rPr>
          <w:b/>
          <w:lang w:val="es-ES"/>
        </w:rPr>
        <w:t xml:space="preserve"> necesario implementar la </w:t>
      </w:r>
      <w:r>
        <w:rPr>
          <w:b/>
          <w:lang w:val="es-ES"/>
        </w:rPr>
        <w:t>adecuación</w:t>
      </w:r>
      <w:r w:rsidR="003C4838">
        <w:rPr>
          <w:b/>
          <w:lang w:val="es-ES"/>
        </w:rPr>
        <w:t xml:space="preserve"> de</w:t>
      </w:r>
      <w:r>
        <w:rPr>
          <w:b/>
          <w:lang w:val="es-ES"/>
        </w:rPr>
        <w:t xml:space="preserve"> cargas horarias y</w:t>
      </w:r>
      <w:r w:rsidR="003C4838">
        <w:rPr>
          <w:b/>
          <w:lang w:val="es-ES"/>
        </w:rPr>
        <w:t xml:space="preserve"> los contenidos curriculares del nuevo plan de estudios a todos los alumnos de la carrera.</w:t>
      </w:r>
    </w:p>
    <w:p w:rsidR="00571F0A" w:rsidRDefault="00571F0A" w:rsidP="00DB34DC">
      <w:pPr>
        <w:ind w:firstLine="720"/>
        <w:rPr>
          <w:b/>
          <w:lang w:val="es-ES"/>
        </w:rPr>
      </w:pPr>
    </w:p>
    <w:p w:rsidR="00571F0A" w:rsidRDefault="00571F0A" w:rsidP="00DB34DC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Por ello </w:t>
      </w:r>
    </w:p>
    <w:p w:rsidR="00571F0A" w:rsidRDefault="00571F0A" w:rsidP="00DB34DC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EL CONSEJO DIRECTIVO DE LA FACULTAD DE CIENCIAS BIOQUIMICAS Y FARMACEUTICAS </w:t>
      </w:r>
    </w:p>
    <w:p w:rsidR="00571F0A" w:rsidRDefault="00571F0A" w:rsidP="00DB34DC">
      <w:pPr>
        <w:ind w:firstLine="720"/>
        <w:rPr>
          <w:b/>
          <w:lang w:val="es-ES"/>
        </w:rPr>
      </w:pPr>
      <w:r>
        <w:rPr>
          <w:b/>
          <w:lang w:val="es-ES"/>
        </w:rPr>
        <w:t>RESUELVE:</w:t>
      </w:r>
    </w:p>
    <w:p w:rsidR="00EA3813" w:rsidRDefault="00571F0A" w:rsidP="00EA3813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ARTICULO 1. Implementar </w:t>
      </w:r>
      <w:r w:rsidR="00EA3813">
        <w:rPr>
          <w:b/>
          <w:lang w:val="es-ES"/>
        </w:rPr>
        <w:t>el Plan de Estudio 2024 ( Res. CD…) de la carrera de Farmacia/Bioquímica, de acuerdo al siguiente cronograma</w:t>
      </w:r>
    </w:p>
    <w:p w:rsidR="00EA3813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>- En</w:t>
      </w:r>
      <w:r w:rsidR="00571F0A">
        <w:rPr>
          <w:b/>
          <w:lang w:val="es-ES"/>
        </w:rPr>
        <w:t xml:space="preserve"> el año 2025 </w:t>
      </w:r>
      <w:r>
        <w:rPr>
          <w:b/>
          <w:lang w:val="es-ES"/>
        </w:rPr>
        <w:t xml:space="preserve">será </w:t>
      </w:r>
      <w:r w:rsidR="001A3364">
        <w:rPr>
          <w:b/>
          <w:lang w:val="es-ES"/>
        </w:rPr>
        <w:t>implementado</w:t>
      </w:r>
      <w:r>
        <w:rPr>
          <w:b/>
          <w:lang w:val="es-ES"/>
        </w:rPr>
        <w:t xml:space="preserve"> </w:t>
      </w:r>
      <w:r w:rsidR="00571F0A">
        <w:rPr>
          <w:b/>
          <w:lang w:val="es-ES"/>
        </w:rPr>
        <w:t>el</w:t>
      </w:r>
      <w:r>
        <w:rPr>
          <w:b/>
          <w:lang w:val="es-ES"/>
        </w:rPr>
        <w:t xml:space="preserve"> cursado de todas las asignaturas correspondientes a</w:t>
      </w:r>
      <w:r w:rsidR="00571F0A">
        <w:rPr>
          <w:b/>
          <w:lang w:val="es-ES"/>
        </w:rPr>
        <w:t xml:space="preserve"> 1er año </w:t>
      </w:r>
    </w:p>
    <w:p w:rsidR="005942F3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>- En</w:t>
      </w:r>
      <w:r w:rsidR="005942F3">
        <w:rPr>
          <w:b/>
          <w:lang w:val="es-ES"/>
        </w:rPr>
        <w:t xml:space="preserve"> el año 2026 </w:t>
      </w:r>
      <w:r w:rsidR="001A3364">
        <w:rPr>
          <w:b/>
          <w:lang w:val="es-ES"/>
        </w:rPr>
        <w:t>será</w:t>
      </w:r>
      <w:r>
        <w:rPr>
          <w:b/>
          <w:lang w:val="es-ES"/>
        </w:rPr>
        <w:t xml:space="preserve"> implementado </w:t>
      </w:r>
      <w:r w:rsidR="005942F3">
        <w:rPr>
          <w:b/>
          <w:lang w:val="es-ES"/>
        </w:rPr>
        <w:t xml:space="preserve">el cursado de </w:t>
      </w:r>
      <w:r>
        <w:rPr>
          <w:b/>
          <w:lang w:val="es-ES"/>
        </w:rPr>
        <w:t>todas las asignaturas correspondientes a 2do y 3er año.</w:t>
      </w:r>
    </w:p>
    <w:p w:rsidR="005942F3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>- En</w:t>
      </w:r>
      <w:r w:rsidR="005942F3">
        <w:rPr>
          <w:b/>
          <w:lang w:val="es-ES"/>
        </w:rPr>
        <w:t xml:space="preserve"> el año</w:t>
      </w:r>
      <w:r>
        <w:rPr>
          <w:b/>
          <w:lang w:val="es-ES"/>
        </w:rPr>
        <w:t xml:space="preserve"> 2027 será implementado el cursado de todas las asignaturas de</w:t>
      </w:r>
      <w:r w:rsidR="005942F3">
        <w:rPr>
          <w:b/>
          <w:lang w:val="es-ES"/>
        </w:rPr>
        <w:t xml:space="preserve"> 4to y</w:t>
      </w:r>
      <w:r>
        <w:rPr>
          <w:b/>
          <w:lang w:val="es-ES"/>
        </w:rPr>
        <w:t>/,</w:t>
      </w:r>
      <w:r w:rsidR="005942F3">
        <w:rPr>
          <w:b/>
          <w:lang w:val="es-ES"/>
        </w:rPr>
        <w:t xml:space="preserve"> 5º /y 6to correspondiente al plan 2024.</w:t>
      </w:r>
    </w:p>
    <w:p w:rsidR="005942F3" w:rsidRDefault="005942F3" w:rsidP="00DB34DC">
      <w:pPr>
        <w:ind w:firstLine="720"/>
        <w:rPr>
          <w:b/>
          <w:lang w:val="es-ES"/>
        </w:rPr>
      </w:pPr>
    </w:p>
    <w:p w:rsidR="003C4838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ARTÍCULO 2. </w:t>
      </w:r>
      <w:r w:rsidR="00C132B4">
        <w:rPr>
          <w:b/>
          <w:lang w:val="es-ES"/>
        </w:rPr>
        <w:t>Los estudiantes del Plan 2018 que tengan Libre alguna asignatura de 1er año a fecha 01/12/2024 serán incorporados automáticamente al plan 2024.</w:t>
      </w:r>
    </w:p>
    <w:p w:rsidR="00C132B4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ARTÍCULO 3. </w:t>
      </w:r>
      <w:r w:rsidR="00C132B4">
        <w:rPr>
          <w:b/>
          <w:lang w:val="es-ES"/>
        </w:rPr>
        <w:t xml:space="preserve">Los estudiantes del Plan 2018 que tengan Libre alguna asignatura de 2do o 3er año a fecha 01/12/2025 serán incorporados automáticamente al plan </w:t>
      </w:r>
      <w:r>
        <w:rPr>
          <w:b/>
          <w:lang w:val="es-ES"/>
        </w:rPr>
        <w:t>2024.</w:t>
      </w:r>
    </w:p>
    <w:p w:rsidR="00C132B4" w:rsidRDefault="00EA3813" w:rsidP="00DB34DC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ARTICULO 4. </w:t>
      </w:r>
      <w:r w:rsidR="00C132B4">
        <w:rPr>
          <w:b/>
          <w:lang w:val="es-ES"/>
        </w:rPr>
        <w:t>A partir del mes de diciembre del año 2026 los estudiantes del plan 2018 podrán solicitar el cambio voluntario al plan 2024.</w:t>
      </w:r>
    </w:p>
    <w:p w:rsidR="00C2280C" w:rsidRDefault="00C2280C" w:rsidP="00DB34DC">
      <w:pPr>
        <w:ind w:firstLine="720"/>
        <w:rPr>
          <w:b/>
          <w:lang w:val="es-ES"/>
        </w:rPr>
      </w:pPr>
      <w:r>
        <w:rPr>
          <w:b/>
          <w:lang w:val="es-ES"/>
        </w:rPr>
        <w:t>ARTICULO 5. Los estudiantes que se incorporen al plan 2024 por solicitud de equivalencias internas y /o externas</w:t>
      </w:r>
      <w:r w:rsidR="00342823">
        <w:rPr>
          <w:b/>
          <w:lang w:val="es-ES"/>
        </w:rPr>
        <w:t xml:space="preserve">, podrán cursar </w:t>
      </w:r>
      <w:r>
        <w:rPr>
          <w:b/>
          <w:lang w:val="es-ES"/>
        </w:rPr>
        <w:t>l</w:t>
      </w:r>
      <w:r w:rsidR="00342823">
        <w:rPr>
          <w:b/>
          <w:lang w:val="es-ES"/>
        </w:rPr>
        <w:t>a</w:t>
      </w:r>
      <w:r>
        <w:rPr>
          <w:b/>
          <w:lang w:val="es-ES"/>
        </w:rPr>
        <w:t>s</w:t>
      </w:r>
      <w:r w:rsidR="00342823">
        <w:rPr>
          <w:b/>
          <w:lang w:val="es-ES"/>
        </w:rPr>
        <w:t xml:space="preserve"> asignaturas en los espacios curriculares equivalentes del plan 2018.</w:t>
      </w:r>
      <w:r>
        <w:rPr>
          <w:b/>
          <w:lang w:val="es-ES"/>
        </w:rPr>
        <w:t xml:space="preserve"> </w:t>
      </w:r>
    </w:p>
    <w:p w:rsidR="00342823" w:rsidRDefault="00342823" w:rsidP="00DB34DC">
      <w:pPr>
        <w:ind w:firstLine="720"/>
        <w:rPr>
          <w:b/>
          <w:lang w:val="es-ES"/>
        </w:rPr>
      </w:pPr>
      <w:r>
        <w:rPr>
          <w:b/>
          <w:lang w:val="es-ES"/>
        </w:rPr>
        <w:lastRenderedPageBreak/>
        <w:t xml:space="preserve">ARTÍCULO 6. Las asignaturas correspondientes al plan 2018 se dejarán de dictar de acuerdo a la implementación del Art. </w:t>
      </w:r>
      <w:r w:rsidR="003962EE">
        <w:rPr>
          <w:b/>
          <w:lang w:val="es-ES"/>
        </w:rPr>
        <w:t>1. L</w:t>
      </w:r>
      <w:r>
        <w:rPr>
          <w:b/>
          <w:lang w:val="es-ES"/>
        </w:rPr>
        <w:t xml:space="preserve">os estudiantes que permanezcan en el plan 2018 cursaran las asignaturas en los espacios curriculares equivalentes del plan 2024. </w:t>
      </w:r>
    </w:p>
    <w:p w:rsidR="005942F3" w:rsidRDefault="00EA3813" w:rsidP="005942F3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C2280C">
        <w:rPr>
          <w:b/>
          <w:lang w:val="es-ES"/>
        </w:rPr>
        <w:t>6</w:t>
      </w:r>
      <w:r>
        <w:rPr>
          <w:b/>
          <w:lang w:val="es-ES"/>
        </w:rPr>
        <w:t>. La c</w:t>
      </w:r>
      <w:r w:rsidR="005942F3">
        <w:rPr>
          <w:b/>
          <w:lang w:val="es-ES"/>
        </w:rPr>
        <w:t>aducidad</w:t>
      </w:r>
      <w:r>
        <w:rPr>
          <w:b/>
          <w:lang w:val="es-ES"/>
        </w:rPr>
        <w:t xml:space="preserve"> del</w:t>
      </w:r>
      <w:r w:rsidR="005942F3">
        <w:rPr>
          <w:b/>
          <w:lang w:val="es-ES"/>
        </w:rPr>
        <w:t xml:space="preserve"> plan 2018</w:t>
      </w:r>
      <w:r w:rsidR="001A3364">
        <w:rPr>
          <w:b/>
          <w:lang w:val="es-ES"/>
        </w:rPr>
        <w:t>,</w:t>
      </w:r>
      <w:r w:rsidR="005942F3">
        <w:rPr>
          <w:b/>
          <w:lang w:val="es-ES"/>
        </w:rPr>
        <w:t xml:space="preserve"> </w:t>
      </w:r>
      <w:r w:rsidR="001A3364">
        <w:rPr>
          <w:b/>
          <w:lang w:val="es-ES"/>
        </w:rPr>
        <w:t>de la carrera de F /</w:t>
      </w:r>
      <w:r w:rsidR="005942F3">
        <w:rPr>
          <w:b/>
          <w:lang w:val="es-ES"/>
        </w:rPr>
        <w:t xml:space="preserve"> B </w:t>
      </w:r>
      <w:r w:rsidR="001A3364">
        <w:rPr>
          <w:b/>
          <w:lang w:val="es-ES"/>
        </w:rPr>
        <w:t>regirá desde el final</w:t>
      </w:r>
      <w:r w:rsidR="005942F3">
        <w:rPr>
          <w:b/>
          <w:lang w:val="es-ES"/>
        </w:rPr>
        <w:t xml:space="preserve"> del año académico 2029.</w:t>
      </w:r>
      <w:r w:rsidR="001A3364">
        <w:rPr>
          <w:b/>
          <w:lang w:val="es-ES"/>
        </w:rPr>
        <w:t xml:space="preserve"> </w:t>
      </w:r>
    </w:p>
    <w:p w:rsidR="00CF5045" w:rsidRDefault="00CF5045" w:rsidP="00CF5045">
      <w:pPr>
        <w:ind w:firstLine="720"/>
        <w:rPr>
          <w:b/>
          <w:lang w:val="es-ES"/>
        </w:rPr>
      </w:pPr>
      <w:r>
        <w:rPr>
          <w:b/>
          <w:lang w:val="es-ES"/>
        </w:rPr>
        <w:t xml:space="preserve">ARTICULO 7: </w:t>
      </w:r>
      <w:bookmarkStart w:id="1" w:name="_GoBack"/>
      <w:bookmarkEnd w:id="1"/>
      <w:r>
        <w:rPr>
          <w:b/>
          <w:lang w:val="es-ES"/>
        </w:rPr>
        <w:t>Fisicoquímica</w:t>
      </w:r>
      <w:r>
        <w:rPr>
          <w:b/>
          <w:lang w:val="es-ES"/>
        </w:rPr>
        <w:t xml:space="preserve"> Anual plan 2024</w:t>
      </w:r>
      <w:r>
        <w:rPr>
          <w:b/>
          <w:lang w:val="es-ES"/>
        </w:rPr>
        <w:t>: los estudiantes que al cambio de plan 2024 tengan regular</w:t>
      </w:r>
      <w:r>
        <w:rPr>
          <w:b/>
          <w:lang w:val="es-ES"/>
        </w:rPr>
        <w:t xml:space="preserve"> o</w:t>
      </w:r>
      <w:r>
        <w:rPr>
          <w:b/>
          <w:lang w:val="es-ES"/>
        </w:rPr>
        <w:t xml:space="preserve"> aprobada </w:t>
      </w:r>
      <w:r>
        <w:rPr>
          <w:b/>
          <w:lang w:val="es-ES"/>
        </w:rPr>
        <w:t>Fisicoquímica 1, para obtener la equivalencia de Fisicoquímica anual deberán cursarla asignatura común Fisicoquímica 2 cuatrimestral  vigente.</w:t>
      </w:r>
    </w:p>
    <w:p w:rsidR="001A3364" w:rsidRDefault="001A3364" w:rsidP="001A3364">
      <w:pPr>
        <w:rPr>
          <w:b/>
          <w:lang w:val="es-ES"/>
        </w:rPr>
      </w:pPr>
    </w:p>
    <w:p w:rsidR="00C132B4" w:rsidRPr="004675F2" w:rsidRDefault="00C132B4" w:rsidP="00DB34DC">
      <w:pPr>
        <w:ind w:firstLine="720"/>
        <w:rPr>
          <w:b/>
          <w:lang w:val="es-ES"/>
        </w:rPr>
      </w:pPr>
    </w:p>
    <w:sectPr w:rsidR="00C132B4" w:rsidRPr="004675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418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F2" w:rsidRDefault="004675F2">
      <w:pPr>
        <w:spacing w:after="0" w:line="240" w:lineRule="auto"/>
      </w:pPr>
      <w:r>
        <w:separator/>
      </w:r>
    </w:p>
  </w:endnote>
  <w:endnote w:type="continuationSeparator" w:id="0">
    <w:p w:rsidR="004675F2" w:rsidRDefault="0046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Sans-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Rubik Medium">
    <w:charset w:val="00"/>
    <w:family w:val="auto"/>
    <w:pitch w:val="variable"/>
    <w:sig w:usb0="A0000A2F" w:usb1="5000205B" w:usb2="00000000" w:usb3="00000000" w:csb0="000000B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6D" w:rsidRDefault="00123C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8DF" w:rsidRDefault="003718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0"/>
      <w:tblW w:w="11908" w:type="dxa"/>
      <w:tblInd w:w="-16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08"/>
    </w:tblGrid>
    <w:tr w:rsidR="003718DF">
      <w:tc>
        <w:tcPr>
          <w:tcW w:w="11908" w:type="dxa"/>
        </w:tcPr>
        <w:p w:rsidR="003718DF" w:rsidRDefault="00371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</w:p>
        <w:p w:rsidR="003718DF" w:rsidRDefault="00DB34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 xml:space="preserve">                   </w:t>
          </w:r>
          <w:r>
            <w:rPr>
              <w:noProof/>
              <w:color w:val="000000"/>
              <w:lang w:val="es-ES"/>
            </w:rPr>
            <w:drawing>
              <wp:inline distT="0" distB="0" distL="0" distR="0">
                <wp:extent cx="5939790" cy="930907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930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718DF" w:rsidRDefault="003718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6D" w:rsidRDefault="00123C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F2" w:rsidRDefault="004675F2">
      <w:pPr>
        <w:spacing w:after="0" w:line="240" w:lineRule="auto"/>
      </w:pPr>
      <w:r>
        <w:separator/>
      </w:r>
    </w:p>
  </w:footnote>
  <w:footnote w:type="continuationSeparator" w:id="0">
    <w:p w:rsidR="004675F2" w:rsidRDefault="0046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6D" w:rsidRDefault="00123C6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8DF" w:rsidRDefault="008623B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</w:rPr>
    </w:pPr>
    <w:r w:rsidRPr="00F1290C">
      <w:rPr>
        <w:noProof/>
        <w:color w:val="000000"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-410312</wp:posOffset>
          </wp:positionH>
          <wp:positionV relativeFrom="paragraph">
            <wp:posOffset>221996</wp:posOffset>
          </wp:positionV>
          <wp:extent cx="706550" cy="71689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954" cy="71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C6D" w:rsidRPr="00123C6D">
      <w:rPr>
        <w:noProof/>
        <w:color w:val="000000"/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4833366</wp:posOffset>
          </wp:positionH>
          <wp:positionV relativeFrom="paragraph">
            <wp:posOffset>133350</wp:posOffset>
          </wp:positionV>
          <wp:extent cx="1338681" cy="78182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681" cy="7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"/>
      <w:tblW w:w="11908" w:type="dxa"/>
      <w:tblInd w:w="-16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08"/>
    </w:tblGrid>
    <w:tr w:rsidR="003718DF">
      <w:tc>
        <w:tcPr>
          <w:tcW w:w="11908" w:type="dxa"/>
        </w:tcPr>
        <w:p w:rsidR="003718DF" w:rsidRDefault="00DB34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    </w:t>
          </w:r>
        </w:p>
      </w:tc>
    </w:tr>
  </w:tbl>
  <w:p w:rsidR="003718DF" w:rsidRDefault="00123C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F1290C">
      <w:rPr>
        <w:noProof/>
        <w:color w:val="000000"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396107</wp:posOffset>
              </wp:positionH>
              <wp:positionV relativeFrom="paragraph">
                <wp:posOffset>46308</wp:posOffset>
              </wp:positionV>
              <wp:extent cx="4326341" cy="27749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6341" cy="277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290C" w:rsidRPr="008E1338" w:rsidRDefault="00CA616E" w:rsidP="00F1290C">
                          <w:pPr>
                            <w:jc w:val="center"/>
                            <w:rPr>
                              <w:rFonts w:ascii="MuseoSans-300" w:hAnsi="MuseoSans-300" w:cs="Rubik Medium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useoSans-300" w:hAnsi="MuseoSans-300" w:cs="Rubik Medium"/>
                              <w:sz w:val="20"/>
                              <w:szCs w:val="20"/>
                            </w:rPr>
                            <w:t>1983 / 2023 - 40 AÑOS DE DEMOCRACIA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.2pt;margin-top:3.65pt;width:340.65pt;height:21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bkEgIAAPsDAAAOAAAAZHJzL2Uyb0RvYy54bWysU11v2yAUfZ+0/4B4X5y4TtNYcaouXadJ&#10;3YfU7QcQwDEacBmQ2Nmv7wWnabS9TfMDAt97z73ncFjdDkaTg/RBgW3obDKlRFoOQtldQ398f3h3&#10;Q0mIzAqmwcqGHmWgt+u3b1a9q2UJHWghPUEQG+reNbSL0dVFEXgnDQsTcNJisAVvWMSj3xXCsx7R&#10;jS7K6fS66MEL54HLEPDv/Rik64zftpLHr20bZCS6oThbzKvP6zatxXrF6p1nrlP8NAb7hykMUxab&#10;nqHuWWRk79VfUEZxDwHaOOFgCmhbxWXmgGxm0z/YPHXMycwFxQnuLFP4f7D8y+GbJ0o0tJwtKLHM&#10;4CVt9kx4IEKSKIcIpEwy9S7UmP3kMD8O72HA686Ug3sE/jMQC5uO2Z288x76TjKBY85SZXFROuKE&#10;BLLtP4PAbmwfIQMNrTdJQ1SFIDpe1/F8RTgH4fizuiqvr6oZJRxj5WJRLee5Batfqp0P8aMEQ9Km&#10;oR4tkNHZ4THENA2rX1JSMwsPSutsA21J39DlvJzngouIURFdqpVp6M00faNvEskPVuTiyJQe99hA&#10;2xPrRHSkHIftgIlJii2II/L3MLoRXw9uOvC/KenRiQ0Nv/bMS0r0J4saLmdVlaybD9V8UeLBX0a2&#10;lxFmOUI1NFIybjcx233keodatyrL8DrJaVZ0WFbn9BqShS/POev1za6fAQAA//8DAFBLAwQUAAYA&#10;CAAAACEAUQcODNwAAAAHAQAADwAAAGRycy9kb3ducmV2LnhtbEyOwU7DMBBE70j8g7VI3KjdNm0g&#10;ZFNVIK4gCq3EzY23SdR4HcVuE/6+7gmOoxm9eflqtK04U+8bxwjTiQJBXDrTcIXw/fX28AjCB81G&#10;t44J4Zc8rIrbm1xnxg38SedNqESEsM80Qh1Cl0npy5qs9hPXEcfu4HqrQ4x9JU2vhwi3rZwptZRW&#10;Nxwfat3RS03lcXOyCNv3w88uUR/Vq110gxuVZPskEe/vxvUziEBj+BvDVT+qQxGd9u7ExosWYTlL&#10;4hIhnYOIdZrMUxB7hMVUgSxy+d+/uAAAAP//AwBQSwECLQAUAAYACAAAACEAtoM4kv4AAADhAQAA&#10;EwAAAAAAAAAAAAAAAAAAAAAAW0NvbnRlbnRfVHlwZXNdLnhtbFBLAQItABQABgAIAAAAIQA4/SH/&#10;1gAAAJQBAAALAAAAAAAAAAAAAAAAAC8BAABfcmVscy8ucmVsc1BLAQItABQABgAIAAAAIQADdVbk&#10;EgIAAPsDAAAOAAAAAAAAAAAAAAAAAC4CAABkcnMvZTJvRG9jLnhtbFBLAQItABQABgAIAAAAIQBR&#10;Bw4M3AAAAAcBAAAPAAAAAAAAAAAAAAAAAGwEAABkcnMvZG93bnJldi54bWxQSwUGAAAAAAQABADz&#10;AAAAdQUAAAAA&#10;" filled="f" stroked="f">
              <v:textbox>
                <w:txbxContent>
                  <w:p w:rsidR="00F1290C" w:rsidRPr="008E1338" w:rsidRDefault="00CA616E" w:rsidP="00F1290C">
                    <w:pPr>
                      <w:jc w:val="center"/>
                      <w:rPr>
                        <w:rFonts w:ascii="MuseoSans-300" w:hAnsi="MuseoSans-300" w:cs="Rubik Medium"/>
                        <w:sz w:val="20"/>
                        <w:szCs w:val="20"/>
                      </w:rPr>
                    </w:pPr>
                    <w:r>
                      <w:rPr>
                        <w:rFonts w:ascii="MuseoSans-300" w:hAnsi="MuseoSans-300" w:cs="Rubik Medium"/>
                        <w:sz w:val="20"/>
                        <w:szCs w:val="20"/>
                      </w:rPr>
                      <w:t>1983 / 2023 - 40 AÑOS DE DEMOCRACIA</w:t>
                    </w:r>
                  </w:p>
                </w:txbxContent>
              </v:textbox>
            </v:shape>
          </w:pict>
        </mc:Fallback>
      </mc:AlternateContent>
    </w:r>
  </w:p>
  <w:p w:rsidR="003718DF" w:rsidRDefault="003718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6D" w:rsidRDefault="00123C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F2"/>
    <w:rsid w:val="00004F67"/>
    <w:rsid w:val="00110A57"/>
    <w:rsid w:val="00123C6D"/>
    <w:rsid w:val="001A3364"/>
    <w:rsid w:val="001A7718"/>
    <w:rsid w:val="00342823"/>
    <w:rsid w:val="003718DF"/>
    <w:rsid w:val="003962EE"/>
    <w:rsid w:val="003C4838"/>
    <w:rsid w:val="004675F2"/>
    <w:rsid w:val="00571F0A"/>
    <w:rsid w:val="005942F3"/>
    <w:rsid w:val="008623B5"/>
    <w:rsid w:val="008E1338"/>
    <w:rsid w:val="00A979E4"/>
    <w:rsid w:val="00BD0E94"/>
    <w:rsid w:val="00C03C1B"/>
    <w:rsid w:val="00C132B4"/>
    <w:rsid w:val="00C2280C"/>
    <w:rsid w:val="00CA2B5C"/>
    <w:rsid w:val="00CA616E"/>
    <w:rsid w:val="00CF5045"/>
    <w:rsid w:val="00D90EF3"/>
    <w:rsid w:val="00DB34DC"/>
    <w:rsid w:val="00EA3813"/>
    <w:rsid w:val="00F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D91B5EE-8EB6-4C61-9B7C-2AB2AAC3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12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90C"/>
  </w:style>
  <w:style w:type="paragraph" w:styleId="Piedepgina">
    <w:name w:val="footer"/>
    <w:basedOn w:val="Normal"/>
    <w:link w:val="PiedepginaCar"/>
    <w:uiPriority w:val="99"/>
    <w:unhideWhenUsed/>
    <w:rsid w:val="00F12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esktop\Membrete%20de%20Facult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de Facultad</Template>
  <TotalTime>190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Domínguez</dc:creator>
  <cp:lastModifiedBy>Alicia Domínguez</cp:lastModifiedBy>
  <cp:revision>12</cp:revision>
  <dcterms:created xsi:type="dcterms:W3CDTF">2023-11-24T13:50:00Z</dcterms:created>
  <dcterms:modified xsi:type="dcterms:W3CDTF">2023-11-28T13:02:00Z</dcterms:modified>
</cp:coreProperties>
</file>