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905"/>
        <w:tblGridChange w:id="0">
          <w:tblGrid>
            <w:gridCol w:w="4815"/>
            <w:gridCol w:w="49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Rede Social do cliente: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color w:val="0000ff"/>
              </w:rPr>
            </w:pPr>
            <w:bookmarkStart w:colFirst="0" w:colLast="0" w:name="_heading=h.30j0zll" w:id="1"/>
            <w:bookmarkEnd w:id="1"/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https://www.facebook.com/AdvogadaCatiaDias/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tabs>
          <w:tab w:val="left" w:pos="8115"/>
        </w:tabs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semiHidden w:val="1"/>
    <w:unhideWhenUsed w:val="1"/>
    <w:rsid w:val="00953CB1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0805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0805FF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0805F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0805FF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0805FF"/>
    <w:rPr>
      <w:b w:val="1"/>
      <w:bCs w:val="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0805FF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0805F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acebook.com/AdvogadaCatiaDi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tyKXg9sFrSI8GHJh/FNldASOzw==">AMUW2mUJVS2+vgeI2V/kz9qOfdKCSetvQVh47/Rf20B553c78qGSY2dP8nR0kAHRdzP9JsVqI3ZVBLaDnfgtjXDwmEvqpV/XUJWUMgmknIdGfEeo4xTu5j84EZ7YfOM+BC1bmFzOQN6a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2019-09-25T14:24:00Z</dcterms:created>
  <dc:creator>Leonardo da Silva Santos</dc:creator>
</cp:coreProperties>
</file>