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5EB70" w14:textId="20A9C158" w:rsidR="00DA75D4" w:rsidRPr="003712E5" w:rsidRDefault="00DA75D4" w:rsidP="0002468B">
      <w:pPr>
        <w:pStyle w:val="Capa"/>
        <w:tabs>
          <w:tab w:val="left" w:pos="3100"/>
        </w:tabs>
        <w:spacing w:after="0"/>
        <w:rPr>
          <w:color w:val="5C666C"/>
        </w:rPr>
      </w:pPr>
      <w:proofErr w:type="gramStart"/>
      <w:r w:rsidRPr="7979C0CF">
        <w:rPr>
          <w:color w:val="5C666C"/>
        </w:rPr>
        <w:t>Master in Data Science and Advanced</w:t>
      </w:r>
      <w:proofErr w:type="gramEnd"/>
      <w:r w:rsidRPr="7979C0CF">
        <w:rPr>
          <w:color w:val="5C666C"/>
        </w:rPr>
        <w:t xml:space="preserve"> Analytics</w:t>
      </w:r>
    </w:p>
    <w:p w14:paraId="18D08232" w14:textId="77777777" w:rsidR="00D67815" w:rsidRPr="003712E5" w:rsidRDefault="00D67815" w:rsidP="00D67815">
      <w:pPr>
        <w:pStyle w:val="Capa"/>
        <w:tabs>
          <w:tab w:val="left" w:pos="3100"/>
        </w:tabs>
        <w:spacing w:after="0"/>
        <w:rPr>
          <w:color w:val="5C666C"/>
        </w:rPr>
      </w:pPr>
    </w:p>
    <w:p w14:paraId="121F78D5" w14:textId="77777777" w:rsidR="00D67815" w:rsidRPr="00871622" w:rsidRDefault="00D67815" w:rsidP="00D67815">
      <w:pPr>
        <w:pStyle w:val="Capa"/>
        <w:tabs>
          <w:tab w:val="left" w:pos="3100"/>
        </w:tabs>
        <w:spacing w:after="0"/>
        <w:rPr>
          <w:b/>
          <w:color w:val="5C666C"/>
          <w:lang w:val="pt-PT"/>
        </w:rPr>
      </w:pPr>
      <w:r w:rsidRPr="00B470C9">
        <w:rPr>
          <w:b/>
          <w:color w:val="5C666C"/>
          <w:lang w:val="pt-PT"/>
        </w:rPr>
        <w:t xml:space="preserve">NOVA </w:t>
      </w:r>
      <w:proofErr w:type="spellStart"/>
      <w:r w:rsidRPr="00B470C9">
        <w:rPr>
          <w:b/>
          <w:color w:val="5C666C"/>
          <w:lang w:val="pt-PT"/>
        </w:rPr>
        <w:t>Information</w:t>
      </w:r>
      <w:proofErr w:type="spellEnd"/>
      <w:r w:rsidRPr="00B470C9">
        <w:rPr>
          <w:b/>
          <w:color w:val="5C666C"/>
          <w:lang w:val="pt-PT"/>
        </w:rPr>
        <w:t xml:space="preserve"> Management </w:t>
      </w:r>
      <w:proofErr w:type="spellStart"/>
      <w:r w:rsidRPr="00B470C9">
        <w:rPr>
          <w:b/>
          <w:color w:val="5C666C"/>
          <w:lang w:val="pt-PT"/>
        </w:rPr>
        <w:t>School</w:t>
      </w:r>
      <w:proofErr w:type="spellEnd"/>
    </w:p>
    <w:p w14:paraId="6252A42B" w14:textId="5C6B2D7D" w:rsidR="00DA75D4" w:rsidRPr="00871622" w:rsidRDefault="00D67815" w:rsidP="00D67815">
      <w:pPr>
        <w:pStyle w:val="Capa"/>
        <w:tabs>
          <w:tab w:val="left" w:pos="3100"/>
        </w:tabs>
        <w:spacing w:after="0"/>
        <w:rPr>
          <w:color w:val="5C666C"/>
          <w:lang w:val="pt-PT"/>
        </w:rPr>
      </w:pPr>
      <w:r w:rsidRPr="00B470C9">
        <w:rPr>
          <w:color w:val="5C666C"/>
          <w:lang w:val="pt-PT"/>
        </w:rPr>
        <w:t>Universidade Nova de Lisboa</w:t>
      </w:r>
    </w:p>
    <w:p w14:paraId="643E953D" w14:textId="77777777" w:rsidR="00DA75D4" w:rsidRPr="00871622" w:rsidRDefault="00DA75D4" w:rsidP="00DA75D4">
      <w:pPr>
        <w:pStyle w:val="Capa"/>
        <w:tabs>
          <w:tab w:val="left" w:pos="3100"/>
        </w:tabs>
        <w:spacing w:after="0"/>
        <w:rPr>
          <w:color w:val="5C666C"/>
          <w:lang w:val="pt-PT"/>
        </w:rPr>
      </w:pPr>
    </w:p>
    <w:p w14:paraId="4CEFF17F" w14:textId="77777777" w:rsidR="00DA75D4" w:rsidRPr="00871622" w:rsidRDefault="00DA75D4" w:rsidP="00DA75D4">
      <w:pPr>
        <w:pStyle w:val="Capa"/>
        <w:tabs>
          <w:tab w:val="left" w:pos="3100"/>
        </w:tabs>
        <w:spacing w:after="0"/>
        <w:rPr>
          <w:color w:val="5C666C"/>
          <w:lang w:val="pt-PT"/>
        </w:rPr>
      </w:pPr>
    </w:p>
    <w:p w14:paraId="0C2B0DC2" w14:textId="77777777" w:rsidR="00DA75D4" w:rsidRPr="00871622" w:rsidRDefault="00DA75D4" w:rsidP="00DA75D4">
      <w:pPr>
        <w:pStyle w:val="Capa"/>
        <w:tabs>
          <w:tab w:val="left" w:pos="3100"/>
        </w:tabs>
        <w:spacing w:after="0"/>
        <w:rPr>
          <w:color w:val="5C666C"/>
          <w:lang w:val="pt-PT"/>
        </w:rPr>
      </w:pPr>
    </w:p>
    <w:p w14:paraId="6CDE9EBF" w14:textId="77777777" w:rsidR="00D67815" w:rsidRPr="00871622" w:rsidRDefault="00D67815" w:rsidP="00DA75D4">
      <w:pPr>
        <w:pStyle w:val="Capa"/>
        <w:tabs>
          <w:tab w:val="left" w:pos="3100"/>
        </w:tabs>
        <w:spacing w:after="0"/>
        <w:rPr>
          <w:color w:val="5C666C"/>
          <w:lang w:val="pt-PT"/>
        </w:rPr>
      </w:pPr>
    </w:p>
    <w:p w14:paraId="5C131D35" w14:textId="77777777" w:rsidR="00D67815" w:rsidRPr="00871622" w:rsidRDefault="00D67815" w:rsidP="00DA75D4">
      <w:pPr>
        <w:pStyle w:val="Capa"/>
        <w:tabs>
          <w:tab w:val="left" w:pos="3100"/>
        </w:tabs>
        <w:spacing w:after="0"/>
        <w:rPr>
          <w:color w:val="5C666C"/>
          <w:lang w:val="pt-PT"/>
        </w:rPr>
      </w:pPr>
    </w:p>
    <w:p w14:paraId="14B1B14C" w14:textId="77777777" w:rsidR="00D67815" w:rsidRPr="00871622" w:rsidRDefault="00D67815" w:rsidP="00DA75D4">
      <w:pPr>
        <w:pStyle w:val="Capa"/>
        <w:tabs>
          <w:tab w:val="left" w:pos="3100"/>
        </w:tabs>
        <w:spacing w:after="0"/>
        <w:rPr>
          <w:color w:val="5C666C"/>
          <w:lang w:val="pt-PT"/>
        </w:rPr>
      </w:pPr>
    </w:p>
    <w:p w14:paraId="3413BE8F" w14:textId="77777777" w:rsidR="00DA75D4" w:rsidRPr="00871622" w:rsidRDefault="00DA75D4" w:rsidP="00DA75D4">
      <w:pPr>
        <w:pStyle w:val="Capa"/>
        <w:tabs>
          <w:tab w:val="left" w:pos="3100"/>
        </w:tabs>
        <w:spacing w:after="0"/>
        <w:rPr>
          <w:color w:val="5C666C"/>
          <w:lang w:val="pt-PT"/>
        </w:rPr>
      </w:pPr>
    </w:p>
    <w:p w14:paraId="42DB737D" w14:textId="77777777" w:rsidR="00DA75D4" w:rsidRPr="00871622" w:rsidRDefault="00DA75D4" w:rsidP="00DA75D4">
      <w:pPr>
        <w:pStyle w:val="Capa"/>
        <w:tabs>
          <w:tab w:val="left" w:pos="3100"/>
        </w:tabs>
        <w:spacing w:after="0"/>
        <w:rPr>
          <w:color w:val="5C666C"/>
          <w:lang w:val="pt-PT"/>
        </w:rPr>
      </w:pPr>
    </w:p>
    <w:p w14:paraId="37B51224" w14:textId="231DE4B0" w:rsidR="007B2872" w:rsidRPr="00871622" w:rsidRDefault="007B2872" w:rsidP="00FE1F0A">
      <w:pPr>
        <w:rPr>
          <w:lang w:val="pt-PT"/>
        </w:rPr>
      </w:pPr>
    </w:p>
    <w:p w14:paraId="45AD1E1C" w14:textId="01C72B3E" w:rsidR="00B62A12" w:rsidRPr="00B62A12" w:rsidRDefault="00982C70" w:rsidP="00B62A12">
      <w:pPr>
        <w:pStyle w:val="Ttulo"/>
        <w:jc w:val="center"/>
        <w:rPr>
          <w:rFonts w:asciiTheme="minorHAnsi" w:hAnsiTheme="minorHAnsi" w:cstheme="minorBidi"/>
        </w:rPr>
      </w:pPr>
      <w:r>
        <w:rPr>
          <w:rFonts w:asciiTheme="minorHAnsi" w:hAnsiTheme="minorHAnsi" w:cstheme="minorBidi"/>
        </w:rPr>
        <w:t>Text</w:t>
      </w:r>
      <w:r w:rsidR="0002468B">
        <w:rPr>
          <w:rFonts w:asciiTheme="minorHAnsi" w:hAnsiTheme="minorHAnsi" w:cstheme="minorBidi"/>
        </w:rPr>
        <w:t xml:space="preserve"> </w:t>
      </w:r>
      <w:r>
        <w:rPr>
          <w:rFonts w:asciiTheme="minorHAnsi" w:hAnsiTheme="minorHAnsi" w:cstheme="minorBidi"/>
        </w:rPr>
        <w:t>Mining</w:t>
      </w:r>
      <w:r w:rsidR="0002468B">
        <w:rPr>
          <w:rFonts w:asciiTheme="minorHAnsi" w:hAnsiTheme="minorHAnsi" w:cstheme="minorBidi"/>
        </w:rPr>
        <w:t xml:space="preserve"> Project</w:t>
      </w:r>
    </w:p>
    <w:p w14:paraId="7A4C78FB" w14:textId="77777777" w:rsidR="00A22B30" w:rsidRDefault="00A22B30" w:rsidP="00A22B30">
      <w:pPr>
        <w:pStyle w:val="Capa"/>
        <w:tabs>
          <w:tab w:val="left" w:pos="3100"/>
        </w:tabs>
        <w:spacing w:after="0"/>
      </w:pPr>
    </w:p>
    <w:p w14:paraId="0AE849F0" w14:textId="77777777" w:rsidR="00A22B30" w:rsidRDefault="00A22B30" w:rsidP="00A22B30">
      <w:pPr>
        <w:pStyle w:val="Capa"/>
        <w:tabs>
          <w:tab w:val="left" w:pos="3100"/>
        </w:tabs>
        <w:spacing w:after="0"/>
      </w:pPr>
    </w:p>
    <w:p w14:paraId="5A740AB6" w14:textId="77777777" w:rsidR="0008413D" w:rsidRDefault="0008413D" w:rsidP="00A22B30">
      <w:pPr>
        <w:pStyle w:val="Capa"/>
        <w:tabs>
          <w:tab w:val="left" w:pos="3100"/>
        </w:tabs>
        <w:spacing w:after="0"/>
      </w:pPr>
    </w:p>
    <w:p w14:paraId="03601DB2" w14:textId="77777777" w:rsidR="00D67815" w:rsidRDefault="00D67815" w:rsidP="00A22B30">
      <w:pPr>
        <w:pStyle w:val="Capa"/>
        <w:tabs>
          <w:tab w:val="left" w:pos="3100"/>
        </w:tabs>
        <w:spacing w:after="0"/>
      </w:pPr>
    </w:p>
    <w:p w14:paraId="184EF277" w14:textId="77777777" w:rsidR="0008413D" w:rsidRDefault="0008413D" w:rsidP="00A22B30">
      <w:pPr>
        <w:pStyle w:val="Capa"/>
        <w:tabs>
          <w:tab w:val="left" w:pos="3100"/>
        </w:tabs>
        <w:spacing w:after="0"/>
      </w:pPr>
    </w:p>
    <w:p w14:paraId="2A54F505" w14:textId="77777777" w:rsidR="00A22B30" w:rsidRDefault="00A22B30" w:rsidP="00A22B30">
      <w:pPr>
        <w:pStyle w:val="Capa"/>
        <w:tabs>
          <w:tab w:val="left" w:pos="3100"/>
        </w:tabs>
        <w:spacing w:after="0"/>
      </w:pPr>
    </w:p>
    <w:p w14:paraId="0811A759" w14:textId="77777777" w:rsidR="00A75F0F" w:rsidRDefault="00A75F0F" w:rsidP="00A22B30">
      <w:pPr>
        <w:pStyle w:val="Capa"/>
        <w:tabs>
          <w:tab w:val="left" w:pos="3100"/>
        </w:tabs>
        <w:spacing w:after="0"/>
      </w:pPr>
    </w:p>
    <w:p w14:paraId="16AA0589" w14:textId="77777777" w:rsidR="00A22B30" w:rsidRDefault="00A22B30" w:rsidP="00A22B30">
      <w:pPr>
        <w:pStyle w:val="Capa"/>
        <w:tabs>
          <w:tab w:val="left" w:pos="3100"/>
        </w:tabs>
        <w:spacing w:after="0"/>
      </w:pPr>
    </w:p>
    <w:p w14:paraId="01CD9794" w14:textId="77777777" w:rsidR="00A22B30" w:rsidRDefault="00A22B30" w:rsidP="00A22B30">
      <w:pPr>
        <w:pStyle w:val="Capa"/>
        <w:tabs>
          <w:tab w:val="left" w:pos="3100"/>
        </w:tabs>
        <w:spacing w:after="0"/>
      </w:pPr>
    </w:p>
    <w:p w14:paraId="6CF63020" w14:textId="1A2230A4" w:rsidR="007944CF" w:rsidRPr="00B632CA" w:rsidRDefault="007944CF" w:rsidP="00B62EE6">
      <w:pPr>
        <w:jc w:val="center"/>
        <w:rPr>
          <w:sz w:val="32"/>
          <w:szCs w:val="32"/>
        </w:rPr>
      </w:pPr>
      <w:r w:rsidRPr="00B632CA">
        <w:rPr>
          <w:b/>
          <w:sz w:val="32"/>
          <w:szCs w:val="32"/>
        </w:rPr>
        <w:t xml:space="preserve">Group </w:t>
      </w:r>
      <w:r w:rsidR="00982C70" w:rsidRPr="00B632CA">
        <w:rPr>
          <w:b/>
          <w:sz w:val="32"/>
          <w:szCs w:val="32"/>
        </w:rPr>
        <w:t>03</w:t>
      </w:r>
    </w:p>
    <w:p w14:paraId="1D9FF2D5" w14:textId="77777777" w:rsidR="00E16087" w:rsidRPr="00B632CA" w:rsidRDefault="00E16087" w:rsidP="00B62EE6">
      <w:pPr>
        <w:jc w:val="center"/>
      </w:pPr>
    </w:p>
    <w:p w14:paraId="01C9F257" w14:textId="3615724D" w:rsidR="007944CF" w:rsidRPr="00B632CA" w:rsidRDefault="00853B5E" w:rsidP="00B62EE6">
      <w:pPr>
        <w:jc w:val="center"/>
      </w:pPr>
      <w:r w:rsidRPr="00B632CA">
        <w:t>João Ramos</w:t>
      </w:r>
      <w:r w:rsidR="007944CF" w:rsidRPr="00B632CA">
        <w:t>, 20</w:t>
      </w:r>
      <w:r w:rsidR="00382286" w:rsidRPr="00B632CA">
        <w:t>2504</w:t>
      </w:r>
      <w:r w:rsidRPr="00B632CA">
        <w:t>13</w:t>
      </w:r>
    </w:p>
    <w:p w14:paraId="1E2A8EA4" w14:textId="162B2CE6" w:rsidR="007944CF" w:rsidRPr="00871622" w:rsidRDefault="00382286" w:rsidP="00B62EE6">
      <w:pPr>
        <w:jc w:val="center"/>
        <w:rPr>
          <w:lang w:val="pt-PT"/>
        </w:rPr>
      </w:pPr>
      <w:r w:rsidRPr="00853B5E">
        <w:rPr>
          <w:lang w:val="pt-PT"/>
        </w:rPr>
        <w:t>Gonçalo</w:t>
      </w:r>
      <w:r w:rsidR="00853B5E">
        <w:rPr>
          <w:lang w:val="pt-PT"/>
        </w:rPr>
        <w:t xml:space="preserve"> </w:t>
      </w:r>
      <w:r w:rsidRPr="00853B5E">
        <w:rPr>
          <w:lang w:val="pt-PT"/>
        </w:rPr>
        <w:t>Castro</w:t>
      </w:r>
      <w:r w:rsidR="007944CF" w:rsidRPr="00853B5E">
        <w:rPr>
          <w:lang w:val="pt-PT"/>
        </w:rPr>
        <w:t xml:space="preserve">, </w:t>
      </w:r>
      <w:r w:rsidRPr="00853B5E">
        <w:rPr>
          <w:lang w:val="pt-PT"/>
        </w:rPr>
        <w:t>20250415</w:t>
      </w:r>
    </w:p>
    <w:p w14:paraId="528C1DF1" w14:textId="3B47F22F" w:rsidR="00723156" w:rsidRDefault="00EF1ECD" w:rsidP="00982C70">
      <w:pPr>
        <w:jc w:val="center"/>
        <w:rPr>
          <w:lang w:val="pt-PT"/>
        </w:rPr>
      </w:pPr>
      <w:proofErr w:type="spellStart"/>
      <w:r w:rsidRPr="00EF1ECD">
        <w:rPr>
          <w:lang w:val="pt-PT"/>
        </w:rPr>
        <w:t>Sapana</w:t>
      </w:r>
      <w:proofErr w:type="spellEnd"/>
      <w:r w:rsidRPr="00EF1ECD">
        <w:rPr>
          <w:lang w:val="pt-PT"/>
        </w:rPr>
        <w:t xml:space="preserve"> </w:t>
      </w:r>
      <w:proofErr w:type="spellStart"/>
      <w:r w:rsidRPr="00EF1ECD">
        <w:rPr>
          <w:lang w:val="pt-PT"/>
        </w:rPr>
        <w:t>Dhami</w:t>
      </w:r>
      <w:proofErr w:type="spellEnd"/>
      <w:r w:rsidR="007944CF" w:rsidRPr="00EF1ECD">
        <w:rPr>
          <w:lang w:val="pt-PT"/>
        </w:rPr>
        <w:t xml:space="preserve">, </w:t>
      </w:r>
      <w:r w:rsidR="00305544" w:rsidRPr="00EF1ECD">
        <w:rPr>
          <w:lang w:val="pt-PT"/>
        </w:rPr>
        <w:t>202504</w:t>
      </w:r>
      <w:r w:rsidRPr="00EF1ECD">
        <w:rPr>
          <w:lang w:val="pt-PT"/>
        </w:rPr>
        <w:t>0</w:t>
      </w:r>
      <w:r w:rsidR="00305544" w:rsidRPr="00EF1ECD">
        <w:rPr>
          <w:lang w:val="pt-PT"/>
        </w:rPr>
        <w:t>3</w:t>
      </w:r>
    </w:p>
    <w:p w14:paraId="4E85F2C2" w14:textId="65E06D6D" w:rsidR="007F44E2" w:rsidRPr="00982C70" w:rsidRDefault="007F44E2" w:rsidP="00982C70">
      <w:pPr>
        <w:jc w:val="center"/>
        <w:rPr>
          <w:lang w:val="pt-PT"/>
        </w:rPr>
      </w:pPr>
      <w:r>
        <w:rPr>
          <w:lang w:val="pt-PT"/>
        </w:rPr>
        <w:t xml:space="preserve">Maria Luiza </w:t>
      </w:r>
      <w:proofErr w:type="spellStart"/>
      <w:r>
        <w:rPr>
          <w:lang w:val="pt-PT"/>
        </w:rPr>
        <w:t>Salum</w:t>
      </w:r>
      <w:proofErr w:type="spellEnd"/>
      <w:r>
        <w:rPr>
          <w:lang w:val="pt-PT"/>
        </w:rPr>
        <w:t xml:space="preserve"> Alves Corrêa, 20221902</w:t>
      </w:r>
    </w:p>
    <w:p w14:paraId="012319A4" w14:textId="77777777" w:rsidR="00A22B30" w:rsidRPr="00982C70" w:rsidRDefault="00A22B30" w:rsidP="00A22B30">
      <w:pPr>
        <w:pStyle w:val="Capa"/>
        <w:tabs>
          <w:tab w:val="left" w:pos="3100"/>
        </w:tabs>
        <w:spacing w:after="0"/>
        <w:rPr>
          <w:lang w:val="pt-PT"/>
        </w:rPr>
      </w:pPr>
    </w:p>
    <w:p w14:paraId="75C908D8" w14:textId="15A3398D" w:rsidR="0008413D" w:rsidRPr="00B632CA" w:rsidRDefault="008632FD" w:rsidP="0008413D">
      <w:pPr>
        <w:pStyle w:val="Capa"/>
        <w:tabs>
          <w:tab w:val="left" w:pos="3100"/>
        </w:tabs>
        <w:spacing w:after="0"/>
        <w:rPr>
          <w:lang w:val="pt-PT"/>
        </w:rPr>
      </w:pPr>
      <w:r w:rsidRPr="00B632CA">
        <w:rPr>
          <w:lang w:val="pt-PT"/>
        </w:rPr>
        <w:t>Spring</w:t>
      </w:r>
      <w:r w:rsidR="00A22B30" w:rsidRPr="00B632CA">
        <w:rPr>
          <w:lang w:val="pt-PT"/>
        </w:rPr>
        <w:t xml:space="preserve"> Semester 20</w:t>
      </w:r>
      <w:r w:rsidR="0010360F" w:rsidRPr="00B632CA">
        <w:rPr>
          <w:lang w:val="pt-PT"/>
        </w:rPr>
        <w:t>2</w:t>
      </w:r>
      <w:r w:rsidR="00D60E14" w:rsidRPr="00B632CA">
        <w:rPr>
          <w:lang w:val="pt-PT"/>
        </w:rPr>
        <w:t>5</w:t>
      </w:r>
      <w:r w:rsidR="00A22B30" w:rsidRPr="00B632CA">
        <w:rPr>
          <w:lang w:val="pt-PT"/>
        </w:rPr>
        <w:t>-20</w:t>
      </w:r>
      <w:r w:rsidR="0010360F" w:rsidRPr="00B632CA">
        <w:rPr>
          <w:lang w:val="pt-PT"/>
        </w:rPr>
        <w:t>2</w:t>
      </w:r>
      <w:r w:rsidR="00D60E14" w:rsidRPr="00B632CA">
        <w:rPr>
          <w:lang w:val="pt-PT"/>
        </w:rPr>
        <w:t>6</w:t>
      </w:r>
    </w:p>
    <w:p w14:paraId="281E6B31" w14:textId="77777777" w:rsidR="0008413D" w:rsidRPr="00B632CA" w:rsidRDefault="0008413D" w:rsidP="0008413D">
      <w:pPr>
        <w:pStyle w:val="Capa"/>
        <w:tabs>
          <w:tab w:val="left" w:pos="3100"/>
        </w:tabs>
        <w:spacing w:after="0"/>
        <w:rPr>
          <w:lang w:val="pt-PT"/>
        </w:rPr>
      </w:pPr>
    </w:p>
    <w:p w14:paraId="6DB79ADE" w14:textId="7D7839B4" w:rsidR="00FE1F0A" w:rsidRPr="00B632CA" w:rsidRDefault="00FE1F0A" w:rsidP="0008413D">
      <w:pPr>
        <w:pStyle w:val="Capa"/>
        <w:tabs>
          <w:tab w:val="left" w:pos="3100"/>
        </w:tabs>
        <w:spacing w:after="0"/>
        <w:rPr>
          <w:lang w:val="pt-PT"/>
        </w:rPr>
      </w:pPr>
      <w:r w:rsidRPr="00B632CA">
        <w:rPr>
          <w:b/>
          <w:sz w:val="36"/>
          <w:szCs w:val="36"/>
          <w:lang w:val="pt-PT"/>
        </w:rPr>
        <w:br w:type="page"/>
      </w:r>
    </w:p>
    <w:sdt>
      <w:sdtPr>
        <w:rPr>
          <w:rFonts w:eastAsia="Calibri"/>
          <w:noProof w:val="0"/>
          <w:lang w:eastAsia="en-US"/>
        </w:rPr>
        <w:id w:val="-52855138"/>
        <w:docPartObj>
          <w:docPartGallery w:val="Table of Contents"/>
          <w:docPartUnique/>
        </w:docPartObj>
      </w:sdtPr>
      <w:sdtContent>
        <w:p w14:paraId="68C74762" w14:textId="046ECBBE" w:rsidR="007B3EE5" w:rsidRDefault="000A40E4">
          <w:pPr>
            <w:pStyle w:val="ndice1"/>
            <w:rPr>
              <w:rFonts w:asciiTheme="minorHAnsi" w:eastAsiaTheme="minorEastAsia" w:hAnsiTheme="minorHAnsi" w:cstheme="minorBidi"/>
              <w:kern w:val="2"/>
              <w:sz w:val="24"/>
              <w:szCs w:val="24"/>
              <w:lang w:val="pt-PT"/>
              <w14:ligatures w14:val="standardContextual"/>
            </w:rPr>
          </w:pPr>
          <w:r w:rsidRPr="399E804E">
            <w:fldChar w:fldCharType="begin"/>
          </w:r>
          <w:r>
            <w:instrText xml:space="preserve"> TOC \o "1-4" \h \z \u \t "Heading 5,1" </w:instrText>
          </w:r>
          <w:r w:rsidRPr="399E804E">
            <w:fldChar w:fldCharType="separate"/>
          </w:r>
          <w:hyperlink w:anchor="_Toc231138626" w:history="1">
            <w:r w:rsidR="007B3EE5" w:rsidRPr="000D04AB">
              <w:rPr>
                <w:rStyle w:val="Hiperligao"/>
                <w:rFonts w:ascii="Arial" w:hAnsi="Arial" w:cs="Arial"/>
              </w:rPr>
              <w:t>1.</w:t>
            </w:r>
            <w:r w:rsidR="007B3EE5">
              <w:rPr>
                <w:rFonts w:asciiTheme="minorHAnsi" w:eastAsiaTheme="minorEastAsia" w:hAnsiTheme="minorHAnsi" w:cstheme="minorBidi"/>
                <w:kern w:val="2"/>
                <w:sz w:val="24"/>
                <w:szCs w:val="24"/>
                <w:lang w:val="pt-PT"/>
                <w14:ligatures w14:val="standardContextual"/>
              </w:rPr>
              <w:tab/>
            </w:r>
            <w:r w:rsidR="007B3EE5" w:rsidRPr="000D04AB">
              <w:rPr>
                <w:rStyle w:val="Hiperligao"/>
                <w:rFonts w:ascii="Arial" w:hAnsi="Arial" w:cs="Arial"/>
              </w:rPr>
              <w:t>Project Overview</w:t>
            </w:r>
            <w:r w:rsidR="007B3EE5">
              <w:rPr>
                <w:webHidden/>
              </w:rPr>
              <w:tab/>
            </w:r>
            <w:r w:rsidR="007B3EE5">
              <w:rPr>
                <w:webHidden/>
              </w:rPr>
              <w:fldChar w:fldCharType="begin"/>
            </w:r>
            <w:r w:rsidR="007B3EE5">
              <w:rPr>
                <w:webHidden/>
              </w:rPr>
              <w:instrText xml:space="preserve"> PAGEREF _Toc231138626 \h </w:instrText>
            </w:r>
            <w:r w:rsidR="007B3EE5">
              <w:rPr>
                <w:webHidden/>
              </w:rPr>
            </w:r>
            <w:r w:rsidR="007B3EE5">
              <w:rPr>
                <w:webHidden/>
              </w:rPr>
              <w:fldChar w:fldCharType="separate"/>
            </w:r>
            <w:r w:rsidR="007B3EE5">
              <w:rPr>
                <w:webHidden/>
              </w:rPr>
              <w:t>1</w:t>
            </w:r>
            <w:r w:rsidR="007B3EE5">
              <w:rPr>
                <w:webHidden/>
              </w:rPr>
              <w:fldChar w:fldCharType="end"/>
            </w:r>
          </w:hyperlink>
        </w:p>
        <w:p w14:paraId="400A6992" w14:textId="53D50403" w:rsidR="007B3EE5" w:rsidRDefault="007B3EE5">
          <w:pPr>
            <w:pStyle w:val="ndice1"/>
            <w:rPr>
              <w:rFonts w:asciiTheme="minorHAnsi" w:eastAsiaTheme="minorEastAsia" w:hAnsiTheme="minorHAnsi" w:cstheme="minorBidi"/>
              <w:kern w:val="2"/>
              <w:sz w:val="24"/>
              <w:szCs w:val="24"/>
              <w:lang w:val="pt-PT"/>
              <w14:ligatures w14:val="standardContextual"/>
            </w:rPr>
          </w:pPr>
          <w:hyperlink w:anchor="_Toc231138627" w:history="1">
            <w:r w:rsidRPr="000D04AB">
              <w:rPr>
                <w:rStyle w:val="Hiperligao"/>
                <w:rFonts w:ascii="Arial" w:hAnsi="Arial" w:cs="Arial"/>
              </w:rPr>
              <w:t>2.</w:t>
            </w:r>
            <w:r>
              <w:rPr>
                <w:rFonts w:asciiTheme="minorHAnsi" w:eastAsiaTheme="minorEastAsia" w:hAnsiTheme="minorHAnsi" w:cstheme="minorBidi"/>
                <w:kern w:val="2"/>
                <w:sz w:val="24"/>
                <w:szCs w:val="24"/>
                <w:lang w:val="pt-PT"/>
                <w14:ligatures w14:val="standardContextual"/>
              </w:rPr>
              <w:tab/>
            </w:r>
            <w:r w:rsidRPr="000D04AB">
              <w:rPr>
                <w:rStyle w:val="Hiperligao"/>
                <w:rFonts w:ascii="Arial" w:hAnsi="Arial" w:cs="Arial"/>
              </w:rPr>
              <w:t>Data Analysis</w:t>
            </w:r>
            <w:r>
              <w:rPr>
                <w:webHidden/>
              </w:rPr>
              <w:tab/>
            </w:r>
            <w:r>
              <w:rPr>
                <w:webHidden/>
              </w:rPr>
              <w:fldChar w:fldCharType="begin"/>
            </w:r>
            <w:r>
              <w:rPr>
                <w:webHidden/>
              </w:rPr>
              <w:instrText xml:space="preserve"> PAGEREF _Toc231138627 \h </w:instrText>
            </w:r>
            <w:r>
              <w:rPr>
                <w:webHidden/>
              </w:rPr>
            </w:r>
            <w:r>
              <w:rPr>
                <w:webHidden/>
              </w:rPr>
              <w:fldChar w:fldCharType="separate"/>
            </w:r>
            <w:r>
              <w:rPr>
                <w:webHidden/>
              </w:rPr>
              <w:t>1</w:t>
            </w:r>
            <w:r>
              <w:rPr>
                <w:webHidden/>
              </w:rPr>
              <w:fldChar w:fldCharType="end"/>
            </w:r>
          </w:hyperlink>
        </w:p>
        <w:p w14:paraId="6A80E040" w14:textId="7CF99FAD" w:rsidR="007B3EE5" w:rsidRDefault="007B3EE5">
          <w:pPr>
            <w:pStyle w:val="ndice2"/>
            <w:rPr>
              <w:rFonts w:asciiTheme="minorHAnsi" w:eastAsiaTheme="minorEastAsia" w:hAnsiTheme="minorHAnsi" w:cstheme="minorBidi"/>
              <w:kern w:val="2"/>
              <w:sz w:val="24"/>
              <w:szCs w:val="24"/>
              <w:lang w:val="pt-PT"/>
              <w14:ligatures w14:val="standardContextual"/>
            </w:rPr>
          </w:pPr>
          <w:hyperlink w:anchor="_Toc231138628" w:history="1">
            <w:r w:rsidRPr="000D04AB">
              <w:rPr>
                <w:rStyle w:val="Hiperligao"/>
                <w:rFonts w:ascii="Arial" w:hAnsi="Arial" w:cs="Arial"/>
              </w:rPr>
              <w:t>2.1.</w:t>
            </w:r>
            <w:r>
              <w:rPr>
                <w:rFonts w:asciiTheme="minorHAnsi" w:eastAsiaTheme="minorEastAsia" w:hAnsiTheme="minorHAnsi" w:cstheme="minorBidi"/>
                <w:kern w:val="2"/>
                <w:sz w:val="24"/>
                <w:szCs w:val="24"/>
                <w:lang w:val="pt-PT"/>
                <w14:ligatures w14:val="standardContextual"/>
              </w:rPr>
              <w:tab/>
            </w:r>
            <w:r w:rsidRPr="000D04AB">
              <w:rPr>
                <w:rStyle w:val="Hiperligao"/>
                <w:rFonts w:ascii="Arial" w:hAnsi="Arial" w:cs="Arial"/>
              </w:rPr>
              <w:t>Data Description</w:t>
            </w:r>
            <w:r>
              <w:rPr>
                <w:webHidden/>
              </w:rPr>
              <w:tab/>
            </w:r>
            <w:r>
              <w:rPr>
                <w:webHidden/>
              </w:rPr>
              <w:fldChar w:fldCharType="begin"/>
            </w:r>
            <w:r>
              <w:rPr>
                <w:webHidden/>
              </w:rPr>
              <w:instrText xml:space="preserve"> PAGEREF _Toc231138628 \h </w:instrText>
            </w:r>
            <w:r>
              <w:rPr>
                <w:webHidden/>
              </w:rPr>
            </w:r>
            <w:r>
              <w:rPr>
                <w:webHidden/>
              </w:rPr>
              <w:fldChar w:fldCharType="separate"/>
            </w:r>
            <w:r>
              <w:rPr>
                <w:webHidden/>
              </w:rPr>
              <w:t>1</w:t>
            </w:r>
            <w:r>
              <w:rPr>
                <w:webHidden/>
              </w:rPr>
              <w:fldChar w:fldCharType="end"/>
            </w:r>
          </w:hyperlink>
        </w:p>
        <w:p w14:paraId="6D27EBC3" w14:textId="4CCCDCEF" w:rsidR="007B3EE5" w:rsidRDefault="007B3EE5">
          <w:pPr>
            <w:pStyle w:val="ndice2"/>
            <w:rPr>
              <w:rFonts w:asciiTheme="minorHAnsi" w:eastAsiaTheme="minorEastAsia" w:hAnsiTheme="minorHAnsi" w:cstheme="minorBidi"/>
              <w:kern w:val="2"/>
              <w:sz w:val="24"/>
              <w:szCs w:val="24"/>
              <w:lang w:val="pt-PT"/>
              <w14:ligatures w14:val="standardContextual"/>
            </w:rPr>
          </w:pPr>
          <w:hyperlink w:anchor="_Toc231138629" w:history="1">
            <w:r w:rsidRPr="000D04AB">
              <w:rPr>
                <w:rStyle w:val="Hiperligao"/>
                <w:rFonts w:ascii="Arial" w:hAnsi="Arial" w:cs="Arial"/>
              </w:rPr>
              <w:t>2.2.</w:t>
            </w:r>
            <w:r>
              <w:rPr>
                <w:rFonts w:asciiTheme="minorHAnsi" w:eastAsiaTheme="minorEastAsia" w:hAnsiTheme="minorHAnsi" w:cstheme="minorBidi"/>
                <w:kern w:val="2"/>
                <w:sz w:val="24"/>
                <w:szCs w:val="24"/>
                <w:lang w:val="pt-PT"/>
                <w14:ligatures w14:val="standardContextual"/>
              </w:rPr>
              <w:tab/>
            </w:r>
            <w:r w:rsidRPr="000D04AB">
              <w:rPr>
                <w:rStyle w:val="Hiperligao"/>
                <w:rFonts w:ascii="Arial" w:hAnsi="Arial" w:cs="Arial"/>
              </w:rPr>
              <w:t>Data Exploration</w:t>
            </w:r>
            <w:r>
              <w:rPr>
                <w:webHidden/>
              </w:rPr>
              <w:tab/>
            </w:r>
            <w:r>
              <w:rPr>
                <w:webHidden/>
              </w:rPr>
              <w:fldChar w:fldCharType="begin"/>
            </w:r>
            <w:r>
              <w:rPr>
                <w:webHidden/>
              </w:rPr>
              <w:instrText xml:space="preserve"> PAGEREF _Toc231138629 \h </w:instrText>
            </w:r>
            <w:r>
              <w:rPr>
                <w:webHidden/>
              </w:rPr>
            </w:r>
            <w:r>
              <w:rPr>
                <w:webHidden/>
              </w:rPr>
              <w:fldChar w:fldCharType="separate"/>
            </w:r>
            <w:r>
              <w:rPr>
                <w:webHidden/>
              </w:rPr>
              <w:t>1</w:t>
            </w:r>
            <w:r>
              <w:rPr>
                <w:webHidden/>
              </w:rPr>
              <w:fldChar w:fldCharType="end"/>
            </w:r>
          </w:hyperlink>
        </w:p>
        <w:p w14:paraId="2F8C82FD" w14:textId="622442A5" w:rsidR="007B3EE5" w:rsidRDefault="007B3EE5">
          <w:pPr>
            <w:pStyle w:val="ndice3"/>
            <w:rPr>
              <w:rFonts w:asciiTheme="minorHAnsi" w:eastAsiaTheme="minorEastAsia" w:hAnsiTheme="minorHAnsi" w:cstheme="minorBidi"/>
              <w:kern w:val="2"/>
              <w:sz w:val="24"/>
              <w:szCs w:val="24"/>
              <w:lang w:val="pt-PT"/>
              <w14:ligatures w14:val="standardContextual"/>
            </w:rPr>
          </w:pPr>
          <w:hyperlink w:anchor="_Toc231138630" w:history="1">
            <w:r w:rsidRPr="000D04AB">
              <w:rPr>
                <w:rStyle w:val="Hiperligao"/>
                <w:rFonts w:ascii="Arial" w:hAnsi="Arial" w:cs="Arial"/>
              </w:rPr>
              <w:t>2.2.1.</w:t>
            </w:r>
            <w:r>
              <w:rPr>
                <w:rFonts w:asciiTheme="minorHAnsi" w:eastAsiaTheme="minorEastAsia" w:hAnsiTheme="minorHAnsi" w:cstheme="minorBidi"/>
                <w:kern w:val="2"/>
                <w:sz w:val="24"/>
                <w:szCs w:val="24"/>
                <w:lang w:val="pt-PT"/>
                <w14:ligatures w14:val="standardContextual"/>
              </w:rPr>
              <w:tab/>
            </w:r>
            <w:r w:rsidRPr="000D04AB">
              <w:rPr>
                <w:rStyle w:val="Hiperligao"/>
                <w:rFonts w:ascii="Arial" w:hAnsi="Arial" w:cs="Arial"/>
              </w:rPr>
              <w:t>Data Visualization</w:t>
            </w:r>
            <w:r>
              <w:rPr>
                <w:webHidden/>
              </w:rPr>
              <w:tab/>
            </w:r>
            <w:r>
              <w:rPr>
                <w:webHidden/>
              </w:rPr>
              <w:fldChar w:fldCharType="begin"/>
            </w:r>
            <w:r>
              <w:rPr>
                <w:webHidden/>
              </w:rPr>
              <w:instrText xml:space="preserve"> PAGEREF _Toc231138630 \h </w:instrText>
            </w:r>
            <w:r>
              <w:rPr>
                <w:webHidden/>
              </w:rPr>
            </w:r>
            <w:r>
              <w:rPr>
                <w:webHidden/>
              </w:rPr>
              <w:fldChar w:fldCharType="separate"/>
            </w:r>
            <w:r>
              <w:rPr>
                <w:webHidden/>
              </w:rPr>
              <w:t>1</w:t>
            </w:r>
            <w:r>
              <w:rPr>
                <w:webHidden/>
              </w:rPr>
              <w:fldChar w:fldCharType="end"/>
            </w:r>
          </w:hyperlink>
        </w:p>
        <w:p w14:paraId="3C89F429" w14:textId="2235E562" w:rsidR="007B3EE5" w:rsidRDefault="007B3EE5">
          <w:pPr>
            <w:pStyle w:val="ndice1"/>
            <w:rPr>
              <w:rFonts w:asciiTheme="minorHAnsi" w:eastAsiaTheme="minorEastAsia" w:hAnsiTheme="minorHAnsi" w:cstheme="minorBidi"/>
              <w:kern w:val="2"/>
              <w:sz w:val="24"/>
              <w:szCs w:val="24"/>
              <w:lang w:val="pt-PT"/>
              <w14:ligatures w14:val="standardContextual"/>
            </w:rPr>
          </w:pPr>
          <w:hyperlink w:anchor="_Toc231138631" w:history="1">
            <w:r w:rsidRPr="000D04AB">
              <w:rPr>
                <w:rStyle w:val="Hiperligao"/>
                <w:rFonts w:ascii="Arial" w:hAnsi="Arial" w:cs="Arial"/>
              </w:rPr>
              <w:t>3.</w:t>
            </w:r>
            <w:r>
              <w:rPr>
                <w:rFonts w:asciiTheme="minorHAnsi" w:eastAsiaTheme="minorEastAsia" w:hAnsiTheme="minorHAnsi" w:cstheme="minorBidi"/>
                <w:kern w:val="2"/>
                <w:sz w:val="24"/>
                <w:szCs w:val="24"/>
                <w:lang w:val="pt-PT"/>
                <w14:ligatures w14:val="standardContextual"/>
              </w:rPr>
              <w:tab/>
            </w:r>
            <w:r w:rsidRPr="000D04AB">
              <w:rPr>
                <w:rStyle w:val="Hiperligao"/>
                <w:rFonts w:ascii="Arial" w:hAnsi="Arial" w:cs="Arial"/>
              </w:rPr>
              <w:t>Data Preprocessing</w:t>
            </w:r>
            <w:r>
              <w:rPr>
                <w:webHidden/>
              </w:rPr>
              <w:tab/>
            </w:r>
            <w:r>
              <w:rPr>
                <w:webHidden/>
              </w:rPr>
              <w:fldChar w:fldCharType="begin"/>
            </w:r>
            <w:r>
              <w:rPr>
                <w:webHidden/>
              </w:rPr>
              <w:instrText xml:space="preserve"> PAGEREF _Toc231138631 \h </w:instrText>
            </w:r>
            <w:r>
              <w:rPr>
                <w:webHidden/>
              </w:rPr>
            </w:r>
            <w:r>
              <w:rPr>
                <w:webHidden/>
              </w:rPr>
              <w:fldChar w:fldCharType="separate"/>
            </w:r>
            <w:r>
              <w:rPr>
                <w:webHidden/>
              </w:rPr>
              <w:t>2</w:t>
            </w:r>
            <w:r>
              <w:rPr>
                <w:webHidden/>
              </w:rPr>
              <w:fldChar w:fldCharType="end"/>
            </w:r>
          </w:hyperlink>
        </w:p>
        <w:p w14:paraId="136890FB" w14:textId="092751A3" w:rsidR="007B3EE5" w:rsidRDefault="007B3EE5">
          <w:pPr>
            <w:pStyle w:val="ndice1"/>
            <w:rPr>
              <w:rFonts w:asciiTheme="minorHAnsi" w:eastAsiaTheme="minorEastAsia" w:hAnsiTheme="minorHAnsi" w:cstheme="minorBidi"/>
              <w:kern w:val="2"/>
              <w:sz w:val="24"/>
              <w:szCs w:val="24"/>
              <w:lang w:val="pt-PT"/>
              <w14:ligatures w14:val="standardContextual"/>
            </w:rPr>
          </w:pPr>
          <w:hyperlink w:anchor="_Toc231138632" w:history="1">
            <w:r w:rsidRPr="000D04AB">
              <w:rPr>
                <w:rStyle w:val="Hiperligao"/>
                <w:rFonts w:ascii="Arial" w:hAnsi="Arial" w:cs="Arial"/>
              </w:rPr>
              <w:t>4.</w:t>
            </w:r>
            <w:r>
              <w:rPr>
                <w:rFonts w:asciiTheme="minorHAnsi" w:eastAsiaTheme="minorEastAsia" w:hAnsiTheme="minorHAnsi" w:cstheme="minorBidi"/>
                <w:kern w:val="2"/>
                <w:sz w:val="24"/>
                <w:szCs w:val="24"/>
                <w:lang w:val="pt-PT"/>
                <w14:ligatures w14:val="standardContextual"/>
              </w:rPr>
              <w:tab/>
            </w:r>
            <w:r w:rsidRPr="000D04AB">
              <w:rPr>
                <w:rStyle w:val="Hiperligao"/>
                <w:rFonts w:ascii="Arial" w:hAnsi="Arial" w:cs="Arial"/>
              </w:rPr>
              <w:t>Feature Engineering</w:t>
            </w:r>
            <w:r>
              <w:rPr>
                <w:webHidden/>
              </w:rPr>
              <w:tab/>
            </w:r>
            <w:r>
              <w:rPr>
                <w:webHidden/>
              </w:rPr>
              <w:fldChar w:fldCharType="begin"/>
            </w:r>
            <w:r>
              <w:rPr>
                <w:webHidden/>
              </w:rPr>
              <w:instrText xml:space="preserve"> PAGEREF _Toc231138632 \h </w:instrText>
            </w:r>
            <w:r>
              <w:rPr>
                <w:webHidden/>
              </w:rPr>
            </w:r>
            <w:r>
              <w:rPr>
                <w:webHidden/>
              </w:rPr>
              <w:fldChar w:fldCharType="separate"/>
            </w:r>
            <w:r>
              <w:rPr>
                <w:webHidden/>
              </w:rPr>
              <w:t>4</w:t>
            </w:r>
            <w:r>
              <w:rPr>
                <w:webHidden/>
              </w:rPr>
              <w:fldChar w:fldCharType="end"/>
            </w:r>
          </w:hyperlink>
        </w:p>
        <w:p w14:paraId="2D8E969F" w14:textId="1E1E4759" w:rsidR="007B3EE5" w:rsidRDefault="007B3EE5">
          <w:pPr>
            <w:pStyle w:val="ndice1"/>
            <w:rPr>
              <w:rFonts w:asciiTheme="minorHAnsi" w:eastAsiaTheme="minorEastAsia" w:hAnsiTheme="minorHAnsi" w:cstheme="minorBidi"/>
              <w:kern w:val="2"/>
              <w:sz w:val="24"/>
              <w:szCs w:val="24"/>
              <w:lang w:val="pt-PT"/>
              <w14:ligatures w14:val="standardContextual"/>
            </w:rPr>
          </w:pPr>
          <w:hyperlink w:anchor="_Toc231138633" w:history="1">
            <w:r w:rsidRPr="000D04AB">
              <w:rPr>
                <w:rStyle w:val="Hiperligao"/>
                <w:rFonts w:ascii="Arial" w:hAnsi="Arial" w:cs="Arial"/>
              </w:rPr>
              <w:t>5.</w:t>
            </w:r>
            <w:r>
              <w:rPr>
                <w:rFonts w:asciiTheme="minorHAnsi" w:eastAsiaTheme="minorEastAsia" w:hAnsiTheme="minorHAnsi" w:cstheme="minorBidi"/>
                <w:kern w:val="2"/>
                <w:sz w:val="24"/>
                <w:szCs w:val="24"/>
                <w:lang w:val="pt-PT"/>
                <w14:ligatures w14:val="standardContextual"/>
              </w:rPr>
              <w:tab/>
            </w:r>
            <w:r w:rsidRPr="000D04AB">
              <w:rPr>
                <w:rStyle w:val="Hiperligao"/>
                <w:rFonts w:ascii="Arial" w:hAnsi="Arial" w:cs="Arial"/>
              </w:rPr>
              <w:t>Classification Models</w:t>
            </w:r>
            <w:r>
              <w:rPr>
                <w:webHidden/>
              </w:rPr>
              <w:tab/>
            </w:r>
            <w:r>
              <w:rPr>
                <w:webHidden/>
              </w:rPr>
              <w:fldChar w:fldCharType="begin"/>
            </w:r>
            <w:r>
              <w:rPr>
                <w:webHidden/>
              </w:rPr>
              <w:instrText xml:space="preserve"> PAGEREF _Toc231138633 \h </w:instrText>
            </w:r>
            <w:r>
              <w:rPr>
                <w:webHidden/>
              </w:rPr>
            </w:r>
            <w:r>
              <w:rPr>
                <w:webHidden/>
              </w:rPr>
              <w:fldChar w:fldCharType="separate"/>
            </w:r>
            <w:r>
              <w:rPr>
                <w:webHidden/>
              </w:rPr>
              <w:t>5</w:t>
            </w:r>
            <w:r>
              <w:rPr>
                <w:webHidden/>
              </w:rPr>
              <w:fldChar w:fldCharType="end"/>
            </w:r>
          </w:hyperlink>
        </w:p>
        <w:p w14:paraId="52351665" w14:textId="4D7214FA" w:rsidR="007B3EE5" w:rsidRDefault="007B3EE5">
          <w:pPr>
            <w:pStyle w:val="ndice2"/>
            <w:rPr>
              <w:rFonts w:asciiTheme="minorHAnsi" w:eastAsiaTheme="minorEastAsia" w:hAnsiTheme="minorHAnsi" w:cstheme="minorBidi"/>
              <w:kern w:val="2"/>
              <w:sz w:val="24"/>
              <w:szCs w:val="24"/>
              <w:lang w:val="pt-PT"/>
              <w14:ligatures w14:val="standardContextual"/>
            </w:rPr>
          </w:pPr>
          <w:hyperlink w:anchor="_Toc231138634" w:history="1">
            <w:r w:rsidRPr="000D04AB">
              <w:rPr>
                <w:rStyle w:val="Hiperligao"/>
                <w:rFonts w:ascii="Arial" w:hAnsi="Arial" w:cs="Arial"/>
              </w:rPr>
              <w:t>5.1.</w:t>
            </w:r>
            <w:r>
              <w:rPr>
                <w:rFonts w:asciiTheme="minorHAnsi" w:eastAsiaTheme="minorEastAsia" w:hAnsiTheme="minorHAnsi" w:cstheme="minorBidi"/>
                <w:kern w:val="2"/>
                <w:sz w:val="24"/>
                <w:szCs w:val="24"/>
                <w:lang w:val="pt-PT"/>
                <w14:ligatures w14:val="standardContextual"/>
              </w:rPr>
              <w:tab/>
            </w:r>
            <w:r w:rsidRPr="000D04AB">
              <w:rPr>
                <w:rStyle w:val="Hiperligao"/>
                <w:rFonts w:ascii="Arial" w:hAnsi="Arial" w:cs="Arial"/>
              </w:rPr>
              <w:t>Corpus Split and Validation Strategy</w:t>
            </w:r>
            <w:r>
              <w:rPr>
                <w:webHidden/>
              </w:rPr>
              <w:tab/>
            </w:r>
            <w:r>
              <w:rPr>
                <w:webHidden/>
              </w:rPr>
              <w:fldChar w:fldCharType="begin"/>
            </w:r>
            <w:r>
              <w:rPr>
                <w:webHidden/>
              </w:rPr>
              <w:instrText xml:space="preserve"> PAGEREF _Toc231138634 \h </w:instrText>
            </w:r>
            <w:r>
              <w:rPr>
                <w:webHidden/>
              </w:rPr>
            </w:r>
            <w:r>
              <w:rPr>
                <w:webHidden/>
              </w:rPr>
              <w:fldChar w:fldCharType="separate"/>
            </w:r>
            <w:r>
              <w:rPr>
                <w:webHidden/>
              </w:rPr>
              <w:t>5</w:t>
            </w:r>
            <w:r>
              <w:rPr>
                <w:webHidden/>
              </w:rPr>
              <w:fldChar w:fldCharType="end"/>
            </w:r>
          </w:hyperlink>
        </w:p>
        <w:p w14:paraId="59A90937" w14:textId="6A96E70D" w:rsidR="007B3EE5" w:rsidRDefault="007B3EE5">
          <w:pPr>
            <w:pStyle w:val="ndice1"/>
            <w:rPr>
              <w:rFonts w:asciiTheme="minorHAnsi" w:eastAsiaTheme="minorEastAsia" w:hAnsiTheme="minorHAnsi" w:cstheme="minorBidi"/>
              <w:kern w:val="2"/>
              <w:sz w:val="24"/>
              <w:szCs w:val="24"/>
              <w:lang w:val="pt-PT"/>
              <w14:ligatures w14:val="standardContextual"/>
            </w:rPr>
          </w:pPr>
          <w:hyperlink w:anchor="_Toc231138635" w:history="1">
            <w:r w:rsidRPr="000D04AB">
              <w:rPr>
                <w:rStyle w:val="Hiperligao"/>
                <w:rFonts w:ascii="Arial" w:hAnsi="Arial" w:cs="Arial"/>
              </w:rPr>
              <w:t>6.</w:t>
            </w:r>
            <w:r>
              <w:rPr>
                <w:rFonts w:asciiTheme="minorHAnsi" w:eastAsiaTheme="minorEastAsia" w:hAnsiTheme="minorHAnsi" w:cstheme="minorBidi"/>
                <w:kern w:val="2"/>
                <w:sz w:val="24"/>
                <w:szCs w:val="24"/>
                <w:lang w:val="pt-PT"/>
                <w14:ligatures w14:val="standardContextual"/>
              </w:rPr>
              <w:tab/>
            </w:r>
            <w:r w:rsidRPr="000D04AB">
              <w:rPr>
                <w:rStyle w:val="Hiperligao"/>
                <w:rFonts w:ascii="Arial" w:hAnsi="Arial" w:cs="Arial"/>
              </w:rPr>
              <w:t>Evaluation And Results</w:t>
            </w:r>
            <w:r>
              <w:rPr>
                <w:webHidden/>
              </w:rPr>
              <w:tab/>
            </w:r>
            <w:r>
              <w:rPr>
                <w:webHidden/>
              </w:rPr>
              <w:fldChar w:fldCharType="begin"/>
            </w:r>
            <w:r>
              <w:rPr>
                <w:webHidden/>
              </w:rPr>
              <w:instrText xml:space="preserve"> PAGEREF _Toc231138635 \h </w:instrText>
            </w:r>
            <w:r>
              <w:rPr>
                <w:webHidden/>
              </w:rPr>
            </w:r>
            <w:r>
              <w:rPr>
                <w:webHidden/>
              </w:rPr>
              <w:fldChar w:fldCharType="separate"/>
            </w:r>
            <w:r>
              <w:rPr>
                <w:webHidden/>
              </w:rPr>
              <w:t>6</w:t>
            </w:r>
            <w:r>
              <w:rPr>
                <w:webHidden/>
              </w:rPr>
              <w:fldChar w:fldCharType="end"/>
            </w:r>
          </w:hyperlink>
        </w:p>
        <w:p w14:paraId="44D36BBB" w14:textId="180C903B" w:rsidR="007B3EE5" w:rsidRDefault="007B3EE5">
          <w:pPr>
            <w:pStyle w:val="ndice1"/>
            <w:rPr>
              <w:rFonts w:asciiTheme="minorHAnsi" w:eastAsiaTheme="minorEastAsia" w:hAnsiTheme="minorHAnsi" w:cstheme="minorBidi"/>
              <w:kern w:val="2"/>
              <w:sz w:val="24"/>
              <w:szCs w:val="24"/>
              <w:lang w:val="pt-PT"/>
              <w14:ligatures w14:val="standardContextual"/>
            </w:rPr>
          </w:pPr>
          <w:hyperlink w:anchor="_Toc231138636" w:history="1">
            <w:r w:rsidRPr="000D04AB">
              <w:rPr>
                <w:rStyle w:val="Hiperligao"/>
                <w:rFonts w:ascii="Arial" w:hAnsi="Arial" w:cs="Arial"/>
              </w:rPr>
              <w:t>7.</w:t>
            </w:r>
            <w:r>
              <w:rPr>
                <w:rFonts w:asciiTheme="minorHAnsi" w:eastAsiaTheme="minorEastAsia" w:hAnsiTheme="minorHAnsi" w:cstheme="minorBidi"/>
                <w:kern w:val="2"/>
                <w:sz w:val="24"/>
                <w:szCs w:val="24"/>
                <w:lang w:val="pt-PT"/>
                <w14:ligatures w14:val="standardContextual"/>
              </w:rPr>
              <w:tab/>
            </w:r>
            <w:r w:rsidRPr="000D04AB">
              <w:rPr>
                <w:rStyle w:val="Hiperligao"/>
                <w:rFonts w:ascii="Arial" w:hAnsi="Arial" w:cs="Arial"/>
              </w:rPr>
              <w:t>Appendix</w:t>
            </w:r>
            <w:r>
              <w:rPr>
                <w:webHidden/>
              </w:rPr>
              <w:tab/>
            </w:r>
            <w:r>
              <w:rPr>
                <w:webHidden/>
              </w:rPr>
              <w:fldChar w:fldCharType="begin"/>
            </w:r>
            <w:r>
              <w:rPr>
                <w:webHidden/>
              </w:rPr>
              <w:instrText xml:space="preserve"> PAGEREF _Toc231138636 \h </w:instrText>
            </w:r>
            <w:r>
              <w:rPr>
                <w:webHidden/>
              </w:rPr>
            </w:r>
            <w:r>
              <w:rPr>
                <w:webHidden/>
              </w:rPr>
              <w:fldChar w:fldCharType="separate"/>
            </w:r>
            <w:r>
              <w:rPr>
                <w:webHidden/>
              </w:rPr>
              <w:t>7</w:t>
            </w:r>
            <w:r>
              <w:rPr>
                <w:webHidden/>
              </w:rPr>
              <w:fldChar w:fldCharType="end"/>
            </w:r>
          </w:hyperlink>
        </w:p>
        <w:p w14:paraId="7DD8BC39" w14:textId="3F7D6DDB" w:rsidR="007B3EE5" w:rsidRDefault="007B3EE5">
          <w:pPr>
            <w:pStyle w:val="ndice1"/>
            <w:rPr>
              <w:rFonts w:asciiTheme="minorHAnsi" w:eastAsiaTheme="minorEastAsia" w:hAnsiTheme="minorHAnsi" w:cstheme="minorBidi"/>
              <w:kern w:val="2"/>
              <w:sz w:val="24"/>
              <w:szCs w:val="24"/>
              <w:lang w:val="pt-PT"/>
              <w14:ligatures w14:val="standardContextual"/>
            </w:rPr>
          </w:pPr>
          <w:hyperlink w:anchor="_Toc231138637" w:history="1">
            <w:r w:rsidRPr="000D04AB">
              <w:rPr>
                <w:rStyle w:val="Hiperligao"/>
                <w:rFonts w:ascii="Arial" w:hAnsi="Arial" w:cs="Arial"/>
              </w:rPr>
              <w:t>8.</w:t>
            </w:r>
            <w:r>
              <w:rPr>
                <w:rFonts w:asciiTheme="minorHAnsi" w:eastAsiaTheme="minorEastAsia" w:hAnsiTheme="minorHAnsi" w:cstheme="minorBidi"/>
                <w:kern w:val="2"/>
                <w:sz w:val="24"/>
                <w:szCs w:val="24"/>
                <w:lang w:val="pt-PT"/>
                <w14:ligatures w14:val="standardContextual"/>
              </w:rPr>
              <w:tab/>
            </w:r>
            <w:r w:rsidRPr="000D04AB">
              <w:rPr>
                <w:rStyle w:val="Hiperligao"/>
                <w:rFonts w:ascii="Arial" w:hAnsi="Arial" w:cs="Arial"/>
              </w:rPr>
              <w:t>Annexes</w:t>
            </w:r>
            <w:r>
              <w:rPr>
                <w:webHidden/>
              </w:rPr>
              <w:tab/>
            </w:r>
            <w:r>
              <w:rPr>
                <w:webHidden/>
              </w:rPr>
              <w:fldChar w:fldCharType="begin"/>
            </w:r>
            <w:r>
              <w:rPr>
                <w:webHidden/>
              </w:rPr>
              <w:instrText xml:space="preserve"> PAGEREF _Toc231138637 \h </w:instrText>
            </w:r>
            <w:r>
              <w:rPr>
                <w:webHidden/>
              </w:rPr>
            </w:r>
            <w:r>
              <w:rPr>
                <w:webHidden/>
              </w:rPr>
              <w:fldChar w:fldCharType="separate"/>
            </w:r>
            <w:r>
              <w:rPr>
                <w:webHidden/>
              </w:rPr>
              <w:t>8</w:t>
            </w:r>
            <w:r>
              <w:rPr>
                <w:webHidden/>
              </w:rPr>
              <w:fldChar w:fldCharType="end"/>
            </w:r>
          </w:hyperlink>
        </w:p>
        <w:p w14:paraId="47DBB12A" w14:textId="7EB9C7FF" w:rsidR="000A40E4" w:rsidRDefault="000A40E4" w:rsidP="399E804E">
          <w:r w:rsidRPr="399E804E">
            <w:rPr>
              <w:rFonts w:eastAsia="Times New Roman"/>
              <w:noProof/>
              <w:lang w:eastAsia="pt-PT"/>
            </w:rPr>
            <w:fldChar w:fldCharType="end"/>
          </w:r>
        </w:p>
      </w:sdtContent>
    </w:sdt>
    <w:p w14:paraId="737788B8" w14:textId="77777777" w:rsidR="000A40E4" w:rsidRDefault="000A40E4" w:rsidP="00D4604C">
      <w:pPr>
        <w:pStyle w:val="Ttulo5"/>
      </w:pPr>
    </w:p>
    <w:p w14:paraId="1C9F6D29" w14:textId="3FD2D750" w:rsidR="00906560" w:rsidRPr="00227627" w:rsidRDefault="00906560" w:rsidP="006F3526">
      <w:pPr>
        <w:pStyle w:val="Ttulo1"/>
        <w:numPr>
          <w:ilvl w:val="0"/>
          <w:numId w:val="0"/>
        </w:numPr>
        <w:ind w:left="357"/>
        <w:sectPr w:rsidR="00906560" w:rsidRPr="00227627" w:rsidSect="00A36B5E">
          <w:headerReference w:type="default" r:id="rId11"/>
          <w:footerReference w:type="default" r:id="rId12"/>
          <w:pgSz w:w="11906" w:h="16838"/>
          <w:pgMar w:top="1418" w:right="1418" w:bottom="1418" w:left="1418" w:header="709" w:footer="709" w:gutter="0"/>
          <w:pgNumType w:fmt="lowerRoman" w:start="1"/>
          <w:cols w:space="708"/>
          <w:docGrid w:linePitch="360"/>
        </w:sectPr>
      </w:pPr>
    </w:p>
    <w:p w14:paraId="18058E25" w14:textId="0BAE34A4" w:rsidR="00871622" w:rsidRPr="001A72D0" w:rsidRDefault="00370ABB" w:rsidP="0033591E">
      <w:pPr>
        <w:pStyle w:val="Ttulo1"/>
        <w:rPr>
          <w:rFonts w:ascii="Arial" w:hAnsi="Arial" w:cs="Arial"/>
        </w:rPr>
      </w:pPr>
      <w:bookmarkStart w:id="0" w:name="_Toc410990268"/>
      <w:bookmarkStart w:id="1" w:name="_Toc410990280"/>
      <w:bookmarkStart w:id="2" w:name="_Toc412186393"/>
      <w:bookmarkStart w:id="3" w:name="_Toc412186498"/>
      <w:bookmarkStart w:id="4" w:name="_Toc412186523"/>
      <w:bookmarkStart w:id="5" w:name="_Toc412186594"/>
      <w:bookmarkStart w:id="6" w:name="_Toc412186624"/>
      <w:bookmarkStart w:id="7" w:name="_Toc115296802"/>
      <w:bookmarkStart w:id="8" w:name="_Toc136960268"/>
      <w:bookmarkStart w:id="9" w:name="_Toc141959331"/>
      <w:bookmarkStart w:id="10" w:name="_Toc231138626"/>
      <w:r w:rsidRPr="001A72D0">
        <w:rPr>
          <w:rFonts w:ascii="Arial" w:hAnsi="Arial" w:cs="Arial"/>
        </w:rPr>
        <w:lastRenderedPageBreak/>
        <w:t>Project Overview</w:t>
      </w:r>
      <w:bookmarkEnd w:id="10"/>
    </w:p>
    <w:p w14:paraId="654B756C" w14:textId="17C8058C" w:rsidR="00982C70" w:rsidRPr="001A72D0" w:rsidRDefault="001A72D0" w:rsidP="00982C70">
      <w:pPr>
        <w:rPr>
          <w:rFonts w:ascii="Arial" w:hAnsi="Arial" w:cs="Arial"/>
          <w:lang w:eastAsia="pt-PT"/>
        </w:rPr>
      </w:pPr>
      <w:r w:rsidRPr="001A72D0">
        <w:rPr>
          <w:rFonts w:ascii="Arial" w:hAnsi="Arial" w:cs="Arial"/>
          <w:lang w:eastAsia="pt-PT"/>
        </w:rPr>
        <w:t>The project addresses the problem of predicting market sentiment from tweets, which is a common task in natural language processing (NLP). The goal is to classify tweets into three categories: Bearish (0), Bullish (1), or Neutral (2).</w:t>
      </w:r>
    </w:p>
    <w:p w14:paraId="4CF3882D" w14:textId="6259F206" w:rsidR="00982C70" w:rsidRPr="001A72D0" w:rsidRDefault="00BA60F6" w:rsidP="00982C70">
      <w:pPr>
        <w:pStyle w:val="Ttulo1"/>
        <w:rPr>
          <w:rFonts w:ascii="Arial" w:hAnsi="Arial" w:cs="Arial"/>
        </w:rPr>
      </w:pPr>
      <w:bookmarkStart w:id="11" w:name="_Toc231138627"/>
      <w:bookmarkEnd w:id="0"/>
      <w:bookmarkEnd w:id="1"/>
      <w:bookmarkEnd w:id="2"/>
      <w:bookmarkEnd w:id="3"/>
      <w:bookmarkEnd w:id="4"/>
      <w:bookmarkEnd w:id="5"/>
      <w:bookmarkEnd w:id="6"/>
      <w:bookmarkEnd w:id="7"/>
      <w:bookmarkEnd w:id="8"/>
      <w:bookmarkEnd w:id="9"/>
      <w:r w:rsidRPr="001A72D0">
        <w:rPr>
          <w:rFonts w:ascii="Arial" w:hAnsi="Arial" w:cs="Arial"/>
        </w:rPr>
        <w:t xml:space="preserve">Data </w:t>
      </w:r>
      <w:r w:rsidR="000F3434" w:rsidRPr="001A72D0">
        <w:rPr>
          <w:rFonts w:ascii="Arial" w:hAnsi="Arial" w:cs="Arial"/>
        </w:rPr>
        <w:t>Analysis</w:t>
      </w:r>
      <w:bookmarkEnd w:id="11"/>
    </w:p>
    <w:p w14:paraId="25592508" w14:textId="77777777" w:rsidR="00F4389B" w:rsidRPr="001A72D0" w:rsidRDefault="00F4389B" w:rsidP="00F4389B">
      <w:pPr>
        <w:pStyle w:val="Ttulo2"/>
        <w:spacing w:before="0" w:after="0"/>
        <w:rPr>
          <w:rFonts w:ascii="Arial" w:hAnsi="Arial" w:cs="Arial"/>
        </w:rPr>
      </w:pPr>
      <w:bookmarkStart w:id="12" w:name="_Toc231138628"/>
      <w:r w:rsidRPr="001A72D0">
        <w:rPr>
          <w:rFonts w:ascii="Arial" w:hAnsi="Arial" w:cs="Arial"/>
        </w:rPr>
        <w:t>Data Description</w:t>
      </w:r>
      <w:bookmarkEnd w:id="12"/>
    </w:p>
    <w:p w14:paraId="18D543DF" w14:textId="4E6C6031" w:rsidR="007B19A9" w:rsidRPr="001A72D0" w:rsidRDefault="007B19A9" w:rsidP="00982C70">
      <w:pPr>
        <w:rPr>
          <w:rFonts w:ascii="Arial" w:hAnsi="Arial" w:cs="Arial"/>
          <w:lang w:eastAsia="pt-PT"/>
        </w:rPr>
      </w:pPr>
      <w:r w:rsidRPr="007B19A9">
        <w:rPr>
          <w:rFonts w:ascii="Arial" w:hAnsi="Arial" w:cs="Arial"/>
          <w:lang w:eastAsia="pt-PT"/>
        </w:rPr>
        <w:t>The data for this project is divided in a file for training “train.csv”, and another file for testing “test.csv”</w:t>
      </w:r>
      <w:r>
        <w:rPr>
          <w:rFonts w:ascii="Arial" w:hAnsi="Arial" w:cs="Arial"/>
          <w:lang w:eastAsia="pt-PT"/>
        </w:rPr>
        <w:t xml:space="preserve"> where the training file p</w:t>
      </w:r>
      <w:r w:rsidRPr="007B19A9">
        <w:rPr>
          <w:rFonts w:ascii="Arial" w:hAnsi="Arial" w:cs="Arial"/>
          <w:lang w:eastAsia="pt-PT"/>
        </w:rPr>
        <w:t>resents the tweets (“text”) and the sentiment label (“label”)</w:t>
      </w:r>
      <w:r>
        <w:rPr>
          <w:rFonts w:ascii="Arial" w:hAnsi="Arial" w:cs="Arial"/>
          <w:lang w:eastAsia="pt-PT"/>
        </w:rPr>
        <w:t xml:space="preserve"> that can have the following values</w:t>
      </w:r>
      <w:r w:rsidRPr="007B19A9">
        <w:rPr>
          <w:rFonts w:ascii="Arial" w:hAnsi="Arial" w:cs="Arial"/>
          <w:lang w:eastAsia="pt-PT"/>
        </w:rPr>
        <w:t xml:space="preserve"> Bearish (0), Bullish (1), or Neutral (2)</w:t>
      </w:r>
      <w:r>
        <w:rPr>
          <w:rFonts w:ascii="Arial" w:hAnsi="Arial" w:cs="Arial"/>
          <w:lang w:eastAsia="pt-PT"/>
        </w:rPr>
        <w:t>. The test file has the same structure as the training one except for the fact that it doesn’t contain the “label” column, which we’re supposed to predict for each tweet present in this same file so that they can then be compared with the actual labels.</w:t>
      </w:r>
    </w:p>
    <w:p w14:paraId="61D49F69" w14:textId="5134B152" w:rsidR="00982C70" w:rsidRPr="007B19A9" w:rsidRDefault="00F4389B" w:rsidP="00982C70">
      <w:pPr>
        <w:pStyle w:val="Ttulo2"/>
        <w:spacing w:before="0" w:after="0"/>
        <w:rPr>
          <w:rFonts w:ascii="Arial" w:hAnsi="Arial" w:cs="Arial"/>
        </w:rPr>
      </w:pPr>
      <w:bookmarkStart w:id="13" w:name="_Toc231138629"/>
      <w:r w:rsidRPr="001A72D0">
        <w:rPr>
          <w:rFonts w:ascii="Arial" w:hAnsi="Arial" w:cs="Arial"/>
        </w:rPr>
        <w:t>Data Exploration</w:t>
      </w:r>
      <w:bookmarkEnd w:id="13"/>
    </w:p>
    <w:p w14:paraId="1ED4CE90" w14:textId="4F79BC74" w:rsidR="00A13CF5" w:rsidRDefault="00A13CF5" w:rsidP="00C323AB">
      <w:pPr>
        <w:pStyle w:val="Ttulo3"/>
        <w:rPr>
          <w:rFonts w:ascii="Arial" w:hAnsi="Arial" w:cs="Arial"/>
        </w:rPr>
      </w:pPr>
      <w:bookmarkStart w:id="14" w:name="_Toc231138630"/>
      <w:r w:rsidRPr="001A72D0">
        <w:rPr>
          <w:rFonts w:ascii="Arial" w:hAnsi="Arial" w:cs="Arial"/>
        </w:rPr>
        <w:t xml:space="preserve">Data </w:t>
      </w:r>
      <w:r w:rsidR="00C323AB" w:rsidRPr="001A72D0">
        <w:rPr>
          <w:rFonts w:ascii="Arial" w:hAnsi="Arial" w:cs="Arial"/>
        </w:rPr>
        <w:t>Visualization</w:t>
      </w:r>
      <w:bookmarkEnd w:id="14"/>
    </w:p>
    <w:p w14:paraId="65C12AF4" w14:textId="6AE30415" w:rsidR="007B19A9" w:rsidRDefault="007B19A9" w:rsidP="007B19A9">
      <w:pPr>
        <w:rPr>
          <w:rFonts w:ascii="Arial" w:hAnsi="Arial" w:cs="Arial"/>
          <w:lang w:eastAsia="pt-PT"/>
        </w:rPr>
      </w:pPr>
      <w:r>
        <w:rPr>
          <w:rFonts w:ascii="Arial" w:hAnsi="Arial" w:cs="Arial"/>
          <w:lang w:eastAsia="pt-PT"/>
        </w:rPr>
        <w:t>An initial inspection of the training dataset showed that there were no missing values nor duplicate tweets. However, we did find a significant class imbalance where 64</w:t>
      </w:r>
      <w:r w:rsidR="00943C06">
        <w:rPr>
          <w:rFonts w:ascii="Arial" w:hAnsi="Arial" w:cs="Arial"/>
          <w:lang w:eastAsia="pt-PT"/>
        </w:rPr>
        <w:t>.</w:t>
      </w:r>
      <w:r>
        <w:rPr>
          <w:rFonts w:ascii="Arial" w:hAnsi="Arial" w:cs="Arial"/>
          <w:lang w:eastAsia="pt-PT"/>
        </w:rPr>
        <w:t xml:space="preserve">7% of the tweets were labeled as Neutral, </w:t>
      </w:r>
      <w:r w:rsidR="00943C06">
        <w:rPr>
          <w:rFonts w:ascii="Arial" w:hAnsi="Arial" w:cs="Arial"/>
          <w:lang w:eastAsia="pt-PT"/>
        </w:rPr>
        <w:t xml:space="preserve">20.22% as Bullish and 15.1% as Bearish as can be seen in </w:t>
      </w:r>
      <w:hyperlink w:anchor="Figure1" w:history="1">
        <w:r w:rsidR="00943C06" w:rsidRPr="00943C06">
          <w:rPr>
            <w:rStyle w:val="Hiperligao"/>
            <w:rFonts w:ascii="Arial" w:hAnsi="Arial" w:cs="Arial"/>
            <w:lang w:eastAsia="pt-PT"/>
          </w:rPr>
          <w:t>Figure 1</w:t>
        </w:r>
      </w:hyperlink>
      <w:r w:rsidR="00943C06">
        <w:rPr>
          <w:rFonts w:ascii="Arial" w:hAnsi="Arial" w:cs="Arial"/>
          <w:lang w:eastAsia="pt-PT"/>
        </w:rPr>
        <w:t>.</w:t>
      </w:r>
    </w:p>
    <w:p w14:paraId="57BA5220" w14:textId="0D41B3F8" w:rsidR="00943C06" w:rsidRDefault="00943C06" w:rsidP="007B19A9">
      <w:pPr>
        <w:rPr>
          <w:rFonts w:ascii="Arial" w:hAnsi="Arial" w:cs="Arial"/>
          <w:lang w:eastAsia="pt-PT"/>
        </w:rPr>
      </w:pPr>
      <w:r>
        <w:rPr>
          <w:rFonts w:ascii="Arial" w:hAnsi="Arial" w:cs="Arial"/>
          <w:lang w:eastAsia="pt-PT"/>
        </w:rPr>
        <w:t>Then we checked the typical tweet structure on our dataset by analyzing the length of the tweets based on the number of characters and words</w:t>
      </w:r>
      <w:r w:rsidR="00002357">
        <w:rPr>
          <w:rFonts w:ascii="Arial" w:hAnsi="Arial" w:cs="Arial"/>
          <w:lang w:eastAsia="pt-PT"/>
        </w:rPr>
        <w:t xml:space="preserve"> taking their class into consideration</w:t>
      </w:r>
      <w:r>
        <w:rPr>
          <w:rFonts w:ascii="Arial" w:hAnsi="Arial" w:cs="Arial"/>
          <w:lang w:eastAsia="pt-PT"/>
        </w:rPr>
        <w:t xml:space="preserve">. Given the </w:t>
      </w:r>
      <w:hyperlink w:anchor="Figure2" w:history="1">
        <w:r w:rsidR="00002357" w:rsidRPr="00002357">
          <w:rPr>
            <w:rStyle w:val="Hiperligao"/>
            <w:rFonts w:ascii="Arial" w:hAnsi="Arial" w:cs="Arial"/>
            <w:lang w:eastAsia="pt-PT"/>
          </w:rPr>
          <w:t>histogram</w:t>
        </w:r>
      </w:hyperlink>
      <w:r w:rsidR="00002357">
        <w:rPr>
          <w:rFonts w:ascii="Arial" w:hAnsi="Arial" w:cs="Arial"/>
          <w:lang w:eastAsia="pt-PT"/>
        </w:rPr>
        <w:t xml:space="preserve"> </w:t>
      </w:r>
      <w:r>
        <w:rPr>
          <w:rFonts w:ascii="Arial" w:hAnsi="Arial" w:cs="Arial"/>
          <w:lang w:eastAsia="pt-PT"/>
        </w:rPr>
        <w:t>generated, we can conclude that even though there is a much larger percentage of Neutral tweets, their word and character count seem to follow the</w:t>
      </w:r>
      <w:r w:rsidR="00002357">
        <w:rPr>
          <w:rFonts w:ascii="Arial" w:hAnsi="Arial" w:cs="Arial"/>
          <w:lang w:eastAsia="pt-PT"/>
        </w:rPr>
        <w:t xml:space="preserve"> same</w:t>
      </w:r>
      <w:r>
        <w:rPr>
          <w:rFonts w:ascii="Arial" w:hAnsi="Arial" w:cs="Arial"/>
          <w:lang w:eastAsia="pt-PT"/>
        </w:rPr>
        <w:t xml:space="preserve"> overall trends of quantity of tweets per char</w:t>
      </w:r>
      <w:r w:rsidR="00002357">
        <w:rPr>
          <w:rFonts w:ascii="Arial" w:hAnsi="Arial" w:cs="Arial"/>
          <w:lang w:eastAsia="pt-PT"/>
        </w:rPr>
        <w:t>acter</w:t>
      </w:r>
      <w:r>
        <w:rPr>
          <w:rFonts w:ascii="Arial" w:hAnsi="Arial" w:cs="Arial"/>
          <w:lang w:eastAsia="pt-PT"/>
        </w:rPr>
        <w:t>/word count</w:t>
      </w:r>
      <w:r w:rsidR="00002357">
        <w:rPr>
          <w:rFonts w:ascii="Arial" w:hAnsi="Arial" w:cs="Arial"/>
          <w:lang w:eastAsia="pt-PT"/>
        </w:rPr>
        <w:t xml:space="preserve"> of the other two smaller classes.</w:t>
      </w:r>
    </w:p>
    <w:p w14:paraId="3ED9DDDE" w14:textId="6CFE58AD" w:rsidR="000F7D8F" w:rsidRPr="000F7D8F" w:rsidRDefault="00C94781" w:rsidP="000F7D8F">
      <w:pPr>
        <w:rPr>
          <w:rFonts w:ascii="Arial" w:hAnsi="Arial" w:cs="Arial"/>
          <w:lang w:eastAsia="pt-PT"/>
        </w:rPr>
      </w:pPr>
      <w:r w:rsidRPr="00C94781">
        <w:rPr>
          <w:rFonts w:ascii="Arial" w:hAnsi="Arial" w:cs="Arial"/>
          <w:lang w:eastAsia="pt-PT"/>
        </w:rPr>
        <w:t>Following this, we examined the most frequent words within each sentiment class to better understand the language patterns associated with bullish, bearish, and neutral tweets.</w:t>
      </w:r>
      <w:r w:rsidR="000F7D8F">
        <w:rPr>
          <w:rFonts w:ascii="Arial" w:hAnsi="Arial" w:cs="Arial"/>
          <w:lang w:eastAsia="pt-PT"/>
        </w:rPr>
        <w:t xml:space="preserve"> </w:t>
      </w:r>
      <w:r w:rsidR="000F7D8F" w:rsidRPr="000F7D8F">
        <w:rPr>
          <w:rFonts w:ascii="Arial" w:hAnsi="Arial" w:cs="Arial"/>
          <w:lang w:eastAsia="pt-PT"/>
        </w:rPr>
        <w:t xml:space="preserve">We first used </w:t>
      </w:r>
      <w:hyperlink w:anchor="Figure3" w:history="1">
        <w:r w:rsidR="000F7D8F" w:rsidRPr="00EB2DC6">
          <w:rPr>
            <w:rStyle w:val="Hiperligao"/>
            <w:rFonts w:ascii="Arial" w:hAnsi="Arial" w:cs="Arial"/>
            <w:lang w:eastAsia="pt-PT"/>
          </w:rPr>
          <w:t>word clouds</w:t>
        </w:r>
      </w:hyperlink>
      <w:r w:rsidR="000F7D8F" w:rsidRPr="000F7D8F">
        <w:rPr>
          <w:rFonts w:ascii="Arial" w:hAnsi="Arial" w:cs="Arial"/>
          <w:lang w:eastAsia="pt-PT"/>
        </w:rPr>
        <w:t xml:space="preserve"> as a quick way to explore the top 15 most common words in each sentiment class. This gave us an immediate visual sense of which terms stand out the most in bullish, bearish, and neutral tweets, since more frequent words appear larger and are easier to spot </w:t>
      </w:r>
      <w:proofErr w:type="gramStart"/>
      <w:r w:rsidR="000F7D8F" w:rsidRPr="000F7D8F">
        <w:rPr>
          <w:rFonts w:ascii="Arial" w:hAnsi="Arial" w:cs="Arial"/>
          <w:lang w:eastAsia="pt-PT"/>
        </w:rPr>
        <w:t>at a glance</w:t>
      </w:r>
      <w:proofErr w:type="gramEnd"/>
      <w:r w:rsidR="000F7D8F" w:rsidRPr="000F7D8F">
        <w:rPr>
          <w:rFonts w:ascii="Arial" w:hAnsi="Arial" w:cs="Arial"/>
          <w:lang w:eastAsia="pt-PT"/>
        </w:rPr>
        <w:t>.</w:t>
      </w:r>
    </w:p>
    <w:p w14:paraId="472151E8" w14:textId="2EB8AE67" w:rsidR="000F7D8F" w:rsidRPr="000F7D8F" w:rsidRDefault="000F7D8F" w:rsidP="000F7D8F">
      <w:pPr>
        <w:rPr>
          <w:rFonts w:ascii="Arial" w:hAnsi="Arial" w:cs="Arial"/>
          <w:lang w:eastAsia="pt-PT"/>
        </w:rPr>
      </w:pPr>
      <w:r w:rsidRPr="000F7D8F">
        <w:rPr>
          <w:rFonts w:ascii="Arial" w:hAnsi="Arial" w:cs="Arial"/>
          <w:lang w:eastAsia="pt-PT"/>
        </w:rPr>
        <w:t xml:space="preserve">To complement this, we then looked at the same information using </w:t>
      </w:r>
      <w:hyperlink w:anchor="Figure4" w:history="1">
        <w:r w:rsidRPr="00EB2DC6">
          <w:rPr>
            <w:rStyle w:val="Hiperligao"/>
            <w:rFonts w:ascii="Arial" w:hAnsi="Arial" w:cs="Arial"/>
            <w:lang w:eastAsia="pt-PT"/>
          </w:rPr>
          <w:t>bar charts</w:t>
        </w:r>
      </w:hyperlink>
      <w:r w:rsidRPr="000F7D8F">
        <w:rPr>
          <w:rFonts w:ascii="Arial" w:hAnsi="Arial" w:cs="Arial"/>
          <w:lang w:eastAsia="pt-PT"/>
        </w:rPr>
        <w:t>, which provide the exact frequencies and allow for a more precise comparison between classes. From these charts, we can see that “</w:t>
      </w:r>
      <w:r w:rsidRPr="00EB2DC6">
        <w:rPr>
          <w:rFonts w:ascii="Arial" w:hAnsi="Arial" w:cs="Arial"/>
          <w:i/>
          <w:iCs/>
          <w:lang w:eastAsia="pt-PT"/>
        </w:rPr>
        <w:t>stock</w:t>
      </w:r>
      <w:r w:rsidRPr="000F7D8F">
        <w:rPr>
          <w:rFonts w:ascii="Arial" w:hAnsi="Arial" w:cs="Arial"/>
          <w:lang w:eastAsia="pt-PT"/>
        </w:rPr>
        <w:t>” is the most common word across all three categories (Bearish: ~135, Bullish: ~140, Neutral: ~145). This is expected, as “</w:t>
      </w:r>
      <w:r w:rsidRPr="00EB2DC6">
        <w:rPr>
          <w:rFonts w:ascii="Arial" w:hAnsi="Arial" w:cs="Arial"/>
          <w:i/>
          <w:iCs/>
          <w:lang w:eastAsia="pt-PT"/>
        </w:rPr>
        <w:t>stock</w:t>
      </w:r>
      <w:r w:rsidRPr="000F7D8F">
        <w:rPr>
          <w:rFonts w:ascii="Arial" w:hAnsi="Arial" w:cs="Arial"/>
          <w:lang w:eastAsia="pt-PT"/>
        </w:rPr>
        <w:t>” is a general term that appears frequently regardless of sentiment and does not carry clear positive or negative meaning on its own.</w:t>
      </w:r>
    </w:p>
    <w:p w14:paraId="64501D53" w14:textId="77777777" w:rsidR="000F7D8F" w:rsidRPr="000F7D8F" w:rsidRDefault="000F7D8F" w:rsidP="000F7D8F">
      <w:pPr>
        <w:rPr>
          <w:rFonts w:ascii="Arial" w:hAnsi="Arial" w:cs="Arial"/>
          <w:lang w:eastAsia="pt-PT"/>
        </w:rPr>
      </w:pPr>
      <w:r w:rsidRPr="000F7D8F">
        <w:rPr>
          <w:rFonts w:ascii="Arial" w:hAnsi="Arial" w:cs="Arial"/>
          <w:lang w:eastAsia="pt-PT"/>
        </w:rPr>
        <w:t>Looking beyond this shared baseline, clearer differences start to appear. In the bearish class, words such as “</w:t>
      </w:r>
      <w:r w:rsidRPr="00EB2DC6">
        <w:rPr>
          <w:rFonts w:ascii="Arial" w:hAnsi="Arial" w:cs="Arial"/>
          <w:i/>
          <w:iCs/>
          <w:lang w:eastAsia="pt-PT"/>
        </w:rPr>
        <w:t>misses</w:t>
      </w:r>
      <w:r w:rsidRPr="000F7D8F">
        <w:rPr>
          <w:rFonts w:ascii="Arial" w:hAnsi="Arial" w:cs="Arial"/>
          <w:lang w:eastAsia="pt-PT"/>
        </w:rPr>
        <w:t>,” “</w:t>
      </w:r>
      <w:r w:rsidRPr="00EB2DC6">
        <w:rPr>
          <w:rFonts w:ascii="Arial" w:hAnsi="Arial" w:cs="Arial"/>
          <w:i/>
          <w:iCs/>
          <w:lang w:eastAsia="pt-PT"/>
        </w:rPr>
        <w:t>cut</w:t>
      </w:r>
      <w:r w:rsidRPr="000F7D8F">
        <w:rPr>
          <w:rFonts w:ascii="Arial" w:hAnsi="Arial" w:cs="Arial"/>
          <w:lang w:eastAsia="pt-PT"/>
        </w:rPr>
        <w:t>,” “</w:t>
      </w:r>
      <w:r w:rsidRPr="00EB2DC6">
        <w:rPr>
          <w:rFonts w:ascii="Arial" w:hAnsi="Arial" w:cs="Arial"/>
          <w:i/>
          <w:iCs/>
          <w:lang w:eastAsia="pt-PT"/>
        </w:rPr>
        <w:t>coronavirus</w:t>
      </w:r>
      <w:r w:rsidRPr="000F7D8F">
        <w:rPr>
          <w:rFonts w:ascii="Arial" w:hAnsi="Arial" w:cs="Arial"/>
          <w:lang w:eastAsia="pt-PT"/>
        </w:rPr>
        <w:t>,” and “</w:t>
      </w:r>
      <w:r w:rsidRPr="00EB2DC6">
        <w:rPr>
          <w:rFonts w:ascii="Arial" w:hAnsi="Arial" w:cs="Arial"/>
          <w:i/>
          <w:iCs/>
          <w:lang w:eastAsia="pt-PT"/>
        </w:rPr>
        <w:t>oil</w:t>
      </w:r>
      <w:r w:rsidRPr="000F7D8F">
        <w:rPr>
          <w:rFonts w:ascii="Arial" w:hAnsi="Arial" w:cs="Arial"/>
          <w:lang w:eastAsia="pt-PT"/>
        </w:rPr>
        <w:t>” are common, pointing to negative earnings results, downward revisions, and broader economic concerns. Terms like “</w:t>
      </w:r>
      <w:r w:rsidRPr="00EB2DC6">
        <w:rPr>
          <w:rFonts w:ascii="Arial" w:hAnsi="Arial" w:cs="Arial"/>
          <w:i/>
          <w:iCs/>
          <w:lang w:eastAsia="pt-PT"/>
        </w:rPr>
        <w:t>china</w:t>
      </w:r>
      <w:r w:rsidRPr="000F7D8F">
        <w:rPr>
          <w:rFonts w:ascii="Arial" w:hAnsi="Arial" w:cs="Arial"/>
          <w:lang w:eastAsia="pt-PT"/>
        </w:rPr>
        <w:t>” and “</w:t>
      </w:r>
      <w:r w:rsidRPr="00EB2DC6">
        <w:rPr>
          <w:rFonts w:ascii="Arial" w:hAnsi="Arial" w:cs="Arial"/>
          <w:i/>
          <w:iCs/>
          <w:lang w:eastAsia="pt-PT"/>
        </w:rPr>
        <w:t>economy</w:t>
      </w:r>
      <w:r w:rsidRPr="000F7D8F">
        <w:rPr>
          <w:rFonts w:ascii="Arial" w:hAnsi="Arial" w:cs="Arial"/>
          <w:lang w:eastAsia="pt-PT"/>
        </w:rPr>
        <w:t>” further suggest uncertainty driven by external factors.</w:t>
      </w:r>
    </w:p>
    <w:p w14:paraId="7081F681" w14:textId="77777777" w:rsidR="000F7D8F" w:rsidRPr="000F7D8F" w:rsidRDefault="000F7D8F" w:rsidP="000F7D8F">
      <w:pPr>
        <w:rPr>
          <w:rFonts w:ascii="Arial" w:hAnsi="Arial" w:cs="Arial"/>
          <w:lang w:eastAsia="pt-PT"/>
        </w:rPr>
      </w:pPr>
      <w:r w:rsidRPr="000F7D8F">
        <w:rPr>
          <w:rFonts w:ascii="Arial" w:hAnsi="Arial" w:cs="Arial"/>
          <w:lang w:eastAsia="pt-PT"/>
        </w:rPr>
        <w:t>In contrast, the bullish class includes more positive and performance-focused terms like “</w:t>
      </w:r>
      <w:r w:rsidRPr="00EB2DC6">
        <w:rPr>
          <w:rFonts w:ascii="Arial" w:hAnsi="Arial" w:cs="Arial"/>
          <w:i/>
          <w:iCs/>
          <w:lang w:eastAsia="pt-PT"/>
        </w:rPr>
        <w:t>beats</w:t>
      </w:r>
      <w:r w:rsidRPr="000F7D8F">
        <w:rPr>
          <w:rFonts w:ascii="Arial" w:hAnsi="Arial" w:cs="Arial"/>
          <w:lang w:eastAsia="pt-PT"/>
        </w:rPr>
        <w:t>,” “</w:t>
      </w:r>
      <w:r w:rsidRPr="00EB2DC6">
        <w:rPr>
          <w:rFonts w:ascii="Arial" w:hAnsi="Arial" w:cs="Arial"/>
          <w:i/>
          <w:iCs/>
          <w:lang w:eastAsia="pt-PT"/>
        </w:rPr>
        <w:t>target</w:t>
      </w:r>
      <w:r w:rsidRPr="000F7D8F">
        <w:rPr>
          <w:rFonts w:ascii="Arial" w:hAnsi="Arial" w:cs="Arial"/>
          <w:lang w:eastAsia="pt-PT"/>
        </w:rPr>
        <w:t>,” “</w:t>
      </w:r>
      <w:r w:rsidRPr="00EB2DC6">
        <w:rPr>
          <w:rFonts w:ascii="Arial" w:hAnsi="Arial" w:cs="Arial"/>
          <w:i/>
          <w:iCs/>
          <w:lang w:eastAsia="pt-PT"/>
        </w:rPr>
        <w:t>raised</w:t>
      </w:r>
      <w:r w:rsidRPr="000F7D8F">
        <w:rPr>
          <w:rFonts w:ascii="Arial" w:hAnsi="Arial" w:cs="Arial"/>
          <w:lang w:eastAsia="pt-PT"/>
        </w:rPr>
        <w:t>,” “</w:t>
      </w:r>
      <w:r w:rsidRPr="00EB2DC6">
        <w:rPr>
          <w:rFonts w:ascii="Arial" w:hAnsi="Arial" w:cs="Arial"/>
          <w:i/>
          <w:iCs/>
          <w:lang w:eastAsia="pt-PT"/>
        </w:rPr>
        <w:t>higher</w:t>
      </w:r>
      <w:r w:rsidRPr="000F7D8F">
        <w:rPr>
          <w:rFonts w:ascii="Arial" w:hAnsi="Arial" w:cs="Arial"/>
          <w:lang w:eastAsia="pt-PT"/>
        </w:rPr>
        <w:t>,” and “</w:t>
      </w:r>
      <w:r w:rsidRPr="00EB2DC6">
        <w:rPr>
          <w:rFonts w:ascii="Arial" w:hAnsi="Arial" w:cs="Arial"/>
          <w:i/>
          <w:iCs/>
          <w:lang w:eastAsia="pt-PT"/>
        </w:rPr>
        <w:t>buy</w:t>
      </w:r>
      <w:r w:rsidRPr="000F7D8F">
        <w:rPr>
          <w:rFonts w:ascii="Arial" w:hAnsi="Arial" w:cs="Arial"/>
          <w:lang w:eastAsia="pt-PT"/>
        </w:rPr>
        <w:t xml:space="preserve">,” which are typically linked to strong earnings, </w:t>
      </w:r>
      <w:r w:rsidRPr="000F7D8F">
        <w:rPr>
          <w:rFonts w:ascii="Arial" w:hAnsi="Arial" w:cs="Arial"/>
          <w:lang w:eastAsia="pt-PT"/>
        </w:rPr>
        <w:lastRenderedPageBreak/>
        <w:t>upgrades, and growth expectations. Words such as “</w:t>
      </w:r>
      <w:r w:rsidRPr="00EB2DC6">
        <w:rPr>
          <w:rFonts w:ascii="Arial" w:hAnsi="Arial" w:cs="Arial"/>
          <w:i/>
          <w:iCs/>
          <w:lang w:eastAsia="pt-PT"/>
        </w:rPr>
        <w:t>revenue</w:t>
      </w:r>
      <w:r w:rsidRPr="000F7D8F">
        <w:rPr>
          <w:rFonts w:ascii="Arial" w:hAnsi="Arial" w:cs="Arial"/>
          <w:lang w:eastAsia="pt-PT"/>
        </w:rPr>
        <w:t>,” “</w:t>
      </w:r>
      <w:r w:rsidRPr="00EB2DC6">
        <w:rPr>
          <w:rFonts w:ascii="Arial" w:hAnsi="Arial" w:cs="Arial"/>
          <w:i/>
          <w:iCs/>
          <w:lang w:eastAsia="pt-PT"/>
        </w:rPr>
        <w:t>eps</w:t>
      </w:r>
      <w:r w:rsidRPr="000F7D8F">
        <w:rPr>
          <w:rFonts w:ascii="Arial" w:hAnsi="Arial" w:cs="Arial"/>
          <w:lang w:eastAsia="pt-PT"/>
        </w:rPr>
        <w:t>,” and “</w:t>
      </w:r>
      <w:r w:rsidRPr="00EB2DC6">
        <w:rPr>
          <w:rFonts w:ascii="Arial" w:hAnsi="Arial" w:cs="Arial"/>
          <w:i/>
          <w:iCs/>
          <w:lang w:eastAsia="pt-PT"/>
        </w:rPr>
        <w:t>shares</w:t>
      </w:r>
      <w:r w:rsidRPr="000F7D8F">
        <w:rPr>
          <w:rFonts w:ascii="Arial" w:hAnsi="Arial" w:cs="Arial"/>
          <w:lang w:eastAsia="pt-PT"/>
        </w:rPr>
        <w:t>” also show that bullish tweets often highlight solid company performance.</w:t>
      </w:r>
    </w:p>
    <w:p w14:paraId="44DAAEA5" w14:textId="6F8C501A" w:rsidR="000F7D8F" w:rsidRDefault="000F7D8F" w:rsidP="000F7D8F">
      <w:pPr>
        <w:rPr>
          <w:rFonts w:ascii="Arial" w:hAnsi="Arial" w:cs="Arial"/>
          <w:lang w:eastAsia="pt-PT"/>
        </w:rPr>
      </w:pPr>
      <w:r w:rsidRPr="000F7D8F">
        <w:rPr>
          <w:rFonts w:ascii="Arial" w:hAnsi="Arial" w:cs="Arial"/>
          <w:lang w:eastAsia="pt-PT"/>
        </w:rPr>
        <w:t>The neutral class is more focused on factual or informational language, with words like “</w:t>
      </w:r>
      <w:r w:rsidRPr="00EB2DC6">
        <w:rPr>
          <w:rFonts w:ascii="Arial" w:hAnsi="Arial" w:cs="Arial"/>
          <w:i/>
          <w:iCs/>
          <w:lang w:eastAsia="pt-PT"/>
        </w:rPr>
        <w:t>marketscreener</w:t>
      </w:r>
      <w:r w:rsidRPr="000F7D8F">
        <w:rPr>
          <w:rFonts w:ascii="Arial" w:hAnsi="Arial" w:cs="Arial"/>
          <w:lang w:eastAsia="pt-PT"/>
        </w:rPr>
        <w:t>,” “</w:t>
      </w:r>
      <w:r w:rsidRPr="00EB2DC6">
        <w:rPr>
          <w:rFonts w:ascii="Arial" w:hAnsi="Arial" w:cs="Arial"/>
          <w:i/>
          <w:iCs/>
          <w:lang w:eastAsia="pt-PT"/>
        </w:rPr>
        <w:t>reports</w:t>
      </w:r>
      <w:r w:rsidRPr="000F7D8F">
        <w:rPr>
          <w:rFonts w:ascii="Arial" w:hAnsi="Arial" w:cs="Arial"/>
          <w:lang w:eastAsia="pt-PT"/>
        </w:rPr>
        <w:t>,” “</w:t>
      </w:r>
      <w:r w:rsidRPr="00EB2DC6">
        <w:rPr>
          <w:rFonts w:ascii="Arial" w:hAnsi="Arial" w:cs="Arial"/>
          <w:i/>
          <w:iCs/>
          <w:lang w:eastAsia="pt-PT"/>
        </w:rPr>
        <w:t>earnings</w:t>
      </w:r>
      <w:r w:rsidRPr="000F7D8F">
        <w:rPr>
          <w:rFonts w:ascii="Arial" w:hAnsi="Arial" w:cs="Arial"/>
          <w:lang w:eastAsia="pt-PT"/>
        </w:rPr>
        <w:t>,” “</w:t>
      </w:r>
      <w:r w:rsidRPr="00EB2DC6">
        <w:rPr>
          <w:rFonts w:ascii="Arial" w:hAnsi="Arial" w:cs="Arial"/>
          <w:i/>
          <w:iCs/>
          <w:lang w:eastAsia="pt-PT"/>
        </w:rPr>
        <w:t>dividend</w:t>
      </w:r>
      <w:r w:rsidRPr="000F7D8F">
        <w:rPr>
          <w:rFonts w:ascii="Arial" w:hAnsi="Arial" w:cs="Arial"/>
          <w:lang w:eastAsia="pt-PT"/>
        </w:rPr>
        <w:t>,” and time references such as “</w:t>
      </w:r>
      <w:r w:rsidRPr="00EB2DC6">
        <w:rPr>
          <w:rFonts w:ascii="Arial" w:hAnsi="Arial" w:cs="Arial"/>
          <w:i/>
          <w:iCs/>
          <w:lang w:eastAsia="pt-PT"/>
        </w:rPr>
        <w:t>2019</w:t>
      </w:r>
      <w:r w:rsidRPr="000F7D8F">
        <w:rPr>
          <w:rFonts w:ascii="Arial" w:hAnsi="Arial" w:cs="Arial"/>
          <w:lang w:eastAsia="pt-PT"/>
        </w:rPr>
        <w:t>” and “</w:t>
      </w:r>
      <w:r w:rsidRPr="00EB2DC6">
        <w:rPr>
          <w:rFonts w:ascii="Arial" w:hAnsi="Arial" w:cs="Arial"/>
          <w:i/>
          <w:iCs/>
          <w:lang w:eastAsia="pt-PT"/>
        </w:rPr>
        <w:t>2020</w:t>
      </w:r>
      <w:r w:rsidRPr="000F7D8F">
        <w:rPr>
          <w:rFonts w:ascii="Arial" w:hAnsi="Arial" w:cs="Arial"/>
          <w:lang w:eastAsia="pt-PT"/>
        </w:rPr>
        <w:t>.” This suggests that neutral tweets mainly report news or updates without expressing a clear opinion, which is in line with what we would expect.</w:t>
      </w:r>
    </w:p>
    <w:p w14:paraId="7136B8C1" w14:textId="77777777" w:rsidR="007327ED" w:rsidRPr="007327ED" w:rsidRDefault="007327ED" w:rsidP="007327ED">
      <w:pPr>
        <w:rPr>
          <w:rFonts w:ascii="Arial" w:hAnsi="Arial" w:cs="Arial"/>
          <w:lang w:eastAsia="pt-PT"/>
        </w:rPr>
      </w:pPr>
      <w:r w:rsidRPr="007327ED">
        <w:rPr>
          <w:rFonts w:ascii="Arial" w:hAnsi="Arial" w:cs="Arial"/>
          <w:lang w:eastAsia="pt-PT"/>
        </w:rPr>
        <w:t xml:space="preserve">Now, considering that our dataset consists of tweets, we also </w:t>
      </w:r>
      <w:proofErr w:type="gramStart"/>
      <w:r w:rsidRPr="007327ED">
        <w:rPr>
          <w:rFonts w:ascii="Arial" w:hAnsi="Arial" w:cs="Arial"/>
          <w:lang w:eastAsia="pt-PT"/>
        </w:rPr>
        <w:t>looked into</w:t>
      </w:r>
      <w:proofErr w:type="gramEnd"/>
      <w:r w:rsidRPr="007327ED">
        <w:rPr>
          <w:rFonts w:ascii="Arial" w:hAnsi="Arial" w:cs="Arial"/>
          <w:lang w:eastAsia="pt-PT"/>
        </w:rPr>
        <w:t xml:space="preserve"> the use of hashtags, mentions, and cashtags, since these are very common elements in this type of text and often carry useful context about topics or specific stocks being discussed.</w:t>
      </w:r>
    </w:p>
    <w:p w14:paraId="5B5AB729" w14:textId="632752D5" w:rsidR="007327ED" w:rsidRPr="007327ED" w:rsidRDefault="007327ED" w:rsidP="007327ED">
      <w:pPr>
        <w:rPr>
          <w:rFonts w:ascii="Arial" w:hAnsi="Arial" w:cs="Arial"/>
          <w:lang w:eastAsia="pt-PT"/>
        </w:rPr>
      </w:pPr>
      <w:r w:rsidRPr="007327ED">
        <w:rPr>
          <w:rFonts w:ascii="Arial" w:hAnsi="Arial" w:cs="Arial"/>
          <w:lang w:eastAsia="pt-PT"/>
        </w:rPr>
        <w:t xml:space="preserve">We started by analyzing the top 15 most frequent hashtags and cashtags for each sentiment class, as shown in </w:t>
      </w:r>
      <w:hyperlink w:anchor="Figure5" w:history="1">
        <w:r w:rsidR="00042E4F" w:rsidRPr="00042E4F">
          <w:rPr>
            <w:rStyle w:val="Hiperligao"/>
            <w:rFonts w:ascii="Arial" w:hAnsi="Arial" w:cs="Arial"/>
            <w:lang w:eastAsia="pt-PT"/>
          </w:rPr>
          <w:t>Figure 5</w:t>
        </w:r>
      </w:hyperlink>
      <w:r w:rsidRPr="007327ED">
        <w:rPr>
          <w:rFonts w:ascii="Arial" w:hAnsi="Arial" w:cs="Arial"/>
          <w:lang w:eastAsia="pt-PT"/>
        </w:rPr>
        <w:t>. From the hashtag plots, we can see that some terms appear across all classes, such as “marketscreener,” “stock,” and “economy,” which suggests they are general-purpose tags not strongly tied to a specific sentiment. However, there are still some differences: bearish tweets include tags like “</w:t>
      </w:r>
      <w:r w:rsidRPr="00042E4F">
        <w:rPr>
          <w:rFonts w:ascii="Arial" w:hAnsi="Arial" w:cs="Arial"/>
          <w:i/>
          <w:iCs/>
          <w:lang w:eastAsia="pt-PT"/>
        </w:rPr>
        <w:t>covid19</w:t>
      </w:r>
      <w:r w:rsidRPr="007327ED">
        <w:rPr>
          <w:rFonts w:ascii="Arial" w:hAnsi="Arial" w:cs="Arial"/>
          <w:lang w:eastAsia="pt-PT"/>
        </w:rPr>
        <w:t>” and “</w:t>
      </w:r>
      <w:proofErr w:type="spellStart"/>
      <w:r w:rsidRPr="00042E4F">
        <w:rPr>
          <w:rFonts w:ascii="Arial" w:hAnsi="Arial" w:cs="Arial"/>
          <w:i/>
          <w:iCs/>
          <w:lang w:eastAsia="pt-PT"/>
        </w:rPr>
        <w:t>wti</w:t>
      </w:r>
      <w:proofErr w:type="spellEnd"/>
      <w:r w:rsidRPr="007327ED">
        <w:rPr>
          <w:rFonts w:ascii="Arial" w:hAnsi="Arial" w:cs="Arial"/>
          <w:lang w:eastAsia="pt-PT"/>
        </w:rPr>
        <w:t>” pointing to negative macroeconomic events, while bullish tweets lean more toward terms like “</w:t>
      </w:r>
      <w:r w:rsidRPr="00042E4F">
        <w:rPr>
          <w:rFonts w:ascii="Arial" w:hAnsi="Arial" w:cs="Arial"/>
          <w:i/>
          <w:iCs/>
          <w:lang w:eastAsia="pt-PT"/>
        </w:rPr>
        <w:t>trading</w:t>
      </w:r>
      <w:r w:rsidRPr="007327ED">
        <w:rPr>
          <w:rFonts w:ascii="Arial" w:hAnsi="Arial" w:cs="Arial"/>
          <w:lang w:eastAsia="pt-PT"/>
        </w:rPr>
        <w:t>,” “</w:t>
      </w:r>
      <w:r w:rsidRPr="00042E4F">
        <w:rPr>
          <w:rFonts w:ascii="Arial" w:hAnsi="Arial" w:cs="Arial"/>
          <w:i/>
          <w:iCs/>
          <w:lang w:eastAsia="pt-PT"/>
        </w:rPr>
        <w:t>business</w:t>
      </w:r>
      <w:r w:rsidRPr="007327ED">
        <w:rPr>
          <w:rFonts w:ascii="Arial" w:hAnsi="Arial" w:cs="Arial"/>
          <w:lang w:eastAsia="pt-PT"/>
        </w:rPr>
        <w:t>,” and “</w:t>
      </w:r>
      <w:r w:rsidRPr="00042E4F">
        <w:rPr>
          <w:rFonts w:ascii="Arial" w:hAnsi="Arial" w:cs="Arial"/>
          <w:i/>
          <w:iCs/>
          <w:lang w:eastAsia="pt-PT"/>
        </w:rPr>
        <w:t>sp500</w:t>
      </w:r>
      <w:r w:rsidRPr="007327ED">
        <w:rPr>
          <w:rFonts w:ascii="Arial" w:hAnsi="Arial" w:cs="Arial"/>
          <w:lang w:eastAsia="pt-PT"/>
        </w:rPr>
        <w:t>,” which are more related to market activity and growth. Neutral tweets, on the other hand, are more dominated by broad and informational tags like “</w:t>
      </w:r>
      <w:r w:rsidRPr="00042E4F">
        <w:rPr>
          <w:rFonts w:ascii="Arial" w:hAnsi="Arial" w:cs="Arial"/>
          <w:i/>
          <w:iCs/>
          <w:lang w:eastAsia="pt-PT"/>
        </w:rPr>
        <w:t>markets</w:t>
      </w:r>
      <w:r w:rsidRPr="007327ED">
        <w:rPr>
          <w:rFonts w:ascii="Arial" w:hAnsi="Arial" w:cs="Arial"/>
          <w:lang w:eastAsia="pt-PT"/>
        </w:rPr>
        <w:t>,” “</w:t>
      </w:r>
      <w:r w:rsidRPr="00042E4F">
        <w:rPr>
          <w:rFonts w:ascii="Arial" w:hAnsi="Arial" w:cs="Arial"/>
          <w:i/>
          <w:iCs/>
          <w:lang w:eastAsia="pt-PT"/>
        </w:rPr>
        <w:t>stock</w:t>
      </w:r>
      <w:r w:rsidRPr="007327ED">
        <w:rPr>
          <w:rFonts w:ascii="Arial" w:hAnsi="Arial" w:cs="Arial"/>
          <w:lang w:eastAsia="pt-PT"/>
        </w:rPr>
        <w:t>,” and “</w:t>
      </w:r>
      <w:r w:rsidRPr="00042E4F">
        <w:rPr>
          <w:rFonts w:ascii="Arial" w:hAnsi="Arial" w:cs="Arial"/>
          <w:i/>
          <w:iCs/>
          <w:lang w:eastAsia="pt-PT"/>
        </w:rPr>
        <w:t>economy</w:t>
      </w:r>
      <w:r w:rsidRPr="007327ED">
        <w:rPr>
          <w:rFonts w:ascii="Arial" w:hAnsi="Arial" w:cs="Arial"/>
          <w:lang w:eastAsia="pt-PT"/>
        </w:rPr>
        <w:t>.”</w:t>
      </w:r>
    </w:p>
    <w:p w14:paraId="423198E7" w14:textId="77777777" w:rsidR="007327ED" w:rsidRDefault="007327ED" w:rsidP="007327ED">
      <w:pPr>
        <w:rPr>
          <w:rFonts w:ascii="Arial" w:hAnsi="Arial" w:cs="Arial"/>
          <w:lang w:eastAsia="pt-PT"/>
        </w:rPr>
      </w:pPr>
      <w:r w:rsidRPr="007327ED">
        <w:rPr>
          <w:rFonts w:ascii="Arial" w:hAnsi="Arial" w:cs="Arial"/>
          <w:lang w:eastAsia="pt-PT"/>
        </w:rPr>
        <w:t xml:space="preserve">Looking at cashtags (stock </w:t>
      </w:r>
      <w:proofErr w:type="gramStart"/>
      <w:r w:rsidRPr="007327ED">
        <w:rPr>
          <w:rFonts w:ascii="Arial" w:hAnsi="Arial" w:cs="Arial"/>
          <w:lang w:eastAsia="pt-PT"/>
        </w:rPr>
        <w:t>tickers</w:t>
      </w:r>
      <w:proofErr w:type="gramEnd"/>
      <w:r w:rsidRPr="007327ED">
        <w:rPr>
          <w:rFonts w:ascii="Arial" w:hAnsi="Arial" w:cs="Arial"/>
          <w:lang w:eastAsia="pt-PT"/>
        </w:rPr>
        <w:t>), clearer distinctions emerge. While some popular tickers like “</w:t>
      </w:r>
      <w:r w:rsidRPr="00042E4F">
        <w:rPr>
          <w:rFonts w:ascii="Arial" w:hAnsi="Arial" w:cs="Arial"/>
          <w:i/>
          <w:iCs/>
          <w:lang w:eastAsia="pt-PT"/>
        </w:rPr>
        <w:t>TSLA</w:t>
      </w:r>
      <w:r w:rsidRPr="007327ED">
        <w:rPr>
          <w:rFonts w:ascii="Arial" w:hAnsi="Arial" w:cs="Arial"/>
          <w:lang w:eastAsia="pt-PT"/>
        </w:rPr>
        <w:t>” and “</w:t>
      </w:r>
      <w:r w:rsidRPr="00042E4F">
        <w:rPr>
          <w:rFonts w:ascii="Arial" w:hAnsi="Arial" w:cs="Arial"/>
          <w:i/>
          <w:iCs/>
          <w:lang w:eastAsia="pt-PT"/>
        </w:rPr>
        <w:t>SPY</w:t>
      </w:r>
      <w:r w:rsidRPr="007327ED">
        <w:rPr>
          <w:rFonts w:ascii="Arial" w:hAnsi="Arial" w:cs="Arial"/>
          <w:lang w:eastAsia="pt-PT"/>
        </w:rPr>
        <w:t>” appear across multiple classes, their frequency varies depending on sentiment. Bearish tweets tend to mention assets like “USO” (oil-related) and “NFLX,” which may reflect negative sentiment tied to specific sectors or events. Bullish tweets are more concentrated around major tech and growth stocks such as “</w:t>
      </w:r>
      <w:r w:rsidRPr="00A103AB">
        <w:rPr>
          <w:rFonts w:ascii="Arial" w:hAnsi="Arial" w:cs="Arial"/>
          <w:i/>
          <w:iCs/>
          <w:lang w:eastAsia="pt-PT"/>
        </w:rPr>
        <w:t>TSLA</w:t>
      </w:r>
      <w:r w:rsidRPr="007327ED">
        <w:rPr>
          <w:rFonts w:ascii="Arial" w:hAnsi="Arial" w:cs="Arial"/>
          <w:lang w:eastAsia="pt-PT"/>
        </w:rPr>
        <w:t>,” “</w:t>
      </w:r>
      <w:r w:rsidRPr="00A103AB">
        <w:rPr>
          <w:rFonts w:ascii="Arial" w:hAnsi="Arial" w:cs="Arial"/>
          <w:i/>
          <w:iCs/>
          <w:lang w:eastAsia="pt-PT"/>
        </w:rPr>
        <w:t>NVDA</w:t>
      </w:r>
      <w:r w:rsidRPr="007327ED">
        <w:rPr>
          <w:rFonts w:ascii="Arial" w:hAnsi="Arial" w:cs="Arial"/>
          <w:lang w:eastAsia="pt-PT"/>
        </w:rPr>
        <w:t>,” and “</w:t>
      </w:r>
      <w:r w:rsidRPr="00A103AB">
        <w:rPr>
          <w:rFonts w:ascii="Arial" w:hAnsi="Arial" w:cs="Arial"/>
          <w:i/>
          <w:iCs/>
          <w:lang w:eastAsia="pt-PT"/>
        </w:rPr>
        <w:t>AAPL</w:t>
      </w:r>
      <w:r w:rsidRPr="007327ED">
        <w:rPr>
          <w:rFonts w:ascii="Arial" w:hAnsi="Arial" w:cs="Arial"/>
          <w:lang w:eastAsia="pt-PT"/>
        </w:rPr>
        <w:t>,” suggesting optimism around these companies. Neutral tweets again show a more mixed distribution, with a wider variety of tickers (e.g., “</w:t>
      </w:r>
      <w:r w:rsidRPr="00A103AB">
        <w:rPr>
          <w:rFonts w:ascii="Arial" w:hAnsi="Arial" w:cs="Arial"/>
          <w:i/>
          <w:iCs/>
          <w:lang w:eastAsia="pt-PT"/>
        </w:rPr>
        <w:t>SPY</w:t>
      </w:r>
      <w:r w:rsidRPr="007327ED">
        <w:rPr>
          <w:rFonts w:ascii="Arial" w:hAnsi="Arial" w:cs="Arial"/>
          <w:lang w:eastAsia="pt-PT"/>
        </w:rPr>
        <w:t>,” “</w:t>
      </w:r>
      <w:r w:rsidRPr="00A103AB">
        <w:rPr>
          <w:rFonts w:ascii="Arial" w:hAnsi="Arial" w:cs="Arial"/>
          <w:i/>
          <w:iCs/>
          <w:lang w:eastAsia="pt-PT"/>
        </w:rPr>
        <w:t>QQQ</w:t>
      </w:r>
      <w:r w:rsidRPr="007327ED">
        <w:rPr>
          <w:rFonts w:ascii="Arial" w:hAnsi="Arial" w:cs="Arial"/>
          <w:lang w:eastAsia="pt-PT"/>
        </w:rPr>
        <w:t>,” “</w:t>
      </w:r>
      <w:r w:rsidRPr="00A103AB">
        <w:rPr>
          <w:rFonts w:ascii="Arial" w:hAnsi="Arial" w:cs="Arial"/>
          <w:i/>
          <w:iCs/>
          <w:lang w:eastAsia="pt-PT"/>
        </w:rPr>
        <w:t>IWM</w:t>
      </w:r>
      <w:r w:rsidRPr="007327ED">
        <w:rPr>
          <w:rFonts w:ascii="Arial" w:hAnsi="Arial" w:cs="Arial"/>
          <w:lang w:eastAsia="pt-PT"/>
        </w:rPr>
        <w:t>”), indicating a more general or reporting-focused discussion rather than strong opinions.</w:t>
      </w:r>
    </w:p>
    <w:p w14:paraId="01818312" w14:textId="6482B7D8" w:rsidR="00BA6883" w:rsidRPr="007327ED" w:rsidRDefault="00BA6883" w:rsidP="007327ED">
      <w:pPr>
        <w:rPr>
          <w:rFonts w:ascii="Arial" w:hAnsi="Arial" w:cs="Arial"/>
          <w:lang w:eastAsia="pt-PT"/>
        </w:rPr>
      </w:pPr>
      <w:r>
        <w:rPr>
          <w:rFonts w:ascii="Arial" w:hAnsi="Arial" w:cs="Arial"/>
          <w:lang w:eastAsia="pt-PT"/>
        </w:rPr>
        <w:t>Finally, we checked the average</w:t>
      </w:r>
      <w:r w:rsidR="005D1355">
        <w:rPr>
          <w:rFonts w:ascii="Arial" w:hAnsi="Arial" w:cs="Arial"/>
          <w:lang w:eastAsia="pt-PT"/>
        </w:rPr>
        <w:t xml:space="preserve"> </w:t>
      </w:r>
      <w:r>
        <w:rPr>
          <w:rFonts w:ascii="Arial" w:hAnsi="Arial" w:cs="Arial"/>
          <w:lang w:eastAsia="pt-PT"/>
        </w:rPr>
        <w:t>character and word count alongside with the percentage of tweets that contain a URL or a stock ticker</w:t>
      </w:r>
      <w:r w:rsidR="005D1355">
        <w:rPr>
          <w:rFonts w:ascii="Arial" w:hAnsi="Arial" w:cs="Arial"/>
          <w:lang w:eastAsia="pt-PT"/>
        </w:rPr>
        <w:t xml:space="preserve"> per class </w:t>
      </w:r>
      <w:proofErr w:type="gramStart"/>
      <w:r w:rsidR="005D1355">
        <w:rPr>
          <w:rFonts w:ascii="Arial" w:hAnsi="Arial" w:cs="Arial"/>
          <w:lang w:eastAsia="pt-PT"/>
        </w:rPr>
        <w:t>in order to</w:t>
      </w:r>
      <w:proofErr w:type="gramEnd"/>
      <w:r w:rsidR="005D1355">
        <w:rPr>
          <w:rFonts w:ascii="Arial" w:hAnsi="Arial" w:cs="Arial"/>
          <w:lang w:eastAsia="pt-PT"/>
        </w:rPr>
        <w:t xml:space="preserve"> determine </w:t>
      </w:r>
      <w:proofErr w:type="spellStart"/>
      <w:proofErr w:type="gramStart"/>
      <w:r w:rsidR="005D1355">
        <w:rPr>
          <w:rFonts w:ascii="Arial" w:hAnsi="Arial" w:cs="Arial"/>
          <w:lang w:eastAsia="pt-PT"/>
        </w:rPr>
        <w:t>wether</w:t>
      </w:r>
      <w:proofErr w:type="spellEnd"/>
      <w:proofErr w:type="gramEnd"/>
      <w:r w:rsidR="005D1355">
        <w:rPr>
          <w:rFonts w:ascii="Arial" w:hAnsi="Arial" w:cs="Arial"/>
          <w:lang w:eastAsia="pt-PT"/>
        </w:rPr>
        <w:t xml:space="preserve"> any of these would be a good indicator of the class that those tweets were in. Out of the three, the neutral was the one who had the highest average of characters per tweet with 88 characters, even though </w:t>
      </w:r>
      <w:proofErr w:type="gramStart"/>
      <w:r w:rsidR="005D1355">
        <w:rPr>
          <w:rFonts w:ascii="Arial" w:hAnsi="Arial" w:cs="Arial"/>
          <w:lang w:eastAsia="pt-PT"/>
        </w:rPr>
        <w:t>all of</w:t>
      </w:r>
      <w:proofErr w:type="gramEnd"/>
      <w:r w:rsidR="005D1355">
        <w:rPr>
          <w:rFonts w:ascii="Arial" w:hAnsi="Arial" w:cs="Arial"/>
          <w:lang w:eastAsia="pt-PT"/>
        </w:rPr>
        <w:t xml:space="preserve"> the classes had the exact same average number of words at 12 words. Regarding the presence of URL’s neutral was also the class with the highest percentage with 49.8% whereas bearish and </w:t>
      </w:r>
      <w:proofErr w:type="spellStart"/>
      <w:r w:rsidR="005D1355">
        <w:rPr>
          <w:rFonts w:ascii="Arial" w:hAnsi="Arial" w:cs="Arial"/>
          <w:lang w:eastAsia="pt-PT"/>
        </w:rPr>
        <w:t>bulish</w:t>
      </w:r>
      <w:proofErr w:type="spellEnd"/>
      <w:r w:rsidR="005D1355">
        <w:rPr>
          <w:rFonts w:ascii="Arial" w:hAnsi="Arial" w:cs="Arial"/>
          <w:lang w:eastAsia="pt-PT"/>
        </w:rPr>
        <w:t xml:space="preserve"> came with 44.3% and 39.1%, respectively. Regarding the presence of a stock </w:t>
      </w:r>
      <w:proofErr w:type="gramStart"/>
      <w:r w:rsidR="005D1355">
        <w:rPr>
          <w:rFonts w:ascii="Arial" w:hAnsi="Arial" w:cs="Arial"/>
          <w:lang w:eastAsia="pt-PT"/>
        </w:rPr>
        <w:t>ticker</w:t>
      </w:r>
      <w:proofErr w:type="gramEnd"/>
      <w:r w:rsidR="005D1355">
        <w:rPr>
          <w:rFonts w:ascii="Arial" w:hAnsi="Arial" w:cs="Arial"/>
          <w:lang w:eastAsia="pt-PT"/>
        </w:rPr>
        <w:t xml:space="preserve"> the bullish class came first with 24.6%</w:t>
      </w:r>
      <w:proofErr w:type="gramStart"/>
      <w:r w:rsidR="005D1355">
        <w:rPr>
          <w:rFonts w:ascii="Arial" w:hAnsi="Arial" w:cs="Arial"/>
          <w:lang w:eastAsia="pt-PT"/>
        </w:rPr>
        <w:t xml:space="preserve"> which</w:t>
      </w:r>
      <w:proofErr w:type="gramEnd"/>
      <w:r w:rsidR="005D1355">
        <w:rPr>
          <w:rFonts w:ascii="Arial" w:hAnsi="Arial" w:cs="Arial"/>
          <w:lang w:eastAsia="pt-PT"/>
        </w:rPr>
        <w:t xml:space="preserve"> represents almost double the percentage that both bearish and neutral classes got at around 13% as can be seen on Figure 6</w:t>
      </w:r>
    </w:p>
    <w:p w14:paraId="21E0555A" w14:textId="146ACC7B" w:rsidR="00982C70" w:rsidRPr="001A72D0" w:rsidRDefault="00982C70" w:rsidP="00982C70">
      <w:pPr>
        <w:rPr>
          <w:rFonts w:ascii="Arial" w:hAnsi="Arial" w:cs="Arial"/>
          <w:lang w:eastAsia="pt-PT"/>
        </w:rPr>
      </w:pPr>
    </w:p>
    <w:p w14:paraId="7CF3301D" w14:textId="39311BA0" w:rsidR="00982C70" w:rsidRPr="007B3EE5" w:rsidRDefault="00382286" w:rsidP="00982C70">
      <w:pPr>
        <w:pStyle w:val="Ttulo1"/>
        <w:rPr>
          <w:rFonts w:ascii="Arial" w:hAnsi="Arial" w:cs="Arial"/>
        </w:rPr>
      </w:pPr>
      <w:bookmarkStart w:id="15" w:name="_Toc231138631"/>
      <w:r w:rsidRPr="007B3EE5">
        <w:rPr>
          <w:rFonts w:ascii="Arial" w:hAnsi="Arial" w:cs="Arial"/>
        </w:rPr>
        <w:t xml:space="preserve">Data </w:t>
      </w:r>
      <w:r w:rsidR="002D0195" w:rsidRPr="007B3EE5">
        <w:rPr>
          <w:rFonts w:ascii="Arial" w:hAnsi="Arial" w:cs="Arial"/>
        </w:rPr>
        <w:t>Preprocessing</w:t>
      </w:r>
      <w:bookmarkEnd w:id="15"/>
    </w:p>
    <w:p w14:paraId="2FC4BD10" w14:textId="77777777" w:rsidR="00742ACF" w:rsidRPr="00742ACF" w:rsidRDefault="00742ACF" w:rsidP="00742ACF">
      <w:pPr>
        <w:rPr>
          <w:rFonts w:ascii="Arial" w:hAnsi="Arial" w:cs="Arial"/>
          <w:lang w:eastAsia="pt-PT"/>
        </w:rPr>
      </w:pPr>
      <w:r w:rsidRPr="00742ACF">
        <w:rPr>
          <w:rFonts w:ascii="Arial" w:hAnsi="Arial" w:cs="Arial"/>
          <w:lang w:eastAsia="pt-PT"/>
        </w:rPr>
        <w:t xml:space="preserve">The preprocessing pipeline was designed based on the insights obtained during the exploratory data analysis (EDA). The analysis revealed that sentiment distinctions in the dataset were often expressed through specific financial terminology, stock tickers, hashtags, directional words, and performance-related vocabulary. Therefore, the main objective of </w:t>
      </w:r>
      <w:r w:rsidRPr="00742ACF">
        <w:rPr>
          <w:rFonts w:ascii="Arial" w:hAnsi="Arial" w:cs="Arial"/>
          <w:lang w:eastAsia="pt-PT"/>
        </w:rPr>
        <w:lastRenderedPageBreak/>
        <w:t>preprocessing was not only to reduce textual noise but also to preserve features that could contribute to sentiment discrimination.</w:t>
      </w:r>
    </w:p>
    <w:p w14:paraId="2995EE93" w14:textId="77777777" w:rsidR="00742ACF" w:rsidRPr="00742ACF" w:rsidRDefault="00742ACF" w:rsidP="00742ACF">
      <w:pPr>
        <w:rPr>
          <w:rFonts w:ascii="Arial" w:hAnsi="Arial" w:cs="Arial"/>
          <w:lang w:eastAsia="pt-PT"/>
        </w:rPr>
      </w:pPr>
      <w:r w:rsidRPr="00742ACF">
        <w:rPr>
          <w:rFonts w:ascii="Arial" w:hAnsi="Arial" w:cs="Arial"/>
          <w:lang w:eastAsia="pt-PT"/>
        </w:rPr>
        <w:t>As a first step, all tweets were converted to lowercase to ensure consistency across the corpus and reduce vocabulary sparsity caused by capitalization differences. Contractions such as “don't”, “can't”, and “it's” were expanded into their full forms before further processing, improving linguistic consistency and allowing negation patterns to be identified more reliably.</w:t>
      </w:r>
    </w:p>
    <w:p w14:paraId="77EE361F" w14:textId="77777777" w:rsidR="00742ACF" w:rsidRPr="00742ACF" w:rsidRDefault="00742ACF" w:rsidP="00742ACF">
      <w:pPr>
        <w:rPr>
          <w:rFonts w:ascii="Arial" w:hAnsi="Arial" w:cs="Arial"/>
          <w:lang w:eastAsia="pt-PT"/>
        </w:rPr>
      </w:pPr>
      <w:r w:rsidRPr="00742ACF">
        <w:rPr>
          <w:rFonts w:ascii="Arial" w:hAnsi="Arial" w:cs="Arial"/>
          <w:lang w:eastAsia="pt-PT"/>
        </w:rPr>
        <w:t xml:space="preserve">The EDA showed that bullish and bearish tweets frequently </w:t>
      </w:r>
      <w:proofErr w:type="gramStart"/>
      <w:r w:rsidRPr="00742ACF">
        <w:rPr>
          <w:rFonts w:ascii="Arial" w:hAnsi="Arial" w:cs="Arial"/>
          <w:lang w:eastAsia="pt-PT"/>
        </w:rPr>
        <w:t>contained</w:t>
      </w:r>
      <w:proofErr w:type="gramEnd"/>
      <w:r w:rsidRPr="00742ACF">
        <w:rPr>
          <w:rFonts w:ascii="Arial" w:hAnsi="Arial" w:cs="Arial"/>
          <w:lang w:eastAsia="pt-PT"/>
        </w:rPr>
        <w:t xml:space="preserve"> words associated with market movements and company performance, such as </w:t>
      </w:r>
      <w:r w:rsidRPr="00742ACF">
        <w:rPr>
          <w:rFonts w:ascii="Arial" w:hAnsi="Arial" w:cs="Arial"/>
          <w:i/>
          <w:iCs/>
          <w:lang w:eastAsia="pt-PT"/>
        </w:rPr>
        <w:t>beats</w:t>
      </w:r>
      <w:r w:rsidRPr="00742ACF">
        <w:rPr>
          <w:rFonts w:ascii="Arial" w:hAnsi="Arial" w:cs="Arial"/>
          <w:lang w:eastAsia="pt-PT"/>
        </w:rPr>
        <w:t xml:space="preserve">, </w:t>
      </w:r>
      <w:r w:rsidRPr="00742ACF">
        <w:rPr>
          <w:rFonts w:ascii="Arial" w:hAnsi="Arial" w:cs="Arial"/>
          <w:i/>
          <w:iCs/>
          <w:lang w:eastAsia="pt-PT"/>
        </w:rPr>
        <w:t>raised</w:t>
      </w:r>
      <w:r w:rsidRPr="00742ACF">
        <w:rPr>
          <w:rFonts w:ascii="Arial" w:hAnsi="Arial" w:cs="Arial"/>
          <w:lang w:eastAsia="pt-PT"/>
        </w:rPr>
        <w:t xml:space="preserve">, </w:t>
      </w:r>
      <w:r w:rsidRPr="00742ACF">
        <w:rPr>
          <w:rFonts w:ascii="Arial" w:hAnsi="Arial" w:cs="Arial"/>
          <w:i/>
          <w:iCs/>
          <w:lang w:eastAsia="pt-PT"/>
        </w:rPr>
        <w:t>higher</w:t>
      </w:r>
      <w:r w:rsidRPr="00742ACF">
        <w:rPr>
          <w:rFonts w:ascii="Arial" w:hAnsi="Arial" w:cs="Arial"/>
          <w:lang w:eastAsia="pt-PT"/>
        </w:rPr>
        <w:t xml:space="preserve">, </w:t>
      </w:r>
      <w:r w:rsidRPr="00742ACF">
        <w:rPr>
          <w:rFonts w:ascii="Arial" w:hAnsi="Arial" w:cs="Arial"/>
          <w:i/>
          <w:iCs/>
          <w:lang w:eastAsia="pt-PT"/>
        </w:rPr>
        <w:t>misses</w:t>
      </w:r>
      <w:r w:rsidRPr="00742ACF">
        <w:rPr>
          <w:rFonts w:ascii="Arial" w:hAnsi="Arial" w:cs="Arial"/>
          <w:lang w:eastAsia="pt-PT"/>
        </w:rPr>
        <w:t xml:space="preserve">, and </w:t>
      </w:r>
      <w:r w:rsidRPr="00742ACF">
        <w:rPr>
          <w:rFonts w:ascii="Arial" w:hAnsi="Arial" w:cs="Arial"/>
          <w:i/>
          <w:iCs/>
          <w:lang w:eastAsia="pt-PT"/>
        </w:rPr>
        <w:t>cut</w:t>
      </w:r>
      <w:r w:rsidRPr="00742ACF">
        <w:rPr>
          <w:rFonts w:ascii="Arial" w:hAnsi="Arial" w:cs="Arial"/>
          <w:lang w:eastAsia="pt-PT"/>
        </w:rPr>
        <w:t>. For this reason, special attention was given to preserving sentiment-bearing indicators. Directional symbols (e.g., upward and downward arrows), percentage changes, and strong emphasis markers were replaced with dedicated tokens before cleaning so that their sentiment information would not be lost during preprocessing.</w:t>
      </w:r>
    </w:p>
    <w:p w14:paraId="089F305C" w14:textId="77777777" w:rsidR="00742ACF" w:rsidRPr="00742ACF" w:rsidRDefault="00742ACF" w:rsidP="00742ACF">
      <w:pPr>
        <w:rPr>
          <w:rFonts w:ascii="Arial" w:hAnsi="Arial" w:cs="Arial"/>
          <w:lang w:eastAsia="pt-PT"/>
        </w:rPr>
      </w:pPr>
      <w:r w:rsidRPr="00742ACF">
        <w:rPr>
          <w:rFonts w:ascii="Arial" w:hAnsi="Arial" w:cs="Arial"/>
          <w:lang w:eastAsia="pt-PT"/>
        </w:rPr>
        <w:t xml:space="preserve">Since the analysis of </w:t>
      </w:r>
      <w:proofErr w:type="spellStart"/>
      <w:r w:rsidRPr="00742ACF">
        <w:rPr>
          <w:rFonts w:ascii="Arial" w:hAnsi="Arial" w:cs="Arial"/>
          <w:lang w:eastAsia="pt-PT"/>
        </w:rPr>
        <w:t>cashtags</w:t>
      </w:r>
      <w:proofErr w:type="spellEnd"/>
      <w:r w:rsidRPr="00742ACF">
        <w:rPr>
          <w:rFonts w:ascii="Arial" w:hAnsi="Arial" w:cs="Arial"/>
          <w:lang w:eastAsia="pt-PT"/>
        </w:rPr>
        <w:t xml:space="preserve"> demonstrated that stock tickers were more prevalent in bullish tweets (24.6%) than in bearish or neutral tweets (approximately 13%), stock ticker references were explicitly preserved. Known tickers were mapped to standardized tokens (e.g., TICKER_AAPL), while unknown tickers were replaced with a generic STOCK_TICKER token. This allowed the model to retain information about stock-specific discussions while limiting vocabulary growth.</w:t>
      </w:r>
    </w:p>
    <w:p w14:paraId="5E0EFEE1" w14:textId="77777777" w:rsidR="00742ACF" w:rsidRPr="00742ACF" w:rsidRDefault="00742ACF" w:rsidP="00742ACF">
      <w:pPr>
        <w:rPr>
          <w:rFonts w:ascii="Arial" w:hAnsi="Arial" w:cs="Arial"/>
          <w:lang w:eastAsia="pt-PT"/>
        </w:rPr>
      </w:pPr>
      <w:r w:rsidRPr="00742ACF">
        <w:rPr>
          <w:rFonts w:ascii="Arial" w:hAnsi="Arial" w:cs="Arial"/>
          <w:lang w:eastAsia="pt-PT"/>
        </w:rPr>
        <w:t>Numerical information was also handled carefully because financial sentiment is often associated with percentages, price targets, earnings figures, and market performance metrics. Percentage values and monetary amounts were converted into contextual tokens such as NUM_PERCENT and DOLLAR_AMOUNT, while standalone numerical values were removed. This approach preserved the semantic role of financial quantities without introducing unnecessary sparsity.</w:t>
      </w:r>
    </w:p>
    <w:p w14:paraId="0054E631" w14:textId="749012FF" w:rsidR="00742ACF" w:rsidRPr="00742ACF" w:rsidRDefault="00742ACF" w:rsidP="00742ACF">
      <w:pPr>
        <w:rPr>
          <w:rFonts w:ascii="Arial" w:hAnsi="Arial" w:cs="Arial"/>
          <w:lang w:eastAsia="pt-PT"/>
        </w:rPr>
      </w:pPr>
      <w:r w:rsidRPr="00742ACF">
        <w:rPr>
          <w:rFonts w:ascii="Arial" w:hAnsi="Arial" w:cs="Arial"/>
          <w:lang w:eastAsia="pt-PT"/>
        </w:rPr>
        <w:t xml:space="preserve">Noise removal was then performed by eliminating URLs, user mentions, punctuation, and redundant whitespace. Although the EDA showed that neutral tweets contained URLs more frequently (49.8%) than bullish (39.1%) or bearish (44.3%) tweets, URLs themselves rarely carry semantic information relevant to sentiment classification. Therefore, only the URL content was removed while retaining the surrounding textual context. Similarly, hashtag symbols were removed while preserving the associated words, since the hashtag analysis revealed that terms such as </w:t>
      </w:r>
      <w:r w:rsidRPr="00742ACF">
        <w:rPr>
          <w:rFonts w:ascii="Arial" w:hAnsi="Arial" w:cs="Arial"/>
          <w:i/>
          <w:iCs/>
          <w:lang w:eastAsia="pt-PT"/>
        </w:rPr>
        <w:t>economy</w:t>
      </w:r>
      <w:r w:rsidRPr="00742ACF">
        <w:rPr>
          <w:rFonts w:ascii="Arial" w:hAnsi="Arial" w:cs="Arial"/>
          <w:lang w:eastAsia="pt-PT"/>
        </w:rPr>
        <w:t xml:space="preserve">, </w:t>
      </w:r>
      <w:r w:rsidRPr="00742ACF">
        <w:rPr>
          <w:rFonts w:ascii="Arial" w:hAnsi="Arial" w:cs="Arial"/>
          <w:i/>
          <w:iCs/>
          <w:lang w:eastAsia="pt-PT"/>
        </w:rPr>
        <w:t>stock</w:t>
      </w:r>
      <w:r w:rsidRPr="00742ACF">
        <w:rPr>
          <w:rFonts w:ascii="Arial" w:hAnsi="Arial" w:cs="Arial"/>
          <w:lang w:eastAsia="pt-PT"/>
        </w:rPr>
        <w:t xml:space="preserve">, </w:t>
      </w:r>
      <w:r w:rsidRPr="00742ACF">
        <w:rPr>
          <w:rFonts w:ascii="Arial" w:hAnsi="Arial" w:cs="Arial"/>
          <w:i/>
          <w:iCs/>
          <w:lang w:eastAsia="pt-PT"/>
        </w:rPr>
        <w:t>trading</w:t>
      </w:r>
      <w:r w:rsidRPr="00742ACF">
        <w:rPr>
          <w:rFonts w:ascii="Arial" w:hAnsi="Arial" w:cs="Arial"/>
          <w:lang w:eastAsia="pt-PT"/>
        </w:rPr>
        <w:t xml:space="preserve">, and </w:t>
      </w:r>
      <w:r w:rsidRPr="00742ACF">
        <w:rPr>
          <w:rFonts w:ascii="Arial" w:hAnsi="Arial" w:cs="Arial"/>
          <w:i/>
          <w:iCs/>
          <w:lang w:eastAsia="pt-PT"/>
        </w:rPr>
        <w:t>markets</w:t>
      </w:r>
      <w:r w:rsidRPr="00742ACF">
        <w:rPr>
          <w:rFonts w:ascii="Arial" w:hAnsi="Arial" w:cs="Arial"/>
          <w:lang w:eastAsia="pt-PT"/>
        </w:rPr>
        <w:t xml:space="preserve"> often contained meaningful topic information.</w:t>
      </w:r>
    </w:p>
    <w:p w14:paraId="540FA138" w14:textId="77777777" w:rsidR="00742ACF" w:rsidRPr="00742ACF" w:rsidRDefault="00742ACF" w:rsidP="00742ACF">
      <w:pPr>
        <w:rPr>
          <w:rFonts w:ascii="Arial" w:hAnsi="Arial" w:cs="Arial"/>
          <w:lang w:eastAsia="pt-PT"/>
        </w:rPr>
      </w:pPr>
      <w:r w:rsidRPr="00742ACF">
        <w:rPr>
          <w:rFonts w:ascii="Arial" w:hAnsi="Arial" w:cs="Arial"/>
          <w:lang w:eastAsia="pt-PT"/>
        </w:rPr>
        <w:t xml:space="preserve">After cleaning, tweets were tokenized using NLTK's </w:t>
      </w:r>
      <w:proofErr w:type="spellStart"/>
      <w:r w:rsidRPr="00742ACF">
        <w:rPr>
          <w:rFonts w:ascii="Arial" w:hAnsi="Arial" w:cs="Arial"/>
          <w:lang w:eastAsia="pt-PT"/>
        </w:rPr>
        <w:t>TweetTokenizer</w:t>
      </w:r>
      <w:proofErr w:type="spellEnd"/>
      <w:r w:rsidRPr="00742ACF">
        <w:rPr>
          <w:rFonts w:ascii="Arial" w:hAnsi="Arial" w:cs="Arial"/>
          <w:lang w:eastAsia="pt-PT"/>
        </w:rPr>
        <w:t xml:space="preserve">, which is specifically designed to handle social media text. </w:t>
      </w:r>
      <w:proofErr w:type="spellStart"/>
      <w:r w:rsidRPr="00742ACF">
        <w:rPr>
          <w:rFonts w:ascii="Arial" w:hAnsi="Arial" w:cs="Arial"/>
          <w:lang w:eastAsia="pt-PT"/>
        </w:rPr>
        <w:t>Stopword</w:t>
      </w:r>
      <w:proofErr w:type="spellEnd"/>
      <w:r w:rsidRPr="00742ACF">
        <w:rPr>
          <w:rFonts w:ascii="Arial" w:hAnsi="Arial" w:cs="Arial"/>
          <w:lang w:eastAsia="pt-PT"/>
        </w:rPr>
        <w:t xml:space="preserve"> removal was then applied to eliminate common words with limited discriminative value. However, unlike a standard </w:t>
      </w:r>
      <w:proofErr w:type="spellStart"/>
      <w:r w:rsidRPr="00742ACF">
        <w:rPr>
          <w:rFonts w:ascii="Arial" w:hAnsi="Arial" w:cs="Arial"/>
          <w:lang w:eastAsia="pt-PT"/>
        </w:rPr>
        <w:t>stopword</w:t>
      </w:r>
      <w:proofErr w:type="spellEnd"/>
      <w:r w:rsidRPr="00742ACF">
        <w:rPr>
          <w:rFonts w:ascii="Arial" w:hAnsi="Arial" w:cs="Arial"/>
          <w:lang w:eastAsia="pt-PT"/>
        </w:rPr>
        <w:t xml:space="preserve"> removal procedure, sentiment-critical financial terms identified during EDA were explicitly preserved. Words such as </w:t>
      </w:r>
      <w:r w:rsidRPr="00742ACF">
        <w:rPr>
          <w:rFonts w:ascii="Arial" w:hAnsi="Arial" w:cs="Arial"/>
          <w:i/>
          <w:iCs/>
          <w:lang w:eastAsia="pt-PT"/>
        </w:rPr>
        <w:t>buy</w:t>
      </w:r>
      <w:r w:rsidRPr="00742ACF">
        <w:rPr>
          <w:rFonts w:ascii="Arial" w:hAnsi="Arial" w:cs="Arial"/>
          <w:lang w:eastAsia="pt-PT"/>
        </w:rPr>
        <w:t xml:space="preserve">, </w:t>
      </w:r>
      <w:r w:rsidRPr="00742ACF">
        <w:rPr>
          <w:rFonts w:ascii="Arial" w:hAnsi="Arial" w:cs="Arial"/>
          <w:i/>
          <w:iCs/>
          <w:lang w:eastAsia="pt-PT"/>
        </w:rPr>
        <w:t>sell</w:t>
      </w:r>
      <w:r w:rsidRPr="00742ACF">
        <w:rPr>
          <w:rFonts w:ascii="Arial" w:hAnsi="Arial" w:cs="Arial"/>
          <w:lang w:eastAsia="pt-PT"/>
        </w:rPr>
        <w:t xml:space="preserve">, </w:t>
      </w:r>
      <w:r w:rsidRPr="00742ACF">
        <w:rPr>
          <w:rFonts w:ascii="Arial" w:hAnsi="Arial" w:cs="Arial"/>
          <w:i/>
          <w:iCs/>
          <w:lang w:eastAsia="pt-PT"/>
        </w:rPr>
        <w:t>bullish</w:t>
      </w:r>
      <w:r w:rsidRPr="00742ACF">
        <w:rPr>
          <w:rFonts w:ascii="Arial" w:hAnsi="Arial" w:cs="Arial"/>
          <w:lang w:eastAsia="pt-PT"/>
        </w:rPr>
        <w:t xml:space="preserve">, </w:t>
      </w:r>
      <w:r w:rsidRPr="00742ACF">
        <w:rPr>
          <w:rFonts w:ascii="Arial" w:hAnsi="Arial" w:cs="Arial"/>
          <w:i/>
          <w:iCs/>
          <w:lang w:eastAsia="pt-PT"/>
        </w:rPr>
        <w:t>bearish</w:t>
      </w:r>
      <w:r w:rsidRPr="00742ACF">
        <w:rPr>
          <w:rFonts w:ascii="Arial" w:hAnsi="Arial" w:cs="Arial"/>
          <w:lang w:eastAsia="pt-PT"/>
        </w:rPr>
        <w:t xml:space="preserve">, </w:t>
      </w:r>
      <w:r w:rsidRPr="00742ACF">
        <w:rPr>
          <w:rFonts w:ascii="Arial" w:hAnsi="Arial" w:cs="Arial"/>
          <w:i/>
          <w:iCs/>
          <w:lang w:eastAsia="pt-PT"/>
        </w:rPr>
        <w:t>upgrade</w:t>
      </w:r>
      <w:r w:rsidRPr="00742ACF">
        <w:rPr>
          <w:rFonts w:ascii="Arial" w:hAnsi="Arial" w:cs="Arial"/>
          <w:lang w:eastAsia="pt-PT"/>
        </w:rPr>
        <w:t xml:space="preserve">, </w:t>
      </w:r>
      <w:r w:rsidRPr="00742ACF">
        <w:rPr>
          <w:rFonts w:ascii="Arial" w:hAnsi="Arial" w:cs="Arial"/>
          <w:i/>
          <w:iCs/>
          <w:lang w:eastAsia="pt-PT"/>
        </w:rPr>
        <w:t>downgrade</w:t>
      </w:r>
      <w:r w:rsidRPr="00742ACF">
        <w:rPr>
          <w:rFonts w:ascii="Arial" w:hAnsi="Arial" w:cs="Arial"/>
          <w:lang w:eastAsia="pt-PT"/>
        </w:rPr>
        <w:t xml:space="preserve">, </w:t>
      </w:r>
      <w:r w:rsidRPr="00742ACF">
        <w:rPr>
          <w:rFonts w:ascii="Arial" w:hAnsi="Arial" w:cs="Arial"/>
          <w:i/>
          <w:iCs/>
          <w:lang w:eastAsia="pt-PT"/>
        </w:rPr>
        <w:t>rise</w:t>
      </w:r>
      <w:r w:rsidRPr="00742ACF">
        <w:rPr>
          <w:rFonts w:ascii="Arial" w:hAnsi="Arial" w:cs="Arial"/>
          <w:lang w:eastAsia="pt-PT"/>
        </w:rPr>
        <w:t xml:space="preserve">, </w:t>
      </w:r>
      <w:r w:rsidRPr="00742ACF">
        <w:rPr>
          <w:rFonts w:ascii="Arial" w:hAnsi="Arial" w:cs="Arial"/>
          <w:i/>
          <w:iCs/>
          <w:lang w:eastAsia="pt-PT"/>
        </w:rPr>
        <w:t>fall</w:t>
      </w:r>
      <w:r w:rsidRPr="00742ACF">
        <w:rPr>
          <w:rFonts w:ascii="Arial" w:hAnsi="Arial" w:cs="Arial"/>
          <w:lang w:eastAsia="pt-PT"/>
        </w:rPr>
        <w:t xml:space="preserve">, </w:t>
      </w:r>
      <w:r w:rsidRPr="00742ACF">
        <w:rPr>
          <w:rFonts w:ascii="Arial" w:hAnsi="Arial" w:cs="Arial"/>
          <w:i/>
          <w:iCs/>
          <w:lang w:eastAsia="pt-PT"/>
        </w:rPr>
        <w:t>higher</w:t>
      </w:r>
      <w:r w:rsidRPr="00742ACF">
        <w:rPr>
          <w:rFonts w:ascii="Arial" w:hAnsi="Arial" w:cs="Arial"/>
          <w:lang w:eastAsia="pt-PT"/>
        </w:rPr>
        <w:t xml:space="preserve">, and </w:t>
      </w:r>
      <w:r w:rsidRPr="00742ACF">
        <w:rPr>
          <w:rFonts w:ascii="Arial" w:hAnsi="Arial" w:cs="Arial"/>
          <w:i/>
          <w:iCs/>
          <w:lang w:eastAsia="pt-PT"/>
        </w:rPr>
        <w:t>lower</w:t>
      </w:r>
      <w:r w:rsidRPr="00742ACF">
        <w:rPr>
          <w:rFonts w:ascii="Arial" w:hAnsi="Arial" w:cs="Arial"/>
          <w:lang w:eastAsia="pt-PT"/>
        </w:rPr>
        <w:t xml:space="preserve"> were retained regardless of their frequency because they provide strong signals for sentiment classification.</w:t>
      </w:r>
    </w:p>
    <w:p w14:paraId="76A8BCC1" w14:textId="77777777" w:rsidR="00742ACF" w:rsidRPr="00742ACF" w:rsidRDefault="00742ACF" w:rsidP="00742ACF">
      <w:pPr>
        <w:rPr>
          <w:rFonts w:ascii="Arial" w:hAnsi="Arial" w:cs="Arial"/>
          <w:lang w:eastAsia="pt-PT"/>
        </w:rPr>
      </w:pPr>
      <w:r w:rsidRPr="00742ACF">
        <w:rPr>
          <w:rFonts w:ascii="Arial" w:hAnsi="Arial" w:cs="Arial"/>
          <w:lang w:eastAsia="pt-PT"/>
        </w:rPr>
        <w:t xml:space="preserve">To further improve sentiment representation, a negation-handling step was introduced. Words immediately following negation terms such as </w:t>
      </w:r>
      <w:r w:rsidRPr="00742ACF">
        <w:rPr>
          <w:rFonts w:ascii="Arial" w:hAnsi="Arial" w:cs="Arial"/>
          <w:i/>
          <w:iCs/>
          <w:lang w:eastAsia="pt-PT"/>
        </w:rPr>
        <w:t>not</w:t>
      </w:r>
      <w:r w:rsidRPr="00742ACF">
        <w:rPr>
          <w:rFonts w:ascii="Arial" w:hAnsi="Arial" w:cs="Arial"/>
          <w:lang w:eastAsia="pt-PT"/>
        </w:rPr>
        <w:t xml:space="preserve">, </w:t>
      </w:r>
      <w:r w:rsidRPr="00742ACF">
        <w:rPr>
          <w:rFonts w:ascii="Arial" w:hAnsi="Arial" w:cs="Arial"/>
          <w:i/>
          <w:iCs/>
          <w:lang w:eastAsia="pt-PT"/>
        </w:rPr>
        <w:t>never</w:t>
      </w:r>
      <w:r w:rsidRPr="00742ACF">
        <w:rPr>
          <w:rFonts w:ascii="Arial" w:hAnsi="Arial" w:cs="Arial"/>
          <w:lang w:eastAsia="pt-PT"/>
        </w:rPr>
        <w:t xml:space="preserve">, and </w:t>
      </w:r>
      <w:r w:rsidRPr="00742ACF">
        <w:rPr>
          <w:rFonts w:ascii="Arial" w:hAnsi="Arial" w:cs="Arial"/>
          <w:i/>
          <w:iCs/>
          <w:lang w:eastAsia="pt-PT"/>
        </w:rPr>
        <w:t>no</w:t>
      </w:r>
      <w:r w:rsidRPr="00742ACF">
        <w:rPr>
          <w:rFonts w:ascii="Arial" w:hAnsi="Arial" w:cs="Arial"/>
          <w:lang w:eastAsia="pt-PT"/>
        </w:rPr>
        <w:t xml:space="preserve"> were prefixed with NOT_, allowing the model to distinguish between expressions with opposite meanings, such as </w:t>
      </w:r>
      <w:r w:rsidRPr="00742ACF">
        <w:rPr>
          <w:rFonts w:ascii="Arial" w:hAnsi="Arial" w:cs="Arial"/>
          <w:i/>
          <w:iCs/>
          <w:lang w:eastAsia="pt-PT"/>
        </w:rPr>
        <w:t>profitable</w:t>
      </w:r>
      <w:r w:rsidRPr="00742ACF">
        <w:rPr>
          <w:rFonts w:ascii="Arial" w:hAnsi="Arial" w:cs="Arial"/>
          <w:lang w:eastAsia="pt-PT"/>
        </w:rPr>
        <w:t xml:space="preserve"> and </w:t>
      </w:r>
      <w:r w:rsidRPr="00742ACF">
        <w:rPr>
          <w:rFonts w:ascii="Arial" w:hAnsi="Arial" w:cs="Arial"/>
          <w:i/>
          <w:iCs/>
          <w:lang w:eastAsia="pt-PT"/>
        </w:rPr>
        <w:t>not profitable</w:t>
      </w:r>
      <w:r w:rsidRPr="00742ACF">
        <w:rPr>
          <w:rFonts w:ascii="Arial" w:hAnsi="Arial" w:cs="Arial"/>
          <w:lang w:eastAsia="pt-PT"/>
        </w:rPr>
        <w:t>.</w:t>
      </w:r>
    </w:p>
    <w:p w14:paraId="66112FEC" w14:textId="3D6D4FB7" w:rsidR="00B20E99" w:rsidRPr="00FC7CB5" w:rsidRDefault="00742ACF" w:rsidP="00B20E99">
      <w:pPr>
        <w:rPr>
          <w:rFonts w:ascii="Arial" w:hAnsi="Arial" w:cs="Arial"/>
          <w:lang w:eastAsia="pt-PT"/>
        </w:rPr>
      </w:pPr>
      <w:r w:rsidRPr="00742ACF">
        <w:rPr>
          <w:rFonts w:ascii="Arial" w:hAnsi="Arial" w:cs="Arial"/>
          <w:lang w:eastAsia="pt-PT"/>
        </w:rPr>
        <w:lastRenderedPageBreak/>
        <w:t xml:space="preserve">Finally, lemmatization was applied to reduce words to their base forms while preserving their semantic meaning. This helped reduce vocabulary size and group together related word variants (e.g., </w:t>
      </w:r>
      <w:r w:rsidRPr="00742ACF">
        <w:rPr>
          <w:rFonts w:ascii="Arial" w:hAnsi="Arial" w:cs="Arial"/>
          <w:i/>
          <w:iCs/>
          <w:lang w:eastAsia="pt-PT"/>
        </w:rPr>
        <w:t>raises</w:t>
      </w:r>
      <w:r w:rsidRPr="00742ACF">
        <w:rPr>
          <w:rFonts w:ascii="Arial" w:hAnsi="Arial" w:cs="Arial"/>
          <w:lang w:eastAsia="pt-PT"/>
        </w:rPr>
        <w:t xml:space="preserve">, </w:t>
      </w:r>
      <w:r w:rsidRPr="00742ACF">
        <w:rPr>
          <w:rFonts w:ascii="Arial" w:hAnsi="Arial" w:cs="Arial"/>
          <w:i/>
          <w:iCs/>
          <w:lang w:eastAsia="pt-PT"/>
        </w:rPr>
        <w:t>raised</w:t>
      </w:r>
      <w:r w:rsidRPr="00742ACF">
        <w:rPr>
          <w:rFonts w:ascii="Arial" w:hAnsi="Arial" w:cs="Arial"/>
          <w:lang w:eastAsia="pt-PT"/>
        </w:rPr>
        <w:t xml:space="preserve">, and </w:t>
      </w:r>
      <w:r w:rsidRPr="00742ACF">
        <w:rPr>
          <w:rFonts w:ascii="Arial" w:hAnsi="Arial" w:cs="Arial"/>
          <w:i/>
          <w:iCs/>
          <w:lang w:eastAsia="pt-PT"/>
        </w:rPr>
        <w:t>raising</w:t>
      </w:r>
      <w:r w:rsidRPr="00742ACF">
        <w:rPr>
          <w:rFonts w:ascii="Arial" w:hAnsi="Arial" w:cs="Arial"/>
          <w:lang w:eastAsia="pt-PT"/>
        </w:rPr>
        <w:t>). An optional stemming stage was also available, although lemmatization was preferred because it is less aggressive and better suited to maintaining the interpretability of financial language.</w:t>
      </w:r>
    </w:p>
    <w:p w14:paraId="3EDBF85E" w14:textId="77777777" w:rsidR="00B20E99" w:rsidRPr="001A72D0" w:rsidRDefault="00B20E99" w:rsidP="00982C70">
      <w:pPr>
        <w:rPr>
          <w:rFonts w:ascii="Arial" w:hAnsi="Arial" w:cs="Arial"/>
          <w:lang w:eastAsia="pt-PT"/>
        </w:rPr>
      </w:pPr>
    </w:p>
    <w:p w14:paraId="3D9F6D5C" w14:textId="3431C799" w:rsidR="00BE3900" w:rsidRPr="001A72D0" w:rsidRDefault="00FC7CB5" w:rsidP="000D0102">
      <w:pPr>
        <w:pStyle w:val="Ttulo1"/>
        <w:rPr>
          <w:rFonts w:ascii="Arial" w:hAnsi="Arial" w:cs="Arial"/>
        </w:rPr>
      </w:pPr>
      <w:bookmarkStart w:id="16" w:name="_Toc231138632"/>
      <w:r>
        <w:rPr>
          <w:rFonts w:ascii="Arial" w:hAnsi="Arial" w:cs="Arial"/>
        </w:rPr>
        <w:t>Feature Engineering</w:t>
      </w:r>
      <w:bookmarkEnd w:id="16"/>
    </w:p>
    <w:p w14:paraId="4050258F" w14:textId="44B70EF0" w:rsidR="00FC7CB5" w:rsidRPr="00FC7CB5" w:rsidRDefault="00FC7CB5" w:rsidP="00FC7CB5">
      <w:pPr>
        <w:rPr>
          <w:rFonts w:ascii="Arial" w:hAnsi="Arial" w:cs="Arial"/>
          <w:lang w:eastAsia="pt-PT"/>
        </w:rPr>
      </w:pPr>
      <w:r w:rsidRPr="00FC7CB5">
        <w:rPr>
          <w:rFonts w:ascii="Arial" w:hAnsi="Arial" w:cs="Arial"/>
          <w:lang w:eastAsia="pt-PT"/>
        </w:rPr>
        <w:t>To convert the preprocessed textual data into a format suitable for machine learning algorithms, multiple feature extraction techniques were explored, including Bag-of-Words (</w:t>
      </w:r>
      <w:proofErr w:type="spellStart"/>
      <w:r w:rsidRPr="00FC7CB5">
        <w:rPr>
          <w:rFonts w:ascii="Arial" w:hAnsi="Arial" w:cs="Arial"/>
          <w:lang w:eastAsia="pt-PT"/>
        </w:rPr>
        <w:t>BoW</w:t>
      </w:r>
      <w:proofErr w:type="spellEnd"/>
      <w:r w:rsidRPr="00FC7CB5">
        <w:rPr>
          <w:rFonts w:ascii="Arial" w:hAnsi="Arial" w:cs="Arial"/>
          <w:lang w:eastAsia="pt-PT"/>
        </w:rPr>
        <w:t>)</w:t>
      </w:r>
      <w:r w:rsidR="006548A8">
        <w:rPr>
          <w:rFonts w:ascii="Arial" w:hAnsi="Arial" w:cs="Arial"/>
          <w:lang w:eastAsia="pt-PT"/>
        </w:rPr>
        <w:t xml:space="preserve"> alongside </w:t>
      </w:r>
      <w:r w:rsidRPr="00FC7CB5">
        <w:rPr>
          <w:rFonts w:ascii="Arial" w:hAnsi="Arial" w:cs="Arial"/>
          <w:lang w:eastAsia="pt-PT"/>
        </w:rPr>
        <w:t>TF-IDF representations, and Word2Vec embeddings. The goal was to capture both lexical importance and semantic relationships within financial tweets.</w:t>
      </w:r>
    </w:p>
    <w:p w14:paraId="5DBDB497" w14:textId="77777777" w:rsidR="00FC7CB5" w:rsidRPr="007B3EE5" w:rsidRDefault="00FC7CB5" w:rsidP="007B3EE5">
      <w:pPr>
        <w:pStyle w:val="Ttulo2"/>
        <w:rPr>
          <w:rFonts w:ascii="Arial" w:hAnsi="Arial" w:cs="Arial"/>
        </w:rPr>
      </w:pPr>
      <w:r w:rsidRPr="007B3EE5">
        <w:rPr>
          <w:rFonts w:ascii="Arial" w:hAnsi="Arial" w:cs="Arial"/>
        </w:rPr>
        <w:t>Bag-of-Words and TF-IDF Representation</w:t>
      </w:r>
    </w:p>
    <w:p w14:paraId="51C5F64C" w14:textId="77777777" w:rsidR="00FC7CB5" w:rsidRPr="00FC7CB5" w:rsidRDefault="00FC7CB5" w:rsidP="00FC7CB5">
      <w:pPr>
        <w:rPr>
          <w:rFonts w:ascii="Arial" w:hAnsi="Arial" w:cs="Arial"/>
          <w:lang w:eastAsia="pt-PT"/>
        </w:rPr>
      </w:pPr>
      <w:r w:rsidRPr="00FC7CB5">
        <w:rPr>
          <w:rFonts w:ascii="Arial" w:hAnsi="Arial" w:cs="Arial"/>
          <w:lang w:eastAsia="pt-PT"/>
        </w:rPr>
        <w:t>The primary baseline representation was based on a Bag-of-Words approach enhanced with TF-IDF weighting. This method converts each tweet into a sparse vector representation, where each dimension corresponds to a word or n-gram in the vocabulary.</w:t>
      </w:r>
    </w:p>
    <w:p w14:paraId="32869B99" w14:textId="77777777" w:rsidR="00FC7CB5" w:rsidRPr="00FC7CB5" w:rsidRDefault="00FC7CB5" w:rsidP="00FC7CB5">
      <w:pPr>
        <w:rPr>
          <w:rFonts w:ascii="Arial" w:hAnsi="Arial" w:cs="Arial"/>
          <w:lang w:eastAsia="pt-PT"/>
        </w:rPr>
      </w:pPr>
      <w:r w:rsidRPr="00FC7CB5">
        <w:rPr>
          <w:rFonts w:ascii="Arial" w:hAnsi="Arial" w:cs="Arial"/>
          <w:lang w:eastAsia="pt-PT"/>
        </w:rPr>
        <w:t xml:space="preserve">To improve performance in the financial domain, several domain-specific </w:t>
      </w:r>
      <w:proofErr w:type="spellStart"/>
      <w:r w:rsidRPr="00FC7CB5">
        <w:rPr>
          <w:rFonts w:ascii="Arial" w:hAnsi="Arial" w:cs="Arial"/>
          <w:lang w:eastAsia="pt-PT"/>
        </w:rPr>
        <w:t>optimisations</w:t>
      </w:r>
      <w:proofErr w:type="spellEnd"/>
      <w:r w:rsidRPr="00FC7CB5">
        <w:rPr>
          <w:rFonts w:ascii="Arial" w:hAnsi="Arial" w:cs="Arial"/>
          <w:lang w:eastAsia="pt-PT"/>
        </w:rPr>
        <w:t xml:space="preserve"> were introduced. A maximum feature limit of 10,000 was applied to control vocabulary size and reduce computational complexity. In addition, n-gram extraction was enabled (up to trigrams), allowing the model to capture short phrases such as “price target”, “beats estimates”, and “stock market”, which are often more informative than isolated words.</w:t>
      </w:r>
    </w:p>
    <w:p w14:paraId="710C1C30" w14:textId="77777777" w:rsidR="00FC7CB5" w:rsidRPr="00FC7CB5" w:rsidRDefault="00FC7CB5" w:rsidP="00FC7CB5">
      <w:pPr>
        <w:rPr>
          <w:rFonts w:ascii="Arial" w:hAnsi="Arial" w:cs="Arial"/>
          <w:lang w:eastAsia="pt-PT"/>
        </w:rPr>
      </w:pPr>
      <w:r w:rsidRPr="00FC7CB5">
        <w:rPr>
          <w:rFonts w:ascii="Arial" w:hAnsi="Arial" w:cs="Arial"/>
          <w:lang w:eastAsia="pt-PT"/>
        </w:rPr>
        <w:t>Term filtering was also applied using document frequency thresholds. Terms appearing in fewer than two documents were removed to reduce noise, while extremely frequent terms appearing in more than 85% of documents were discarded due to their limited discriminative value. Furthermore, sublinear term frequency scaling was used to reduce the impact of overly frequent words, and L2 normalization was applied to ensure consistent vector magnitudes across samples.</w:t>
      </w:r>
    </w:p>
    <w:p w14:paraId="78A254F2" w14:textId="77777777" w:rsidR="00FC7CB5" w:rsidRPr="00FC7CB5" w:rsidRDefault="00FC7CB5" w:rsidP="00FC7CB5">
      <w:pPr>
        <w:rPr>
          <w:rFonts w:ascii="Arial" w:hAnsi="Arial" w:cs="Arial"/>
          <w:lang w:eastAsia="pt-PT"/>
        </w:rPr>
      </w:pPr>
      <w:r w:rsidRPr="00FC7CB5">
        <w:rPr>
          <w:rFonts w:ascii="Arial" w:hAnsi="Arial" w:cs="Arial"/>
          <w:lang w:eastAsia="pt-PT"/>
        </w:rPr>
        <w:t>In addition to the standard TF-IDF representation, feature interpretability was supported by inspecting the highest inverse document frequency (IDF) scores, allowing identification of the most distinctive terms within the corpus.</w:t>
      </w:r>
    </w:p>
    <w:p w14:paraId="06A1BD55" w14:textId="77777777" w:rsidR="00FC7CB5" w:rsidRPr="007B3EE5" w:rsidRDefault="00FC7CB5" w:rsidP="007B3EE5">
      <w:pPr>
        <w:pStyle w:val="Ttulo2"/>
        <w:rPr>
          <w:rFonts w:ascii="Arial" w:hAnsi="Arial" w:cs="Arial"/>
          <w:lang w:val="pt-PT"/>
        </w:rPr>
      </w:pPr>
      <w:r w:rsidRPr="007B3EE5">
        <w:rPr>
          <w:rFonts w:ascii="Arial" w:hAnsi="Arial" w:cs="Arial"/>
          <w:lang w:val="pt-PT"/>
        </w:rPr>
        <w:t xml:space="preserve">Word2Vec </w:t>
      </w:r>
      <w:proofErr w:type="spellStart"/>
      <w:r w:rsidRPr="007B3EE5">
        <w:rPr>
          <w:rFonts w:ascii="Arial" w:hAnsi="Arial" w:cs="Arial"/>
          <w:lang w:val="pt-PT"/>
        </w:rPr>
        <w:t>Embeddings</w:t>
      </w:r>
      <w:proofErr w:type="spellEnd"/>
    </w:p>
    <w:p w14:paraId="05E90B46" w14:textId="77777777" w:rsidR="00FC7CB5" w:rsidRPr="00FC7CB5" w:rsidRDefault="00FC7CB5" w:rsidP="00FC7CB5">
      <w:pPr>
        <w:rPr>
          <w:rFonts w:ascii="Arial" w:hAnsi="Arial" w:cs="Arial"/>
          <w:lang w:eastAsia="pt-PT"/>
        </w:rPr>
      </w:pPr>
      <w:r w:rsidRPr="00FC7CB5">
        <w:rPr>
          <w:rFonts w:ascii="Arial" w:hAnsi="Arial" w:cs="Arial"/>
          <w:lang w:eastAsia="pt-PT"/>
        </w:rPr>
        <w:t>To capture semantic relationships between words beyond simple frequency-based representations, a Word2Vec embedding model was trained directly on the financial tweet corpus. The skip-gram architecture was selected due to its ability to better represent rare words, which are common in financial text (e.g., stock tickers and company-specific terminology).</w:t>
      </w:r>
    </w:p>
    <w:p w14:paraId="5862220B" w14:textId="77777777" w:rsidR="00FC7CB5" w:rsidRPr="00FC7CB5" w:rsidRDefault="00FC7CB5" w:rsidP="00FC7CB5">
      <w:pPr>
        <w:rPr>
          <w:rFonts w:ascii="Arial" w:hAnsi="Arial" w:cs="Arial"/>
          <w:lang w:eastAsia="pt-PT"/>
        </w:rPr>
      </w:pPr>
      <w:r w:rsidRPr="00FC7CB5">
        <w:rPr>
          <w:rFonts w:ascii="Arial" w:hAnsi="Arial" w:cs="Arial"/>
          <w:lang w:eastAsia="pt-PT"/>
        </w:rPr>
        <w:t>Each word was mapped into a dense vector representation, and document-level embeddings were obtained by aggregating word vectors. Several aggregation strategies were explored, including mean pooling, sum pooling, and weighted aggregation using TF-IDF scores. This allowed the model to represent each tweet as a fixed-length dense vector while preserving semantic information.</w:t>
      </w:r>
    </w:p>
    <w:p w14:paraId="47C0E0E1" w14:textId="77777777" w:rsidR="00FC7CB5" w:rsidRPr="00FC7CB5" w:rsidRDefault="00FC7CB5" w:rsidP="00FC7CB5">
      <w:pPr>
        <w:rPr>
          <w:rFonts w:ascii="Arial" w:hAnsi="Arial" w:cs="Arial"/>
          <w:lang w:eastAsia="pt-PT"/>
        </w:rPr>
      </w:pPr>
      <w:r w:rsidRPr="00FC7CB5">
        <w:rPr>
          <w:rFonts w:ascii="Arial" w:hAnsi="Arial" w:cs="Arial"/>
          <w:lang w:eastAsia="pt-PT"/>
        </w:rPr>
        <w:lastRenderedPageBreak/>
        <w:t>For TF-IDF weighted aggregation, more important words contributed more strongly to the final document representation, improving the model’s ability to focus on sentiment-relevant terms. Alternative pooling strategies such as concatenation of statistical summaries (mean, max, min, and median) were also considered to enrich the representation.</w:t>
      </w:r>
    </w:p>
    <w:p w14:paraId="0C2B76E7" w14:textId="30F3C9FE" w:rsidR="00982C70" w:rsidRDefault="00BF4D94" w:rsidP="00BF4D94">
      <w:pPr>
        <w:pStyle w:val="Ttulo2"/>
      </w:pPr>
      <w:r>
        <w:t>Transformer Encoders</w:t>
      </w:r>
    </w:p>
    <w:p w14:paraId="6C2E47CF" w14:textId="77777777" w:rsidR="00BF4D94" w:rsidRPr="00BF4D94" w:rsidRDefault="00BF4D94" w:rsidP="00BF4D94">
      <w:pPr>
        <w:rPr>
          <w:lang w:eastAsia="pt-PT"/>
        </w:rPr>
      </w:pPr>
    </w:p>
    <w:p w14:paraId="5697BD29" w14:textId="6DADB1DE" w:rsidR="00982C70" w:rsidRDefault="00FC7CB5" w:rsidP="00982C70">
      <w:pPr>
        <w:pStyle w:val="Ttulo1"/>
        <w:rPr>
          <w:rFonts w:ascii="Arial" w:hAnsi="Arial" w:cs="Arial"/>
        </w:rPr>
      </w:pPr>
      <w:bookmarkStart w:id="17" w:name="_Toc231138633"/>
      <w:r>
        <w:rPr>
          <w:rFonts w:ascii="Arial" w:hAnsi="Arial" w:cs="Arial"/>
        </w:rPr>
        <w:t>Classification Models</w:t>
      </w:r>
      <w:bookmarkEnd w:id="17"/>
    </w:p>
    <w:p w14:paraId="1F61EE57" w14:textId="30A34C25" w:rsidR="00FC7CB5" w:rsidRPr="007B3EE5" w:rsidRDefault="00FC7CB5" w:rsidP="00FC7CB5">
      <w:pPr>
        <w:pStyle w:val="Ttulo2"/>
        <w:rPr>
          <w:rFonts w:ascii="Arial" w:hAnsi="Arial" w:cs="Arial"/>
        </w:rPr>
      </w:pPr>
      <w:bookmarkStart w:id="18" w:name="_Toc231138634"/>
      <w:r w:rsidRPr="007B3EE5">
        <w:rPr>
          <w:rFonts w:ascii="Arial" w:hAnsi="Arial" w:cs="Arial"/>
        </w:rPr>
        <w:t>Corpus Split</w:t>
      </w:r>
      <w:r w:rsidRPr="007B3EE5">
        <w:rPr>
          <w:rFonts w:ascii="Arial" w:hAnsi="Arial" w:cs="Arial"/>
        </w:rPr>
        <w:t xml:space="preserve"> and Validation Strategy</w:t>
      </w:r>
      <w:bookmarkEnd w:id="18"/>
    </w:p>
    <w:p w14:paraId="0B01504F" w14:textId="77777777" w:rsidR="00FC7CB5" w:rsidRPr="00B20E99" w:rsidRDefault="00FC7CB5" w:rsidP="00FC7CB5">
      <w:pPr>
        <w:rPr>
          <w:rFonts w:ascii="Arial" w:hAnsi="Arial" w:cs="Arial"/>
          <w:lang w:eastAsia="pt-PT"/>
        </w:rPr>
      </w:pPr>
      <w:r w:rsidRPr="00B20E99">
        <w:rPr>
          <w:rFonts w:ascii="Arial" w:hAnsi="Arial" w:cs="Arial"/>
          <w:lang w:eastAsia="pt-PT"/>
        </w:rPr>
        <w:t>To ensure that model evaluation remained representative of the original corpus distribution, a stratified cross-validation approach was adopted.</w:t>
      </w:r>
    </w:p>
    <w:p w14:paraId="4C728BDD" w14:textId="77777777" w:rsidR="00FC7CB5" w:rsidRPr="00B20E99" w:rsidRDefault="00FC7CB5" w:rsidP="00FC7CB5">
      <w:pPr>
        <w:rPr>
          <w:rFonts w:ascii="Arial" w:hAnsi="Arial" w:cs="Arial"/>
          <w:lang w:eastAsia="pt-PT"/>
        </w:rPr>
      </w:pPr>
      <w:r w:rsidRPr="00B20E99">
        <w:rPr>
          <w:rFonts w:ascii="Arial" w:hAnsi="Arial" w:cs="Arial"/>
          <w:lang w:eastAsia="pt-PT"/>
        </w:rPr>
        <w:t>Instead of performing a single train-test split, the dataset was partitioned using Stratified K-Fold Cross-Validation with (k = 5). In this approach, the corpus is divided into five equally sized folds while preserving the original class proportions within each fold. During each iteration, four folds are used for training, and the remaining fold is used for validation. This process is repeated five times so that every sample is used exactly once for validation and four times for training.</w:t>
      </w:r>
    </w:p>
    <w:p w14:paraId="616C7AB8" w14:textId="77777777" w:rsidR="00FC7CB5" w:rsidRPr="00B20E99" w:rsidRDefault="00FC7CB5" w:rsidP="00FC7CB5">
      <w:pPr>
        <w:rPr>
          <w:rFonts w:ascii="Arial" w:hAnsi="Arial" w:cs="Arial"/>
          <w:lang w:eastAsia="pt-PT"/>
        </w:rPr>
      </w:pPr>
      <w:r w:rsidRPr="00B20E99">
        <w:rPr>
          <w:rFonts w:ascii="Arial" w:hAnsi="Arial" w:cs="Arial"/>
          <w:lang w:eastAsia="pt-PT"/>
        </w:rPr>
        <w:t>The use of stratification was particularly important given the imbalance between sentiment classes. Without stratification, some validation folds could contain disproportionately few Bearish or Bullish samples, leading to unreliable performance estimates. By maintaining the original class distribution across all folds, the evaluation better reflects the characteristics of the complete dataset.</w:t>
      </w:r>
    </w:p>
    <w:p w14:paraId="19ACD218" w14:textId="77777777" w:rsidR="00FC7CB5" w:rsidRPr="00B20E99" w:rsidRDefault="00FC7CB5" w:rsidP="00FC7CB5">
      <w:pPr>
        <w:rPr>
          <w:rFonts w:ascii="Arial" w:hAnsi="Arial" w:cs="Arial"/>
          <w:lang w:eastAsia="pt-PT"/>
        </w:rPr>
      </w:pPr>
      <w:r w:rsidRPr="00B20E99">
        <w:rPr>
          <w:rFonts w:ascii="Arial" w:hAnsi="Arial" w:cs="Arial"/>
          <w:lang w:eastAsia="pt-PT"/>
        </w:rPr>
        <w:t xml:space="preserve">To further address class imbalance during training, class weights were computed separately for each fold using the balanced weighting strategy provided by Scikit-learn. This method assigns higher weights to underrepresented classes and lower weights to majority classes, encouraging the classifier to pay greater attention to Bullish and Bearish tweets during learning. The class weights were calculated exclusively from the training portion of each fold to avoid </w:t>
      </w:r>
      <w:r>
        <w:rPr>
          <w:rFonts w:ascii="Arial" w:hAnsi="Arial" w:cs="Arial"/>
          <w:lang w:eastAsia="pt-PT"/>
        </w:rPr>
        <w:t>data</w:t>
      </w:r>
      <w:r w:rsidRPr="00B20E99">
        <w:rPr>
          <w:rFonts w:ascii="Arial" w:hAnsi="Arial" w:cs="Arial"/>
          <w:lang w:eastAsia="pt-PT"/>
        </w:rPr>
        <w:t xml:space="preserve"> leakage.</w:t>
      </w:r>
    </w:p>
    <w:p w14:paraId="16048FC1" w14:textId="77777777" w:rsidR="00FC7CB5" w:rsidRPr="00B20E99" w:rsidRDefault="00FC7CB5" w:rsidP="00FC7CB5">
      <w:pPr>
        <w:rPr>
          <w:rFonts w:ascii="Arial" w:hAnsi="Arial" w:cs="Arial"/>
          <w:lang w:eastAsia="pt-PT"/>
        </w:rPr>
      </w:pPr>
      <w:r w:rsidRPr="00B20E99">
        <w:rPr>
          <w:rFonts w:ascii="Arial" w:hAnsi="Arial" w:cs="Arial"/>
          <w:lang w:eastAsia="pt-PT"/>
        </w:rPr>
        <w:t>For each cross-validation iteration, the preprocessing pipeline and TF-IDF vectorization were fitted only on the training subset and subsequently applied to the corresponding validation subset. This procedure ensures that no information from the validation data influences the feature extraction process, thereby providing an unbiased estimate of model performance.</w:t>
      </w:r>
    </w:p>
    <w:p w14:paraId="480B98F5" w14:textId="77777777" w:rsidR="00FC7CB5" w:rsidRPr="00B20E99" w:rsidRDefault="00FC7CB5" w:rsidP="00FC7CB5">
      <w:pPr>
        <w:rPr>
          <w:rFonts w:ascii="Arial" w:hAnsi="Arial" w:cs="Arial"/>
          <w:lang w:eastAsia="pt-PT"/>
        </w:rPr>
      </w:pPr>
      <w:r w:rsidRPr="00B20E99">
        <w:rPr>
          <w:rFonts w:ascii="Arial" w:hAnsi="Arial" w:cs="Arial"/>
          <w:lang w:eastAsia="pt-PT"/>
        </w:rPr>
        <w:t>Model performance was evaluated on each validation fold using Macro F1-score, Weighted F1-score, and per-class F1-scores. Macro F1-score was particularly important because it assigns equal importance to each sentiment class regardless of its frequency, making it a suitable metric for imbalanced classification problems. The final reported performance corresponds to the average results obtained across all five folds, providing a more robust estimate of the model's generalization ability than a single train-test split.</w:t>
      </w:r>
    </w:p>
    <w:p w14:paraId="537DE25D" w14:textId="77777777" w:rsidR="00FC7CB5" w:rsidRPr="00FC7CB5" w:rsidRDefault="00FC7CB5" w:rsidP="00FC7CB5">
      <w:pPr>
        <w:rPr>
          <w:lang w:eastAsia="pt-PT"/>
        </w:rPr>
      </w:pPr>
    </w:p>
    <w:p w14:paraId="3622D31F" w14:textId="546E1B8A" w:rsidR="00D83F09" w:rsidRPr="001A72D0" w:rsidRDefault="00410BF8" w:rsidP="001831DD">
      <w:pPr>
        <w:rPr>
          <w:rFonts w:ascii="Arial" w:hAnsi="Arial" w:cs="Arial"/>
          <w:lang w:eastAsia="pt-PT"/>
        </w:rPr>
      </w:pPr>
      <w:r w:rsidRPr="001A72D0">
        <w:rPr>
          <w:rFonts w:ascii="Arial" w:hAnsi="Arial" w:cs="Arial"/>
          <w:lang w:eastAsia="pt-PT"/>
        </w:rPr>
        <w:t xml:space="preserve"> </w:t>
      </w:r>
    </w:p>
    <w:p w14:paraId="4E5F3EE8" w14:textId="1D9FAB31" w:rsidR="00A96148" w:rsidRPr="001A72D0" w:rsidRDefault="00FC7CB5" w:rsidP="00A96148">
      <w:pPr>
        <w:pStyle w:val="Ttulo1"/>
        <w:rPr>
          <w:rFonts w:ascii="Arial" w:hAnsi="Arial" w:cs="Arial"/>
        </w:rPr>
      </w:pPr>
      <w:bookmarkStart w:id="19" w:name="_Toc410990277"/>
      <w:bookmarkStart w:id="20" w:name="_Toc410990289"/>
      <w:bookmarkStart w:id="21" w:name="_Toc412186402"/>
      <w:bookmarkStart w:id="22" w:name="_Toc412186507"/>
      <w:bookmarkStart w:id="23" w:name="_Toc412186532"/>
      <w:bookmarkStart w:id="24" w:name="_Toc412186603"/>
      <w:bookmarkStart w:id="25" w:name="_Toc412186633"/>
      <w:bookmarkStart w:id="26" w:name="_Toc115296810"/>
      <w:bookmarkStart w:id="27" w:name="_Toc141959339"/>
      <w:bookmarkStart w:id="28" w:name="_Toc231138635"/>
      <w:proofErr w:type="gramStart"/>
      <w:r>
        <w:rPr>
          <w:rFonts w:ascii="Arial" w:hAnsi="Arial" w:cs="Arial"/>
        </w:rPr>
        <w:lastRenderedPageBreak/>
        <w:t>Evaluation</w:t>
      </w:r>
      <w:proofErr w:type="gramEnd"/>
      <w:r>
        <w:rPr>
          <w:rFonts w:ascii="Arial" w:hAnsi="Arial" w:cs="Arial"/>
        </w:rPr>
        <w:t xml:space="preserve"> And Results</w:t>
      </w:r>
      <w:bookmarkEnd w:id="28"/>
    </w:p>
    <w:p w14:paraId="73C0F221" w14:textId="77777777" w:rsidR="00EB2DC6" w:rsidRDefault="00EB2DC6" w:rsidP="00EB2DC6">
      <w:pPr>
        <w:rPr>
          <w:lang w:eastAsia="pt-PT"/>
        </w:rPr>
      </w:pPr>
    </w:p>
    <w:p w14:paraId="7D56D96D" w14:textId="77777777" w:rsidR="00EB2DC6" w:rsidRDefault="00EB2DC6" w:rsidP="00EB2DC6">
      <w:pPr>
        <w:rPr>
          <w:lang w:eastAsia="pt-PT"/>
        </w:rPr>
      </w:pPr>
    </w:p>
    <w:p w14:paraId="3D721796" w14:textId="77777777" w:rsidR="00EB2DC6" w:rsidRDefault="00EB2DC6" w:rsidP="00EB2DC6">
      <w:pPr>
        <w:rPr>
          <w:lang w:eastAsia="pt-PT"/>
        </w:rPr>
      </w:pPr>
    </w:p>
    <w:p w14:paraId="32770ACB" w14:textId="77777777" w:rsidR="00EB2DC6" w:rsidRDefault="00EB2DC6" w:rsidP="00EB2DC6">
      <w:pPr>
        <w:rPr>
          <w:lang w:eastAsia="pt-PT"/>
        </w:rPr>
      </w:pPr>
    </w:p>
    <w:p w14:paraId="11B337FC" w14:textId="77777777" w:rsidR="00EB2DC6" w:rsidRDefault="00EB2DC6" w:rsidP="00EB2DC6">
      <w:pPr>
        <w:rPr>
          <w:lang w:eastAsia="pt-PT"/>
        </w:rPr>
      </w:pPr>
    </w:p>
    <w:p w14:paraId="3276BFEF" w14:textId="77777777" w:rsidR="00EB2DC6" w:rsidRDefault="00EB2DC6" w:rsidP="00EB2DC6">
      <w:pPr>
        <w:rPr>
          <w:lang w:eastAsia="pt-PT"/>
        </w:rPr>
      </w:pPr>
    </w:p>
    <w:p w14:paraId="36B7ADAE" w14:textId="77777777" w:rsidR="00EB2DC6" w:rsidRDefault="00EB2DC6" w:rsidP="00EB2DC6">
      <w:pPr>
        <w:rPr>
          <w:lang w:eastAsia="pt-PT"/>
        </w:rPr>
      </w:pPr>
    </w:p>
    <w:p w14:paraId="36451F96" w14:textId="77777777" w:rsidR="00EB2DC6" w:rsidRDefault="00EB2DC6" w:rsidP="00EB2DC6">
      <w:pPr>
        <w:rPr>
          <w:lang w:eastAsia="pt-PT"/>
        </w:rPr>
      </w:pPr>
    </w:p>
    <w:p w14:paraId="33346FE5" w14:textId="77777777" w:rsidR="00EB2DC6" w:rsidRDefault="00EB2DC6" w:rsidP="00EB2DC6">
      <w:pPr>
        <w:rPr>
          <w:lang w:eastAsia="pt-PT"/>
        </w:rPr>
      </w:pPr>
    </w:p>
    <w:p w14:paraId="2451E0B9" w14:textId="77777777" w:rsidR="00EB2DC6" w:rsidRDefault="00EB2DC6" w:rsidP="00EB2DC6">
      <w:pPr>
        <w:rPr>
          <w:lang w:eastAsia="pt-PT"/>
        </w:rPr>
      </w:pPr>
    </w:p>
    <w:p w14:paraId="3A90EBA2" w14:textId="77777777" w:rsidR="00EB2DC6" w:rsidRDefault="00EB2DC6" w:rsidP="00EB2DC6">
      <w:pPr>
        <w:rPr>
          <w:lang w:eastAsia="pt-PT"/>
        </w:rPr>
      </w:pPr>
    </w:p>
    <w:p w14:paraId="419C7B56" w14:textId="77777777" w:rsidR="005D1355" w:rsidRDefault="005D1355" w:rsidP="00EB2DC6">
      <w:pPr>
        <w:rPr>
          <w:lang w:eastAsia="pt-PT"/>
        </w:rPr>
      </w:pPr>
    </w:p>
    <w:p w14:paraId="3A6B40AB" w14:textId="77777777" w:rsidR="005D1355" w:rsidRDefault="005D1355" w:rsidP="00EB2DC6">
      <w:pPr>
        <w:rPr>
          <w:lang w:eastAsia="pt-PT"/>
        </w:rPr>
      </w:pPr>
    </w:p>
    <w:p w14:paraId="4F018A01" w14:textId="77777777" w:rsidR="005D1355" w:rsidRDefault="005D1355" w:rsidP="00EB2DC6">
      <w:pPr>
        <w:rPr>
          <w:lang w:eastAsia="pt-PT"/>
        </w:rPr>
      </w:pPr>
    </w:p>
    <w:p w14:paraId="799ACDFA" w14:textId="77777777" w:rsidR="005D1355" w:rsidRDefault="005D1355" w:rsidP="00EB2DC6">
      <w:pPr>
        <w:rPr>
          <w:lang w:eastAsia="pt-PT"/>
        </w:rPr>
      </w:pPr>
    </w:p>
    <w:p w14:paraId="2A0F4068" w14:textId="77777777" w:rsidR="005D1355" w:rsidRDefault="005D1355" w:rsidP="00EB2DC6">
      <w:pPr>
        <w:rPr>
          <w:lang w:eastAsia="pt-PT"/>
        </w:rPr>
      </w:pPr>
    </w:p>
    <w:p w14:paraId="24FD3034" w14:textId="77777777" w:rsidR="005D1355" w:rsidRDefault="005D1355" w:rsidP="00EB2DC6">
      <w:pPr>
        <w:rPr>
          <w:lang w:eastAsia="pt-PT"/>
        </w:rPr>
      </w:pPr>
    </w:p>
    <w:p w14:paraId="5939A0A6" w14:textId="77777777" w:rsidR="005D1355" w:rsidRDefault="005D1355" w:rsidP="00EB2DC6">
      <w:pPr>
        <w:rPr>
          <w:lang w:eastAsia="pt-PT"/>
        </w:rPr>
      </w:pPr>
    </w:p>
    <w:p w14:paraId="02BFAC4B" w14:textId="77777777" w:rsidR="005D1355" w:rsidRDefault="005D1355" w:rsidP="00EB2DC6">
      <w:pPr>
        <w:rPr>
          <w:lang w:eastAsia="pt-PT"/>
        </w:rPr>
      </w:pPr>
    </w:p>
    <w:p w14:paraId="1E447E4B" w14:textId="77777777" w:rsidR="005D1355" w:rsidRPr="00EB2DC6" w:rsidRDefault="005D1355" w:rsidP="00EB2DC6">
      <w:pPr>
        <w:rPr>
          <w:lang w:eastAsia="pt-PT"/>
        </w:rPr>
      </w:pPr>
    </w:p>
    <w:bookmarkEnd w:id="19"/>
    <w:bookmarkEnd w:id="20"/>
    <w:bookmarkEnd w:id="21"/>
    <w:bookmarkEnd w:id="22"/>
    <w:bookmarkEnd w:id="23"/>
    <w:bookmarkEnd w:id="24"/>
    <w:bookmarkEnd w:id="25"/>
    <w:bookmarkEnd w:id="26"/>
    <w:bookmarkEnd w:id="27"/>
    <w:p w14:paraId="172AA654" w14:textId="51865EA4" w:rsidR="001358FA" w:rsidRPr="001A72D0" w:rsidRDefault="001358FA">
      <w:pPr>
        <w:spacing w:after="0" w:line="240" w:lineRule="auto"/>
        <w:jc w:val="left"/>
        <w:rPr>
          <w:rFonts w:ascii="Arial" w:hAnsi="Arial" w:cs="Arial"/>
        </w:rPr>
      </w:pPr>
    </w:p>
    <w:p w14:paraId="13C8E429" w14:textId="11D6EE4E" w:rsidR="00943C06" w:rsidRDefault="00906560" w:rsidP="00943C06">
      <w:pPr>
        <w:pStyle w:val="Ttulo1"/>
        <w:rPr>
          <w:rFonts w:ascii="Arial" w:hAnsi="Arial" w:cs="Arial"/>
        </w:rPr>
      </w:pPr>
      <w:bookmarkStart w:id="29" w:name="_Toc410990278"/>
      <w:bookmarkStart w:id="30" w:name="_Toc410990290"/>
      <w:bookmarkStart w:id="31" w:name="_Toc412186403"/>
      <w:bookmarkStart w:id="32" w:name="_Toc412186508"/>
      <w:bookmarkStart w:id="33" w:name="_Toc412186533"/>
      <w:bookmarkStart w:id="34" w:name="_Toc412186604"/>
      <w:bookmarkStart w:id="35" w:name="_Toc412186634"/>
      <w:bookmarkStart w:id="36" w:name="_Toc115296811"/>
      <w:bookmarkStart w:id="37" w:name="_Toc141959340"/>
      <w:bookmarkStart w:id="38" w:name="_Toc231138636"/>
      <w:r w:rsidRPr="001A72D0">
        <w:rPr>
          <w:rFonts w:ascii="Arial" w:hAnsi="Arial" w:cs="Arial"/>
        </w:rPr>
        <w:t>Appendix</w:t>
      </w:r>
      <w:bookmarkStart w:id="39" w:name="_Toc410990279"/>
      <w:bookmarkStart w:id="40" w:name="_Toc410990291"/>
      <w:bookmarkStart w:id="41" w:name="_Toc412186404"/>
      <w:bookmarkStart w:id="42" w:name="_Toc412186509"/>
      <w:bookmarkStart w:id="43" w:name="_Toc412186534"/>
      <w:bookmarkStart w:id="44" w:name="_Toc412186605"/>
      <w:bookmarkStart w:id="45" w:name="_Toc412186635"/>
      <w:bookmarkStart w:id="46" w:name="_Toc115296812"/>
      <w:bookmarkStart w:id="47" w:name="_Toc141959341"/>
      <w:bookmarkEnd w:id="29"/>
      <w:bookmarkEnd w:id="30"/>
      <w:bookmarkEnd w:id="31"/>
      <w:bookmarkEnd w:id="32"/>
      <w:bookmarkEnd w:id="33"/>
      <w:bookmarkEnd w:id="34"/>
      <w:bookmarkEnd w:id="35"/>
      <w:bookmarkEnd w:id="36"/>
      <w:bookmarkEnd w:id="37"/>
      <w:bookmarkEnd w:id="38"/>
    </w:p>
    <w:p w14:paraId="518D251D" w14:textId="77777777" w:rsidR="00943C06" w:rsidRPr="00943C06" w:rsidRDefault="00943C06" w:rsidP="00943C06">
      <w:pPr>
        <w:rPr>
          <w:lang w:eastAsia="pt-PT"/>
        </w:rPr>
      </w:pPr>
    </w:p>
    <w:p w14:paraId="35F490B1" w14:textId="363DB79D" w:rsidR="00943C06" w:rsidRPr="00FE3AD2" w:rsidRDefault="00FE3AD2" w:rsidP="00982C70">
      <w:pPr>
        <w:rPr>
          <w:lang w:eastAsia="pt-PT"/>
        </w:rPr>
      </w:pPr>
      <w:bookmarkStart w:id="48" w:name="Figure1"/>
      <w:r w:rsidRPr="00FE3AD2">
        <w:rPr>
          <w:noProof/>
          <w:lang w:eastAsia="pt-PT"/>
        </w:rPr>
        <w:drawing>
          <wp:anchor distT="0" distB="0" distL="114300" distR="114300" simplePos="0" relativeHeight="251661312" behindDoc="1" locked="0" layoutInCell="1" allowOverlap="1" wp14:anchorId="506A0063" wp14:editId="0115D4DB">
            <wp:simplePos x="0" y="0"/>
            <wp:positionH relativeFrom="column">
              <wp:posOffset>1938</wp:posOffset>
            </wp:positionH>
            <wp:positionV relativeFrom="paragraph">
              <wp:posOffset>2440</wp:posOffset>
            </wp:positionV>
            <wp:extent cx="5759450" cy="1988185"/>
            <wp:effectExtent l="0" t="0" r="0" b="0"/>
            <wp:wrapNone/>
            <wp:docPr id="2427883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88393" name=""/>
                    <pic:cNvPicPr/>
                  </pic:nvPicPr>
                  <pic:blipFill>
                    <a:blip r:embed="rId13">
                      <a:extLst>
                        <a:ext uri="{28A0092B-C50C-407E-A947-70E740481C1C}">
                          <a14:useLocalDpi xmlns:a14="http://schemas.microsoft.com/office/drawing/2010/main" val="0"/>
                        </a:ext>
                      </a:extLst>
                    </a:blip>
                    <a:stretch>
                      <a:fillRect/>
                    </a:stretch>
                  </pic:blipFill>
                  <pic:spPr>
                    <a:xfrm>
                      <a:off x="0" y="0"/>
                      <a:ext cx="5759450" cy="1988185"/>
                    </a:xfrm>
                    <a:prstGeom prst="rect">
                      <a:avLst/>
                    </a:prstGeom>
                  </pic:spPr>
                </pic:pic>
              </a:graphicData>
            </a:graphic>
          </wp:anchor>
        </w:drawing>
      </w:r>
      <w:bookmarkEnd w:id="48"/>
    </w:p>
    <w:p w14:paraId="5D98AB7D" w14:textId="77777777" w:rsidR="00FE3AD2" w:rsidRDefault="00FE3AD2" w:rsidP="00943C06">
      <w:pPr>
        <w:jc w:val="center"/>
        <w:rPr>
          <w:rFonts w:ascii="Arial" w:hAnsi="Arial" w:cs="Arial"/>
          <w:i/>
          <w:iCs/>
          <w:sz w:val="20"/>
          <w:szCs w:val="20"/>
          <w:lang w:eastAsia="pt-PT"/>
        </w:rPr>
      </w:pPr>
    </w:p>
    <w:p w14:paraId="6EC201CC" w14:textId="77777777" w:rsidR="00FE3AD2" w:rsidRDefault="00FE3AD2" w:rsidP="00943C06">
      <w:pPr>
        <w:jc w:val="center"/>
        <w:rPr>
          <w:rFonts w:ascii="Arial" w:hAnsi="Arial" w:cs="Arial"/>
          <w:i/>
          <w:iCs/>
          <w:sz w:val="20"/>
          <w:szCs w:val="20"/>
          <w:lang w:eastAsia="pt-PT"/>
        </w:rPr>
      </w:pPr>
    </w:p>
    <w:p w14:paraId="6038B25D" w14:textId="77777777" w:rsidR="00FE3AD2" w:rsidRDefault="00FE3AD2" w:rsidP="00943C06">
      <w:pPr>
        <w:jc w:val="center"/>
        <w:rPr>
          <w:rFonts w:ascii="Arial" w:hAnsi="Arial" w:cs="Arial"/>
          <w:i/>
          <w:iCs/>
          <w:sz w:val="20"/>
          <w:szCs w:val="20"/>
          <w:lang w:eastAsia="pt-PT"/>
        </w:rPr>
      </w:pPr>
    </w:p>
    <w:p w14:paraId="232DB81A" w14:textId="77777777" w:rsidR="00FE3AD2" w:rsidRDefault="00FE3AD2" w:rsidP="00943C06">
      <w:pPr>
        <w:jc w:val="center"/>
        <w:rPr>
          <w:rFonts w:ascii="Arial" w:hAnsi="Arial" w:cs="Arial"/>
          <w:i/>
          <w:iCs/>
          <w:sz w:val="20"/>
          <w:szCs w:val="20"/>
          <w:lang w:eastAsia="pt-PT"/>
        </w:rPr>
      </w:pPr>
    </w:p>
    <w:p w14:paraId="10C98549" w14:textId="77777777" w:rsidR="00FE3AD2" w:rsidRDefault="00FE3AD2" w:rsidP="00943C06">
      <w:pPr>
        <w:jc w:val="center"/>
        <w:rPr>
          <w:rFonts w:ascii="Arial" w:hAnsi="Arial" w:cs="Arial"/>
          <w:i/>
          <w:iCs/>
          <w:sz w:val="20"/>
          <w:szCs w:val="20"/>
          <w:lang w:eastAsia="pt-PT"/>
        </w:rPr>
      </w:pPr>
    </w:p>
    <w:p w14:paraId="270F192C" w14:textId="77777777" w:rsidR="00FE3AD2" w:rsidRDefault="00FE3AD2" w:rsidP="00943C06">
      <w:pPr>
        <w:jc w:val="center"/>
        <w:rPr>
          <w:rFonts w:ascii="Arial" w:hAnsi="Arial" w:cs="Arial"/>
          <w:i/>
          <w:iCs/>
          <w:sz w:val="20"/>
          <w:szCs w:val="20"/>
          <w:lang w:eastAsia="pt-PT"/>
        </w:rPr>
      </w:pPr>
    </w:p>
    <w:p w14:paraId="58C63F0F" w14:textId="1E0B0016" w:rsidR="00943C06" w:rsidRDefault="00943C06" w:rsidP="00943C06">
      <w:pPr>
        <w:jc w:val="center"/>
        <w:rPr>
          <w:rFonts w:ascii="Arial" w:hAnsi="Arial" w:cs="Arial"/>
          <w:i/>
          <w:iCs/>
          <w:sz w:val="20"/>
          <w:szCs w:val="20"/>
          <w:lang w:eastAsia="pt-PT"/>
        </w:rPr>
      </w:pPr>
      <w:r w:rsidRPr="00943C06">
        <w:rPr>
          <w:rFonts w:ascii="Arial" w:hAnsi="Arial" w:cs="Arial"/>
          <w:i/>
          <w:iCs/>
          <w:sz w:val="20"/>
          <w:szCs w:val="20"/>
          <w:lang w:eastAsia="pt-PT"/>
        </w:rPr>
        <w:t>Figure</w:t>
      </w:r>
      <w:r>
        <w:rPr>
          <w:rFonts w:ascii="Arial" w:hAnsi="Arial" w:cs="Arial"/>
          <w:i/>
          <w:iCs/>
          <w:sz w:val="20"/>
          <w:szCs w:val="20"/>
          <w:lang w:eastAsia="pt-PT"/>
        </w:rPr>
        <w:t xml:space="preserve"> 1: Class distribution of the training dataset</w:t>
      </w:r>
    </w:p>
    <w:p w14:paraId="307605C6" w14:textId="0089A7AE" w:rsidR="00002357" w:rsidRDefault="00FE3AD2" w:rsidP="00FE3AD2">
      <w:pPr>
        <w:jc w:val="center"/>
        <w:rPr>
          <w:rFonts w:ascii="Arial" w:hAnsi="Arial" w:cs="Arial"/>
          <w:i/>
          <w:iCs/>
          <w:sz w:val="20"/>
          <w:szCs w:val="20"/>
          <w:lang w:eastAsia="pt-PT"/>
        </w:rPr>
      </w:pPr>
      <w:bookmarkStart w:id="49" w:name="Figure2"/>
      <w:r w:rsidRPr="00FE3AD2">
        <w:rPr>
          <w:rFonts w:ascii="Arial" w:hAnsi="Arial" w:cs="Arial"/>
          <w:i/>
          <w:iCs/>
          <w:noProof/>
          <w:sz w:val="20"/>
          <w:szCs w:val="20"/>
          <w:lang w:eastAsia="pt-PT"/>
        </w:rPr>
        <w:drawing>
          <wp:anchor distT="0" distB="0" distL="114300" distR="114300" simplePos="0" relativeHeight="251662336" behindDoc="1" locked="0" layoutInCell="1" allowOverlap="1" wp14:anchorId="3ACF97CC" wp14:editId="302F4CF3">
            <wp:simplePos x="0" y="0"/>
            <wp:positionH relativeFrom="column">
              <wp:posOffset>1938</wp:posOffset>
            </wp:positionH>
            <wp:positionV relativeFrom="paragraph">
              <wp:posOffset>-2908</wp:posOffset>
            </wp:positionV>
            <wp:extent cx="5759450" cy="1997710"/>
            <wp:effectExtent l="0" t="0" r="0" b="2540"/>
            <wp:wrapNone/>
            <wp:docPr id="6007617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61795" name=""/>
                    <pic:cNvPicPr/>
                  </pic:nvPicPr>
                  <pic:blipFill>
                    <a:blip r:embed="rId14">
                      <a:extLst>
                        <a:ext uri="{28A0092B-C50C-407E-A947-70E740481C1C}">
                          <a14:useLocalDpi xmlns:a14="http://schemas.microsoft.com/office/drawing/2010/main" val="0"/>
                        </a:ext>
                      </a:extLst>
                    </a:blip>
                    <a:stretch>
                      <a:fillRect/>
                    </a:stretch>
                  </pic:blipFill>
                  <pic:spPr>
                    <a:xfrm>
                      <a:off x="0" y="0"/>
                      <a:ext cx="5759450" cy="1997710"/>
                    </a:xfrm>
                    <a:prstGeom prst="rect">
                      <a:avLst/>
                    </a:prstGeom>
                  </pic:spPr>
                </pic:pic>
              </a:graphicData>
            </a:graphic>
          </wp:anchor>
        </w:drawing>
      </w:r>
      <w:bookmarkEnd w:id="49"/>
    </w:p>
    <w:p w14:paraId="3D25F4E9" w14:textId="77777777" w:rsidR="00FE3AD2" w:rsidRDefault="00FE3AD2" w:rsidP="00943C06">
      <w:pPr>
        <w:jc w:val="center"/>
        <w:rPr>
          <w:rFonts w:ascii="Arial" w:hAnsi="Arial" w:cs="Arial"/>
          <w:i/>
          <w:iCs/>
          <w:sz w:val="20"/>
          <w:szCs w:val="20"/>
          <w:lang w:eastAsia="pt-PT"/>
        </w:rPr>
      </w:pPr>
    </w:p>
    <w:p w14:paraId="27820336" w14:textId="77777777" w:rsidR="00FE3AD2" w:rsidRDefault="00FE3AD2" w:rsidP="00943C06">
      <w:pPr>
        <w:jc w:val="center"/>
        <w:rPr>
          <w:rFonts w:ascii="Arial" w:hAnsi="Arial" w:cs="Arial"/>
          <w:i/>
          <w:iCs/>
          <w:sz w:val="20"/>
          <w:szCs w:val="20"/>
          <w:lang w:eastAsia="pt-PT"/>
        </w:rPr>
      </w:pPr>
    </w:p>
    <w:p w14:paraId="4883E7F0" w14:textId="77777777" w:rsidR="00FE3AD2" w:rsidRDefault="00FE3AD2" w:rsidP="00943C06">
      <w:pPr>
        <w:jc w:val="center"/>
        <w:rPr>
          <w:rFonts w:ascii="Arial" w:hAnsi="Arial" w:cs="Arial"/>
          <w:i/>
          <w:iCs/>
          <w:sz w:val="20"/>
          <w:szCs w:val="20"/>
          <w:lang w:eastAsia="pt-PT"/>
        </w:rPr>
      </w:pPr>
    </w:p>
    <w:p w14:paraId="66F652AD" w14:textId="77777777" w:rsidR="00FE3AD2" w:rsidRDefault="00FE3AD2" w:rsidP="00943C06">
      <w:pPr>
        <w:jc w:val="center"/>
        <w:rPr>
          <w:rFonts w:ascii="Arial" w:hAnsi="Arial" w:cs="Arial"/>
          <w:i/>
          <w:iCs/>
          <w:sz w:val="20"/>
          <w:szCs w:val="20"/>
          <w:lang w:eastAsia="pt-PT"/>
        </w:rPr>
      </w:pPr>
    </w:p>
    <w:p w14:paraId="1C1564A5" w14:textId="77777777" w:rsidR="00FE3AD2" w:rsidRDefault="00FE3AD2" w:rsidP="00943C06">
      <w:pPr>
        <w:jc w:val="center"/>
        <w:rPr>
          <w:rFonts w:ascii="Arial" w:hAnsi="Arial" w:cs="Arial"/>
          <w:i/>
          <w:iCs/>
          <w:sz w:val="20"/>
          <w:szCs w:val="20"/>
          <w:lang w:eastAsia="pt-PT"/>
        </w:rPr>
      </w:pPr>
    </w:p>
    <w:p w14:paraId="7915BC74" w14:textId="77777777" w:rsidR="00FE3AD2" w:rsidRDefault="00FE3AD2" w:rsidP="00943C06">
      <w:pPr>
        <w:jc w:val="center"/>
        <w:rPr>
          <w:rFonts w:ascii="Arial" w:hAnsi="Arial" w:cs="Arial"/>
          <w:i/>
          <w:iCs/>
          <w:sz w:val="20"/>
          <w:szCs w:val="20"/>
          <w:lang w:eastAsia="pt-PT"/>
        </w:rPr>
      </w:pPr>
    </w:p>
    <w:p w14:paraId="69382536" w14:textId="4CAF9F5F" w:rsidR="00FE3AD2" w:rsidRDefault="00EB2DC6" w:rsidP="00FE3AD2">
      <w:pPr>
        <w:jc w:val="center"/>
        <w:rPr>
          <w:rFonts w:ascii="Arial" w:hAnsi="Arial" w:cs="Arial"/>
          <w:i/>
          <w:iCs/>
          <w:sz w:val="20"/>
          <w:szCs w:val="20"/>
          <w:lang w:eastAsia="pt-PT"/>
        </w:rPr>
      </w:pPr>
      <w:bookmarkStart w:id="50" w:name="Figure3"/>
      <w:r w:rsidRPr="000F7D8F">
        <w:rPr>
          <w:rFonts w:ascii="Arial" w:hAnsi="Arial" w:cs="Arial"/>
          <w:i/>
          <w:iCs/>
          <w:noProof/>
          <w:sz w:val="20"/>
          <w:szCs w:val="20"/>
          <w:lang w:eastAsia="pt-PT"/>
        </w:rPr>
        <w:drawing>
          <wp:anchor distT="0" distB="0" distL="114300" distR="114300" simplePos="0" relativeHeight="251663360" behindDoc="1" locked="0" layoutInCell="1" allowOverlap="1" wp14:anchorId="17C9CDB9" wp14:editId="0881EC89">
            <wp:simplePos x="0" y="0"/>
            <wp:positionH relativeFrom="margin">
              <wp:align>center</wp:align>
            </wp:positionH>
            <wp:positionV relativeFrom="paragraph">
              <wp:posOffset>211889</wp:posOffset>
            </wp:positionV>
            <wp:extent cx="5759450" cy="1062355"/>
            <wp:effectExtent l="0" t="0" r="0" b="4445"/>
            <wp:wrapNone/>
            <wp:docPr id="20020489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4892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1062355"/>
                    </a:xfrm>
                    <a:prstGeom prst="rect">
                      <a:avLst/>
                    </a:prstGeom>
                  </pic:spPr>
                </pic:pic>
              </a:graphicData>
            </a:graphic>
          </wp:anchor>
        </w:drawing>
      </w:r>
      <w:bookmarkEnd w:id="50"/>
      <w:r w:rsidR="00943C06">
        <w:rPr>
          <w:rFonts w:ascii="Arial" w:hAnsi="Arial" w:cs="Arial"/>
          <w:i/>
          <w:iCs/>
          <w:sz w:val="20"/>
          <w:szCs w:val="20"/>
          <w:lang w:eastAsia="pt-PT"/>
        </w:rPr>
        <w:t xml:space="preserve">Figure 2: </w:t>
      </w:r>
      <w:r w:rsidR="00002357">
        <w:rPr>
          <w:rFonts w:ascii="Arial" w:hAnsi="Arial" w:cs="Arial"/>
          <w:i/>
          <w:iCs/>
          <w:sz w:val="20"/>
          <w:szCs w:val="20"/>
          <w:lang w:eastAsia="pt-PT"/>
        </w:rPr>
        <w:t xml:space="preserve">Distribution of each </w:t>
      </w:r>
      <w:r w:rsidR="00FE3AD2">
        <w:rPr>
          <w:rFonts w:ascii="Arial" w:hAnsi="Arial" w:cs="Arial"/>
          <w:i/>
          <w:iCs/>
          <w:sz w:val="20"/>
          <w:szCs w:val="20"/>
          <w:lang w:eastAsia="pt-PT"/>
        </w:rPr>
        <w:t>class</w:t>
      </w:r>
      <w:r w:rsidR="00002357">
        <w:rPr>
          <w:rFonts w:ascii="Arial" w:hAnsi="Arial" w:cs="Arial"/>
          <w:i/>
          <w:iCs/>
          <w:sz w:val="20"/>
          <w:szCs w:val="20"/>
          <w:lang w:eastAsia="pt-PT"/>
        </w:rPr>
        <w:t xml:space="preserve"> tweets by character and word count</w:t>
      </w:r>
    </w:p>
    <w:p w14:paraId="7C3D4CAB" w14:textId="03E83742" w:rsidR="00FE3AD2" w:rsidRDefault="00FE3AD2" w:rsidP="00943C06">
      <w:pPr>
        <w:jc w:val="center"/>
        <w:rPr>
          <w:rFonts w:ascii="Arial" w:hAnsi="Arial" w:cs="Arial"/>
          <w:i/>
          <w:iCs/>
          <w:sz w:val="20"/>
          <w:szCs w:val="20"/>
          <w:lang w:eastAsia="pt-PT"/>
        </w:rPr>
      </w:pPr>
    </w:p>
    <w:p w14:paraId="32552DF9" w14:textId="6339390D" w:rsidR="00FE3AD2" w:rsidRDefault="00FE3AD2" w:rsidP="00943C06">
      <w:pPr>
        <w:jc w:val="center"/>
        <w:rPr>
          <w:rFonts w:ascii="Arial" w:hAnsi="Arial" w:cs="Arial"/>
          <w:i/>
          <w:iCs/>
          <w:sz w:val="20"/>
          <w:szCs w:val="20"/>
          <w:lang w:eastAsia="pt-PT"/>
        </w:rPr>
      </w:pPr>
    </w:p>
    <w:p w14:paraId="6AA932B9" w14:textId="36AA8A2D" w:rsidR="00FE3AD2" w:rsidRDefault="00FE3AD2" w:rsidP="00943C06">
      <w:pPr>
        <w:jc w:val="center"/>
        <w:rPr>
          <w:rFonts w:ascii="Arial" w:hAnsi="Arial" w:cs="Arial"/>
          <w:i/>
          <w:iCs/>
          <w:sz w:val="20"/>
          <w:szCs w:val="20"/>
          <w:lang w:eastAsia="pt-PT"/>
        </w:rPr>
      </w:pPr>
    </w:p>
    <w:p w14:paraId="4C53473B" w14:textId="645204DE" w:rsidR="00FE3AD2" w:rsidRDefault="00FE3AD2" w:rsidP="00943C06">
      <w:pPr>
        <w:jc w:val="center"/>
        <w:rPr>
          <w:rFonts w:ascii="Arial" w:hAnsi="Arial" w:cs="Arial"/>
          <w:i/>
          <w:iCs/>
          <w:sz w:val="20"/>
          <w:szCs w:val="20"/>
          <w:lang w:eastAsia="pt-PT"/>
        </w:rPr>
      </w:pPr>
    </w:p>
    <w:p w14:paraId="06410403" w14:textId="422DABE2" w:rsidR="00FE3AD2" w:rsidRDefault="00EB2DC6" w:rsidP="00EB2DC6">
      <w:pPr>
        <w:jc w:val="center"/>
        <w:rPr>
          <w:rFonts w:ascii="Arial" w:hAnsi="Arial" w:cs="Arial"/>
          <w:i/>
          <w:iCs/>
          <w:sz w:val="20"/>
          <w:szCs w:val="20"/>
          <w:lang w:eastAsia="pt-PT"/>
        </w:rPr>
      </w:pPr>
      <w:bookmarkStart w:id="51" w:name="Figure4"/>
      <w:r w:rsidRPr="00FE3AD2">
        <w:rPr>
          <w:rFonts w:ascii="Arial" w:hAnsi="Arial" w:cs="Arial"/>
          <w:i/>
          <w:iCs/>
          <w:noProof/>
          <w:sz w:val="20"/>
          <w:szCs w:val="20"/>
          <w:lang w:eastAsia="pt-PT"/>
        </w:rPr>
        <w:drawing>
          <wp:anchor distT="0" distB="0" distL="114300" distR="114300" simplePos="0" relativeHeight="251660288" behindDoc="1" locked="0" layoutInCell="1" allowOverlap="1" wp14:anchorId="6BE2B909" wp14:editId="09D6A0D9">
            <wp:simplePos x="0" y="0"/>
            <wp:positionH relativeFrom="margin">
              <wp:align>center</wp:align>
            </wp:positionH>
            <wp:positionV relativeFrom="paragraph">
              <wp:posOffset>202231</wp:posOffset>
            </wp:positionV>
            <wp:extent cx="6784975" cy="1840865"/>
            <wp:effectExtent l="0" t="0" r="0" b="6985"/>
            <wp:wrapNone/>
            <wp:docPr id="20821580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5801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84975" cy="1840865"/>
                    </a:xfrm>
                    <a:prstGeom prst="rect">
                      <a:avLst/>
                    </a:prstGeom>
                  </pic:spPr>
                </pic:pic>
              </a:graphicData>
            </a:graphic>
            <wp14:sizeRelH relativeFrom="margin">
              <wp14:pctWidth>0</wp14:pctWidth>
            </wp14:sizeRelH>
            <wp14:sizeRelV relativeFrom="margin">
              <wp14:pctHeight>0</wp14:pctHeight>
            </wp14:sizeRelV>
          </wp:anchor>
        </w:drawing>
      </w:r>
      <w:bookmarkEnd w:id="51"/>
      <w:r w:rsidR="00FE3AD2">
        <w:rPr>
          <w:rFonts w:ascii="Arial" w:hAnsi="Arial" w:cs="Arial"/>
          <w:i/>
          <w:iCs/>
          <w:sz w:val="20"/>
          <w:szCs w:val="20"/>
          <w:lang w:eastAsia="pt-PT"/>
        </w:rPr>
        <w:t xml:space="preserve">Figure 3: </w:t>
      </w:r>
      <w:r>
        <w:rPr>
          <w:rFonts w:ascii="Arial" w:hAnsi="Arial" w:cs="Arial"/>
          <w:i/>
          <w:iCs/>
          <w:sz w:val="20"/>
          <w:szCs w:val="20"/>
          <w:lang w:eastAsia="pt-PT"/>
        </w:rPr>
        <w:t>Top 15 most common words per class represented in the form of word clouds</w:t>
      </w:r>
    </w:p>
    <w:p w14:paraId="430DD996" w14:textId="5CA1F7E3" w:rsidR="000F7D8F" w:rsidRDefault="000F7D8F" w:rsidP="00943C06">
      <w:pPr>
        <w:jc w:val="center"/>
        <w:rPr>
          <w:rFonts w:ascii="Arial" w:hAnsi="Arial" w:cs="Arial"/>
          <w:i/>
          <w:iCs/>
          <w:sz w:val="20"/>
          <w:szCs w:val="20"/>
          <w:lang w:eastAsia="pt-PT"/>
        </w:rPr>
      </w:pPr>
    </w:p>
    <w:p w14:paraId="6B1EBA14" w14:textId="77777777" w:rsidR="000F7D8F" w:rsidRDefault="000F7D8F" w:rsidP="00943C06">
      <w:pPr>
        <w:jc w:val="center"/>
        <w:rPr>
          <w:rFonts w:ascii="Arial" w:hAnsi="Arial" w:cs="Arial"/>
          <w:i/>
          <w:iCs/>
          <w:sz w:val="20"/>
          <w:szCs w:val="20"/>
          <w:lang w:eastAsia="pt-PT"/>
        </w:rPr>
      </w:pPr>
    </w:p>
    <w:p w14:paraId="5D5A9B72" w14:textId="77777777" w:rsidR="000F7D8F" w:rsidRDefault="000F7D8F" w:rsidP="00943C06">
      <w:pPr>
        <w:jc w:val="center"/>
        <w:rPr>
          <w:rFonts w:ascii="Arial" w:hAnsi="Arial" w:cs="Arial"/>
          <w:i/>
          <w:iCs/>
          <w:sz w:val="20"/>
          <w:szCs w:val="20"/>
          <w:lang w:eastAsia="pt-PT"/>
        </w:rPr>
      </w:pPr>
    </w:p>
    <w:p w14:paraId="3FDD08ED" w14:textId="77777777" w:rsidR="000F7D8F" w:rsidRDefault="000F7D8F" w:rsidP="00943C06">
      <w:pPr>
        <w:jc w:val="center"/>
        <w:rPr>
          <w:rFonts w:ascii="Arial" w:hAnsi="Arial" w:cs="Arial"/>
          <w:i/>
          <w:iCs/>
          <w:sz w:val="20"/>
          <w:szCs w:val="20"/>
          <w:lang w:eastAsia="pt-PT"/>
        </w:rPr>
      </w:pPr>
    </w:p>
    <w:p w14:paraId="1C02FE58" w14:textId="77777777" w:rsidR="00EB2DC6" w:rsidRDefault="00EB2DC6" w:rsidP="00943C06">
      <w:pPr>
        <w:jc w:val="center"/>
        <w:rPr>
          <w:rFonts w:ascii="Arial" w:hAnsi="Arial" w:cs="Arial"/>
          <w:i/>
          <w:iCs/>
          <w:sz w:val="20"/>
          <w:szCs w:val="20"/>
          <w:lang w:eastAsia="pt-PT"/>
        </w:rPr>
      </w:pPr>
    </w:p>
    <w:p w14:paraId="02E59745" w14:textId="77777777" w:rsidR="00EB2DC6" w:rsidRDefault="00EB2DC6" w:rsidP="00943C06">
      <w:pPr>
        <w:jc w:val="center"/>
        <w:rPr>
          <w:rFonts w:ascii="Arial" w:hAnsi="Arial" w:cs="Arial"/>
          <w:i/>
          <w:iCs/>
          <w:sz w:val="20"/>
          <w:szCs w:val="20"/>
          <w:lang w:eastAsia="pt-PT"/>
        </w:rPr>
      </w:pPr>
    </w:p>
    <w:p w14:paraId="02357F4A" w14:textId="1164C6EE" w:rsidR="00FE3AD2" w:rsidRDefault="000F7D8F" w:rsidP="00943C06">
      <w:pPr>
        <w:jc w:val="center"/>
        <w:rPr>
          <w:rFonts w:ascii="Arial" w:hAnsi="Arial" w:cs="Arial"/>
          <w:i/>
          <w:iCs/>
          <w:sz w:val="20"/>
          <w:szCs w:val="20"/>
          <w:lang w:eastAsia="pt-PT"/>
        </w:rPr>
      </w:pPr>
      <w:r>
        <w:rPr>
          <w:rFonts w:ascii="Arial" w:hAnsi="Arial" w:cs="Arial"/>
          <w:i/>
          <w:iCs/>
          <w:sz w:val="20"/>
          <w:szCs w:val="20"/>
          <w:lang w:eastAsia="pt-PT"/>
        </w:rPr>
        <w:t xml:space="preserve">Figure 4: </w:t>
      </w:r>
      <w:r w:rsidR="00EB2DC6">
        <w:rPr>
          <w:rFonts w:ascii="Arial" w:hAnsi="Arial" w:cs="Arial"/>
          <w:i/>
          <w:iCs/>
          <w:sz w:val="20"/>
          <w:szCs w:val="20"/>
          <w:lang w:eastAsia="pt-PT"/>
        </w:rPr>
        <w:t>Top 15 most common words per class</w:t>
      </w:r>
    </w:p>
    <w:p w14:paraId="53E116D4" w14:textId="7777EBCE" w:rsidR="00042E4F" w:rsidRDefault="00042E4F" w:rsidP="00943C06">
      <w:pPr>
        <w:jc w:val="center"/>
        <w:rPr>
          <w:rFonts w:ascii="Arial" w:hAnsi="Arial" w:cs="Arial"/>
          <w:i/>
          <w:iCs/>
          <w:sz w:val="20"/>
          <w:szCs w:val="20"/>
          <w:lang w:eastAsia="pt-PT"/>
        </w:rPr>
      </w:pPr>
      <w:bookmarkStart w:id="52" w:name="Figure5"/>
      <w:r w:rsidRPr="00042E4F">
        <w:rPr>
          <w:rFonts w:ascii="Arial" w:hAnsi="Arial" w:cs="Arial"/>
          <w:i/>
          <w:iCs/>
          <w:noProof/>
          <w:sz w:val="20"/>
          <w:szCs w:val="20"/>
          <w:lang w:eastAsia="pt-PT"/>
        </w:rPr>
        <w:lastRenderedPageBreak/>
        <w:drawing>
          <wp:inline distT="0" distB="0" distL="0" distR="0" wp14:anchorId="4E9E3D37" wp14:editId="73D1DC4A">
            <wp:extent cx="5759450" cy="3164840"/>
            <wp:effectExtent l="0" t="0" r="0" b="0"/>
            <wp:docPr id="17006374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37403" name=""/>
                    <pic:cNvPicPr/>
                  </pic:nvPicPr>
                  <pic:blipFill>
                    <a:blip r:embed="rId17"/>
                    <a:stretch>
                      <a:fillRect/>
                    </a:stretch>
                  </pic:blipFill>
                  <pic:spPr>
                    <a:xfrm>
                      <a:off x="0" y="0"/>
                      <a:ext cx="5759450" cy="3164840"/>
                    </a:xfrm>
                    <a:prstGeom prst="rect">
                      <a:avLst/>
                    </a:prstGeom>
                  </pic:spPr>
                </pic:pic>
              </a:graphicData>
            </a:graphic>
          </wp:inline>
        </w:drawing>
      </w:r>
      <w:bookmarkEnd w:id="52"/>
    </w:p>
    <w:p w14:paraId="0763EC3A" w14:textId="593A165D" w:rsidR="00042E4F" w:rsidRDefault="00042E4F" w:rsidP="00943C06">
      <w:pPr>
        <w:jc w:val="center"/>
        <w:rPr>
          <w:rFonts w:ascii="Arial" w:hAnsi="Arial" w:cs="Arial"/>
          <w:i/>
          <w:iCs/>
          <w:sz w:val="20"/>
          <w:szCs w:val="20"/>
          <w:lang w:eastAsia="pt-PT"/>
        </w:rPr>
      </w:pPr>
      <w:r>
        <w:rPr>
          <w:rFonts w:ascii="Arial" w:hAnsi="Arial" w:cs="Arial"/>
          <w:i/>
          <w:iCs/>
          <w:sz w:val="20"/>
          <w:szCs w:val="20"/>
          <w:lang w:eastAsia="pt-PT"/>
        </w:rPr>
        <w:t>Figure 5: Top 15 most used hashtags and cashtags per class</w:t>
      </w:r>
    </w:p>
    <w:p w14:paraId="683B8226" w14:textId="4106C72F" w:rsidR="005D1355" w:rsidRDefault="005D1355" w:rsidP="00943C06">
      <w:pPr>
        <w:jc w:val="center"/>
        <w:rPr>
          <w:rFonts w:ascii="Arial" w:hAnsi="Arial" w:cs="Arial"/>
          <w:i/>
          <w:iCs/>
          <w:sz w:val="20"/>
          <w:szCs w:val="20"/>
          <w:lang w:eastAsia="pt-PT"/>
        </w:rPr>
      </w:pPr>
      <w:bookmarkStart w:id="53" w:name="Figure6"/>
      <w:r w:rsidRPr="005D1355">
        <w:rPr>
          <w:rFonts w:ascii="Arial" w:hAnsi="Arial" w:cs="Arial"/>
          <w:i/>
          <w:iCs/>
          <w:noProof/>
          <w:sz w:val="20"/>
          <w:szCs w:val="20"/>
          <w:lang w:eastAsia="pt-PT"/>
        </w:rPr>
        <w:drawing>
          <wp:anchor distT="0" distB="0" distL="114300" distR="114300" simplePos="0" relativeHeight="251664384" behindDoc="1" locked="0" layoutInCell="1" allowOverlap="1" wp14:anchorId="73C04C41" wp14:editId="3C143F80">
            <wp:simplePos x="0" y="0"/>
            <wp:positionH relativeFrom="margin">
              <wp:align>center</wp:align>
            </wp:positionH>
            <wp:positionV relativeFrom="paragraph">
              <wp:posOffset>7487</wp:posOffset>
            </wp:positionV>
            <wp:extent cx="1793421" cy="2556711"/>
            <wp:effectExtent l="0" t="0" r="0" b="0"/>
            <wp:wrapNone/>
            <wp:docPr id="17991601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60174" name=""/>
                    <pic:cNvPicPr/>
                  </pic:nvPicPr>
                  <pic:blipFill>
                    <a:blip r:embed="rId18">
                      <a:extLst>
                        <a:ext uri="{28A0092B-C50C-407E-A947-70E740481C1C}">
                          <a14:useLocalDpi xmlns:a14="http://schemas.microsoft.com/office/drawing/2010/main" val="0"/>
                        </a:ext>
                      </a:extLst>
                    </a:blip>
                    <a:stretch>
                      <a:fillRect/>
                    </a:stretch>
                  </pic:blipFill>
                  <pic:spPr>
                    <a:xfrm>
                      <a:off x="0" y="0"/>
                      <a:ext cx="1793421" cy="2556711"/>
                    </a:xfrm>
                    <a:prstGeom prst="rect">
                      <a:avLst/>
                    </a:prstGeom>
                  </pic:spPr>
                </pic:pic>
              </a:graphicData>
            </a:graphic>
          </wp:anchor>
        </w:drawing>
      </w:r>
      <w:bookmarkEnd w:id="53"/>
    </w:p>
    <w:p w14:paraId="757939A3" w14:textId="475C7524" w:rsidR="005D1355" w:rsidRDefault="005D1355" w:rsidP="00943C06">
      <w:pPr>
        <w:jc w:val="center"/>
        <w:rPr>
          <w:rFonts w:ascii="Arial" w:hAnsi="Arial" w:cs="Arial"/>
          <w:i/>
          <w:iCs/>
          <w:sz w:val="20"/>
          <w:szCs w:val="20"/>
          <w:lang w:eastAsia="pt-PT"/>
        </w:rPr>
      </w:pPr>
    </w:p>
    <w:p w14:paraId="4560347D" w14:textId="77777777" w:rsidR="005D1355" w:rsidRDefault="005D1355" w:rsidP="00943C06">
      <w:pPr>
        <w:jc w:val="center"/>
        <w:rPr>
          <w:rFonts w:ascii="Arial" w:hAnsi="Arial" w:cs="Arial"/>
          <w:i/>
          <w:iCs/>
          <w:sz w:val="20"/>
          <w:szCs w:val="20"/>
          <w:lang w:eastAsia="pt-PT"/>
        </w:rPr>
      </w:pPr>
    </w:p>
    <w:p w14:paraId="6DDA1D9B" w14:textId="77777777" w:rsidR="005D1355" w:rsidRDefault="005D1355" w:rsidP="00943C06">
      <w:pPr>
        <w:jc w:val="center"/>
        <w:rPr>
          <w:rFonts w:ascii="Arial" w:hAnsi="Arial" w:cs="Arial"/>
          <w:i/>
          <w:iCs/>
          <w:sz w:val="20"/>
          <w:szCs w:val="20"/>
          <w:lang w:eastAsia="pt-PT"/>
        </w:rPr>
      </w:pPr>
    </w:p>
    <w:p w14:paraId="293C8648" w14:textId="77777777" w:rsidR="005D1355" w:rsidRDefault="005D1355" w:rsidP="00943C06">
      <w:pPr>
        <w:jc w:val="center"/>
        <w:rPr>
          <w:rFonts w:ascii="Arial" w:hAnsi="Arial" w:cs="Arial"/>
          <w:i/>
          <w:iCs/>
          <w:sz w:val="20"/>
          <w:szCs w:val="20"/>
          <w:lang w:eastAsia="pt-PT"/>
        </w:rPr>
      </w:pPr>
    </w:p>
    <w:p w14:paraId="1D32DFF5" w14:textId="77777777" w:rsidR="005D1355" w:rsidRDefault="005D1355" w:rsidP="00943C06">
      <w:pPr>
        <w:jc w:val="center"/>
        <w:rPr>
          <w:rFonts w:ascii="Arial" w:hAnsi="Arial" w:cs="Arial"/>
          <w:i/>
          <w:iCs/>
          <w:sz w:val="20"/>
          <w:szCs w:val="20"/>
          <w:lang w:eastAsia="pt-PT"/>
        </w:rPr>
      </w:pPr>
    </w:p>
    <w:p w14:paraId="2E295BF2" w14:textId="77777777" w:rsidR="005D1355" w:rsidRDefault="005D1355" w:rsidP="00943C06">
      <w:pPr>
        <w:jc w:val="center"/>
        <w:rPr>
          <w:rFonts w:ascii="Arial" w:hAnsi="Arial" w:cs="Arial"/>
          <w:i/>
          <w:iCs/>
          <w:sz w:val="20"/>
          <w:szCs w:val="20"/>
          <w:lang w:eastAsia="pt-PT"/>
        </w:rPr>
      </w:pPr>
    </w:p>
    <w:p w14:paraId="6D0032F2" w14:textId="77777777" w:rsidR="005D1355" w:rsidRDefault="005D1355" w:rsidP="00943C06">
      <w:pPr>
        <w:jc w:val="center"/>
        <w:rPr>
          <w:rFonts w:ascii="Arial" w:hAnsi="Arial" w:cs="Arial"/>
          <w:i/>
          <w:iCs/>
          <w:sz w:val="20"/>
          <w:szCs w:val="20"/>
          <w:lang w:eastAsia="pt-PT"/>
        </w:rPr>
      </w:pPr>
    </w:p>
    <w:p w14:paraId="268D04ED" w14:textId="77777777" w:rsidR="005D1355" w:rsidRDefault="005D1355" w:rsidP="00943C06">
      <w:pPr>
        <w:jc w:val="center"/>
        <w:rPr>
          <w:rFonts w:ascii="Arial" w:hAnsi="Arial" w:cs="Arial"/>
          <w:i/>
          <w:iCs/>
          <w:sz w:val="20"/>
          <w:szCs w:val="20"/>
          <w:lang w:eastAsia="pt-PT"/>
        </w:rPr>
      </w:pPr>
    </w:p>
    <w:p w14:paraId="0400AF99" w14:textId="7842CF79" w:rsidR="005D1355" w:rsidRDefault="005D1355" w:rsidP="00943C06">
      <w:pPr>
        <w:jc w:val="center"/>
        <w:rPr>
          <w:rFonts w:ascii="Arial" w:hAnsi="Arial" w:cs="Arial"/>
          <w:i/>
          <w:iCs/>
          <w:sz w:val="20"/>
          <w:szCs w:val="20"/>
          <w:lang w:eastAsia="pt-PT"/>
        </w:rPr>
      </w:pPr>
      <w:r>
        <w:rPr>
          <w:rFonts w:ascii="Arial" w:hAnsi="Arial" w:cs="Arial"/>
          <w:i/>
          <w:iCs/>
          <w:sz w:val="20"/>
          <w:szCs w:val="20"/>
          <w:lang w:eastAsia="pt-PT"/>
        </w:rPr>
        <w:t xml:space="preserve">Figure 6: Class statistics regarding average number of characters, words and presence of URL and </w:t>
      </w:r>
      <w:proofErr w:type="spellStart"/>
      <w:r>
        <w:rPr>
          <w:rFonts w:ascii="Arial" w:hAnsi="Arial" w:cs="Arial"/>
          <w:i/>
          <w:iCs/>
          <w:sz w:val="20"/>
          <w:szCs w:val="20"/>
          <w:lang w:eastAsia="pt-PT"/>
        </w:rPr>
        <w:t>cashtag</w:t>
      </w:r>
      <w:proofErr w:type="spellEnd"/>
    </w:p>
    <w:p w14:paraId="294744B2" w14:textId="45822DC4" w:rsidR="005D1355" w:rsidRPr="00943C06" w:rsidRDefault="005D1355" w:rsidP="00943C06">
      <w:pPr>
        <w:jc w:val="center"/>
        <w:rPr>
          <w:rFonts w:ascii="Arial" w:hAnsi="Arial" w:cs="Arial"/>
          <w:i/>
          <w:iCs/>
          <w:sz w:val="20"/>
          <w:szCs w:val="20"/>
          <w:lang w:eastAsia="pt-PT"/>
        </w:rPr>
      </w:pPr>
    </w:p>
    <w:p w14:paraId="73A4C228" w14:textId="31D5CD67" w:rsidR="00744463" w:rsidRPr="001A72D0" w:rsidRDefault="00906560" w:rsidP="0053245E">
      <w:pPr>
        <w:pStyle w:val="Ttulo1"/>
        <w:rPr>
          <w:rFonts w:ascii="Arial" w:hAnsi="Arial" w:cs="Arial"/>
        </w:rPr>
      </w:pPr>
      <w:bookmarkStart w:id="54" w:name="_Annexes"/>
      <w:bookmarkStart w:id="55" w:name="_Toc231138637"/>
      <w:bookmarkEnd w:id="54"/>
      <w:r w:rsidRPr="001A72D0">
        <w:rPr>
          <w:rFonts w:ascii="Arial" w:hAnsi="Arial" w:cs="Arial"/>
        </w:rPr>
        <w:t>Annexes</w:t>
      </w:r>
      <w:bookmarkEnd w:id="39"/>
      <w:bookmarkEnd w:id="40"/>
      <w:bookmarkEnd w:id="41"/>
      <w:bookmarkEnd w:id="42"/>
      <w:bookmarkEnd w:id="43"/>
      <w:bookmarkEnd w:id="44"/>
      <w:bookmarkEnd w:id="45"/>
      <w:bookmarkEnd w:id="46"/>
      <w:bookmarkEnd w:id="47"/>
      <w:bookmarkEnd w:id="55"/>
      <w:r w:rsidR="00EB2DC6">
        <w:rPr>
          <w:rFonts w:ascii="Arial" w:hAnsi="Arial" w:cs="Arial"/>
        </w:rPr>
        <w:t xml:space="preserve"> </w:t>
      </w:r>
    </w:p>
    <w:p w14:paraId="3C02CA70" w14:textId="3A8A286A" w:rsidR="0065242E" w:rsidRPr="00982C70" w:rsidRDefault="0065242E" w:rsidP="00982C70">
      <w:pPr>
        <w:tabs>
          <w:tab w:val="left" w:pos="3618"/>
        </w:tabs>
        <w:rPr>
          <w:lang w:eastAsia="pt-PT"/>
        </w:rPr>
      </w:pPr>
    </w:p>
    <w:sectPr w:rsidR="0065242E" w:rsidRPr="00982C70" w:rsidSect="00224EB6">
      <w:headerReference w:type="default" r:id="rId19"/>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40590" w14:textId="77777777" w:rsidR="00CE47FC" w:rsidRDefault="00CE47FC" w:rsidP="00940100">
      <w:pPr>
        <w:spacing w:after="0" w:line="240" w:lineRule="auto"/>
      </w:pPr>
      <w:r>
        <w:separator/>
      </w:r>
    </w:p>
  </w:endnote>
  <w:endnote w:type="continuationSeparator" w:id="0">
    <w:p w14:paraId="4ABB2536" w14:textId="77777777" w:rsidR="00CE47FC" w:rsidRDefault="00CE47FC" w:rsidP="00940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29040"/>
      <w:docPartObj>
        <w:docPartGallery w:val="Page Numbers (Bottom of Page)"/>
        <w:docPartUnique/>
      </w:docPartObj>
    </w:sdtPr>
    <w:sdtEndPr>
      <w:rPr>
        <w:noProof/>
      </w:rPr>
    </w:sdtEndPr>
    <w:sdtContent>
      <w:p w14:paraId="69EB9A81" w14:textId="1D00C933" w:rsidR="00A36B5E" w:rsidRDefault="00A36B5E">
        <w:pPr>
          <w:pStyle w:val="Rodap"/>
          <w:jc w:val="right"/>
        </w:pPr>
        <w:r>
          <w:fldChar w:fldCharType="begin"/>
        </w:r>
        <w:r>
          <w:instrText xml:space="preserve"> PAGE   \* MERGEFORMAT </w:instrText>
        </w:r>
        <w:r>
          <w:fldChar w:fldCharType="separate"/>
        </w:r>
        <w:r>
          <w:rPr>
            <w:noProof/>
          </w:rPr>
          <w:t>2</w:t>
        </w:r>
        <w:r>
          <w:rPr>
            <w:noProof/>
          </w:rPr>
          <w:fldChar w:fldCharType="end"/>
        </w:r>
      </w:p>
    </w:sdtContent>
  </w:sdt>
  <w:p w14:paraId="604DE98A" w14:textId="28052F12" w:rsidR="00A36B5E" w:rsidRPr="00A36B5E" w:rsidRDefault="00A36B5E" w:rsidP="00A36B5E">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44039" w14:textId="77777777" w:rsidR="00CE47FC" w:rsidRDefault="00CE47FC" w:rsidP="00940100">
      <w:pPr>
        <w:spacing w:after="0" w:line="240" w:lineRule="auto"/>
      </w:pPr>
      <w:r>
        <w:separator/>
      </w:r>
    </w:p>
  </w:footnote>
  <w:footnote w:type="continuationSeparator" w:id="0">
    <w:p w14:paraId="72C6AA28" w14:textId="77777777" w:rsidR="00CE47FC" w:rsidRDefault="00CE47FC" w:rsidP="00940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465C0FF" w14:paraId="14CB82E5" w14:textId="77777777" w:rsidTr="4465C0FF">
      <w:trPr>
        <w:trHeight w:val="300"/>
      </w:trPr>
      <w:tc>
        <w:tcPr>
          <w:tcW w:w="3020" w:type="dxa"/>
        </w:tcPr>
        <w:p w14:paraId="5B2C8207" w14:textId="0C042E8B" w:rsidR="4465C0FF" w:rsidRDefault="001A72D0" w:rsidP="4465C0FF">
          <w:pPr>
            <w:pStyle w:val="Cabealho"/>
            <w:ind w:left="-115"/>
            <w:jc w:val="left"/>
          </w:pPr>
          <w:r>
            <w:rPr>
              <w:noProof/>
            </w:rPr>
            <w:drawing>
              <wp:inline distT="0" distB="0" distL="0" distR="0" wp14:anchorId="177A40AC" wp14:editId="480FC679">
                <wp:extent cx="914400" cy="684578"/>
                <wp:effectExtent l="0" t="0" r="0" b="0"/>
                <wp:docPr id="232786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86624" name="Picture 232786624"/>
                        <pic:cNvPicPr/>
                      </pic:nvPicPr>
                      <pic:blipFill>
                        <a:blip r:embed="rId1">
                          <a:extLst>
                            <a:ext uri="{28A0092B-C50C-407E-A947-70E740481C1C}">
                              <a14:useLocalDpi xmlns:a14="http://schemas.microsoft.com/office/drawing/2010/main"/>
                            </a:ext>
                          </a:extLst>
                        </a:blip>
                        <a:stretch>
                          <a:fillRect/>
                        </a:stretch>
                      </pic:blipFill>
                      <pic:spPr>
                        <a:xfrm>
                          <a:off x="0" y="0"/>
                          <a:ext cx="914400" cy="684578"/>
                        </a:xfrm>
                        <a:prstGeom prst="rect">
                          <a:avLst/>
                        </a:prstGeom>
                      </pic:spPr>
                    </pic:pic>
                  </a:graphicData>
                </a:graphic>
              </wp:inline>
            </w:drawing>
          </w:r>
        </w:p>
      </w:tc>
      <w:tc>
        <w:tcPr>
          <w:tcW w:w="3020" w:type="dxa"/>
        </w:tcPr>
        <w:p w14:paraId="552AE949" w14:textId="2FC35EC5" w:rsidR="4465C0FF" w:rsidRDefault="4465C0FF" w:rsidP="4465C0FF">
          <w:pPr>
            <w:pStyle w:val="Cabealho"/>
            <w:jc w:val="center"/>
          </w:pPr>
        </w:p>
      </w:tc>
      <w:tc>
        <w:tcPr>
          <w:tcW w:w="3020" w:type="dxa"/>
        </w:tcPr>
        <w:p w14:paraId="48CB5034" w14:textId="55C298C8" w:rsidR="4465C0FF" w:rsidRDefault="4465C0FF" w:rsidP="4465C0FF">
          <w:pPr>
            <w:pStyle w:val="Cabealho"/>
            <w:ind w:right="-115"/>
            <w:jc w:val="right"/>
          </w:pPr>
        </w:p>
      </w:tc>
    </w:tr>
  </w:tbl>
  <w:p w14:paraId="0402A80C" w14:textId="73669C46" w:rsidR="00AD48D2" w:rsidRDefault="00AD48D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465C0FF" w14:paraId="3AACA097" w14:textId="77777777" w:rsidTr="4465C0FF">
      <w:trPr>
        <w:trHeight w:val="300"/>
      </w:trPr>
      <w:tc>
        <w:tcPr>
          <w:tcW w:w="3020" w:type="dxa"/>
        </w:tcPr>
        <w:p w14:paraId="101E47A4" w14:textId="43CD57D3" w:rsidR="4465C0FF" w:rsidRDefault="4465C0FF" w:rsidP="4465C0FF">
          <w:pPr>
            <w:pStyle w:val="Cabealho"/>
            <w:ind w:left="-115"/>
            <w:jc w:val="left"/>
          </w:pPr>
        </w:p>
      </w:tc>
      <w:tc>
        <w:tcPr>
          <w:tcW w:w="3020" w:type="dxa"/>
        </w:tcPr>
        <w:p w14:paraId="44FF29B4" w14:textId="2535917A" w:rsidR="4465C0FF" w:rsidRDefault="4465C0FF" w:rsidP="4465C0FF">
          <w:pPr>
            <w:pStyle w:val="Cabealho"/>
            <w:jc w:val="center"/>
          </w:pPr>
        </w:p>
      </w:tc>
      <w:tc>
        <w:tcPr>
          <w:tcW w:w="3020" w:type="dxa"/>
        </w:tcPr>
        <w:p w14:paraId="191E1E00" w14:textId="201285F6" w:rsidR="4465C0FF" w:rsidRDefault="4465C0FF" w:rsidP="4465C0FF">
          <w:pPr>
            <w:pStyle w:val="Cabealho"/>
            <w:ind w:right="-115"/>
            <w:jc w:val="right"/>
          </w:pPr>
        </w:p>
      </w:tc>
    </w:tr>
  </w:tbl>
  <w:p w14:paraId="6767A34B" w14:textId="634B4ECD" w:rsidR="00AD48D2" w:rsidRDefault="00AD48D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8D55B"/>
    <w:multiLevelType w:val="hybridMultilevel"/>
    <w:tmpl w:val="FFFFFFFF"/>
    <w:lvl w:ilvl="0" w:tplc="7EA8754E">
      <w:start w:val="1"/>
      <w:numFmt w:val="bullet"/>
      <w:lvlText w:val=""/>
      <w:lvlJc w:val="left"/>
      <w:pPr>
        <w:ind w:left="1068" w:hanging="360"/>
      </w:pPr>
      <w:rPr>
        <w:rFonts w:ascii="Symbol" w:hAnsi="Symbol" w:hint="default"/>
      </w:rPr>
    </w:lvl>
    <w:lvl w:ilvl="1" w:tplc="CDAE2A88">
      <w:start w:val="1"/>
      <w:numFmt w:val="bullet"/>
      <w:lvlText w:val="o"/>
      <w:lvlJc w:val="left"/>
      <w:pPr>
        <w:ind w:left="1788" w:hanging="360"/>
      </w:pPr>
      <w:rPr>
        <w:rFonts w:ascii="Courier New" w:hAnsi="Courier New" w:hint="default"/>
      </w:rPr>
    </w:lvl>
    <w:lvl w:ilvl="2" w:tplc="EFF412FA">
      <w:start w:val="1"/>
      <w:numFmt w:val="bullet"/>
      <w:lvlText w:val=""/>
      <w:lvlJc w:val="left"/>
      <w:pPr>
        <w:ind w:left="2508" w:hanging="360"/>
      </w:pPr>
      <w:rPr>
        <w:rFonts w:ascii="Wingdings" w:hAnsi="Wingdings" w:hint="default"/>
      </w:rPr>
    </w:lvl>
    <w:lvl w:ilvl="3" w:tplc="81CCECD0">
      <w:start w:val="1"/>
      <w:numFmt w:val="bullet"/>
      <w:lvlText w:val=""/>
      <w:lvlJc w:val="left"/>
      <w:pPr>
        <w:ind w:left="3228" w:hanging="360"/>
      </w:pPr>
      <w:rPr>
        <w:rFonts w:ascii="Symbol" w:hAnsi="Symbol" w:hint="default"/>
      </w:rPr>
    </w:lvl>
    <w:lvl w:ilvl="4" w:tplc="95904EA6">
      <w:start w:val="1"/>
      <w:numFmt w:val="bullet"/>
      <w:lvlText w:val="o"/>
      <w:lvlJc w:val="left"/>
      <w:pPr>
        <w:ind w:left="3948" w:hanging="360"/>
      </w:pPr>
      <w:rPr>
        <w:rFonts w:ascii="Courier New" w:hAnsi="Courier New" w:hint="default"/>
      </w:rPr>
    </w:lvl>
    <w:lvl w:ilvl="5" w:tplc="A84AC22A">
      <w:start w:val="1"/>
      <w:numFmt w:val="bullet"/>
      <w:lvlText w:val=""/>
      <w:lvlJc w:val="left"/>
      <w:pPr>
        <w:ind w:left="4668" w:hanging="360"/>
      </w:pPr>
      <w:rPr>
        <w:rFonts w:ascii="Wingdings" w:hAnsi="Wingdings" w:hint="default"/>
      </w:rPr>
    </w:lvl>
    <w:lvl w:ilvl="6" w:tplc="37041638">
      <w:start w:val="1"/>
      <w:numFmt w:val="bullet"/>
      <w:lvlText w:val=""/>
      <w:lvlJc w:val="left"/>
      <w:pPr>
        <w:ind w:left="5388" w:hanging="360"/>
      </w:pPr>
      <w:rPr>
        <w:rFonts w:ascii="Symbol" w:hAnsi="Symbol" w:hint="default"/>
      </w:rPr>
    </w:lvl>
    <w:lvl w:ilvl="7" w:tplc="B22E1302">
      <w:start w:val="1"/>
      <w:numFmt w:val="bullet"/>
      <w:lvlText w:val="o"/>
      <w:lvlJc w:val="left"/>
      <w:pPr>
        <w:ind w:left="6108" w:hanging="360"/>
      </w:pPr>
      <w:rPr>
        <w:rFonts w:ascii="Courier New" w:hAnsi="Courier New" w:hint="default"/>
      </w:rPr>
    </w:lvl>
    <w:lvl w:ilvl="8" w:tplc="80DCDCA2">
      <w:start w:val="1"/>
      <w:numFmt w:val="bullet"/>
      <w:lvlText w:val=""/>
      <w:lvlJc w:val="left"/>
      <w:pPr>
        <w:ind w:left="6828" w:hanging="360"/>
      </w:pPr>
      <w:rPr>
        <w:rFonts w:ascii="Wingdings" w:hAnsi="Wingdings" w:hint="default"/>
      </w:rPr>
    </w:lvl>
  </w:abstractNum>
  <w:abstractNum w:abstractNumId="1"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34695E38"/>
    <w:multiLevelType w:val="hybridMultilevel"/>
    <w:tmpl w:val="AF40C6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4B55EA7E"/>
    <w:multiLevelType w:val="hybridMultilevel"/>
    <w:tmpl w:val="FFFFFFFF"/>
    <w:lvl w:ilvl="0" w:tplc="CF2A27B6">
      <w:start w:val="1"/>
      <w:numFmt w:val="bullet"/>
      <w:lvlText w:val=""/>
      <w:lvlJc w:val="left"/>
      <w:pPr>
        <w:ind w:left="1428" w:hanging="360"/>
      </w:pPr>
      <w:rPr>
        <w:rFonts w:ascii="Symbol" w:hAnsi="Symbol" w:hint="default"/>
      </w:rPr>
    </w:lvl>
    <w:lvl w:ilvl="1" w:tplc="F9D64794">
      <w:start w:val="1"/>
      <w:numFmt w:val="bullet"/>
      <w:lvlText w:val="o"/>
      <w:lvlJc w:val="left"/>
      <w:pPr>
        <w:ind w:left="2148" w:hanging="360"/>
      </w:pPr>
      <w:rPr>
        <w:rFonts w:ascii="Courier New" w:hAnsi="Courier New" w:hint="default"/>
      </w:rPr>
    </w:lvl>
    <w:lvl w:ilvl="2" w:tplc="5C3E1270">
      <w:start w:val="1"/>
      <w:numFmt w:val="bullet"/>
      <w:lvlText w:val=""/>
      <w:lvlJc w:val="left"/>
      <w:pPr>
        <w:ind w:left="2868" w:hanging="360"/>
      </w:pPr>
      <w:rPr>
        <w:rFonts w:ascii="Wingdings" w:hAnsi="Wingdings" w:hint="default"/>
      </w:rPr>
    </w:lvl>
    <w:lvl w:ilvl="3" w:tplc="96B40274">
      <w:start w:val="1"/>
      <w:numFmt w:val="bullet"/>
      <w:lvlText w:val=""/>
      <w:lvlJc w:val="left"/>
      <w:pPr>
        <w:ind w:left="3588" w:hanging="360"/>
      </w:pPr>
      <w:rPr>
        <w:rFonts w:ascii="Symbol" w:hAnsi="Symbol" w:hint="default"/>
      </w:rPr>
    </w:lvl>
    <w:lvl w:ilvl="4" w:tplc="75106A0C">
      <w:start w:val="1"/>
      <w:numFmt w:val="bullet"/>
      <w:lvlText w:val="o"/>
      <w:lvlJc w:val="left"/>
      <w:pPr>
        <w:ind w:left="4308" w:hanging="360"/>
      </w:pPr>
      <w:rPr>
        <w:rFonts w:ascii="Courier New" w:hAnsi="Courier New" w:hint="default"/>
      </w:rPr>
    </w:lvl>
    <w:lvl w:ilvl="5" w:tplc="B3C299C0">
      <w:start w:val="1"/>
      <w:numFmt w:val="bullet"/>
      <w:lvlText w:val=""/>
      <w:lvlJc w:val="left"/>
      <w:pPr>
        <w:ind w:left="5028" w:hanging="360"/>
      </w:pPr>
      <w:rPr>
        <w:rFonts w:ascii="Wingdings" w:hAnsi="Wingdings" w:hint="default"/>
      </w:rPr>
    </w:lvl>
    <w:lvl w:ilvl="6" w:tplc="D5666434">
      <w:start w:val="1"/>
      <w:numFmt w:val="bullet"/>
      <w:lvlText w:val=""/>
      <w:lvlJc w:val="left"/>
      <w:pPr>
        <w:ind w:left="5748" w:hanging="360"/>
      </w:pPr>
      <w:rPr>
        <w:rFonts w:ascii="Symbol" w:hAnsi="Symbol" w:hint="default"/>
      </w:rPr>
    </w:lvl>
    <w:lvl w:ilvl="7" w:tplc="85AA3A04">
      <w:start w:val="1"/>
      <w:numFmt w:val="bullet"/>
      <w:lvlText w:val="o"/>
      <w:lvlJc w:val="left"/>
      <w:pPr>
        <w:ind w:left="6468" w:hanging="360"/>
      </w:pPr>
      <w:rPr>
        <w:rFonts w:ascii="Courier New" w:hAnsi="Courier New" w:hint="default"/>
      </w:rPr>
    </w:lvl>
    <w:lvl w:ilvl="8" w:tplc="2E5E15AC">
      <w:start w:val="1"/>
      <w:numFmt w:val="bullet"/>
      <w:lvlText w:val=""/>
      <w:lvlJc w:val="left"/>
      <w:pPr>
        <w:ind w:left="7188" w:hanging="360"/>
      </w:pPr>
      <w:rPr>
        <w:rFonts w:ascii="Wingdings" w:hAnsi="Wingdings" w:hint="default"/>
      </w:rPr>
    </w:lvl>
  </w:abstractNum>
  <w:abstractNum w:abstractNumId="4" w15:restartNumberingAfterBreak="0">
    <w:nsid w:val="538E3B11"/>
    <w:multiLevelType w:val="multilevel"/>
    <w:tmpl w:val="90B03702"/>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9C6381E"/>
    <w:multiLevelType w:val="hybridMultilevel"/>
    <w:tmpl w:val="41CC7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052EBD"/>
    <w:multiLevelType w:val="multilevel"/>
    <w:tmpl w:val="20A237DA"/>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4B4103A"/>
    <w:multiLevelType w:val="hybridMultilevel"/>
    <w:tmpl w:val="2696A324"/>
    <w:lvl w:ilvl="0" w:tplc="08160001">
      <w:start w:val="1"/>
      <w:numFmt w:val="bullet"/>
      <w:lvlText w:val=""/>
      <w:lvlJc w:val="left"/>
      <w:pPr>
        <w:ind w:left="1287" w:hanging="360"/>
      </w:pPr>
      <w:rPr>
        <w:rFonts w:ascii="Symbol" w:hAnsi="Symbol"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66B16689"/>
    <w:multiLevelType w:val="multilevel"/>
    <w:tmpl w:val="AD4E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F00DC"/>
    <w:multiLevelType w:val="hybridMultilevel"/>
    <w:tmpl w:val="BAD4ED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759ED340"/>
    <w:multiLevelType w:val="hybridMultilevel"/>
    <w:tmpl w:val="FFFFFFFF"/>
    <w:lvl w:ilvl="0" w:tplc="B8CC0B9C">
      <w:start w:val="1"/>
      <w:numFmt w:val="bullet"/>
      <w:lvlText w:val=""/>
      <w:lvlJc w:val="left"/>
      <w:pPr>
        <w:ind w:left="1068" w:hanging="360"/>
      </w:pPr>
      <w:rPr>
        <w:rFonts w:ascii="Symbol" w:hAnsi="Symbol" w:hint="default"/>
      </w:rPr>
    </w:lvl>
    <w:lvl w:ilvl="1" w:tplc="B93EF38E">
      <w:start w:val="1"/>
      <w:numFmt w:val="bullet"/>
      <w:lvlText w:val="o"/>
      <w:lvlJc w:val="left"/>
      <w:pPr>
        <w:ind w:left="1788" w:hanging="360"/>
      </w:pPr>
      <w:rPr>
        <w:rFonts w:ascii="Courier New" w:hAnsi="Courier New" w:hint="default"/>
      </w:rPr>
    </w:lvl>
    <w:lvl w:ilvl="2" w:tplc="173A7EDE">
      <w:start w:val="1"/>
      <w:numFmt w:val="bullet"/>
      <w:lvlText w:val=""/>
      <w:lvlJc w:val="left"/>
      <w:pPr>
        <w:ind w:left="2508" w:hanging="360"/>
      </w:pPr>
      <w:rPr>
        <w:rFonts w:ascii="Wingdings" w:hAnsi="Wingdings" w:hint="default"/>
      </w:rPr>
    </w:lvl>
    <w:lvl w:ilvl="3" w:tplc="78F23F5C">
      <w:start w:val="1"/>
      <w:numFmt w:val="bullet"/>
      <w:lvlText w:val=""/>
      <w:lvlJc w:val="left"/>
      <w:pPr>
        <w:ind w:left="3228" w:hanging="360"/>
      </w:pPr>
      <w:rPr>
        <w:rFonts w:ascii="Symbol" w:hAnsi="Symbol" w:hint="default"/>
      </w:rPr>
    </w:lvl>
    <w:lvl w:ilvl="4" w:tplc="1320EFD4">
      <w:start w:val="1"/>
      <w:numFmt w:val="bullet"/>
      <w:lvlText w:val="o"/>
      <w:lvlJc w:val="left"/>
      <w:pPr>
        <w:ind w:left="3948" w:hanging="360"/>
      </w:pPr>
      <w:rPr>
        <w:rFonts w:ascii="Courier New" w:hAnsi="Courier New" w:hint="default"/>
      </w:rPr>
    </w:lvl>
    <w:lvl w:ilvl="5" w:tplc="60BC5FEC">
      <w:start w:val="1"/>
      <w:numFmt w:val="bullet"/>
      <w:lvlText w:val=""/>
      <w:lvlJc w:val="left"/>
      <w:pPr>
        <w:ind w:left="4668" w:hanging="360"/>
      </w:pPr>
      <w:rPr>
        <w:rFonts w:ascii="Wingdings" w:hAnsi="Wingdings" w:hint="default"/>
      </w:rPr>
    </w:lvl>
    <w:lvl w:ilvl="6" w:tplc="55C035F0">
      <w:start w:val="1"/>
      <w:numFmt w:val="bullet"/>
      <w:lvlText w:val=""/>
      <w:lvlJc w:val="left"/>
      <w:pPr>
        <w:ind w:left="5388" w:hanging="360"/>
      </w:pPr>
      <w:rPr>
        <w:rFonts w:ascii="Symbol" w:hAnsi="Symbol" w:hint="default"/>
      </w:rPr>
    </w:lvl>
    <w:lvl w:ilvl="7" w:tplc="84CE48BE">
      <w:start w:val="1"/>
      <w:numFmt w:val="bullet"/>
      <w:lvlText w:val="o"/>
      <w:lvlJc w:val="left"/>
      <w:pPr>
        <w:ind w:left="6108" w:hanging="360"/>
      </w:pPr>
      <w:rPr>
        <w:rFonts w:ascii="Courier New" w:hAnsi="Courier New" w:hint="default"/>
      </w:rPr>
    </w:lvl>
    <w:lvl w:ilvl="8" w:tplc="0F707CB4">
      <w:start w:val="1"/>
      <w:numFmt w:val="bullet"/>
      <w:lvlText w:val=""/>
      <w:lvlJc w:val="left"/>
      <w:pPr>
        <w:ind w:left="6828" w:hanging="360"/>
      </w:pPr>
      <w:rPr>
        <w:rFonts w:ascii="Wingdings" w:hAnsi="Wingdings" w:hint="default"/>
      </w:rPr>
    </w:lvl>
  </w:abstractNum>
  <w:num w:numId="1" w16cid:durableId="781874891">
    <w:abstractNumId w:val="6"/>
  </w:num>
  <w:num w:numId="2" w16cid:durableId="521894879">
    <w:abstractNumId w:val="1"/>
  </w:num>
  <w:num w:numId="3" w16cid:durableId="1693727371">
    <w:abstractNumId w:val="7"/>
  </w:num>
  <w:num w:numId="4" w16cid:durableId="1332566552">
    <w:abstractNumId w:val="6"/>
  </w:num>
  <w:num w:numId="5" w16cid:durableId="1375349146">
    <w:abstractNumId w:val="6"/>
  </w:num>
  <w:num w:numId="6" w16cid:durableId="1213418178">
    <w:abstractNumId w:val="4"/>
  </w:num>
  <w:num w:numId="7" w16cid:durableId="560753691">
    <w:abstractNumId w:val="7"/>
  </w:num>
  <w:num w:numId="8" w16cid:durableId="172308604">
    <w:abstractNumId w:val="3"/>
  </w:num>
  <w:num w:numId="9" w16cid:durableId="1448891286">
    <w:abstractNumId w:val="5"/>
  </w:num>
  <w:num w:numId="10" w16cid:durableId="1333952194">
    <w:abstractNumId w:val="0"/>
  </w:num>
  <w:num w:numId="11" w16cid:durableId="244655233">
    <w:abstractNumId w:val="10"/>
  </w:num>
  <w:num w:numId="12" w16cid:durableId="925770493">
    <w:abstractNumId w:val="9"/>
  </w:num>
  <w:num w:numId="13" w16cid:durableId="672299657">
    <w:abstractNumId w:val="2"/>
  </w:num>
  <w:num w:numId="14" w16cid:durableId="1928828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0158"/>
    <w:rsid w:val="00000246"/>
    <w:rsid w:val="00000A96"/>
    <w:rsid w:val="00000C60"/>
    <w:rsid w:val="00000DB7"/>
    <w:rsid w:val="00001289"/>
    <w:rsid w:val="00001E4E"/>
    <w:rsid w:val="00001E56"/>
    <w:rsid w:val="00002357"/>
    <w:rsid w:val="0000306A"/>
    <w:rsid w:val="000032E9"/>
    <w:rsid w:val="000041DD"/>
    <w:rsid w:val="00004BA0"/>
    <w:rsid w:val="00004D37"/>
    <w:rsid w:val="000062F4"/>
    <w:rsid w:val="00006E83"/>
    <w:rsid w:val="0000737B"/>
    <w:rsid w:val="00007981"/>
    <w:rsid w:val="000100EF"/>
    <w:rsid w:val="0001017D"/>
    <w:rsid w:val="000105A0"/>
    <w:rsid w:val="000111F2"/>
    <w:rsid w:val="0001136F"/>
    <w:rsid w:val="000116DD"/>
    <w:rsid w:val="0001180E"/>
    <w:rsid w:val="00011D83"/>
    <w:rsid w:val="00011DE7"/>
    <w:rsid w:val="0001210D"/>
    <w:rsid w:val="000127D7"/>
    <w:rsid w:val="00013C52"/>
    <w:rsid w:val="000144F5"/>
    <w:rsid w:val="000144F7"/>
    <w:rsid w:val="000147F5"/>
    <w:rsid w:val="000151D5"/>
    <w:rsid w:val="00015274"/>
    <w:rsid w:val="000160A5"/>
    <w:rsid w:val="0001635A"/>
    <w:rsid w:val="00016AE2"/>
    <w:rsid w:val="00016DAF"/>
    <w:rsid w:val="00017562"/>
    <w:rsid w:val="00017BBC"/>
    <w:rsid w:val="00017DFB"/>
    <w:rsid w:val="000201F8"/>
    <w:rsid w:val="000203BB"/>
    <w:rsid w:val="00020EAD"/>
    <w:rsid w:val="000214A9"/>
    <w:rsid w:val="000220BD"/>
    <w:rsid w:val="000222E6"/>
    <w:rsid w:val="0002257F"/>
    <w:rsid w:val="00022DE4"/>
    <w:rsid w:val="000230DD"/>
    <w:rsid w:val="0002337B"/>
    <w:rsid w:val="00023791"/>
    <w:rsid w:val="000245AD"/>
    <w:rsid w:val="0002468B"/>
    <w:rsid w:val="000248F2"/>
    <w:rsid w:val="00026213"/>
    <w:rsid w:val="0002623F"/>
    <w:rsid w:val="00026AD7"/>
    <w:rsid w:val="00026B24"/>
    <w:rsid w:val="00027197"/>
    <w:rsid w:val="00027F2C"/>
    <w:rsid w:val="00030003"/>
    <w:rsid w:val="00030008"/>
    <w:rsid w:val="0003109E"/>
    <w:rsid w:val="00031E76"/>
    <w:rsid w:val="000325D3"/>
    <w:rsid w:val="00032A21"/>
    <w:rsid w:val="00032E7A"/>
    <w:rsid w:val="00032F9F"/>
    <w:rsid w:val="000342A4"/>
    <w:rsid w:val="00034892"/>
    <w:rsid w:val="00035347"/>
    <w:rsid w:val="000363F8"/>
    <w:rsid w:val="0003690F"/>
    <w:rsid w:val="0003731F"/>
    <w:rsid w:val="0003776C"/>
    <w:rsid w:val="00037EBF"/>
    <w:rsid w:val="0004055B"/>
    <w:rsid w:val="00040A3A"/>
    <w:rsid w:val="00040E9C"/>
    <w:rsid w:val="0004124B"/>
    <w:rsid w:val="0004189A"/>
    <w:rsid w:val="000418F2"/>
    <w:rsid w:val="00041DA6"/>
    <w:rsid w:val="000422AC"/>
    <w:rsid w:val="00042E4F"/>
    <w:rsid w:val="00043147"/>
    <w:rsid w:val="00043657"/>
    <w:rsid w:val="000436B6"/>
    <w:rsid w:val="00043B5D"/>
    <w:rsid w:val="00043CA7"/>
    <w:rsid w:val="00043F46"/>
    <w:rsid w:val="00044469"/>
    <w:rsid w:val="0004483D"/>
    <w:rsid w:val="00044C2E"/>
    <w:rsid w:val="00044DFD"/>
    <w:rsid w:val="000450C9"/>
    <w:rsid w:val="000458E8"/>
    <w:rsid w:val="00045C21"/>
    <w:rsid w:val="0004635C"/>
    <w:rsid w:val="0004644B"/>
    <w:rsid w:val="00046869"/>
    <w:rsid w:val="000479C5"/>
    <w:rsid w:val="00047C98"/>
    <w:rsid w:val="00050E44"/>
    <w:rsid w:val="000511F6"/>
    <w:rsid w:val="00053143"/>
    <w:rsid w:val="0005386A"/>
    <w:rsid w:val="00053B4B"/>
    <w:rsid w:val="00055026"/>
    <w:rsid w:val="00055C57"/>
    <w:rsid w:val="00055DDE"/>
    <w:rsid w:val="00055E64"/>
    <w:rsid w:val="0005672C"/>
    <w:rsid w:val="00056929"/>
    <w:rsid w:val="00056993"/>
    <w:rsid w:val="000571D6"/>
    <w:rsid w:val="00057C3C"/>
    <w:rsid w:val="00057CDA"/>
    <w:rsid w:val="0006000B"/>
    <w:rsid w:val="00060595"/>
    <w:rsid w:val="00061238"/>
    <w:rsid w:val="00061A35"/>
    <w:rsid w:val="000620E3"/>
    <w:rsid w:val="00062628"/>
    <w:rsid w:val="000627FE"/>
    <w:rsid w:val="0006580C"/>
    <w:rsid w:val="00065C9B"/>
    <w:rsid w:val="00065EC2"/>
    <w:rsid w:val="0006684A"/>
    <w:rsid w:val="00066AC5"/>
    <w:rsid w:val="00067311"/>
    <w:rsid w:val="000675EE"/>
    <w:rsid w:val="00067B05"/>
    <w:rsid w:val="00067B26"/>
    <w:rsid w:val="00067FD9"/>
    <w:rsid w:val="00070298"/>
    <w:rsid w:val="000705C2"/>
    <w:rsid w:val="00070AF6"/>
    <w:rsid w:val="00071446"/>
    <w:rsid w:val="00071B80"/>
    <w:rsid w:val="00071F78"/>
    <w:rsid w:val="000727A7"/>
    <w:rsid w:val="00072A57"/>
    <w:rsid w:val="00072AF7"/>
    <w:rsid w:val="00072B0D"/>
    <w:rsid w:val="00073227"/>
    <w:rsid w:val="0007346F"/>
    <w:rsid w:val="0007369A"/>
    <w:rsid w:val="00075091"/>
    <w:rsid w:val="0007512D"/>
    <w:rsid w:val="000753E5"/>
    <w:rsid w:val="000758F7"/>
    <w:rsid w:val="00075969"/>
    <w:rsid w:val="00075F8A"/>
    <w:rsid w:val="0007671A"/>
    <w:rsid w:val="00077212"/>
    <w:rsid w:val="0007727C"/>
    <w:rsid w:val="00077878"/>
    <w:rsid w:val="00077A2B"/>
    <w:rsid w:val="00077BC9"/>
    <w:rsid w:val="00080173"/>
    <w:rsid w:val="00080A85"/>
    <w:rsid w:val="00080B6C"/>
    <w:rsid w:val="0008283A"/>
    <w:rsid w:val="000828C9"/>
    <w:rsid w:val="00082B3D"/>
    <w:rsid w:val="00082D27"/>
    <w:rsid w:val="00083398"/>
    <w:rsid w:val="00083ABC"/>
    <w:rsid w:val="00083FAA"/>
    <w:rsid w:val="0008413D"/>
    <w:rsid w:val="00084C00"/>
    <w:rsid w:val="0008521C"/>
    <w:rsid w:val="00085CC0"/>
    <w:rsid w:val="00085D17"/>
    <w:rsid w:val="000861D1"/>
    <w:rsid w:val="000863B6"/>
    <w:rsid w:val="00087DD5"/>
    <w:rsid w:val="0009023F"/>
    <w:rsid w:val="00090A27"/>
    <w:rsid w:val="00090D29"/>
    <w:rsid w:val="000912AD"/>
    <w:rsid w:val="000912D4"/>
    <w:rsid w:val="00091668"/>
    <w:rsid w:val="00091E20"/>
    <w:rsid w:val="00091F55"/>
    <w:rsid w:val="0009244F"/>
    <w:rsid w:val="00092848"/>
    <w:rsid w:val="00092C9B"/>
    <w:rsid w:val="00092FC1"/>
    <w:rsid w:val="000939C9"/>
    <w:rsid w:val="00093F13"/>
    <w:rsid w:val="00094C9E"/>
    <w:rsid w:val="00094F6E"/>
    <w:rsid w:val="00096616"/>
    <w:rsid w:val="00096BAF"/>
    <w:rsid w:val="00097402"/>
    <w:rsid w:val="000A0C7C"/>
    <w:rsid w:val="000A1187"/>
    <w:rsid w:val="000A22A9"/>
    <w:rsid w:val="000A26BD"/>
    <w:rsid w:val="000A2736"/>
    <w:rsid w:val="000A2C89"/>
    <w:rsid w:val="000A2CAC"/>
    <w:rsid w:val="000A3BF5"/>
    <w:rsid w:val="000A3C8E"/>
    <w:rsid w:val="000A4063"/>
    <w:rsid w:val="000A40E4"/>
    <w:rsid w:val="000A4E0B"/>
    <w:rsid w:val="000A5609"/>
    <w:rsid w:val="000A57C7"/>
    <w:rsid w:val="000A6147"/>
    <w:rsid w:val="000A642F"/>
    <w:rsid w:val="000A6531"/>
    <w:rsid w:val="000A68AF"/>
    <w:rsid w:val="000A74DC"/>
    <w:rsid w:val="000B01B9"/>
    <w:rsid w:val="000B0A48"/>
    <w:rsid w:val="000B0A62"/>
    <w:rsid w:val="000B1047"/>
    <w:rsid w:val="000B1B70"/>
    <w:rsid w:val="000B1BE9"/>
    <w:rsid w:val="000B1C67"/>
    <w:rsid w:val="000B1EDE"/>
    <w:rsid w:val="000B1FD7"/>
    <w:rsid w:val="000B2398"/>
    <w:rsid w:val="000B2F0F"/>
    <w:rsid w:val="000B32DA"/>
    <w:rsid w:val="000B3B1E"/>
    <w:rsid w:val="000B43EF"/>
    <w:rsid w:val="000B45C1"/>
    <w:rsid w:val="000B4746"/>
    <w:rsid w:val="000B4B86"/>
    <w:rsid w:val="000B4DDE"/>
    <w:rsid w:val="000B5A4E"/>
    <w:rsid w:val="000B5D1E"/>
    <w:rsid w:val="000B7BD2"/>
    <w:rsid w:val="000B7EC0"/>
    <w:rsid w:val="000C09C4"/>
    <w:rsid w:val="000C0C23"/>
    <w:rsid w:val="000C2CD2"/>
    <w:rsid w:val="000C37C5"/>
    <w:rsid w:val="000C3E1D"/>
    <w:rsid w:val="000C3E48"/>
    <w:rsid w:val="000C4F8F"/>
    <w:rsid w:val="000C5C76"/>
    <w:rsid w:val="000C5CAF"/>
    <w:rsid w:val="000C6B7D"/>
    <w:rsid w:val="000C7833"/>
    <w:rsid w:val="000C7F98"/>
    <w:rsid w:val="000D0102"/>
    <w:rsid w:val="000D077C"/>
    <w:rsid w:val="000D0A3B"/>
    <w:rsid w:val="000D0B4C"/>
    <w:rsid w:val="000D10A7"/>
    <w:rsid w:val="000D1677"/>
    <w:rsid w:val="000D1EF8"/>
    <w:rsid w:val="000D20A5"/>
    <w:rsid w:val="000D225A"/>
    <w:rsid w:val="000D2334"/>
    <w:rsid w:val="000D2667"/>
    <w:rsid w:val="000D340F"/>
    <w:rsid w:val="000D3FAD"/>
    <w:rsid w:val="000D455E"/>
    <w:rsid w:val="000D4FAC"/>
    <w:rsid w:val="000D6611"/>
    <w:rsid w:val="000D72A8"/>
    <w:rsid w:val="000D762C"/>
    <w:rsid w:val="000D795A"/>
    <w:rsid w:val="000E03FC"/>
    <w:rsid w:val="000E05E3"/>
    <w:rsid w:val="000E07E6"/>
    <w:rsid w:val="000E0800"/>
    <w:rsid w:val="000E1026"/>
    <w:rsid w:val="000E103E"/>
    <w:rsid w:val="000E1457"/>
    <w:rsid w:val="000E14B4"/>
    <w:rsid w:val="000E16F3"/>
    <w:rsid w:val="000E1E53"/>
    <w:rsid w:val="000E1EE6"/>
    <w:rsid w:val="000E266F"/>
    <w:rsid w:val="000E28C2"/>
    <w:rsid w:val="000E2D68"/>
    <w:rsid w:val="000E3154"/>
    <w:rsid w:val="000E3717"/>
    <w:rsid w:val="000E3840"/>
    <w:rsid w:val="000E3A03"/>
    <w:rsid w:val="000E3EA2"/>
    <w:rsid w:val="000E465C"/>
    <w:rsid w:val="000E4D91"/>
    <w:rsid w:val="000E5376"/>
    <w:rsid w:val="000E5D2F"/>
    <w:rsid w:val="000E5EF9"/>
    <w:rsid w:val="000E6F27"/>
    <w:rsid w:val="000E712F"/>
    <w:rsid w:val="000E71DB"/>
    <w:rsid w:val="000E724E"/>
    <w:rsid w:val="000E75D5"/>
    <w:rsid w:val="000E7E15"/>
    <w:rsid w:val="000E7E66"/>
    <w:rsid w:val="000F004C"/>
    <w:rsid w:val="000F022D"/>
    <w:rsid w:val="000F0527"/>
    <w:rsid w:val="000F092C"/>
    <w:rsid w:val="000F09F9"/>
    <w:rsid w:val="000F0D83"/>
    <w:rsid w:val="000F0D89"/>
    <w:rsid w:val="000F0D8B"/>
    <w:rsid w:val="000F0F84"/>
    <w:rsid w:val="000F123A"/>
    <w:rsid w:val="000F1585"/>
    <w:rsid w:val="000F1815"/>
    <w:rsid w:val="000F18FA"/>
    <w:rsid w:val="000F1C16"/>
    <w:rsid w:val="000F1D0F"/>
    <w:rsid w:val="000F226D"/>
    <w:rsid w:val="000F27AF"/>
    <w:rsid w:val="000F2AB6"/>
    <w:rsid w:val="000F3434"/>
    <w:rsid w:val="000F35D5"/>
    <w:rsid w:val="000F4716"/>
    <w:rsid w:val="000F49CB"/>
    <w:rsid w:val="000F523A"/>
    <w:rsid w:val="000F57DD"/>
    <w:rsid w:val="000F6005"/>
    <w:rsid w:val="000F687E"/>
    <w:rsid w:val="000F77CD"/>
    <w:rsid w:val="000F7C26"/>
    <w:rsid w:val="000F7D8F"/>
    <w:rsid w:val="000F7DAD"/>
    <w:rsid w:val="001008D8"/>
    <w:rsid w:val="00100CA5"/>
    <w:rsid w:val="0010157C"/>
    <w:rsid w:val="00101D1F"/>
    <w:rsid w:val="00101E20"/>
    <w:rsid w:val="00103290"/>
    <w:rsid w:val="0010360F"/>
    <w:rsid w:val="00104A18"/>
    <w:rsid w:val="0010651A"/>
    <w:rsid w:val="001068FE"/>
    <w:rsid w:val="00106E65"/>
    <w:rsid w:val="001100EB"/>
    <w:rsid w:val="0011036E"/>
    <w:rsid w:val="001103CC"/>
    <w:rsid w:val="0011074C"/>
    <w:rsid w:val="00110F05"/>
    <w:rsid w:val="00111494"/>
    <w:rsid w:val="001120EC"/>
    <w:rsid w:val="0011252F"/>
    <w:rsid w:val="001125F2"/>
    <w:rsid w:val="00112BB3"/>
    <w:rsid w:val="00112DF8"/>
    <w:rsid w:val="00113524"/>
    <w:rsid w:val="00113534"/>
    <w:rsid w:val="0011355F"/>
    <w:rsid w:val="001136A7"/>
    <w:rsid w:val="0011543D"/>
    <w:rsid w:val="00115B06"/>
    <w:rsid w:val="001165AA"/>
    <w:rsid w:val="00116A31"/>
    <w:rsid w:val="0011705F"/>
    <w:rsid w:val="00117782"/>
    <w:rsid w:val="00117BAC"/>
    <w:rsid w:val="00117BE7"/>
    <w:rsid w:val="00120283"/>
    <w:rsid w:val="001202F9"/>
    <w:rsid w:val="0012040C"/>
    <w:rsid w:val="001208A0"/>
    <w:rsid w:val="00120A88"/>
    <w:rsid w:val="00121277"/>
    <w:rsid w:val="0012164E"/>
    <w:rsid w:val="00121A04"/>
    <w:rsid w:val="00122007"/>
    <w:rsid w:val="001227FA"/>
    <w:rsid w:val="00122D67"/>
    <w:rsid w:val="001230AD"/>
    <w:rsid w:val="001232CC"/>
    <w:rsid w:val="00123967"/>
    <w:rsid w:val="00124043"/>
    <w:rsid w:val="001240CC"/>
    <w:rsid w:val="00125A77"/>
    <w:rsid w:val="00126667"/>
    <w:rsid w:val="00126EE8"/>
    <w:rsid w:val="001278D1"/>
    <w:rsid w:val="00130319"/>
    <w:rsid w:val="0013032C"/>
    <w:rsid w:val="00130620"/>
    <w:rsid w:val="00130748"/>
    <w:rsid w:val="0013106B"/>
    <w:rsid w:val="001315D1"/>
    <w:rsid w:val="0013241D"/>
    <w:rsid w:val="00132709"/>
    <w:rsid w:val="00132999"/>
    <w:rsid w:val="00132A2D"/>
    <w:rsid w:val="00133AE9"/>
    <w:rsid w:val="00134491"/>
    <w:rsid w:val="00135517"/>
    <w:rsid w:val="0013552F"/>
    <w:rsid w:val="0013575C"/>
    <w:rsid w:val="001358FA"/>
    <w:rsid w:val="00135B08"/>
    <w:rsid w:val="001364F9"/>
    <w:rsid w:val="00136704"/>
    <w:rsid w:val="00136E51"/>
    <w:rsid w:val="0013716B"/>
    <w:rsid w:val="00137932"/>
    <w:rsid w:val="00137AD4"/>
    <w:rsid w:val="001402FB"/>
    <w:rsid w:val="0014050D"/>
    <w:rsid w:val="001419A8"/>
    <w:rsid w:val="00142001"/>
    <w:rsid w:val="00142179"/>
    <w:rsid w:val="00142209"/>
    <w:rsid w:val="00142243"/>
    <w:rsid w:val="00142A25"/>
    <w:rsid w:val="00142FA5"/>
    <w:rsid w:val="0014303D"/>
    <w:rsid w:val="001435C7"/>
    <w:rsid w:val="00143F73"/>
    <w:rsid w:val="001444E4"/>
    <w:rsid w:val="00145610"/>
    <w:rsid w:val="00145A50"/>
    <w:rsid w:val="001460D2"/>
    <w:rsid w:val="0014656F"/>
    <w:rsid w:val="001465AF"/>
    <w:rsid w:val="00146A02"/>
    <w:rsid w:val="00147ECF"/>
    <w:rsid w:val="00147F38"/>
    <w:rsid w:val="0015037A"/>
    <w:rsid w:val="0015099D"/>
    <w:rsid w:val="00150DB4"/>
    <w:rsid w:val="00150DD2"/>
    <w:rsid w:val="00150E6D"/>
    <w:rsid w:val="00150EC3"/>
    <w:rsid w:val="001519FE"/>
    <w:rsid w:val="00151DC5"/>
    <w:rsid w:val="00151FFF"/>
    <w:rsid w:val="00152E7C"/>
    <w:rsid w:val="00153DE3"/>
    <w:rsid w:val="00153F44"/>
    <w:rsid w:val="00153FF6"/>
    <w:rsid w:val="001543C4"/>
    <w:rsid w:val="00154A56"/>
    <w:rsid w:val="00154C1A"/>
    <w:rsid w:val="00154CCF"/>
    <w:rsid w:val="00155042"/>
    <w:rsid w:val="0015525A"/>
    <w:rsid w:val="00155BF4"/>
    <w:rsid w:val="00156C9B"/>
    <w:rsid w:val="00157A58"/>
    <w:rsid w:val="0016194B"/>
    <w:rsid w:val="00162ACA"/>
    <w:rsid w:val="001635B1"/>
    <w:rsid w:val="001638BD"/>
    <w:rsid w:val="00163A7A"/>
    <w:rsid w:val="0016415E"/>
    <w:rsid w:val="00164655"/>
    <w:rsid w:val="001646EE"/>
    <w:rsid w:val="00165188"/>
    <w:rsid w:val="00165316"/>
    <w:rsid w:val="001658EE"/>
    <w:rsid w:val="001667B5"/>
    <w:rsid w:val="00166A2F"/>
    <w:rsid w:val="00166D38"/>
    <w:rsid w:val="001678ED"/>
    <w:rsid w:val="00167E15"/>
    <w:rsid w:val="0017156A"/>
    <w:rsid w:val="00172177"/>
    <w:rsid w:val="001724ED"/>
    <w:rsid w:val="00172737"/>
    <w:rsid w:val="00172F72"/>
    <w:rsid w:val="00173383"/>
    <w:rsid w:val="0017363D"/>
    <w:rsid w:val="00173827"/>
    <w:rsid w:val="00173991"/>
    <w:rsid w:val="001739AE"/>
    <w:rsid w:val="00173A58"/>
    <w:rsid w:val="00174797"/>
    <w:rsid w:val="00174DE2"/>
    <w:rsid w:val="00174EE5"/>
    <w:rsid w:val="00174F4A"/>
    <w:rsid w:val="00175977"/>
    <w:rsid w:val="00176095"/>
    <w:rsid w:val="00176241"/>
    <w:rsid w:val="00176569"/>
    <w:rsid w:val="00176AD5"/>
    <w:rsid w:val="00176B8F"/>
    <w:rsid w:val="00176F44"/>
    <w:rsid w:val="0017718C"/>
    <w:rsid w:val="00177BCE"/>
    <w:rsid w:val="00177E2E"/>
    <w:rsid w:val="00180173"/>
    <w:rsid w:val="00180777"/>
    <w:rsid w:val="00180DD4"/>
    <w:rsid w:val="001824B1"/>
    <w:rsid w:val="001831DD"/>
    <w:rsid w:val="00183895"/>
    <w:rsid w:val="00183B03"/>
    <w:rsid w:val="00183D6C"/>
    <w:rsid w:val="00183DD7"/>
    <w:rsid w:val="00183ECF"/>
    <w:rsid w:val="0018428F"/>
    <w:rsid w:val="00184366"/>
    <w:rsid w:val="001848D0"/>
    <w:rsid w:val="00184967"/>
    <w:rsid w:val="001859EC"/>
    <w:rsid w:val="00185A23"/>
    <w:rsid w:val="00185E2F"/>
    <w:rsid w:val="00186416"/>
    <w:rsid w:val="00186E6A"/>
    <w:rsid w:val="001871A8"/>
    <w:rsid w:val="001877BF"/>
    <w:rsid w:val="00187867"/>
    <w:rsid w:val="001878CD"/>
    <w:rsid w:val="001901CA"/>
    <w:rsid w:val="00190B47"/>
    <w:rsid w:val="00190D9F"/>
    <w:rsid w:val="00191267"/>
    <w:rsid w:val="001917BE"/>
    <w:rsid w:val="00191C45"/>
    <w:rsid w:val="00191D6E"/>
    <w:rsid w:val="00191E77"/>
    <w:rsid w:val="001924A4"/>
    <w:rsid w:val="00192C97"/>
    <w:rsid w:val="001933D0"/>
    <w:rsid w:val="00193884"/>
    <w:rsid w:val="00193D0E"/>
    <w:rsid w:val="0019494B"/>
    <w:rsid w:val="00194DA5"/>
    <w:rsid w:val="001951A1"/>
    <w:rsid w:val="001951D3"/>
    <w:rsid w:val="00195270"/>
    <w:rsid w:val="001954B0"/>
    <w:rsid w:val="00195728"/>
    <w:rsid w:val="00195BD6"/>
    <w:rsid w:val="00195FEA"/>
    <w:rsid w:val="001969D1"/>
    <w:rsid w:val="00196EC4"/>
    <w:rsid w:val="00197B05"/>
    <w:rsid w:val="00197D76"/>
    <w:rsid w:val="001A0171"/>
    <w:rsid w:val="001A0563"/>
    <w:rsid w:val="001A0647"/>
    <w:rsid w:val="001A086A"/>
    <w:rsid w:val="001A089D"/>
    <w:rsid w:val="001A0E29"/>
    <w:rsid w:val="001A105A"/>
    <w:rsid w:val="001A108C"/>
    <w:rsid w:val="001A173F"/>
    <w:rsid w:val="001A17B7"/>
    <w:rsid w:val="001A1BC2"/>
    <w:rsid w:val="001A363E"/>
    <w:rsid w:val="001A4A78"/>
    <w:rsid w:val="001A4B92"/>
    <w:rsid w:val="001A5707"/>
    <w:rsid w:val="001A5902"/>
    <w:rsid w:val="001A64F2"/>
    <w:rsid w:val="001A6B37"/>
    <w:rsid w:val="001A6C97"/>
    <w:rsid w:val="001A72D0"/>
    <w:rsid w:val="001A747B"/>
    <w:rsid w:val="001A7610"/>
    <w:rsid w:val="001B0CE8"/>
    <w:rsid w:val="001B1241"/>
    <w:rsid w:val="001B15F6"/>
    <w:rsid w:val="001B183A"/>
    <w:rsid w:val="001B2084"/>
    <w:rsid w:val="001B31F8"/>
    <w:rsid w:val="001B3D71"/>
    <w:rsid w:val="001B52B6"/>
    <w:rsid w:val="001B540F"/>
    <w:rsid w:val="001B5A6F"/>
    <w:rsid w:val="001B5D6E"/>
    <w:rsid w:val="001B6006"/>
    <w:rsid w:val="001B61E0"/>
    <w:rsid w:val="001B6AAE"/>
    <w:rsid w:val="001B6E84"/>
    <w:rsid w:val="001B70D5"/>
    <w:rsid w:val="001B7621"/>
    <w:rsid w:val="001B7C77"/>
    <w:rsid w:val="001C03A9"/>
    <w:rsid w:val="001C14BC"/>
    <w:rsid w:val="001C16AC"/>
    <w:rsid w:val="001C1D9E"/>
    <w:rsid w:val="001C23CC"/>
    <w:rsid w:val="001C2672"/>
    <w:rsid w:val="001C2D24"/>
    <w:rsid w:val="001C2D4F"/>
    <w:rsid w:val="001C2E8C"/>
    <w:rsid w:val="001C390B"/>
    <w:rsid w:val="001C3CAF"/>
    <w:rsid w:val="001C4B30"/>
    <w:rsid w:val="001C4FB7"/>
    <w:rsid w:val="001C512E"/>
    <w:rsid w:val="001C60DC"/>
    <w:rsid w:val="001C6B25"/>
    <w:rsid w:val="001C7214"/>
    <w:rsid w:val="001C7E9A"/>
    <w:rsid w:val="001D1F18"/>
    <w:rsid w:val="001D2556"/>
    <w:rsid w:val="001D2957"/>
    <w:rsid w:val="001D2AA2"/>
    <w:rsid w:val="001D2D6B"/>
    <w:rsid w:val="001D3029"/>
    <w:rsid w:val="001D3257"/>
    <w:rsid w:val="001D3485"/>
    <w:rsid w:val="001D393F"/>
    <w:rsid w:val="001D4582"/>
    <w:rsid w:val="001D4869"/>
    <w:rsid w:val="001D50F7"/>
    <w:rsid w:val="001D5E5B"/>
    <w:rsid w:val="001D62B6"/>
    <w:rsid w:val="001D637D"/>
    <w:rsid w:val="001D64BC"/>
    <w:rsid w:val="001D771C"/>
    <w:rsid w:val="001D7849"/>
    <w:rsid w:val="001D78D3"/>
    <w:rsid w:val="001E02C4"/>
    <w:rsid w:val="001E0E70"/>
    <w:rsid w:val="001E0E7A"/>
    <w:rsid w:val="001E0F24"/>
    <w:rsid w:val="001E1766"/>
    <w:rsid w:val="001E1ACE"/>
    <w:rsid w:val="001E279C"/>
    <w:rsid w:val="001E4092"/>
    <w:rsid w:val="001E41B4"/>
    <w:rsid w:val="001E4C06"/>
    <w:rsid w:val="001E571E"/>
    <w:rsid w:val="001E60E2"/>
    <w:rsid w:val="001E6428"/>
    <w:rsid w:val="001E686B"/>
    <w:rsid w:val="001E6BFD"/>
    <w:rsid w:val="001E6CDA"/>
    <w:rsid w:val="001E70E6"/>
    <w:rsid w:val="001E752B"/>
    <w:rsid w:val="001F0518"/>
    <w:rsid w:val="001F0C52"/>
    <w:rsid w:val="001F1120"/>
    <w:rsid w:val="001F1424"/>
    <w:rsid w:val="001F1F5F"/>
    <w:rsid w:val="001F2427"/>
    <w:rsid w:val="001F25E0"/>
    <w:rsid w:val="001F29F0"/>
    <w:rsid w:val="001F2A45"/>
    <w:rsid w:val="001F2D9E"/>
    <w:rsid w:val="001F2ECA"/>
    <w:rsid w:val="001F2F32"/>
    <w:rsid w:val="001F3291"/>
    <w:rsid w:val="001F4551"/>
    <w:rsid w:val="001F4632"/>
    <w:rsid w:val="001F4E91"/>
    <w:rsid w:val="001F589B"/>
    <w:rsid w:val="001F62C3"/>
    <w:rsid w:val="001F656B"/>
    <w:rsid w:val="001F65DD"/>
    <w:rsid w:val="001F6B29"/>
    <w:rsid w:val="001F6E14"/>
    <w:rsid w:val="001F74C8"/>
    <w:rsid w:val="001F7FFC"/>
    <w:rsid w:val="00200579"/>
    <w:rsid w:val="00200958"/>
    <w:rsid w:val="00200DAB"/>
    <w:rsid w:val="002015B2"/>
    <w:rsid w:val="00201681"/>
    <w:rsid w:val="002018B7"/>
    <w:rsid w:val="002018CD"/>
    <w:rsid w:val="002018FD"/>
    <w:rsid w:val="00201CB5"/>
    <w:rsid w:val="00202326"/>
    <w:rsid w:val="002029FF"/>
    <w:rsid w:val="0020327E"/>
    <w:rsid w:val="00203376"/>
    <w:rsid w:val="00203F46"/>
    <w:rsid w:val="00205E8E"/>
    <w:rsid w:val="00205F5A"/>
    <w:rsid w:val="00206596"/>
    <w:rsid w:val="002068AB"/>
    <w:rsid w:val="00206A69"/>
    <w:rsid w:val="00206E40"/>
    <w:rsid w:val="00206E8B"/>
    <w:rsid w:val="00207879"/>
    <w:rsid w:val="002110E9"/>
    <w:rsid w:val="0021140A"/>
    <w:rsid w:val="0021147F"/>
    <w:rsid w:val="00211F29"/>
    <w:rsid w:val="00212579"/>
    <w:rsid w:val="00214A5F"/>
    <w:rsid w:val="00214F4D"/>
    <w:rsid w:val="00215331"/>
    <w:rsid w:val="0021571D"/>
    <w:rsid w:val="00216226"/>
    <w:rsid w:val="002163A7"/>
    <w:rsid w:val="00217004"/>
    <w:rsid w:val="00220A2A"/>
    <w:rsid w:val="00220ACF"/>
    <w:rsid w:val="00220F7B"/>
    <w:rsid w:val="0022107A"/>
    <w:rsid w:val="002215D5"/>
    <w:rsid w:val="002218A6"/>
    <w:rsid w:val="00221A6F"/>
    <w:rsid w:val="00221E36"/>
    <w:rsid w:val="002225E8"/>
    <w:rsid w:val="002229DC"/>
    <w:rsid w:val="00222A77"/>
    <w:rsid w:val="00222D83"/>
    <w:rsid w:val="00223ECD"/>
    <w:rsid w:val="002242E0"/>
    <w:rsid w:val="00224C73"/>
    <w:rsid w:val="00224EB6"/>
    <w:rsid w:val="00225045"/>
    <w:rsid w:val="00225579"/>
    <w:rsid w:val="0022600C"/>
    <w:rsid w:val="00226E1D"/>
    <w:rsid w:val="00226E9C"/>
    <w:rsid w:val="00227176"/>
    <w:rsid w:val="00227365"/>
    <w:rsid w:val="0022761D"/>
    <w:rsid w:val="00227627"/>
    <w:rsid w:val="00227723"/>
    <w:rsid w:val="00231355"/>
    <w:rsid w:val="00231383"/>
    <w:rsid w:val="00231923"/>
    <w:rsid w:val="002319AB"/>
    <w:rsid w:val="00231A49"/>
    <w:rsid w:val="00232284"/>
    <w:rsid w:val="00232A96"/>
    <w:rsid w:val="00232E13"/>
    <w:rsid w:val="00232EE0"/>
    <w:rsid w:val="002332C6"/>
    <w:rsid w:val="0023335A"/>
    <w:rsid w:val="002339DF"/>
    <w:rsid w:val="00233B62"/>
    <w:rsid w:val="00233D48"/>
    <w:rsid w:val="00233EC3"/>
    <w:rsid w:val="00234912"/>
    <w:rsid w:val="00234A07"/>
    <w:rsid w:val="00234A5D"/>
    <w:rsid w:val="00234D13"/>
    <w:rsid w:val="00235210"/>
    <w:rsid w:val="00235ADC"/>
    <w:rsid w:val="0023637D"/>
    <w:rsid w:val="00236920"/>
    <w:rsid w:val="00236E5A"/>
    <w:rsid w:val="00237516"/>
    <w:rsid w:val="00237A42"/>
    <w:rsid w:val="00237B09"/>
    <w:rsid w:val="00237B5E"/>
    <w:rsid w:val="002401A3"/>
    <w:rsid w:val="00240CDF"/>
    <w:rsid w:val="002410ED"/>
    <w:rsid w:val="00241415"/>
    <w:rsid w:val="002416C2"/>
    <w:rsid w:val="002416FA"/>
    <w:rsid w:val="00241BF0"/>
    <w:rsid w:val="0024391F"/>
    <w:rsid w:val="00243E93"/>
    <w:rsid w:val="00245576"/>
    <w:rsid w:val="002457E3"/>
    <w:rsid w:val="00245B13"/>
    <w:rsid w:val="00246428"/>
    <w:rsid w:val="00246F9A"/>
    <w:rsid w:val="0024728F"/>
    <w:rsid w:val="00247AFE"/>
    <w:rsid w:val="00247B3E"/>
    <w:rsid w:val="00247F64"/>
    <w:rsid w:val="0025030D"/>
    <w:rsid w:val="00250ADF"/>
    <w:rsid w:val="00250E1F"/>
    <w:rsid w:val="002510DB"/>
    <w:rsid w:val="00251513"/>
    <w:rsid w:val="00251800"/>
    <w:rsid w:val="00251EEA"/>
    <w:rsid w:val="00252494"/>
    <w:rsid w:val="002526E9"/>
    <w:rsid w:val="002531D3"/>
    <w:rsid w:val="002535BF"/>
    <w:rsid w:val="002539CF"/>
    <w:rsid w:val="00253A45"/>
    <w:rsid w:val="00253DD4"/>
    <w:rsid w:val="0025420E"/>
    <w:rsid w:val="0025426C"/>
    <w:rsid w:val="00254541"/>
    <w:rsid w:val="002545AF"/>
    <w:rsid w:val="00254A18"/>
    <w:rsid w:val="00254C59"/>
    <w:rsid w:val="00255073"/>
    <w:rsid w:val="00255338"/>
    <w:rsid w:val="002557EA"/>
    <w:rsid w:val="00255C15"/>
    <w:rsid w:val="0025639E"/>
    <w:rsid w:val="0025673F"/>
    <w:rsid w:val="00256886"/>
    <w:rsid w:val="00257053"/>
    <w:rsid w:val="0026056B"/>
    <w:rsid w:val="00261648"/>
    <w:rsid w:val="00261F0D"/>
    <w:rsid w:val="002623CC"/>
    <w:rsid w:val="00262915"/>
    <w:rsid w:val="0026334D"/>
    <w:rsid w:val="00263618"/>
    <w:rsid w:val="00264C35"/>
    <w:rsid w:val="0026558B"/>
    <w:rsid w:val="00265BBA"/>
    <w:rsid w:val="00266F91"/>
    <w:rsid w:val="00267319"/>
    <w:rsid w:val="00267B16"/>
    <w:rsid w:val="002703FC"/>
    <w:rsid w:val="0027165D"/>
    <w:rsid w:val="00272574"/>
    <w:rsid w:val="00272D63"/>
    <w:rsid w:val="0027319C"/>
    <w:rsid w:val="002740D0"/>
    <w:rsid w:val="00274F6E"/>
    <w:rsid w:val="00276176"/>
    <w:rsid w:val="00276230"/>
    <w:rsid w:val="00276DD5"/>
    <w:rsid w:val="002773F7"/>
    <w:rsid w:val="00280303"/>
    <w:rsid w:val="0028062E"/>
    <w:rsid w:val="00280A92"/>
    <w:rsid w:val="00280E6F"/>
    <w:rsid w:val="00281442"/>
    <w:rsid w:val="002814B6"/>
    <w:rsid w:val="002818C2"/>
    <w:rsid w:val="0028195D"/>
    <w:rsid w:val="00281E58"/>
    <w:rsid w:val="00281F75"/>
    <w:rsid w:val="002821CE"/>
    <w:rsid w:val="00282A2B"/>
    <w:rsid w:val="00282B79"/>
    <w:rsid w:val="00282E58"/>
    <w:rsid w:val="00282F02"/>
    <w:rsid w:val="00282F6A"/>
    <w:rsid w:val="0028474E"/>
    <w:rsid w:val="00284F26"/>
    <w:rsid w:val="00285661"/>
    <w:rsid w:val="00285805"/>
    <w:rsid w:val="00285AC2"/>
    <w:rsid w:val="00286921"/>
    <w:rsid w:val="00286D2C"/>
    <w:rsid w:val="00286D4B"/>
    <w:rsid w:val="00287559"/>
    <w:rsid w:val="00287B49"/>
    <w:rsid w:val="00287C19"/>
    <w:rsid w:val="00287CD1"/>
    <w:rsid w:val="002914C5"/>
    <w:rsid w:val="0029350B"/>
    <w:rsid w:val="0029385E"/>
    <w:rsid w:val="00293CF7"/>
    <w:rsid w:val="00294225"/>
    <w:rsid w:val="002945E7"/>
    <w:rsid w:val="00294DD3"/>
    <w:rsid w:val="002952A8"/>
    <w:rsid w:val="00295512"/>
    <w:rsid w:val="0029572B"/>
    <w:rsid w:val="00295811"/>
    <w:rsid w:val="00295C5E"/>
    <w:rsid w:val="00295F3E"/>
    <w:rsid w:val="00296555"/>
    <w:rsid w:val="0029661C"/>
    <w:rsid w:val="00296C3C"/>
    <w:rsid w:val="00296C61"/>
    <w:rsid w:val="00296CDD"/>
    <w:rsid w:val="00297077"/>
    <w:rsid w:val="002972AD"/>
    <w:rsid w:val="002979D6"/>
    <w:rsid w:val="002A0565"/>
    <w:rsid w:val="002A0BFC"/>
    <w:rsid w:val="002A0CEE"/>
    <w:rsid w:val="002A1BE8"/>
    <w:rsid w:val="002A1C1D"/>
    <w:rsid w:val="002A1DA8"/>
    <w:rsid w:val="002A26FD"/>
    <w:rsid w:val="002A2C65"/>
    <w:rsid w:val="002A3197"/>
    <w:rsid w:val="002A31B5"/>
    <w:rsid w:val="002A3C99"/>
    <w:rsid w:val="002A3F0F"/>
    <w:rsid w:val="002A4417"/>
    <w:rsid w:val="002A4543"/>
    <w:rsid w:val="002A5137"/>
    <w:rsid w:val="002A549B"/>
    <w:rsid w:val="002A56A5"/>
    <w:rsid w:val="002A63C6"/>
    <w:rsid w:val="002A7414"/>
    <w:rsid w:val="002B0E40"/>
    <w:rsid w:val="002B1A85"/>
    <w:rsid w:val="002B1B2E"/>
    <w:rsid w:val="002B1C11"/>
    <w:rsid w:val="002B1E06"/>
    <w:rsid w:val="002B23E8"/>
    <w:rsid w:val="002B2983"/>
    <w:rsid w:val="002B2FBD"/>
    <w:rsid w:val="002B4031"/>
    <w:rsid w:val="002B40FC"/>
    <w:rsid w:val="002B4439"/>
    <w:rsid w:val="002B4D2E"/>
    <w:rsid w:val="002B51B9"/>
    <w:rsid w:val="002B52F6"/>
    <w:rsid w:val="002B58D1"/>
    <w:rsid w:val="002B5B58"/>
    <w:rsid w:val="002B614A"/>
    <w:rsid w:val="002B669D"/>
    <w:rsid w:val="002B6B9E"/>
    <w:rsid w:val="002B7998"/>
    <w:rsid w:val="002C0741"/>
    <w:rsid w:val="002C0752"/>
    <w:rsid w:val="002C075B"/>
    <w:rsid w:val="002C1679"/>
    <w:rsid w:val="002C16E1"/>
    <w:rsid w:val="002C256C"/>
    <w:rsid w:val="002C269F"/>
    <w:rsid w:val="002C29B0"/>
    <w:rsid w:val="002C3029"/>
    <w:rsid w:val="002C3333"/>
    <w:rsid w:val="002C3B6B"/>
    <w:rsid w:val="002C42F2"/>
    <w:rsid w:val="002C4DF5"/>
    <w:rsid w:val="002C6CCC"/>
    <w:rsid w:val="002C6DFC"/>
    <w:rsid w:val="002C747B"/>
    <w:rsid w:val="002C7557"/>
    <w:rsid w:val="002C75E4"/>
    <w:rsid w:val="002C767B"/>
    <w:rsid w:val="002C77E5"/>
    <w:rsid w:val="002C79B7"/>
    <w:rsid w:val="002D016D"/>
    <w:rsid w:val="002D0195"/>
    <w:rsid w:val="002D12B0"/>
    <w:rsid w:val="002D1820"/>
    <w:rsid w:val="002D1978"/>
    <w:rsid w:val="002D1D56"/>
    <w:rsid w:val="002D281F"/>
    <w:rsid w:val="002D335A"/>
    <w:rsid w:val="002D3745"/>
    <w:rsid w:val="002D37AE"/>
    <w:rsid w:val="002D3A9C"/>
    <w:rsid w:val="002D4529"/>
    <w:rsid w:val="002D4750"/>
    <w:rsid w:val="002D5414"/>
    <w:rsid w:val="002D5510"/>
    <w:rsid w:val="002D5A76"/>
    <w:rsid w:val="002D5D65"/>
    <w:rsid w:val="002D624B"/>
    <w:rsid w:val="002D6DB8"/>
    <w:rsid w:val="002D75D9"/>
    <w:rsid w:val="002D7940"/>
    <w:rsid w:val="002E0088"/>
    <w:rsid w:val="002E03B6"/>
    <w:rsid w:val="002E03E8"/>
    <w:rsid w:val="002E0517"/>
    <w:rsid w:val="002E24DA"/>
    <w:rsid w:val="002E2923"/>
    <w:rsid w:val="002E2C54"/>
    <w:rsid w:val="002E3309"/>
    <w:rsid w:val="002E3DEF"/>
    <w:rsid w:val="002E3E1B"/>
    <w:rsid w:val="002E4473"/>
    <w:rsid w:val="002E4587"/>
    <w:rsid w:val="002E466A"/>
    <w:rsid w:val="002E4901"/>
    <w:rsid w:val="002E50DA"/>
    <w:rsid w:val="002E5346"/>
    <w:rsid w:val="002E55C9"/>
    <w:rsid w:val="002E5698"/>
    <w:rsid w:val="002E5DAA"/>
    <w:rsid w:val="002E5E77"/>
    <w:rsid w:val="002E5E80"/>
    <w:rsid w:val="002E63CC"/>
    <w:rsid w:val="002E659A"/>
    <w:rsid w:val="002E7172"/>
    <w:rsid w:val="002E7C48"/>
    <w:rsid w:val="002F07EE"/>
    <w:rsid w:val="002F0D6E"/>
    <w:rsid w:val="002F0DB4"/>
    <w:rsid w:val="002F12D2"/>
    <w:rsid w:val="002F2346"/>
    <w:rsid w:val="002F25B7"/>
    <w:rsid w:val="002F26D3"/>
    <w:rsid w:val="002F2765"/>
    <w:rsid w:val="002F2E30"/>
    <w:rsid w:val="002F35D8"/>
    <w:rsid w:val="002F363D"/>
    <w:rsid w:val="002F3D5A"/>
    <w:rsid w:val="002F4019"/>
    <w:rsid w:val="002F44E8"/>
    <w:rsid w:val="002F4D9D"/>
    <w:rsid w:val="002F4E74"/>
    <w:rsid w:val="002F53F0"/>
    <w:rsid w:val="002F5763"/>
    <w:rsid w:val="002F590A"/>
    <w:rsid w:val="002F597B"/>
    <w:rsid w:val="002F59E3"/>
    <w:rsid w:val="002F5CD8"/>
    <w:rsid w:val="002F5E33"/>
    <w:rsid w:val="002F6252"/>
    <w:rsid w:val="002F6E0D"/>
    <w:rsid w:val="002F70F5"/>
    <w:rsid w:val="002F7113"/>
    <w:rsid w:val="002F71D4"/>
    <w:rsid w:val="002F77A1"/>
    <w:rsid w:val="002F7895"/>
    <w:rsid w:val="003007CA"/>
    <w:rsid w:val="00300C2B"/>
    <w:rsid w:val="003010C1"/>
    <w:rsid w:val="003014EA"/>
    <w:rsid w:val="00301953"/>
    <w:rsid w:val="00301C39"/>
    <w:rsid w:val="00301C92"/>
    <w:rsid w:val="00301E0C"/>
    <w:rsid w:val="003025C0"/>
    <w:rsid w:val="0030264F"/>
    <w:rsid w:val="00302B62"/>
    <w:rsid w:val="00302C70"/>
    <w:rsid w:val="00302D1E"/>
    <w:rsid w:val="00302E66"/>
    <w:rsid w:val="00303EA7"/>
    <w:rsid w:val="00304158"/>
    <w:rsid w:val="003042FF"/>
    <w:rsid w:val="003044CC"/>
    <w:rsid w:val="003053FA"/>
    <w:rsid w:val="00305435"/>
    <w:rsid w:val="00305544"/>
    <w:rsid w:val="00306E84"/>
    <w:rsid w:val="003076EA"/>
    <w:rsid w:val="00307B37"/>
    <w:rsid w:val="00307C84"/>
    <w:rsid w:val="00310957"/>
    <w:rsid w:val="003116E2"/>
    <w:rsid w:val="00312FB3"/>
    <w:rsid w:val="0031355E"/>
    <w:rsid w:val="00313AE7"/>
    <w:rsid w:val="00313FC4"/>
    <w:rsid w:val="00314109"/>
    <w:rsid w:val="00314774"/>
    <w:rsid w:val="00314F8E"/>
    <w:rsid w:val="00315223"/>
    <w:rsid w:val="00315238"/>
    <w:rsid w:val="003153D0"/>
    <w:rsid w:val="00315822"/>
    <w:rsid w:val="00316137"/>
    <w:rsid w:val="00316AD3"/>
    <w:rsid w:val="00316EED"/>
    <w:rsid w:val="00317301"/>
    <w:rsid w:val="00317681"/>
    <w:rsid w:val="003177E0"/>
    <w:rsid w:val="0032064F"/>
    <w:rsid w:val="003215FC"/>
    <w:rsid w:val="0032165B"/>
    <w:rsid w:val="00321E8C"/>
    <w:rsid w:val="00322B41"/>
    <w:rsid w:val="00322C56"/>
    <w:rsid w:val="00322DA4"/>
    <w:rsid w:val="0032310C"/>
    <w:rsid w:val="003238AE"/>
    <w:rsid w:val="00323B1B"/>
    <w:rsid w:val="0032434E"/>
    <w:rsid w:val="00324C48"/>
    <w:rsid w:val="0032590D"/>
    <w:rsid w:val="00325A9F"/>
    <w:rsid w:val="003270ED"/>
    <w:rsid w:val="003274C0"/>
    <w:rsid w:val="00327F88"/>
    <w:rsid w:val="00330724"/>
    <w:rsid w:val="00330D08"/>
    <w:rsid w:val="0033115B"/>
    <w:rsid w:val="003312CF"/>
    <w:rsid w:val="003313E6"/>
    <w:rsid w:val="003319CD"/>
    <w:rsid w:val="00331A1C"/>
    <w:rsid w:val="00331B53"/>
    <w:rsid w:val="00331CFE"/>
    <w:rsid w:val="00332284"/>
    <w:rsid w:val="003324F3"/>
    <w:rsid w:val="00334130"/>
    <w:rsid w:val="00334B24"/>
    <w:rsid w:val="0033504F"/>
    <w:rsid w:val="00335308"/>
    <w:rsid w:val="003357D8"/>
    <w:rsid w:val="00335832"/>
    <w:rsid w:val="00335907"/>
    <w:rsid w:val="0033591E"/>
    <w:rsid w:val="00335F65"/>
    <w:rsid w:val="0033649E"/>
    <w:rsid w:val="00336579"/>
    <w:rsid w:val="00336B5D"/>
    <w:rsid w:val="00337469"/>
    <w:rsid w:val="00337B63"/>
    <w:rsid w:val="00337F53"/>
    <w:rsid w:val="003411C1"/>
    <w:rsid w:val="003415D1"/>
    <w:rsid w:val="003417F5"/>
    <w:rsid w:val="00341BAF"/>
    <w:rsid w:val="00341D6F"/>
    <w:rsid w:val="0034377A"/>
    <w:rsid w:val="00344833"/>
    <w:rsid w:val="00345585"/>
    <w:rsid w:val="003463B5"/>
    <w:rsid w:val="00346706"/>
    <w:rsid w:val="00346BD9"/>
    <w:rsid w:val="0034778F"/>
    <w:rsid w:val="003479FE"/>
    <w:rsid w:val="00347E3B"/>
    <w:rsid w:val="00350E7C"/>
    <w:rsid w:val="00351004"/>
    <w:rsid w:val="003510D6"/>
    <w:rsid w:val="003517AE"/>
    <w:rsid w:val="00352372"/>
    <w:rsid w:val="00352A5E"/>
    <w:rsid w:val="00352CE5"/>
    <w:rsid w:val="0035315F"/>
    <w:rsid w:val="0035358E"/>
    <w:rsid w:val="00353ADE"/>
    <w:rsid w:val="003541F8"/>
    <w:rsid w:val="0035494B"/>
    <w:rsid w:val="003549C2"/>
    <w:rsid w:val="00355F31"/>
    <w:rsid w:val="0035646A"/>
    <w:rsid w:val="00356690"/>
    <w:rsid w:val="003575D1"/>
    <w:rsid w:val="00360A41"/>
    <w:rsid w:val="00360A8F"/>
    <w:rsid w:val="00360CF1"/>
    <w:rsid w:val="00361608"/>
    <w:rsid w:val="00361CE8"/>
    <w:rsid w:val="00362294"/>
    <w:rsid w:val="003629F0"/>
    <w:rsid w:val="00362DEB"/>
    <w:rsid w:val="0036318A"/>
    <w:rsid w:val="003636A0"/>
    <w:rsid w:val="003636F4"/>
    <w:rsid w:val="00363B55"/>
    <w:rsid w:val="00364068"/>
    <w:rsid w:val="003647A1"/>
    <w:rsid w:val="00364A2D"/>
    <w:rsid w:val="00364B6C"/>
    <w:rsid w:val="00366152"/>
    <w:rsid w:val="003666D5"/>
    <w:rsid w:val="00366C83"/>
    <w:rsid w:val="00367C4E"/>
    <w:rsid w:val="003703E0"/>
    <w:rsid w:val="00370510"/>
    <w:rsid w:val="00370ABB"/>
    <w:rsid w:val="003712E5"/>
    <w:rsid w:val="00371DBD"/>
    <w:rsid w:val="0037217F"/>
    <w:rsid w:val="00372E15"/>
    <w:rsid w:val="00373802"/>
    <w:rsid w:val="003739EB"/>
    <w:rsid w:val="0037404B"/>
    <w:rsid w:val="00375A7F"/>
    <w:rsid w:val="00375EAF"/>
    <w:rsid w:val="00376539"/>
    <w:rsid w:val="00376597"/>
    <w:rsid w:val="0037678A"/>
    <w:rsid w:val="00376BC8"/>
    <w:rsid w:val="00376FB0"/>
    <w:rsid w:val="00377213"/>
    <w:rsid w:val="00377F55"/>
    <w:rsid w:val="003804D0"/>
    <w:rsid w:val="00380EC8"/>
    <w:rsid w:val="00381440"/>
    <w:rsid w:val="00381BAA"/>
    <w:rsid w:val="00381DF3"/>
    <w:rsid w:val="00382286"/>
    <w:rsid w:val="00382803"/>
    <w:rsid w:val="00382B48"/>
    <w:rsid w:val="00382FA6"/>
    <w:rsid w:val="0038392D"/>
    <w:rsid w:val="00384371"/>
    <w:rsid w:val="0038496E"/>
    <w:rsid w:val="00384DE2"/>
    <w:rsid w:val="003852A7"/>
    <w:rsid w:val="003855BD"/>
    <w:rsid w:val="00385F0D"/>
    <w:rsid w:val="003862D4"/>
    <w:rsid w:val="003872F1"/>
    <w:rsid w:val="003874D6"/>
    <w:rsid w:val="003877D0"/>
    <w:rsid w:val="00390057"/>
    <w:rsid w:val="00390190"/>
    <w:rsid w:val="00390660"/>
    <w:rsid w:val="00390F8A"/>
    <w:rsid w:val="003911F1"/>
    <w:rsid w:val="003913A5"/>
    <w:rsid w:val="0039146B"/>
    <w:rsid w:val="00391672"/>
    <w:rsid w:val="0039181D"/>
    <w:rsid w:val="00391EC8"/>
    <w:rsid w:val="00392113"/>
    <w:rsid w:val="00392658"/>
    <w:rsid w:val="003926AA"/>
    <w:rsid w:val="0039304B"/>
    <w:rsid w:val="003935C9"/>
    <w:rsid w:val="00393D3D"/>
    <w:rsid w:val="00393DAD"/>
    <w:rsid w:val="00393F52"/>
    <w:rsid w:val="00394364"/>
    <w:rsid w:val="00394A05"/>
    <w:rsid w:val="00394DE8"/>
    <w:rsid w:val="003951EF"/>
    <w:rsid w:val="003952FE"/>
    <w:rsid w:val="00395698"/>
    <w:rsid w:val="00396132"/>
    <w:rsid w:val="00396537"/>
    <w:rsid w:val="0039656C"/>
    <w:rsid w:val="003967AF"/>
    <w:rsid w:val="0039681B"/>
    <w:rsid w:val="00396821"/>
    <w:rsid w:val="003969FA"/>
    <w:rsid w:val="00396A02"/>
    <w:rsid w:val="00396CCE"/>
    <w:rsid w:val="00396DDD"/>
    <w:rsid w:val="003973BE"/>
    <w:rsid w:val="00397635"/>
    <w:rsid w:val="003A00CE"/>
    <w:rsid w:val="003A0593"/>
    <w:rsid w:val="003A06E5"/>
    <w:rsid w:val="003A0703"/>
    <w:rsid w:val="003A1249"/>
    <w:rsid w:val="003A195B"/>
    <w:rsid w:val="003A1A3C"/>
    <w:rsid w:val="003A1D60"/>
    <w:rsid w:val="003A1EF4"/>
    <w:rsid w:val="003A241D"/>
    <w:rsid w:val="003A2E3E"/>
    <w:rsid w:val="003A306C"/>
    <w:rsid w:val="003A3089"/>
    <w:rsid w:val="003A3E37"/>
    <w:rsid w:val="003A402C"/>
    <w:rsid w:val="003A40B5"/>
    <w:rsid w:val="003A41A4"/>
    <w:rsid w:val="003A4560"/>
    <w:rsid w:val="003A5398"/>
    <w:rsid w:val="003A6896"/>
    <w:rsid w:val="003A68B4"/>
    <w:rsid w:val="003A7A53"/>
    <w:rsid w:val="003B07CA"/>
    <w:rsid w:val="003B0904"/>
    <w:rsid w:val="003B16E6"/>
    <w:rsid w:val="003B1806"/>
    <w:rsid w:val="003B222C"/>
    <w:rsid w:val="003B2582"/>
    <w:rsid w:val="003B25DE"/>
    <w:rsid w:val="003B264F"/>
    <w:rsid w:val="003B3345"/>
    <w:rsid w:val="003B3EAE"/>
    <w:rsid w:val="003B51FA"/>
    <w:rsid w:val="003B5670"/>
    <w:rsid w:val="003B594F"/>
    <w:rsid w:val="003B5AC7"/>
    <w:rsid w:val="003B6061"/>
    <w:rsid w:val="003B67EF"/>
    <w:rsid w:val="003B6BE5"/>
    <w:rsid w:val="003B6C8F"/>
    <w:rsid w:val="003B6E70"/>
    <w:rsid w:val="003B70EB"/>
    <w:rsid w:val="003B739C"/>
    <w:rsid w:val="003B7499"/>
    <w:rsid w:val="003B7532"/>
    <w:rsid w:val="003B7FCE"/>
    <w:rsid w:val="003C02E3"/>
    <w:rsid w:val="003C04A9"/>
    <w:rsid w:val="003C0D3F"/>
    <w:rsid w:val="003C0EAF"/>
    <w:rsid w:val="003C1075"/>
    <w:rsid w:val="003C157C"/>
    <w:rsid w:val="003C1FD9"/>
    <w:rsid w:val="003C233F"/>
    <w:rsid w:val="003C29DA"/>
    <w:rsid w:val="003C3EFB"/>
    <w:rsid w:val="003C4266"/>
    <w:rsid w:val="003C48D6"/>
    <w:rsid w:val="003C5429"/>
    <w:rsid w:val="003C5FF8"/>
    <w:rsid w:val="003C613C"/>
    <w:rsid w:val="003C7639"/>
    <w:rsid w:val="003D1393"/>
    <w:rsid w:val="003D231D"/>
    <w:rsid w:val="003D2664"/>
    <w:rsid w:val="003D32BA"/>
    <w:rsid w:val="003D32C5"/>
    <w:rsid w:val="003D34CD"/>
    <w:rsid w:val="003D4068"/>
    <w:rsid w:val="003D4F72"/>
    <w:rsid w:val="003D5025"/>
    <w:rsid w:val="003D5EA9"/>
    <w:rsid w:val="003E1256"/>
    <w:rsid w:val="003E1B9B"/>
    <w:rsid w:val="003E1BC7"/>
    <w:rsid w:val="003E2DAA"/>
    <w:rsid w:val="003E3466"/>
    <w:rsid w:val="003E3809"/>
    <w:rsid w:val="003E41B1"/>
    <w:rsid w:val="003E4465"/>
    <w:rsid w:val="003E48C9"/>
    <w:rsid w:val="003E4C8C"/>
    <w:rsid w:val="003E521F"/>
    <w:rsid w:val="003E5D8B"/>
    <w:rsid w:val="003E608E"/>
    <w:rsid w:val="003E634D"/>
    <w:rsid w:val="003E63AA"/>
    <w:rsid w:val="003E6C69"/>
    <w:rsid w:val="003E77B3"/>
    <w:rsid w:val="003E7F09"/>
    <w:rsid w:val="003F015E"/>
    <w:rsid w:val="003F02C9"/>
    <w:rsid w:val="003F114A"/>
    <w:rsid w:val="003F14DE"/>
    <w:rsid w:val="003F1C9B"/>
    <w:rsid w:val="003F2313"/>
    <w:rsid w:val="003F2331"/>
    <w:rsid w:val="003F24CF"/>
    <w:rsid w:val="003F25C1"/>
    <w:rsid w:val="003F2682"/>
    <w:rsid w:val="003F3B2F"/>
    <w:rsid w:val="003F3FC0"/>
    <w:rsid w:val="003F4261"/>
    <w:rsid w:val="003F470F"/>
    <w:rsid w:val="003F4AEA"/>
    <w:rsid w:val="003F53BA"/>
    <w:rsid w:val="003F5DA5"/>
    <w:rsid w:val="003F61B6"/>
    <w:rsid w:val="003F63A2"/>
    <w:rsid w:val="003F654C"/>
    <w:rsid w:val="003F65DD"/>
    <w:rsid w:val="003F6D92"/>
    <w:rsid w:val="003F7ABB"/>
    <w:rsid w:val="004007AC"/>
    <w:rsid w:val="004017F2"/>
    <w:rsid w:val="00401FA5"/>
    <w:rsid w:val="004021F9"/>
    <w:rsid w:val="00403242"/>
    <w:rsid w:val="00403313"/>
    <w:rsid w:val="00403353"/>
    <w:rsid w:val="004034F5"/>
    <w:rsid w:val="00403721"/>
    <w:rsid w:val="00404274"/>
    <w:rsid w:val="00404C36"/>
    <w:rsid w:val="00404F64"/>
    <w:rsid w:val="004065F2"/>
    <w:rsid w:val="00406913"/>
    <w:rsid w:val="00407850"/>
    <w:rsid w:val="00407893"/>
    <w:rsid w:val="00407941"/>
    <w:rsid w:val="0041073E"/>
    <w:rsid w:val="00410A4B"/>
    <w:rsid w:val="00410BF8"/>
    <w:rsid w:val="00411313"/>
    <w:rsid w:val="0041161F"/>
    <w:rsid w:val="00411EF7"/>
    <w:rsid w:val="004121DB"/>
    <w:rsid w:val="00412206"/>
    <w:rsid w:val="0041261A"/>
    <w:rsid w:val="0041262C"/>
    <w:rsid w:val="00412A91"/>
    <w:rsid w:val="0041340A"/>
    <w:rsid w:val="0041363B"/>
    <w:rsid w:val="00413864"/>
    <w:rsid w:val="004138F9"/>
    <w:rsid w:val="00413935"/>
    <w:rsid w:val="00413AF1"/>
    <w:rsid w:val="00414D44"/>
    <w:rsid w:val="00414ED8"/>
    <w:rsid w:val="0041514E"/>
    <w:rsid w:val="00415C01"/>
    <w:rsid w:val="00415C5D"/>
    <w:rsid w:val="00415FF9"/>
    <w:rsid w:val="00416F5C"/>
    <w:rsid w:val="00417931"/>
    <w:rsid w:val="00417FBC"/>
    <w:rsid w:val="00420338"/>
    <w:rsid w:val="004218F6"/>
    <w:rsid w:val="004222C9"/>
    <w:rsid w:val="0042230B"/>
    <w:rsid w:val="00422CB5"/>
    <w:rsid w:val="00422D81"/>
    <w:rsid w:val="00422DE5"/>
    <w:rsid w:val="00423C45"/>
    <w:rsid w:val="00424861"/>
    <w:rsid w:val="00424F00"/>
    <w:rsid w:val="00425A13"/>
    <w:rsid w:val="00425D7B"/>
    <w:rsid w:val="00426516"/>
    <w:rsid w:val="00426A4F"/>
    <w:rsid w:val="00427A43"/>
    <w:rsid w:val="00427DFB"/>
    <w:rsid w:val="00427F68"/>
    <w:rsid w:val="0043097F"/>
    <w:rsid w:val="00430CE8"/>
    <w:rsid w:val="00431285"/>
    <w:rsid w:val="00431B9A"/>
    <w:rsid w:val="00432241"/>
    <w:rsid w:val="00432733"/>
    <w:rsid w:val="004328F0"/>
    <w:rsid w:val="00432A7F"/>
    <w:rsid w:val="00433E88"/>
    <w:rsid w:val="0043406B"/>
    <w:rsid w:val="0043456B"/>
    <w:rsid w:val="004349DC"/>
    <w:rsid w:val="004349EC"/>
    <w:rsid w:val="004355E6"/>
    <w:rsid w:val="004365D0"/>
    <w:rsid w:val="00436902"/>
    <w:rsid w:val="00436CC6"/>
    <w:rsid w:val="00436F66"/>
    <w:rsid w:val="004373B4"/>
    <w:rsid w:val="00437D4E"/>
    <w:rsid w:val="00437F68"/>
    <w:rsid w:val="00440586"/>
    <w:rsid w:val="00440AA7"/>
    <w:rsid w:val="00441F44"/>
    <w:rsid w:val="0044282D"/>
    <w:rsid w:val="004428B3"/>
    <w:rsid w:val="004432A8"/>
    <w:rsid w:val="00443628"/>
    <w:rsid w:val="004442EE"/>
    <w:rsid w:val="00444E97"/>
    <w:rsid w:val="004458E2"/>
    <w:rsid w:val="00446379"/>
    <w:rsid w:val="00446C0F"/>
    <w:rsid w:val="00446DA6"/>
    <w:rsid w:val="004476EF"/>
    <w:rsid w:val="00447C8D"/>
    <w:rsid w:val="00447E27"/>
    <w:rsid w:val="00450343"/>
    <w:rsid w:val="00450932"/>
    <w:rsid w:val="004509DF"/>
    <w:rsid w:val="00450D9E"/>
    <w:rsid w:val="00450EF5"/>
    <w:rsid w:val="004511FA"/>
    <w:rsid w:val="0045229A"/>
    <w:rsid w:val="004524BD"/>
    <w:rsid w:val="00452759"/>
    <w:rsid w:val="00452A64"/>
    <w:rsid w:val="00452E6B"/>
    <w:rsid w:val="00453675"/>
    <w:rsid w:val="004539CB"/>
    <w:rsid w:val="00453BD1"/>
    <w:rsid w:val="00454211"/>
    <w:rsid w:val="0045433B"/>
    <w:rsid w:val="004543F8"/>
    <w:rsid w:val="0045454A"/>
    <w:rsid w:val="00454A2A"/>
    <w:rsid w:val="00455083"/>
    <w:rsid w:val="004550EC"/>
    <w:rsid w:val="00455D44"/>
    <w:rsid w:val="00456C64"/>
    <w:rsid w:val="00456E50"/>
    <w:rsid w:val="00457D43"/>
    <w:rsid w:val="00460036"/>
    <w:rsid w:val="004600B3"/>
    <w:rsid w:val="00460FA3"/>
    <w:rsid w:val="00461508"/>
    <w:rsid w:val="00462D46"/>
    <w:rsid w:val="00462FD1"/>
    <w:rsid w:val="0046333D"/>
    <w:rsid w:val="00463785"/>
    <w:rsid w:val="00463F00"/>
    <w:rsid w:val="00463FCA"/>
    <w:rsid w:val="00464313"/>
    <w:rsid w:val="00464854"/>
    <w:rsid w:val="00465640"/>
    <w:rsid w:val="004657B4"/>
    <w:rsid w:val="00465CE3"/>
    <w:rsid w:val="0046652A"/>
    <w:rsid w:val="004667C0"/>
    <w:rsid w:val="00466B87"/>
    <w:rsid w:val="004672A6"/>
    <w:rsid w:val="00467445"/>
    <w:rsid w:val="00467711"/>
    <w:rsid w:val="004706AA"/>
    <w:rsid w:val="0047124C"/>
    <w:rsid w:val="00471C0D"/>
    <w:rsid w:val="0047225C"/>
    <w:rsid w:val="00474A21"/>
    <w:rsid w:val="00474D87"/>
    <w:rsid w:val="00475708"/>
    <w:rsid w:val="00476362"/>
    <w:rsid w:val="00476654"/>
    <w:rsid w:val="00476AEF"/>
    <w:rsid w:val="004779EC"/>
    <w:rsid w:val="00480C2A"/>
    <w:rsid w:val="0048229B"/>
    <w:rsid w:val="00483222"/>
    <w:rsid w:val="0048329B"/>
    <w:rsid w:val="00484A7C"/>
    <w:rsid w:val="00484E6F"/>
    <w:rsid w:val="00484E78"/>
    <w:rsid w:val="0048510A"/>
    <w:rsid w:val="00485709"/>
    <w:rsid w:val="00485C37"/>
    <w:rsid w:val="004864C7"/>
    <w:rsid w:val="00486886"/>
    <w:rsid w:val="00486888"/>
    <w:rsid w:val="004907A6"/>
    <w:rsid w:val="00490988"/>
    <w:rsid w:val="004909EC"/>
    <w:rsid w:val="00491292"/>
    <w:rsid w:val="00491A95"/>
    <w:rsid w:val="00492595"/>
    <w:rsid w:val="004927D0"/>
    <w:rsid w:val="00492D80"/>
    <w:rsid w:val="00492EB1"/>
    <w:rsid w:val="00492F23"/>
    <w:rsid w:val="00493045"/>
    <w:rsid w:val="0049317B"/>
    <w:rsid w:val="0049328C"/>
    <w:rsid w:val="00493844"/>
    <w:rsid w:val="00493BEE"/>
    <w:rsid w:val="00494155"/>
    <w:rsid w:val="00494C9D"/>
    <w:rsid w:val="00494D1C"/>
    <w:rsid w:val="00494DB4"/>
    <w:rsid w:val="00494FCB"/>
    <w:rsid w:val="00495784"/>
    <w:rsid w:val="00495B0E"/>
    <w:rsid w:val="00495EAF"/>
    <w:rsid w:val="0049644B"/>
    <w:rsid w:val="0049657A"/>
    <w:rsid w:val="00497F8E"/>
    <w:rsid w:val="004A016F"/>
    <w:rsid w:val="004A079C"/>
    <w:rsid w:val="004A08EB"/>
    <w:rsid w:val="004A0E13"/>
    <w:rsid w:val="004A150D"/>
    <w:rsid w:val="004A1596"/>
    <w:rsid w:val="004A341F"/>
    <w:rsid w:val="004A45E9"/>
    <w:rsid w:val="004A4AAB"/>
    <w:rsid w:val="004A4CCC"/>
    <w:rsid w:val="004A5B00"/>
    <w:rsid w:val="004A5F63"/>
    <w:rsid w:val="004A5FFB"/>
    <w:rsid w:val="004A61B8"/>
    <w:rsid w:val="004A679B"/>
    <w:rsid w:val="004A6AE0"/>
    <w:rsid w:val="004A6DF4"/>
    <w:rsid w:val="004A736A"/>
    <w:rsid w:val="004A76D2"/>
    <w:rsid w:val="004A77C3"/>
    <w:rsid w:val="004A7DD0"/>
    <w:rsid w:val="004B19C4"/>
    <w:rsid w:val="004B20E6"/>
    <w:rsid w:val="004B2124"/>
    <w:rsid w:val="004B252F"/>
    <w:rsid w:val="004B2647"/>
    <w:rsid w:val="004B2FE9"/>
    <w:rsid w:val="004B3051"/>
    <w:rsid w:val="004B35A4"/>
    <w:rsid w:val="004B362F"/>
    <w:rsid w:val="004B42FD"/>
    <w:rsid w:val="004B4624"/>
    <w:rsid w:val="004B50C0"/>
    <w:rsid w:val="004B5A5F"/>
    <w:rsid w:val="004B615B"/>
    <w:rsid w:val="004B70AD"/>
    <w:rsid w:val="004B7702"/>
    <w:rsid w:val="004B7F91"/>
    <w:rsid w:val="004C012B"/>
    <w:rsid w:val="004C0482"/>
    <w:rsid w:val="004C07CC"/>
    <w:rsid w:val="004C1D3A"/>
    <w:rsid w:val="004C2C08"/>
    <w:rsid w:val="004C3E9F"/>
    <w:rsid w:val="004C4F8B"/>
    <w:rsid w:val="004C5AE5"/>
    <w:rsid w:val="004C64CA"/>
    <w:rsid w:val="004C6809"/>
    <w:rsid w:val="004C6962"/>
    <w:rsid w:val="004C6B5F"/>
    <w:rsid w:val="004C734F"/>
    <w:rsid w:val="004C75FC"/>
    <w:rsid w:val="004D04AB"/>
    <w:rsid w:val="004D073B"/>
    <w:rsid w:val="004D0B69"/>
    <w:rsid w:val="004D0D3D"/>
    <w:rsid w:val="004D1769"/>
    <w:rsid w:val="004D1A0F"/>
    <w:rsid w:val="004D1AAB"/>
    <w:rsid w:val="004D29D9"/>
    <w:rsid w:val="004D35EA"/>
    <w:rsid w:val="004D425B"/>
    <w:rsid w:val="004D4F45"/>
    <w:rsid w:val="004D666E"/>
    <w:rsid w:val="004D67B3"/>
    <w:rsid w:val="004D6965"/>
    <w:rsid w:val="004D72BE"/>
    <w:rsid w:val="004D7462"/>
    <w:rsid w:val="004D74C5"/>
    <w:rsid w:val="004D76F5"/>
    <w:rsid w:val="004E02EB"/>
    <w:rsid w:val="004E0642"/>
    <w:rsid w:val="004E0770"/>
    <w:rsid w:val="004E10DD"/>
    <w:rsid w:val="004E155E"/>
    <w:rsid w:val="004E157F"/>
    <w:rsid w:val="004E1F20"/>
    <w:rsid w:val="004E2016"/>
    <w:rsid w:val="004E3727"/>
    <w:rsid w:val="004E3936"/>
    <w:rsid w:val="004E3AC8"/>
    <w:rsid w:val="004E3B79"/>
    <w:rsid w:val="004E3CC9"/>
    <w:rsid w:val="004E3F70"/>
    <w:rsid w:val="004E4044"/>
    <w:rsid w:val="004E4883"/>
    <w:rsid w:val="004E4F66"/>
    <w:rsid w:val="004E5675"/>
    <w:rsid w:val="004E56F4"/>
    <w:rsid w:val="004E5826"/>
    <w:rsid w:val="004E6811"/>
    <w:rsid w:val="004E6DF0"/>
    <w:rsid w:val="004E6DF7"/>
    <w:rsid w:val="004E7141"/>
    <w:rsid w:val="004E7E87"/>
    <w:rsid w:val="004F009B"/>
    <w:rsid w:val="004F0399"/>
    <w:rsid w:val="004F0A31"/>
    <w:rsid w:val="004F11FE"/>
    <w:rsid w:val="004F1754"/>
    <w:rsid w:val="004F178C"/>
    <w:rsid w:val="004F196A"/>
    <w:rsid w:val="004F20F7"/>
    <w:rsid w:val="004F245C"/>
    <w:rsid w:val="004F26F3"/>
    <w:rsid w:val="004F291B"/>
    <w:rsid w:val="004F37E6"/>
    <w:rsid w:val="004F3ABF"/>
    <w:rsid w:val="004F4878"/>
    <w:rsid w:val="004F490D"/>
    <w:rsid w:val="004F4B92"/>
    <w:rsid w:val="004F4D4B"/>
    <w:rsid w:val="004F4DBA"/>
    <w:rsid w:val="004F53C3"/>
    <w:rsid w:val="004F56CC"/>
    <w:rsid w:val="004F5F62"/>
    <w:rsid w:val="004F66DC"/>
    <w:rsid w:val="004F7540"/>
    <w:rsid w:val="004F7F5D"/>
    <w:rsid w:val="0050003F"/>
    <w:rsid w:val="005001A0"/>
    <w:rsid w:val="005004D2"/>
    <w:rsid w:val="005007ED"/>
    <w:rsid w:val="00500AE7"/>
    <w:rsid w:val="00500DF0"/>
    <w:rsid w:val="005017F5"/>
    <w:rsid w:val="00501DB9"/>
    <w:rsid w:val="00501E72"/>
    <w:rsid w:val="00502737"/>
    <w:rsid w:val="00502FA4"/>
    <w:rsid w:val="0050311C"/>
    <w:rsid w:val="00503D91"/>
    <w:rsid w:val="00504081"/>
    <w:rsid w:val="00505104"/>
    <w:rsid w:val="0050515E"/>
    <w:rsid w:val="005059EA"/>
    <w:rsid w:val="00505F32"/>
    <w:rsid w:val="00507081"/>
    <w:rsid w:val="005075BB"/>
    <w:rsid w:val="005079C5"/>
    <w:rsid w:val="005079E4"/>
    <w:rsid w:val="00511347"/>
    <w:rsid w:val="0051150D"/>
    <w:rsid w:val="0051194C"/>
    <w:rsid w:val="0051230D"/>
    <w:rsid w:val="00513099"/>
    <w:rsid w:val="0051366A"/>
    <w:rsid w:val="00513E61"/>
    <w:rsid w:val="005152E2"/>
    <w:rsid w:val="00515333"/>
    <w:rsid w:val="00515987"/>
    <w:rsid w:val="00515D7F"/>
    <w:rsid w:val="00516149"/>
    <w:rsid w:val="005175F9"/>
    <w:rsid w:val="00517FEE"/>
    <w:rsid w:val="005200F6"/>
    <w:rsid w:val="00521FE4"/>
    <w:rsid w:val="0052392A"/>
    <w:rsid w:val="0052424B"/>
    <w:rsid w:val="0052507D"/>
    <w:rsid w:val="005253A7"/>
    <w:rsid w:val="00525910"/>
    <w:rsid w:val="00525998"/>
    <w:rsid w:val="005260A4"/>
    <w:rsid w:val="005268B1"/>
    <w:rsid w:val="00527067"/>
    <w:rsid w:val="0052764B"/>
    <w:rsid w:val="00527A49"/>
    <w:rsid w:val="00530333"/>
    <w:rsid w:val="00530633"/>
    <w:rsid w:val="00530AF2"/>
    <w:rsid w:val="0053197E"/>
    <w:rsid w:val="00531BD7"/>
    <w:rsid w:val="005327C7"/>
    <w:rsid w:val="00532D9D"/>
    <w:rsid w:val="00533F8D"/>
    <w:rsid w:val="0053404B"/>
    <w:rsid w:val="00534A01"/>
    <w:rsid w:val="00534E9A"/>
    <w:rsid w:val="0053537B"/>
    <w:rsid w:val="00535CBB"/>
    <w:rsid w:val="005369A6"/>
    <w:rsid w:val="00536A54"/>
    <w:rsid w:val="00536C41"/>
    <w:rsid w:val="00537230"/>
    <w:rsid w:val="00537649"/>
    <w:rsid w:val="00540BD4"/>
    <w:rsid w:val="00541DB7"/>
    <w:rsid w:val="00543C0A"/>
    <w:rsid w:val="00543D97"/>
    <w:rsid w:val="00544257"/>
    <w:rsid w:val="00546369"/>
    <w:rsid w:val="00546F02"/>
    <w:rsid w:val="00547E4A"/>
    <w:rsid w:val="00551440"/>
    <w:rsid w:val="00551BA8"/>
    <w:rsid w:val="00551F0C"/>
    <w:rsid w:val="005525E6"/>
    <w:rsid w:val="0055269B"/>
    <w:rsid w:val="0055281D"/>
    <w:rsid w:val="00552D46"/>
    <w:rsid w:val="00552DE4"/>
    <w:rsid w:val="00553552"/>
    <w:rsid w:val="00554355"/>
    <w:rsid w:val="00554867"/>
    <w:rsid w:val="00554C78"/>
    <w:rsid w:val="00554C9B"/>
    <w:rsid w:val="00555273"/>
    <w:rsid w:val="005559C3"/>
    <w:rsid w:val="00555BEC"/>
    <w:rsid w:val="00555FA7"/>
    <w:rsid w:val="0055617D"/>
    <w:rsid w:val="0055696B"/>
    <w:rsid w:val="00556EED"/>
    <w:rsid w:val="00557B1A"/>
    <w:rsid w:val="00557E2A"/>
    <w:rsid w:val="00557E84"/>
    <w:rsid w:val="0056011B"/>
    <w:rsid w:val="0056038A"/>
    <w:rsid w:val="00560BFF"/>
    <w:rsid w:val="005612AF"/>
    <w:rsid w:val="00561928"/>
    <w:rsid w:val="00562D1E"/>
    <w:rsid w:val="00562FED"/>
    <w:rsid w:val="0056546D"/>
    <w:rsid w:val="00565AA9"/>
    <w:rsid w:val="00565D38"/>
    <w:rsid w:val="00565D58"/>
    <w:rsid w:val="00566453"/>
    <w:rsid w:val="00566CEC"/>
    <w:rsid w:val="005671C3"/>
    <w:rsid w:val="00567664"/>
    <w:rsid w:val="0056794C"/>
    <w:rsid w:val="00567967"/>
    <w:rsid w:val="00567F61"/>
    <w:rsid w:val="00571D36"/>
    <w:rsid w:val="00572D26"/>
    <w:rsid w:val="00572E8C"/>
    <w:rsid w:val="0057335B"/>
    <w:rsid w:val="0057424B"/>
    <w:rsid w:val="005748C0"/>
    <w:rsid w:val="0057548D"/>
    <w:rsid w:val="00575B05"/>
    <w:rsid w:val="00576368"/>
    <w:rsid w:val="00576775"/>
    <w:rsid w:val="00576BAA"/>
    <w:rsid w:val="00577343"/>
    <w:rsid w:val="00577D4C"/>
    <w:rsid w:val="00580A22"/>
    <w:rsid w:val="005811EC"/>
    <w:rsid w:val="00581E31"/>
    <w:rsid w:val="005820C7"/>
    <w:rsid w:val="00583445"/>
    <w:rsid w:val="005840C6"/>
    <w:rsid w:val="0058422E"/>
    <w:rsid w:val="005846DD"/>
    <w:rsid w:val="00584A81"/>
    <w:rsid w:val="00585C9C"/>
    <w:rsid w:val="00586444"/>
    <w:rsid w:val="00586AD7"/>
    <w:rsid w:val="00586DDD"/>
    <w:rsid w:val="00587915"/>
    <w:rsid w:val="00587CA1"/>
    <w:rsid w:val="0059051C"/>
    <w:rsid w:val="00590C57"/>
    <w:rsid w:val="00590EFB"/>
    <w:rsid w:val="005918CC"/>
    <w:rsid w:val="00592582"/>
    <w:rsid w:val="00592B71"/>
    <w:rsid w:val="00592CD5"/>
    <w:rsid w:val="005931BC"/>
    <w:rsid w:val="005932C4"/>
    <w:rsid w:val="005934D6"/>
    <w:rsid w:val="00593648"/>
    <w:rsid w:val="00594756"/>
    <w:rsid w:val="00594C04"/>
    <w:rsid w:val="005951CC"/>
    <w:rsid w:val="0059521F"/>
    <w:rsid w:val="00595276"/>
    <w:rsid w:val="005963B9"/>
    <w:rsid w:val="0059721E"/>
    <w:rsid w:val="0059735F"/>
    <w:rsid w:val="005974A5"/>
    <w:rsid w:val="00597AFD"/>
    <w:rsid w:val="00597EC7"/>
    <w:rsid w:val="00597FF3"/>
    <w:rsid w:val="005A004A"/>
    <w:rsid w:val="005A0571"/>
    <w:rsid w:val="005A08AE"/>
    <w:rsid w:val="005A1150"/>
    <w:rsid w:val="005A1DA1"/>
    <w:rsid w:val="005A216D"/>
    <w:rsid w:val="005A28F2"/>
    <w:rsid w:val="005A2AB8"/>
    <w:rsid w:val="005A33C5"/>
    <w:rsid w:val="005A4056"/>
    <w:rsid w:val="005A41AD"/>
    <w:rsid w:val="005A425D"/>
    <w:rsid w:val="005A42C6"/>
    <w:rsid w:val="005A4336"/>
    <w:rsid w:val="005A44BC"/>
    <w:rsid w:val="005A4A63"/>
    <w:rsid w:val="005A4BB4"/>
    <w:rsid w:val="005A5541"/>
    <w:rsid w:val="005A59C5"/>
    <w:rsid w:val="005A615D"/>
    <w:rsid w:val="005A646F"/>
    <w:rsid w:val="005A6474"/>
    <w:rsid w:val="005A68D2"/>
    <w:rsid w:val="005A7037"/>
    <w:rsid w:val="005A768F"/>
    <w:rsid w:val="005A7B15"/>
    <w:rsid w:val="005A7FDE"/>
    <w:rsid w:val="005B064E"/>
    <w:rsid w:val="005B1D2F"/>
    <w:rsid w:val="005B20CB"/>
    <w:rsid w:val="005B2C08"/>
    <w:rsid w:val="005B2D20"/>
    <w:rsid w:val="005B325A"/>
    <w:rsid w:val="005B3ABA"/>
    <w:rsid w:val="005B3CF5"/>
    <w:rsid w:val="005B4180"/>
    <w:rsid w:val="005B42F5"/>
    <w:rsid w:val="005B44BB"/>
    <w:rsid w:val="005B4649"/>
    <w:rsid w:val="005B4ADF"/>
    <w:rsid w:val="005B4D0C"/>
    <w:rsid w:val="005B5C0A"/>
    <w:rsid w:val="005B5E60"/>
    <w:rsid w:val="005B711E"/>
    <w:rsid w:val="005C04D5"/>
    <w:rsid w:val="005C0666"/>
    <w:rsid w:val="005C14A4"/>
    <w:rsid w:val="005C165F"/>
    <w:rsid w:val="005C18B9"/>
    <w:rsid w:val="005C29ED"/>
    <w:rsid w:val="005C2EE3"/>
    <w:rsid w:val="005C392D"/>
    <w:rsid w:val="005C40C1"/>
    <w:rsid w:val="005C430D"/>
    <w:rsid w:val="005C4541"/>
    <w:rsid w:val="005C4CA2"/>
    <w:rsid w:val="005C4CD8"/>
    <w:rsid w:val="005C5D15"/>
    <w:rsid w:val="005C7048"/>
    <w:rsid w:val="005D000D"/>
    <w:rsid w:val="005D01A7"/>
    <w:rsid w:val="005D12A3"/>
    <w:rsid w:val="005D1355"/>
    <w:rsid w:val="005D15C5"/>
    <w:rsid w:val="005D17CA"/>
    <w:rsid w:val="005D2814"/>
    <w:rsid w:val="005D2B77"/>
    <w:rsid w:val="005D4423"/>
    <w:rsid w:val="005D5457"/>
    <w:rsid w:val="005D5762"/>
    <w:rsid w:val="005D5C7D"/>
    <w:rsid w:val="005D5CA1"/>
    <w:rsid w:val="005D6216"/>
    <w:rsid w:val="005D647E"/>
    <w:rsid w:val="005D6509"/>
    <w:rsid w:val="005D65A8"/>
    <w:rsid w:val="005D6722"/>
    <w:rsid w:val="005D6F0D"/>
    <w:rsid w:val="005D7666"/>
    <w:rsid w:val="005D76F2"/>
    <w:rsid w:val="005D7AB4"/>
    <w:rsid w:val="005D7E2F"/>
    <w:rsid w:val="005D7F5A"/>
    <w:rsid w:val="005E0421"/>
    <w:rsid w:val="005E0604"/>
    <w:rsid w:val="005E06B0"/>
    <w:rsid w:val="005E0935"/>
    <w:rsid w:val="005E0E24"/>
    <w:rsid w:val="005E136C"/>
    <w:rsid w:val="005E168B"/>
    <w:rsid w:val="005E1BD5"/>
    <w:rsid w:val="005E24F5"/>
    <w:rsid w:val="005E2A8A"/>
    <w:rsid w:val="005E2A93"/>
    <w:rsid w:val="005E2FB1"/>
    <w:rsid w:val="005E31A3"/>
    <w:rsid w:val="005E3617"/>
    <w:rsid w:val="005E3DF4"/>
    <w:rsid w:val="005E4057"/>
    <w:rsid w:val="005E4189"/>
    <w:rsid w:val="005E4275"/>
    <w:rsid w:val="005E4297"/>
    <w:rsid w:val="005E4AE2"/>
    <w:rsid w:val="005E4D82"/>
    <w:rsid w:val="005E4FCC"/>
    <w:rsid w:val="005E572D"/>
    <w:rsid w:val="005E5B79"/>
    <w:rsid w:val="005E5C31"/>
    <w:rsid w:val="005E63B2"/>
    <w:rsid w:val="005E6B5B"/>
    <w:rsid w:val="005E71B8"/>
    <w:rsid w:val="005E750A"/>
    <w:rsid w:val="005E7A0A"/>
    <w:rsid w:val="005F01FF"/>
    <w:rsid w:val="005F0586"/>
    <w:rsid w:val="005F07CF"/>
    <w:rsid w:val="005F0892"/>
    <w:rsid w:val="005F0D5B"/>
    <w:rsid w:val="005F0F7E"/>
    <w:rsid w:val="005F11F2"/>
    <w:rsid w:val="005F176E"/>
    <w:rsid w:val="005F2051"/>
    <w:rsid w:val="005F241C"/>
    <w:rsid w:val="005F25A6"/>
    <w:rsid w:val="005F2872"/>
    <w:rsid w:val="005F2AF5"/>
    <w:rsid w:val="005F2E07"/>
    <w:rsid w:val="005F3686"/>
    <w:rsid w:val="005F379E"/>
    <w:rsid w:val="005F4207"/>
    <w:rsid w:val="005F4665"/>
    <w:rsid w:val="005F53C3"/>
    <w:rsid w:val="005F581F"/>
    <w:rsid w:val="005F5853"/>
    <w:rsid w:val="005F6487"/>
    <w:rsid w:val="005F6494"/>
    <w:rsid w:val="005F6ED1"/>
    <w:rsid w:val="005F7521"/>
    <w:rsid w:val="005F78A0"/>
    <w:rsid w:val="00600179"/>
    <w:rsid w:val="00600B77"/>
    <w:rsid w:val="0060159B"/>
    <w:rsid w:val="00601DF5"/>
    <w:rsid w:val="006025A7"/>
    <w:rsid w:val="006033BD"/>
    <w:rsid w:val="0060356B"/>
    <w:rsid w:val="00603779"/>
    <w:rsid w:val="0060388F"/>
    <w:rsid w:val="00603EE5"/>
    <w:rsid w:val="00604035"/>
    <w:rsid w:val="006047DD"/>
    <w:rsid w:val="00604C41"/>
    <w:rsid w:val="0060565E"/>
    <w:rsid w:val="00605C7C"/>
    <w:rsid w:val="00605E71"/>
    <w:rsid w:val="006062F1"/>
    <w:rsid w:val="006063A6"/>
    <w:rsid w:val="00606477"/>
    <w:rsid w:val="00606B78"/>
    <w:rsid w:val="00606DAC"/>
    <w:rsid w:val="00607983"/>
    <w:rsid w:val="00607B31"/>
    <w:rsid w:val="00610241"/>
    <w:rsid w:val="00610665"/>
    <w:rsid w:val="00611376"/>
    <w:rsid w:val="00611ABF"/>
    <w:rsid w:val="00612167"/>
    <w:rsid w:val="006123F8"/>
    <w:rsid w:val="006126BB"/>
    <w:rsid w:val="0061312F"/>
    <w:rsid w:val="006131C6"/>
    <w:rsid w:val="006139C1"/>
    <w:rsid w:val="00613D8D"/>
    <w:rsid w:val="00613F07"/>
    <w:rsid w:val="0061472A"/>
    <w:rsid w:val="0061492A"/>
    <w:rsid w:val="00615700"/>
    <w:rsid w:val="00616E2D"/>
    <w:rsid w:val="006176B0"/>
    <w:rsid w:val="006179D7"/>
    <w:rsid w:val="00617A4E"/>
    <w:rsid w:val="00621CAC"/>
    <w:rsid w:val="00621D18"/>
    <w:rsid w:val="00621E3F"/>
    <w:rsid w:val="00622612"/>
    <w:rsid w:val="006238E6"/>
    <w:rsid w:val="00623986"/>
    <w:rsid w:val="00623CE9"/>
    <w:rsid w:val="006240CC"/>
    <w:rsid w:val="006243CE"/>
    <w:rsid w:val="006244EF"/>
    <w:rsid w:val="00624CC0"/>
    <w:rsid w:val="00624D77"/>
    <w:rsid w:val="00624E21"/>
    <w:rsid w:val="0062501C"/>
    <w:rsid w:val="006251DE"/>
    <w:rsid w:val="00625380"/>
    <w:rsid w:val="00625833"/>
    <w:rsid w:val="0062593D"/>
    <w:rsid w:val="00626841"/>
    <w:rsid w:val="00626A8E"/>
    <w:rsid w:val="00626AC6"/>
    <w:rsid w:val="006277A5"/>
    <w:rsid w:val="00627B4B"/>
    <w:rsid w:val="006308C7"/>
    <w:rsid w:val="006308CE"/>
    <w:rsid w:val="00630D4C"/>
    <w:rsid w:val="00631235"/>
    <w:rsid w:val="0063220F"/>
    <w:rsid w:val="00632488"/>
    <w:rsid w:val="00632859"/>
    <w:rsid w:val="006328C7"/>
    <w:rsid w:val="006342A7"/>
    <w:rsid w:val="00634601"/>
    <w:rsid w:val="00635D05"/>
    <w:rsid w:val="00635EAE"/>
    <w:rsid w:val="0063619E"/>
    <w:rsid w:val="00636B1E"/>
    <w:rsid w:val="006373C3"/>
    <w:rsid w:val="00637649"/>
    <w:rsid w:val="0064017C"/>
    <w:rsid w:val="006410BE"/>
    <w:rsid w:val="00641790"/>
    <w:rsid w:val="00641F0E"/>
    <w:rsid w:val="006422B4"/>
    <w:rsid w:val="006426F8"/>
    <w:rsid w:val="00643458"/>
    <w:rsid w:val="00643830"/>
    <w:rsid w:val="00644053"/>
    <w:rsid w:val="00644446"/>
    <w:rsid w:val="00644C3A"/>
    <w:rsid w:val="00644CDB"/>
    <w:rsid w:val="006451BD"/>
    <w:rsid w:val="00645B14"/>
    <w:rsid w:val="00647AF0"/>
    <w:rsid w:val="00647BAC"/>
    <w:rsid w:val="00647C31"/>
    <w:rsid w:val="00647DA8"/>
    <w:rsid w:val="00647E06"/>
    <w:rsid w:val="006503BE"/>
    <w:rsid w:val="00650764"/>
    <w:rsid w:val="00650E83"/>
    <w:rsid w:val="00650EB2"/>
    <w:rsid w:val="00650F55"/>
    <w:rsid w:val="00651965"/>
    <w:rsid w:val="00651A1A"/>
    <w:rsid w:val="00651EB3"/>
    <w:rsid w:val="0065242E"/>
    <w:rsid w:val="006535CD"/>
    <w:rsid w:val="006542DE"/>
    <w:rsid w:val="006544ED"/>
    <w:rsid w:val="006548A8"/>
    <w:rsid w:val="00655421"/>
    <w:rsid w:val="006563C3"/>
    <w:rsid w:val="0065694F"/>
    <w:rsid w:val="006575CB"/>
    <w:rsid w:val="00657D6C"/>
    <w:rsid w:val="00660D21"/>
    <w:rsid w:val="00660E46"/>
    <w:rsid w:val="006612AA"/>
    <w:rsid w:val="006614E1"/>
    <w:rsid w:val="006615A3"/>
    <w:rsid w:val="006628C3"/>
    <w:rsid w:val="0066320A"/>
    <w:rsid w:val="00663232"/>
    <w:rsid w:val="006635DA"/>
    <w:rsid w:val="00663D7A"/>
    <w:rsid w:val="00663E6C"/>
    <w:rsid w:val="006663F1"/>
    <w:rsid w:val="006663F8"/>
    <w:rsid w:val="00666C46"/>
    <w:rsid w:val="006673FC"/>
    <w:rsid w:val="006678A6"/>
    <w:rsid w:val="00667F5D"/>
    <w:rsid w:val="00667F6F"/>
    <w:rsid w:val="00670326"/>
    <w:rsid w:val="006712AA"/>
    <w:rsid w:val="00671305"/>
    <w:rsid w:val="00672C5C"/>
    <w:rsid w:val="00672FB1"/>
    <w:rsid w:val="0067308C"/>
    <w:rsid w:val="00673486"/>
    <w:rsid w:val="00673627"/>
    <w:rsid w:val="006752AE"/>
    <w:rsid w:val="00675D31"/>
    <w:rsid w:val="006768B8"/>
    <w:rsid w:val="00676B63"/>
    <w:rsid w:val="00676B92"/>
    <w:rsid w:val="00676EEB"/>
    <w:rsid w:val="0067797C"/>
    <w:rsid w:val="006801DF"/>
    <w:rsid w:val="00680D6D"/>
    <w:rsid w:val="00680FD3"/>
    <w:rsid w:val="006813F8"/>
    <w:rsid w:val="00681F9A"/>
    <w:rsid w:val="00682856"/>
    <w:rsid w:val="00682AC0"/>
    <w:rsid w:val="00682C36"/>
    <w:rsid w:val="0068365F"/>
    <w:rsid w:val="006841F5"/>
    <w:rsid w:val="0068485F"/>
    <w:rsid w:val="00684B6B"/>
    <w:rsid w:val="00684C3A"/>
    <w:rsid w:val="00684E67"/>
    <w:rsid w:val="00684EA6"/>
    <w:rsid w:val="006854AF"/>
    <w:rsid w:val="00685E03"/>
    <w:rsid w:val="00687CB8"/>
    <w:rsid w:val="00690841"/>
    <w:rsid w:val="0069197D"/>
    <w:rsid w:val="00691CE7"/>
    <w:rsid w:val="006920D8"/>
    <w:rsid w:val="0069304B"/>
    <w:rsid w:val="00693076"/>
    <w:rsid w:val="00693828"/>
    <w:rsid w:val="00693C6D"/>
    <w:rsid w:val="006957E8"/>
    <w:rsid w:val="00695A93"/>
    <w:rsid w:val="00696BA9"/>
    <w:rsid w:val="00696F40"/>
    <w:rsid w:val="00697E26"/>
    <w:rsid w:val="006A0004"/>
    <w:rsid w:val="006A02D6"/>
    <w:rsid w:val="006A0EF0"/>
    <w:rsid w:val="006A1A1E"/>
    <w:rsid w:val="006A1CC5"/>
    <w:rsid w:val="006A1CDB"/>
    <w:rsid w:val="006A1D55"/>
    <w:rsid w:val="006A24F8"/>
    <w:rsid w:val="006A288F"/>
    <w:rsid w:val="006A28B1"/>
    <w:rsid w:val="006A2C2E"/>
    <w:rsid w:val="006A3463"/>
    <w:rsid w:val="006A353B"/>
    <w:rsid w:val="006A362B"/>
    <w:rsid w:val="006A382A"/>
    <w:rsid w:val="006A388D"/>
    <w:rsid w:val="006A3C96"/>
    <w:rsid w:val="006A430E"/>
    <w:rsid w:val="006A4A0B"/>
    <w:rsid w:val="006A4E2F"/>
    <w:rsid w:val="006A5934"/>
    <w:rsid w:val="006A6276"/>
    <w:rsid w:val="006A67C1"/>
    <w:rsid w:val="006A79D3"/>
    <w:rsid w:val="006A7A2F"/>
    <w:rsid w:val="006A7BAE"/>
    <w:rsid w:val="006A7F94"/>
    <w:rsid w:val="006B06A5"/>
    <w:rsid w:val="006B06CA"/>
    <w:rsid w:val="006B0E39"/>
    <w:rsid w:val="006B1019"/>
    <w:rsid w:val="006B13F3"/>
    <w:rsid w:val="006B1CEC"/>
    <w:rsid w:val="006B2603"/>
    <w:rsid w:val="006B27B0"/>
    <w:rsid w:val="006B334C"/>
    <w:rsid w:val="006B350E"/>
    <w:rsid w:val="006B475D"/>
    <w:rsid w:val="006B4C6A"/>
    <w:rsid w:val="006B4E1E"/>
    <w:rsid w:val="006B500D"/>
    <w:rsid w:val="006B5F68"/>
    <w:rsid w:val="006B601C"/>
    <w:rsid w:val="006B6C5A"/>
    <w:rsid w:val="006B732B"/>
    <w:rsid w:val="006B7440"/>
    <w:rsid w:val="006B75D7"/>
    <w:rsid w:val="006B78CE"/>
    <w:rsid w:val="006B7C79"/>
    <w:rsid w:val="006B7C7D"/>
    <w:rsid w:val="006C0D16"/>
    <w:rsid w:val="006C1CAF"/>
    <w:rsid w:val="006C1E1A"/>
    <w:rsid w:val="006C2119"/>
    <w:rsid w:val="006C22D7"/>
    <w:rsid w:val="006C28F1"/>
    <w:rsid w:val="006C2E0E"/>
    <w:rsid w:val="006C2E9F"/>
    <w:rsid w:val="006C2F63"/>
    <w:rsid w:val="006C308B"/>
    <w:rsid w:val="006C326D"/>
    <w:rsid w:val="006C378F"/>
    <w:rsid w:val="006C3B01"/>
    <w:rsid w:val="006C3B6F"/>
    <w:rsid w:val="006C4403"/>
    <w:rsid w:val="006C4697"/>
    <w:rsid w:val="006C5EAD"/>
    <w:rsid w:val="006C64AD"/>
    <w:rsid w:val="006C66D8"/>
    <w:rsid w:val="006C7594"/>
    <w:rsid w:val="006C78C2"/>
    <w:rsid w:val="006C7D21"/>
    <w:rsid w:val="006D067A"/>
    <w:rsid w:val="006D0A85"/>
    <w:rsid w:val="006D1FB1"/>
    <w:rsid w:val="006D2D6C"/>
    <w:rsid w:val="006D2FC9"/>
    <w:rsid w:val="006D32B2"/>
    <w:rsid w:val="006D3772"/>
    <w:rsid w:val="006D389E"/>
    <w:rsid w:val="006D3ABC"/>
    <w:rsid w:val="006D40D9"/>
    <w:rsid w:val="006D41C1"/>
    <w:rsid w:val="006D5AE6"/>
    <w:rsid w:val="006D6650"/>
    <w:rsid w:val="006D67A1"/>
    <w:rsid w:val="006D6916"/>
    <w:rsid w:val="006D6944"/>
    <w:rsid w:val="006D6AA9"/>
    <w:rsid w:val="006D6BAA"/>
    <w:rsid w:val="006D7376"/>
    <w:rsid w:val="006D766F"/>
    <w:rsid w:val="006E042F"/>
    <w:rsid w:val="006E0598"/>
    <w:rsid w:val="006E06BB"/>
    <w:rsid w:val="006E08AC"/>
    <w:rsid w:val="006E0919"/>
    <w:rsid w:val="006E110C"/>
    <w:rsid w:val="006E1412"/>
    <w:rsid w:val="006E14D5"/>
    <w:rsid w:val="006E24D5"/>
    <w:rsid w:val="006E2C0A"/>
    <w:rsid w:val="006E2E3B"/>
    <w:rsid w:val="006E2E78"/>
    <w:rsid w:val="006E2F8B"/>
    <w:rsid w:val="006E3689"/>
    <w:rsid w:val="006E3921"/>
    <w:rsid w:val="006E3BDB"/>
    <w:rsid w:val="006E3BDD"/>
    <w:rsid w:val="006E3C19"/>
    <w:rsid w:val="006E3FD5"/>
    <w:rsid w:val="006E54A8"/>
    <w:rsid w:val="006E5986"/>
    <w:rsid w:val="006E5B71"/>
    <w:rsid w:val="006E63CC"/>
    <w:rsid w:val="006E6661"/>
    <w:rsid w:val="006E68E8"/>
    <w:rsid w:val="006E7369"/>
    <w:rsid w:val="006E75C5"/>
    <w:rsid w:val="006E75E4"/>
    <w:rsid w:val="006E7AB2"/>
    <w:rsid w:val="006F0407"/>
    <w:rsid w:val="006F18F1"/>
    <w:rsid w:val="006F1C32"/>
    <w:rsid w:val="006F1C5B"/>
    <w:rsid w:val="006F20E3"/>
    <w:rsid w:val="006F22BC"/>
    <w:rsid w:val="006F23E1"/>
    <w:rsid w:val="006F32A3"/>
    <w:rsid w:val="006F3526"/>
    <w:rsid w:val="006F518E"/>
    <w:rsid w:val="006F5C40"/>
    <w:rsid w:val="006F5FAC"/>
    <w:rsid w:val="006F61CF"/>
    <w:rsid w:val="006F6406"/>
    <w:rsid w:val="006F6E2A"/>
    <w:rsid w:val="006F7207"/>
    <w:rsid w:val="006F7B44"/>
    <w:rsid w:val="006F7F0F"/>
    <w:rsid w:val="00700FAB"/>
    <w:rsid w:val="007011F1"/>
    <w:rsid w:val="00701412"/>
    <w:rsid w:val="00701A21"/>
    <w:rsid w:val="00701F3A"/>
    <w:rsid w:val="00702290"/>
    <w:rsid w:val="00702780"/>
    <w:rsid w:val="00702DAE"/>
    <w:rsid w:val="007034ED"/>
    <w:rsid w:val="00703B57"/>
    <w:rsid w:val="00705FD8"/>
    <w:rsid w:val="0070600A"/>
    <w:rsid w:val="00706096"/>
    <w:rsid w:val="0070609B"/>
    <w:rsid w:val="00706C57"/>
    <w:rsid w:val="00707227"/>
    <w:rsid w:val="0070736B"/>
    <w:rsid w:val="00711197"/>
    <w:rsid w:val="0071119A"/>
    <w:rsid w:val="00711532"/>
    <w:rsid w:val="0071153F"/>
    <w:rsid w:val="00711DC4"/>
    <w:rsid w:val="007139A2"/>
    <w:rsid w:val="007151AF"/>
    <w:rsid w:val="00715297"/>
    <w:rsid w:val="00715572"/>
    <w:rsid w:val="00716617"/>
    <w:rsid w:val="00716BD9"/>
    <w:rsid w:val="00717625"/>
    <w:rsid w:val="007177FA"/>
    <w:rsid w:val="00717E94"/>
    <w:rsid w:val="00720AA9"/>
    <w:rsid w:val="00720EC8"/>
    <w:rsid w:val="00721100"/>
    <w:rsid w:val="0072119D"/>
    <w:rsid w:val="007213DF"/>
    <w:rsid w:val="00721737"/>
    <w:rsid w:val="0072210C"/>
    <w:rsid w:val="007222B6"/>
    <w:rsid w:val="00723156"/>
    <w:rsid w:val="00723175"/>
    <w:rsid w:val="0072587C"/>
    <w:rsid w:val="00726A2E"/>
    <w:rsid w:val="00726F04"/>
    <w:rsid w:val="00727B74"/>
    <w:rsid w:val="00730CF3"/>
    <w:rsid w:val="00730D95"/>
    <w:rsid w:val="00731789"/>
    <w:rsid w:val="007327ED"/>
    <w:rsid w:val="0073305D"/>
    <w:rsid w:val="00733207"/>
    <w:rsid w:val="0073371D"/>
    <w:rsid w:val="00733D44"/>
    <w:rsid w:val="00733E1C"/>
    <w:rsid w:val="00733F98"/>
    <w:rsid w:val="007343F2"/>
    <w:rsid w:val="00734804"/>
    <w:rsid w:val="0073480F"/>
    <w:rsid w:val="00734B61"/>
    <w:rsid w:val="00734DE3"/>
    <w:rsid w:val="007351DB"/>
    <w:rsid w:val="00735934"/>
    <w:rsid w:val="007359FA"/>
    <w:rsid w:val="007365A6"/>
    <w:rsid w:val="00736785"/>
    <w:rsid w:val="00736DD1"/>
    <w:rsid w:val="00736EE1"/>
    <w:rsid w:val="007374FF"/>
    <w:rsid w:val="00737574"/>
    <w:rsid w:val="0073773A"/>
    <w:rsid w:val="00737C29"/>
    <w:rsid w:val="007405B9"/>
    <w:rsid w:val="007405D9"/>
    <w:rsid w:val="00740CAD"/>
    <w:rsid w:val="00740CD9"/>
    <w:rsid w:val="00740E85"/>
    <w:rsid w:val="007417AE"/>
    <w:rsid w:val="00741C16"/>
    <w:rsid w:val="00741E23"/>
    <w:rsid w:val="0074232B"/>
    <w:rsid w:val="007428A3"/>
    <w:rsid w:val="007428FE"/>
    <w:rsid w:val="00742ACF"/>
    <w:rsid w:val="00742B22"/>
    <w:rsid w:val="00742E74"/>
    <w:rsid w:val="00742F2B"/>
    <w:rsid w:val="00743248"/>
    <w:rsid w:val="007433E3"/>
    <w:rsid w:val="00744463"/>
    <w:rsid w:val="00744E87"/>
    <w:rsid w:val="0074548F"/>
    <w:rsid w:val="00745539"/>
    <w:rsid w:val="00747A25"/>
    <w:rsid w:val="00747CDA"/>
    <w:rsid w:val="00747FC9"/>
    <w:rsid w:val="00750201"/>
    <w:rsid w:val="007503DB"/>
    <w:rsid w:val="0075131D"/>
    <w:rsid w:val="00752319"/>
    <w:rsid w:val="00753BE8"/>
    <w:rsid w:val="00754323"/>
    <w:rsid w:val="007545EA"/>
    <w:rsid w:val="0075547B"/>
    <w:rsid w:val="00755A84"/>
    <w:rsid w:val="00755DA1"/>
    <w:rsid w:val="00755FB4"/>
    <w:rsid w:val="00756F81"/>
    <w:rsid w:val="0075783E"/>
    <w:rsid w:val="007609FA"/>
    <w:rsid w:val="007612C9"/>
    <w:rsid w:val="00761733"/>
    <w:rsid w:val="00761E1E"/>
    <w:rsid w:val="00762228"/>
    <w:rsid w:val="007624A3"/>
    <w:rsid w:val="007631AF"/>
    <w:rsid w:val="007632F5"/>
    <w:rsid w:val="00764094"/>
    <w:rsid w:val="007640D0"/>
    <w:rsid w:val="00764463"/>
    <w:rsid w:val="00764675"/>
    <w:rsid w:val="00765559"/>
    <w:rsid w:val="00765594"/>
    <w:rsid w:val="00765622"/>
    <w:rsid w:val="007658C1"/>
    <w:rsid w:val="007660A8"/>
    <w:rsid w:val="00766541"/>
    <w:rsid w:val="00767320"/>
    <w:rsid w:val="007709D2"/>
    <w:rsid w:val="00770D61"/>
    <w:rsid w:val="00770FD7"/>
    <w:rsid w:val="007711DB"/>
    <w:rsid w:val="00771AC3"/>
    <w:rsid w:val="00772468"/>
    <w:rsid w:val="0077279E"/>
    <w:rsid w:val="00773700"/>
    <w:rsid w:val="0077487C"/>
    <w:rsid w:val="007748E4"/>
    <w:rsid w:val="00774B33"/>
    <w:rsid w:val="00775ADE"/>
    <w:rsid w:val="00775F5A"/>
    <w:rsid w:val="007763BC"/>
    <w:rsid w:val="007763E4"/>
    <w:rsid w:val="00776F27"/>
    <w:rsid w:val="007774E0"/>
    <w:rsid w:val="00780418"/>
    <w:rsid w:val="007804C0"/>
    <w:rsid w:val="007808D9"/>
    <w:rsid w:val="00780918"/>
    <w:rsid w:val="00780E02"/>
    <w:rsid w:val="00780F57"/>
    <w:rsid w:val="00780F98"/>
    <w:rsid w:val="00781728"/>
    <w:rsid w:val="0078172F"/>
    <w:rsid w:val="007817A3"/>
    <w:rsid w:val="00781873"/>
    <w:rsid w:val="007819F2"/>
    <w:rsid w:val="00781D93"/>
    <w:rsid w:val="007822E2"/>
    <w:rsid w:val="0078285C"/>
    <w:rsid w:val="00783634"/>
    <w:rsid w:val="00783D19"/>
    <w:rsid w:val="00783D22"/>
    <w:rsid w:val="00783DBD"/>
    <w:rsid w:val="00783ED6"/>
    <w:rsid w:val="00784A7D"/>
    <w:rsid w:val="00784C34"/>
    <w:rsid w:val="00785356"/>
    <w:rsid w:val="007853EE"/>
    <w:rsid w:val="00785F4A"/>
    <w:rsid w:val="00786268"/>
    <w:rsid w:val="00786390"/>
    <w:rsid w:val="0078681C"/>
    <w:rsid w:val="00786D16"/>
    <w:rsid w:val="00787343"/>
    <w:rsid w:val="00790E39"/>
    <w:rsid w:val="00791BF4"/>
    <w:rsid w:val="00791C6F"/>
    <w:rsid w:val="0079205D"/>
    <w:rsid w:val="0079233B"/>
    <w:rsid w:val="00793331"/>
    <w:rsid w:val="007935AB"/>
    <w:rsid w:val="00793AB9"/>
    <w:rsid w:val="007944CF"/>
    <w:rsid w:val="00794521"/>
    <w:rsid w:val="007949BF"/>
    <w:rsid w:val="00794B68"/>
    <w:rsid w:val="00794C1E"/>
    <w:rsid w:val="00794FEF"/>
    <w:rsid w:val="007963E6"/>
    <w:rsid w:val="007964E2"/>
    <w:rsid w:val="00796579"/>
    <w:rsid w:val="007968C7"/>
    <w:rsid w:val="00796FDC"/>
    <w:rsid w:val="0079729A"/>
    <w:rsid w:val="007974F2"/>
    <w:rsid w:val="007A099B"/>
    <w:rsid w:val="007A1980"/>
    <w:rsid w:val="007A2150"/>
    <w:rsid w:val="007A245E"/>
    <w:rsid w:val="007A2614"/>
    <w:rsid w:val="007A27A8"/>
    <w:rsid w:val="007A291B"/>
    <w:rsid w:val="007A2953"/>
    <w:rsid w:val="007A2A7F"/>
    <w:rsid w:val="007A2C64"/>
    <w:rsid w:val="007A3376"/>
    <w:rsid w:val="007A4510"/>
    <w:rsid w:val="007A51C3"/>
    <w:rsid w:val="007A54C5"/>
    <w:rsid w:val="007A54DC"/>
    <w:rsid w:val="007A5CFB"/>
    <w:rsid w:val="007A5DC8"/>
    <w:rsid w:val="007A60BF"/>
    <w:rsid w:val="007A6432"/>
    <w:rsid w:val="007A6710"/>
    <w:rsid w:val="007A67B8"/>
    <w:rsid w:val="007A6826"/>
    <w:rsid w:val="007A6A34"/>
    <w:rsid w:val="007A6B2C"/>
    <w:rsid w:val="007A6BF2"/>
    <w:rsid w:val="007A7008"/>
    <w:rsid w:val="007A79D7"/>
    <w:rsid w:val="007B0248"/>
    <w:rsid w:val="007B0795"/>
    <w:rsid w:val="007B11FA"/>
    <w:rsid w:val="007B19A9"/>
    <w:rsid w:val="007B19F5"/>
    <w:rsid w:val="007B2068"/>
    <w:rsid w:val="007B2426"/>
    <w:rsid w:val="007B27B7"/>
    <w:rsid w:val="007B2872"/>
    <w:rsid w:val="007B2AF3"/>
    <w:rsid w:val="007B3EE5"/>
    <w:rsid w:val="007B42CF"/>
    <w:rsid w:val="007B4862"/>
    <w:rsid w:val="007B4898"/>
    <w:rsid w:val="007B4B4C"/>
    <w:rsid w:val="007B4C9C"/>
    <w:rsid w:val="007B5272"/>
    <w:rsid w:val="007B539C"/>
    <w:rsid w:val="007B5A1B"/>
    <w:rsid w:val="007B5EB0"/>
    <w:rsid w:val="007B5EB6"/>
    <w:rsid w:val="007B6AD8"/>
    <w:rsid w:val="007B7588"/>
    <w:rsid w:val="007B7762"/>
    <w:rsid w:val="007B77B2"/>
    <w:rsid w:val="007C0809"/>
    <w:rsid w:val="007C124B"/>
    <w:rsid w:val="007C129A"/>
    <w:rsid w:val="007C153A"/>
    <w:rsid w:val="007C185A"/>
    <w:rsid w:val="007C2377"/>
    <w:rsid w:val="007C2567"/>
    <w:rsid w:val="007C3853"/>
    <w:rsid w:val="007C3B6A"/>
    <w:rsid w:val="007C4727"/>
    <w:rsid w:val="007C521F"/>
    <w:rsid w:val="007C5362"/>
    <w:rsid w:val="007C6240"/>
    <w:rsid w:val="007C69F5"/>
    <w:rsid w:val="007C718F"/>
    <w:rsid w:val="007C72DB"/>
    <w:rsid w:val="007C7FFB"/>
    <w:rsid w:val="007D00D7"/>
    <w:rsid w:val="007D055C"/>
    <w:rsid w:val="007D1776"/>
    <w:rsid w:val="007D24F4"/>
    <w:rsid w:val="007D3252"/>
    <w:rsid w:val="007D38CF"/>
    <w:rsid w:val="007D3B41"/>
    <w:rsid w:val="007D3CA3"/>
    <w:rsid w:val="007D4521"/>
    <w:rsid w:val="007D4650"/>
    <w:rsid w:val="007D4B87"/>
    <w:rsid w:val="007D4DE7"/>
    <w:rsid w:val="007D5103"/>
    <w:rsid w:val="007D5195"/>
    <w:rsid w:val="007D573B"/>
    <w:rsid w:val="007D5EDF"/>
    <w:rsid w:val="007D6374"/>
    <w:rsid w:val="007D7049"/>
    <w:rsid w:val="007D70B5"/>
    <w:rsid w:val="007D71A8"/>
    <w:rsid w:val="007D7D29"/>
    <w:rsid w:val="007D7FFB"/>
    <w:rsid w:val="007E0196"/>
    <w:rsid w:val="007E0AEE"/>
    <w:rsid w:val="007E0BC8"/>
    <w:rsid w:val="007E1375"/>
    <w:rsid w:val="007E18E2"/>
    <w:rsid w:val="007E1E12"/>
    <w:rsid w:val="007E2C66"/>
    <w:rsid w:val="007E2D7E"/>
    <w:rsid w:val="007E30E3"/>
    <w:rsid w:val="007E39F5"/>
    <w:rsid w:val="007E438F"/>
    <w:rsid w:val="007E46B2"/>
    <w:rsid w:val="007E47EE"/>
    <w:rsid w:val="007E4B7C"/>
    <w:rsid w:val="007E5572"/>
    <w:rsid w:val="007E5BE2"/>
    <w:rsid w:val="007E60B0"/>
    <w:rsid w:val="007E6A8D"/>
    <w:rsid w:val="007E6FD4"/>
    <w:rsid w:val="007E72CC"/>
    <w:rsid w:val="007E7579"/>
    <w:rsid w:val="007E7A65"/>
    <w:rsid w:val="007E7DD0"/>
    <w:rsid w:val="007E7ED9"/>
    <w:rsid w:val="007F00F1"/>
    <w:rsid w:val="007F05AD"/>
    <w:rsid w:val="007F0649"/>
    <w:rsid w:val="007F1043"/>
    <w:rsid w:val="007F11E2"/>
    <w:rsid w:val="007F1342"/>
    <w:rsid w:val="007F1A6D"/>
    <w:rsid w:val="007F2F07"/>
    <w:rsid w:val="007F3874"/>
    <w:rsid w:val="007F4007"/>
    <w:rsid w:val="007F44E2"/>
    <w:rsid w:val="007F4D5A"/>
    <w:rsid w:val="007F500C"/>
    <w:rsid w:val="007F51FA"/>
    <w:rsid w:val="007F5973"/>
    <w:rsid w:val="007F5D69"/>
    <w:rsid w:val="007F5DC7"/>
    <w:rsid w:val="007F6638"/>
    <w:rsid w:val="007F6F9B"/>
    <w:rsid w:val="007F7F06"/>
    <w:rsid w:val="00800BE9"/>
    <w:rsid w:val="0080164C"/>
    <w:rsid w:val="00802260"/>
    <w:rsid w:val="008024EB"/>
    <w:rsid w:val="0080253E"/>
    <w:rsid w:val="008025FB"/>
    <w:rsid w:val="0080269D"/>
    <w:rsid w:val="0080348E"/>
    <w:rsid w:val="0080361C"/>
    <w:rsid w:val="00803DFE"/>
    <w:rsid w:val="00803FF1"/>
    <w:rsid w:val="0080416A"/>
    <w:rsid w:val="00804890"/>
    <w:rsid w:val="00804A52"/>
    <w:rsid w:val="00804FE5"/>
    <w:rsid w:val="00805DF5"/>
    <w:rsid w:val="0080719B"/>
    <w:rsid w:val="0080752E"/>
    <w:rsid w:val="008075AC"/>
    <w:rsid w:val="008102C7"/>
    <w:rsid w:val="00810988"/>
    <w:rsid w:val="00810CF3"/>
    <w:rsid w:val="00811082"/>
    <w:rsid w:val="00811095"/>
    <w:rsid w:val="00811228"/>
    <w:rsid w:val="008113C2"/>
    <w:rsid w:val="00811622"/>
    <w:rsid w:val="00811FDC"/>
    <w:rsid w:val="00812D15"/>
    <w:rsid w:val="00812FF2"/>
    <w:rsid w:val="00813495"/>
    <w:rsid w:val="008139AB"/>
    <w:rsid w:val="00813B49"/>
    <w:rsid w:val="0081458C"/>
    <w:rsid w:val="00815468"/>
    <w:rsid w:val="00816826"/>
    <w:rsid w:val="00816C0F"/>
    <w:rsid w:val="00817258"/>
    <w:rsid w:val="00817B45"/>
    <w:rsid w:val="0082133E"/>
    <w:rsid w:val="0082228A"/>
    <w:rsid w:val="008225A2"/>
    <w:rsid w:val="00822AF8"/>
    <w:rsid w:val="00822B2E"/>
    <w:rsid w:val="008233F7"/>
    <w:rsid w:val="00823991"/>
    <w:rsid w:val="00823BE5"/>
    <w:rsid w:val="00824483"/>
    <w:rsid w:val="0082454D"/>
    <w:rsid w:val="008246F9"/>
    <w:rsid w:val="0082482E"/>
    <w:rsid w:val="00824CBC"/>
    <w:rsid w:val="0082501A"/>
    <w:rsid w:val="0082598C"/>
    <w:rsid w:val="00825ABA"/>
    <w:rsid w:val="00825EA1"/>
    <w:rsid w:val="008260B8"/>
    <w:rsid w:val="00826A8D"/>
    <w:rsid w:val="008274AC"/>
    <w:rsid w:val="00827584"/>
    <w:rsid w:val="00827ADF"/>
    <w:rsid w:val="00830C83"/>
    <w:rsid w:val="0083123B"/>
    <w:rsid w:val="008316AC"/>
    <w:rsid w:val="008317C1"/>
    <w:rsid w:val="00832303"/>
    <w:rsid w:val="00832312"/>
    <w:rsid w:val="00833007"/>
    <w:rsid w:val="0083375C"/>
    <w:rsid w:val="00833C92"/>
    <w:rsid w:val="00834DB2"/>
    <w:rsid w:val="008353EC"/>
    <w:rsid w:val="0083619B"/>
    <w:rsid w:val="0083623F"/>
    <w:rsid w:val="0083676D"/>
    <w:rsid w:val="008368E3"/>
    <w:rsid w:val="00836C63"/>
    <w:rsid w:val="00836F79"/>
    <w:rsid w:val="00837379"/>
    <w:rsid w:val="0083750E"/>
    <w:rsid w:val="008378F5"/>
    <w:rsid w:val="00837E04"/>
    <w:rsid w:val="0084079D"/>
    <w:rsid w:val="00840A9E"/>
    <w:rsid w:val="00840F7D"/>
    <w:rsid w:val="00841072"/>
    <w:rsid w:val="00841151"/>
    <w:rsid w:val="0084138A"/>
    <w:rsid w:val="00841505"/>
    <w:rsid w:val="00841774"/>
    <w:rsid w:val="008418C8"/>
    <w:rsid w:val="00842080"/>
    <w:rsid w:val="00842B7F"/>
    <w:rsid w:val="008434BC"/>
    <w:rsid w:val="008434BD"/>
    <w:rsid w:val="008435DC"/>
    <w:rsid w:val="00843771"/>
    <w:rsid w:val="00844C6E"/>
    <w:rsid w:val="00844E71"/>
    <w:rsid w:val="008461B0"/>
    <w:rsid w:val="00846995"/>
    <w:rsid w:val="00846C16"/>
    <w:rsid w:val="008471E4"/>
    <w:rsid w:val="00847381"/>
    <w:rsid w:val="008523EE"/>
    <w:rsid w:val="008530BF"/>
    <w:rsid w:val="008531D0"/>
    <w:rsid w:val="0085372F"/>
    <w:rsid w:val="00853B5E"/>
    <w:rsid w:val="00853C4C"/>
    <w:rsid w:val="00853E6A"/>
    <w:rsid w:val="00854105"/>
    <w:rsid w:val="00854C0A"/>
    <w:rsid w:val="00854F84"/>
    <w:rsid w:val="008556BB"/>
    <w:rsid w:val="008560BD"/>
    <w:rsid w:val="00856193"/>
    <w:rsid w:val="008562AA"/>
    <w:rsid w:val="00856577"/>
    <w:rsid w:val="00856996"/>
    <w:rsid w:val="00856CD8"/>
    <w:rsid w:val="00856DFB"/>
    <w:rsid w:val="008573AF"/>
    <w:rsid w:val="0085789F"/>
    <w:rsid w:val="00857941"/>
    <w:rsid w:val="00857A83"/>
    <w:rsid w:val="0086014A"/>
    <w:rsid w:val="008601A5"/>
    <w:rsid w:val="008610F8"/>
    <w:rsid w:val="00861347"/>
    <w:rsid w:val="00862989"/>
    <w:rsid w:val="0086299B"/>
    <w:rsid w:val="00862A97"/>
    <w:rsid w:val="00862AA1"/>
    <w:rsid w:val="00862D35"/>
    <w:rsid w:val="00863254"/>
    <w:rsid w:val="008632FD"/>
    <w:rsid w:val="0086376A"/>
    <w:rsid w:val="00863A9F"/>
    <w:rsid w:val="00863FD0"/>
    <w:rsid w:val="00865503"/>
    <w:rsid w:val="00866386"/>
    <w:rsid w:val="0086671B"/>
    <w:rsid w:val="008667DC"/>
    <w:rsid w:val="008669A1"/>
    <w:rsid w:val="00866B5F"/>
    <w:rsid w:val="008671C8"/>
    <w:rsid w:val="008675C1"/>
    <w:rsid w:val="008679FB"/>
    <w:rsid w:val="00867D2A"/>
    <w:rsid w:val="00870F02"/>
    <w:rsid w:val="00870FEB"/>
    <w:rsid w:val="00871207"/>
    <w:rsid w:val="00871622"/>
    <w:rsid w:val="00871909"/>
    <w:rsid w:val="008719AE"/>
    <w:rsid w:val="00871B4B"/>
    <w:rsid w:val="00871D52"/>
    <w:rsid w:val="008726D8"/>
    <w:rsid w:val="00872D8D"/>
    <w:rsid w:val="0087300E"/>
    <w:rsid w:val="00873713"/>
    <w:rsid w:val="00873A17"/>
    <w:rsid w:val="00873BF0"/>
    <w:rsid w:val="008740EC"/>
    <w:rsid w:val="008750F6"/>
    <w:rsid w:val="0087549B"/>
    <w:rsid w:val="00875875"/>
    <w:rsid w:val="00876309"/>
    <w:rsid w:val="0087641D"/>
    <w:rsid w:val="008768EA"/>
    <w:rsid w:val="0087690E"/>
    <w:rsid w:val="00876EB9"/>
    <w:rsid w:val="00877219"/>
    <w:rsid w:val="00877235"/>
    <w:rsid w:val="0088067D"/>
    <w:rsid w:val="008806B8"/>
    <w:rsid w:val="00880E83"/>
    <w:rsid w:val="00881E39"/>
    <w:rsid w:val="008820A6"/>
    <w:rsid w:val="008825CB"/>
    <w:rsid w:val="00882B1A"/>
    <w:rsid w:val="00883C99"/>
    <w:rsid w:val="00884803"/>
    <w:rsid w:val="0088497A"/>
    <w:rsid w:val="00884C96"/>
    <w:rsid w:val="00884EE7"/>
    <w:rsid w:val="00884FA1"/>
    <w:rsid w:val="008855E6"/>
    <w:rsid w:val="00885689"/>
    <w:rsid w:val="008858BB"/>
    <w:rsid w:val="008858E9"/>
    <w:rsid w:val="00885D14"/>
    <w:rsid w:val="0088686A"/>
    <w:rsid w:val="00886BAF"/>
    <w:rsid w:val="00887205"/>
    <w:rsid w:val="0088D137"/>
    <w:rsid w:val="008901C6"/>
    <w:rsid w:val="00890264"/>
    <w:rsid w:val="00890980"/>
    <w:rsid w:val="00891669"/>
    <w:rsid w:val="008918A9"/>
    <w:rsid w:val="0089194C"/>
    <w:rsid w:val="00891DF1"/>
    <w:rsid w:val="008922F5"/>
    <w:rsid w:val="008927CB"/>
    <w:rsid w:val="008942ED"/>
    <w:rsid w:val="008943C5"/>
    <w:rsid w:val="008943DE"/>
    <w:rsid w:val="008944D2"/>
    <w:rsid w:val="0089459C"/>
    <w:rsid w:val="0089545A"/>
    <w:rsid w:val="00895A92"/>
    <w:rsid w:val="0089752B"/>
    <w:rsid w:val="008976CA"/>
    <w:rsid w:val="008A0A17"/>
    <w:rsid w:val="008A22CC"/>
    <w:rsid w:val="008A3104"/>
    <w:rsid w:val="008A3868"/>
    <w:rsid w:val="008A3B14"/>
    <w:rsid w:val="008A43A4"/>
    <w:rsid w:val="008A4BD6"/>
    <w:rsid w:val="008A584B"/>
    <w:rsid w:val="008A5A2E"/>
    <w:rsid w:val="008A6751"/>
    <w:rsid w:val="008A68AB"/>
    <w:rsid w:val="008A70C7"/>
    <w:rsid w:val="008B017E"/>
    <w:rsid w:val="008B090E"/>
    <w:rsid w:val="008B0936"/>
    <w:rsid w:val="008B0996"/>
    <w:rsid w:val="008B0C2E"/>
    <w:rsid w:val="008B1703"/>
    <w:rsid w:val="008B1887"/>
    <w:rsid w:val="008B1E23"/>
    <w:rsid w:val="008B1F2C"/>
    <w:rsid w:val="008B2402"/>
    <w:rsid w:val="008B2C65"/>
    <w:rsid w:val="008B311D"/>
    <w:rsid w:val="008B3424"/>
    <w:rsid w:val="008B39D9"/>
    <w:rsid w:val="008B47F8"/>
    <w:rsid w:val="008B49F0"/>
    <w:rsid w:val="008B4B46"/>
    <w:rsid w:val="008B5013"/>
    <w:rsid w:val="008B5906"/>
    <w:rsid w:val="008B62B2"/>
    <w:rsid w:val="008B65C1"/>
    <w:rsid w:val="008B71D0"/>
    <w:rsid w:val="008B72FE"/>
    <w:rsid w:val="008B73C9"/>
    <w:rsid w:val="008B7402"/>
    <w:rsid w:val="008B7BEE"/>
    <w:rsid w:val="008B7F1A"/>
    <w:rsid w:val="008B7F53"/>
    <w:rsid w:val="008C0083"/>
    <w:rsid w:val="008C0CB6"/>
    <w:rsid w:val="008C0DDB"/>
    <w:rsid w:val="008C0F14"/>
    <w:rsid w:val="008C10CF"/>
    <w:rsid w:val="008C1187"/>
    <w:rsid w:val="008C11CD"/>
    <w:rsid w:val="008C1324"/>
    <w:rsid w:val="008C1539"/>
    <w:rsid w:val="008C178E"/>
    <w:rsid w:val="008C185B"/>
    <w:rsid w:val="008C234D"/>
    <w:rsid w:val="008C3350"/>
    <w:rsid w:val="008C35EE"/>
    <w:rsid w:val="008C3A12"/>
    <w:rsid w:val="008C3D8F"/>
    <w:rsid w:val="008C3ED3"/>
    <w:rsid w:val="008C47A6"/>
    <w:rsid w:val="008C4C37"/>
    <w:rsid w:val="008C56D9"/>
    <w:rsid w:val="008C622B"/>
    <w:rsid w:val="008C6BEA"/>
    <w:rsid w:val="008C6D88"/>
    <w:rsid w:val="008C72D6"/>
    <w:rsid w:val="008C7508"/>
    <w:rsid w:val="008C7F55"/>
    <w:rsid w:val="008C7F78"/>
    <w:rsid w:val="008D044B"/>
    <w:rsid w:val="008D0A3C"/>
    <w:rsid w:val="008D1081"/>
    <w:rsid w:val="008D2647"/>
    <w:rsid w:val="008D2EDE"/>
    <w:rsid w:val="008D3386"/>
    <w:rsid w:val="008D3A66"/>
    <w:rsid w:val="008D3A7F"/>
    <w:rsid w:val="008D3AA9"/>
    <w:rsid w:val="008D4823"/>
    <w:rsid w:val="008D4AF6"/>
    <w:rsid w:val="008D508D"/>
    <w:rsid w:val="008D5134"/>
    <w:rsid w:val="008D6677"/>
    <w:rsid w:val="008D6B35"/>
    <w:rsid w:val="008D716C"/>
    <w:rsid w:val="008D7987"/>
    <w:rsid w:val="008D7E39"/>
    <w:rsid w:val="008E0CDF"/>
    <w:rsid w:val="008E1176"/>
    <w:rsid w:val="008E1288"/>
    <w:rsid w:val="008E137E"/>
    <w:rsid w:val="008E13CD"/>
    <w:rsid w:val="008E1F8A"/>
    <w:rsid w:val="008E204F"/>
    <w:rsid w:val="008E20EC"/>
    <w:rsid w:val="008E2E66"/>
    <w:rsid w:val="008E30D3"/>
    <w:rsid w:val="008E3133"/>
    <w:rsid w:val="008E331D"/>
    <w:rsid w:val="008E33F0"/>
    <w:rsid w:val="008E34EE"/>
    <w:rsid w:val="008E3915"/>
    <w:rsid w:val="008E3D07"/>
    <w:rsid w:val="008E43FC"/>
    <w:rsid w:val="008E48E2"/>
    <w:rsid w:val="008E51A2"/>
    <w:rsid w:val="008E6B53"/>
    <w:rsid w:val="008E6BFD"/>
    <w:rsid w:val="008E7160"/>
    <w:rsid w:val="008E728F"/>
    <w:rsid w:val="008E76E1"/>
    <w:rsid w:val="008E7A8A"/>
    <w:rsid w:val="008E7B01"/>
    <w:rsid w:val="008F01FB"/>
    <w:rsid w:val="008F065E"/>
    <w:rsid w:val="008F074D"/>
    <w:rsid w:val="008F16A1"/>
    <w:rsid w:val="008F4B7D"/>
    <w:rsid w:val="008F4BF2"/>
    <w:rsid w:val="008F5252"/>
    <w:rsid w:val="008F5B71"/>
    <w:rsid w:val="008F67BF"/>
    <w:rsid w:val="008F759C"/>
    <w:rsid w:val="008F7884"/>
    <w:rsid w:val="00900286"/>
    <w:rsid w:val="00900F86"/>
    <w:rsid w:val="00901749"/>
    <w:rsid w:val="009023CB"/>
    <w:rsid w:val="009024BE"/>
    <w:rsid w:val="009024C3"/>
    <w:rsid w:val="0090264C"/>
    <w:rsid w:val="00902686"/>
    <w:rsid w:val="0090291B"/>
    <w:rsid w:val="00902A2A"/>
    <w:rsid w:val="0090323D"/>
    <w:rsid w:val="009035C2"/>
    <w:rsid w:val="009037C4"/>
    <w:rsid w:val="00904011"/>
    <w:rsid w:val="00904363"/>
    <w:rsid w:val="0090480B"/>
    <w:rsid w:val="00904E8B"/>
    <w:rsid w:val="009059A9"/>
    <w:rsid w:val="00905BE2"/>
    <w:rsid w:val="00905FC6"/>
    <w:rsid w:val="00906560"/>
    <w:rsid w:val="00906861"/>
    <w:rsid w:val="00906B1B"/>
    <w:rsid w:val="00907153"/>
    <w:rsid w:val="00907694"/>
    <w:rsid w:val="0091076F"/>
    <w:rsid w:val="00910F97"/>
    <w:rsid w:val="0091138E"/>
    <w:rsid w:val="00911A2C"/>
    <w:rsid w:val="009122AF"/>
    <w:rsid w:val="00912A3B"/>
    <w:rsid w:val="009132B4"/>
    <w:rsid w:val="009139AC"/>
    <w:rsid w:val="00914227"/>
    <w:rsid w:val="009143A2"/>
    <w:rsid w:val="00914AF5"/>
    <w:rsid w:val="00914C85"/>
    <w:rsid w:val="00915FF5"/>
    <w:rsid w:val="00917BF9"/>
    <w:rsid w:val="00917CCB"/>
    <w:rsid w:val="00917E51"/>
    <w:rsid w:val="00917F7C"/>
    <w:rsid w:val="00920CC7"/>
    <w:rsid w:val="00921269"/>
    <w:rsid w:val="009215C0"/>
    <w:rsid w:val="0092160F"/>
    <w:rsid w:val="00921A10"/>
    <w:rsid w:val="00921D2B"/>
    <w:rsid w:val="00921D72"/>
    <w:rsid w:val="00922091"/>
    <w:rsid w:val="009227D0"/>
    <w:rsid w:val="00922AB5"/>
    <w:rsid w:val="00922ADE"/>
    <w:rsid w:val="00922F14"/>
    <w:rsid w:val="00923008"/>
    <w:rsid w:val="009234C6"/>
    <w:rsid w:val="00923B44"/>
    <w:rsid w:val="00923CE4"/>
    <w:rsid w:val="00923EFC"/>
    <w:rsid w:val="00923FF9"/>
    <w:rsid w:val="00924186"/>
    <w:rsid w:val="00925150"/>
    <w:rsid w:val="009254AD"/>
    <w:rsid w:val="009257D2"/>
    <w:rsid w:val="00925EFE"/>
    <w:rsid w:val="00926196"/>
    <w:rsid w:val="00926288"/>
    <w:rsid w:val="00926493"/>
    <w:rsid w:val="00926610"/>
    <w:rsid w:val="009270FA"/>
    <w:rsid w:val="0092751E"/>
    <w:rsid w:val="00930568"/>
    <w:rsid w:val="00930B70"/>
    <w:rsid w:val="00930FDA"/>
    <w:rsid w:val="009318B3"/>
    <w:rsid w:val="009329D5"/>
    <w:rsid w:val="00932DDC"/>
    <w:rsid w:val="0093322E"/>
    <w:rsid w:val="009335C3"/>
    <w:rsid w:val="00933AFA"/>
    <w:rsid w:val="00934493"/>
    <w:rsid w:val="00934731"/>
    <w:rsid w:val="00934C87"/>
    <w:rsid w:val="00934ED1"/>
    <w:rsid w:val="00935354"/>
    <w:rsid w:val="00936B53"/>
    <w:rsid w:val="00936E19"/>
    <w:rsid w:val="009371CD"/>
    <w:rsid w:val="009376BD"/>
    <w:rsid w:val="00940100"/>
    <w:rsid w:val="0094014A"/>
    <w:rsid w:val="009401C9"/>
    <w:rsid w:val="00940411"/>
    <w:rsid w:val="0094104D"/>
    <w:rsid w:val="00941115"/>
    <w:rsid w:val="009411D5"/>
    <w:rsid w:val="00941C62"/>
    <w:rsid w:val="00942214"/>
    <w:rsid w:val="009426A9"/>
    <w:rsid w:val="00942884"/>
    <w:rsid w:val="00943C06"/>
    <w:rsid w:val="0094431D"/>
    <w:rsid w:val="009444A2"/>
    <w:rsid w:val="00944591"/>
    <w:rsid w:val="00944D81"/>
    <w:rsid w:val="00944EAA"/>
    <w:rsid w:val="00944FEB"/>
    <w:rsid w:val="00945049"/>
    <w:rsid w:val="00945891"/>
    <w:rsid w:val="00945953"/>
    <w:rsid w:val="00945A24"/>
    <w:rsid w:val="00945B25"/>
    <w:rsid w:val="00945D0A"/>
    <w:rsid w:val="00945DAA"/>
    <w:rsid w:val="0094628A"/>
    <w:rsid w:val="009468E4"/>
    <w:rsid w:val="00946D78"/>
    <w:rsid w:val="00947877"/>
    <w:rsid w:val="0095067E"/>
    <w:rsid w:val="00950A73"/>
    <w:rsid w:val="00950FA5"/>
    <w:rsid w:val="009519D2"/>
    <w:rsid w:val="00951F69"/>
    <w:rsid w:val="009529B7"/>
    <w:rsid w:val="009530B9"/>
    <w:rsid w:val="00953D89"/>
    <w:rsid w:val="00953E15"/>
    <w:rsid w:val="00953E1A"/>
    <w:rsid w:val="00954698"/>
    <w:rsid w:val="009548BD"/>
    <w:rsid w:val="009551FF"/>
    <w:rsid w:val="009553AB"/>
    <w:rsid w:val="0095552B"/>
    <w:rsid w:val="009562EC"/>
    <w:rsid w:val="00956B47"/>
    <w:rsid w:val="00956F23"/>
    <w:rsid w:val="00956FA5"/>
    <w:rsid w:val="00957685"/>
    <w:rsid w:val="00960125"/>
    <w:rsid w:val="009602D9"/>
    <w:rsid w:val="0096059A"/>
    <w:rsid w:val="00960AC9"/>
    <w:rsid w:val="0096112E"/>
    <w:rsid w:val="00961602"/>
    <w:rsid w:val="00961BEA"/>
    <w:rsid w:val="00963322"/>
    <w:rsid w:val="00963746"/>
    <w:rsid w:val="00963A1D"/>
    <w:rsid w:val="00963B4B"/>
    <w:rsid w:val="00963DB5"/>
    <w:rsid w:val="0096545D"/>
    <w:rsid w:val="00965495"/>
    <w:rsid w:val="009659D7"/>
    <w:rsid w:val="00966136"/>
    <w:rsid w:val="009664D1"/>
    <w:rsid w:val="0096712F"/>
    <w:rsid w:val="0096718E"/>
    <w:rsid w:val="00967E5A"/>
    <w:rsid w:val="00970106"/>
    <w:rsid w:val="009702E6"/>
    <w:rsid w:val="00970332"/>
    <w:rsid w:val="00970A25"/>
    <w:rsid w:val="00970ACB"/>
    <w:rsid w:val="00970AE2"/>
    <w:rsid w:val="00970C3E"/>
    <w:rsid w:val="00971EF3"/>
    <w:rsid w:val="00972930"/>
    <w:rsid w:val="0097324C"/>
    <w:rsid w:val="0097330F"/>
    <w:rsid w:val="009737E0"/>
    <w:rsid w:val="009740BE"/>
    <w:rsid w:val="00974273"/>
    <w:rsid w:val="009743DB"/>
    <w:rsid w:val="0097482A"/>
    <w:rsid w:val="00974D84"/>
    <w:rsid w:val="00975572"/>
    <w:rsid w:val="0097690A"/>
    <w:rsid w:val="009773D4"/>
    <w:rsid w:val="009775FE"/>
    <w:rsid w:val="00977B74"/>
    <w:rsid w:val="0098006D"/>
    <w:rsid w:val="0098046A"/>
    <w:rsid w:val="00980495"/>
    <w:rsid w:val="00980758"/>
    <w:rsid w:val="009807AA"/>
    <w:rsid w:val="00980AFC"/>
    <w:rsid w:val="00980B02"/>
    <w:rsid w:val="00980B56"/>
    <w:rsid w:val="00980FD5"/>
    <w:rsid w:val="00981A5D"/>
    <w:rsid w:val="00981B6E"/>
    <w:rsid w:val="00982C70"/>
    <w:rsid w:val="00982CE5"/>
    <w:rsid w:val="0098327D"/>
    <w:rsid w:val="00984494"/>
    <w:rsid w:val="009845CF"/>
    <w:rsid w:val="009849F8"/>
    <w:rsid w:val="00984FD3"/>
    <w:rsid w:val="00985574"/>
    <w:rsid w:val="00985B1D"/>
    <w:rsid w:val="00986B2B"/>
    <w:rsid w:val="00986D2C"/>
    <w:rsid w:val="00987F52"/>
    <w:rsid w:val="00990474"/>
    <w:rsid w:val="0099095A"/>
    <w:rsid w:val="00990BCF"/>
    <w:rsid w:val="00991DC4"/>
    <w:rsid w:val="009920AC"/>
    <w:rsid w:val="0099231F"/>
    <w:rsid w:val="009923D1"/>
    <w:rsid w:val="00992B36"/>
    <w:rsid w:val="00993655"/>
    <w:rsid w:val="00993789"/>
    <w:rsid w:val="0099387E"/>
    <w:rsid w:val="009938C0"/>
    <w:rsid w:val="009941F1"/>
    <w:rsid w:val="00994586"/>
    <w:rsid w:val="009949B1"/>
    <w:rsid w:val="00994C04"/>
    <w:rsid w:val="00994E91"/>
    <w:rsid w:val="00995A4F"/>
    <w:rsid w:val="00995BA2"/>
    <w:rsid w:val="00995DED"/>
    <w:rsid w:val="00996516"/>
    <w:rsid w:val="009973A2"/>
    <w:rsid w:val="009A0B14"/>
    <w:rsid w:val="009A0D66"/>
    <w:rsid w:val="009A13F3"/>
    <w:rsid w:val="009A1CCA"/>
    <w:rsid w:val="009A2AA6"/>
    <w:rsid w:val="009A2CB3"/>
    <w:rsid w:val="009A30E5"/>
    <w:rsid w:val="009A442F"/>
    <w:rsid w:val="009A4632"/>
    <w:rsid w:val="009A48FF"/>
    <w:rsid w:val="009A50AA"/>
    <w:rsid w:val="009A5AB6"/>
    <w:rsid w:val="009A6E75"/>
    <w:rsid w:val="009A748B"/>
    <w:rsid w:val="009A7594"/>
    <w:rsid w:val="009A767F"/>
    <w:rsid w:val="009A783E"/>
    <w:rsid w:val="009A7A06"/>
    <w:rsid w:val="009A7B78"/>
    <w:rsid w:val="009A7BF1"/>
    <w:rsid w:val="009B09A6"/>
    <w:rsid w:val="009B1203"/>
    <w:rsid w:val="009B17D3"/>
    <w:rsid w:val="009B1D3D"/>
    <w:rsid w:val="009B2A90"/>
    <w:rsid w:val="009B2F18"/>
    <w:rsid w:val="009B2F90"/>
    <w:rsid w:val="009B33AF"/>
    <w:rsid w:val="009B3906"/>
    <w:rsid w:val="009B39BB"/>
    <w:rsid w:val="009B3B83"/>
    <w:rsid w:val="009B4334"/>
    <w:rsid w:val="009B559B"/>
    <w:rsid w:val="009B55FD"/>
    <w:rsid w:val="009B56AB"/>
    <w:rsid w:val="009B58B5"/>
    <w:rsid w:val="009B5C1A"/>
    <w:rsid w:val="009B5CB8"/>
    <w:rsid w:val="009B6089"/>
    <w:rsid w:val="009B653C"/>
    <w:rsid w:val="009B66F2"/>
    <w:rsid w:val="009B6C58"/>
    <w:rsid w:val="009B6DF3"/>
    <w:rsid w:val="009C0959"/>
    <w:rsid w:val="009C0D00"/>
    <w:rsid w:val="009C18CF"/>
    <w:rsid w:val="009C201C"/>
    <w:rsid w:val="009C2269"/>
    <w:rsid w:val="009C2391"/>
    <w:rsid w:val="009C250F"/>
    <w:rsid w:val="009C281C"/>
    <w:rsid w:val="009C2A2E"/>
    <w:rsid w:val="009C2ABF"/>
    <w:rsid w:val="009C2B1A"/>
    <w:rsid w:val="009C2D79"/>
    <w:rsid w:val="009C2E88"/>
    <w:rsid w:val="009C31E4"/>
    <w:rsid w:val="009C352A"/>
    <w:rsid w:val="009C365B"/>
    <w:rsid w:val="009C38F1"/>
    <w:rsid w:val="009C3A21"/>
    <w:rsid w:val="009C3D69"/>
    <w:rsid w:val="009C4450"/>
    <w:rsid w:val="009C5735"/>
    <w:rsid w:val="009C5C5E"/>
    <w:rsid w:val="009C673D"/>
    <w:rsid w:val="009C6906"/>
    <w:rsid w:val="009C6EC2"/>
    <w:rsid w:val="009C7369"/>
    <w:rsid w:val="009C7547"/>
    <w:rsid w:val="009C78FF"/>
    <w:rsid w:val="009C7BD5"/>
    <w:rsid w:val="009D141B"/>
    <w:rsid w:val="009D15C9"/>
    <w:rsid w:val="009D2616"/>
    <w:rsid w:val="009D2656"/>
    <w:rsid w:val="009D278F"/>
    <w:rsid w:val="009D3390"/>
    <w:rsid w:val="009D36E8"/>
    <w:rsid w:val="009D3725"/>
    <w:rsid w:val="009D3C02"/>
    <w:rsid w:val="009D4400"/>
    <w:rsid w:val="009D451F"/>
    <w:rsid w:val="009D4DF9"/>
    <w:rsid w:val="009D5669"/>
    <w:rsid w:val="009D5C62"/>
    <w:rsid w:val="009D64C3"/>
    <w:rsid w:val="009D65B6"/>
    <w:rsid w:val="009D714C"/>
    <w:rsid w:val="009D767D"/>
    <w:rsid w:val="009D784C"/>
    <w:rsid w:val="009D78E3"/>
    <w:rsid w:val="009D7968"/>
    <w:rsid w:val="009D7A70"/>
    <w:rsid w:val="009E00BC"/>
    <w:rsid w:val="009E0672"/>
    <w:rsid w:val="009E0EDF"/>
    <w:rsid w:val="009E10AF"/>
    <w:rsid w:val="009E1239"/>
    <w:rsid w:val="009E14AE"/>
    <w:rsid w:val="009E182D"/>
    <w:rsid w:val="009E1932"/>
    <w:rsid w:val="009E1F39"/>
    <w:rsid w:val="009E2A81"/>
    <w:rsid w:val="009E2CCB"/>
    <w:rsid w:val="009E3180"/>
    <w:rsid w:val="009E335B"/>
    <w:rsid w:val="009E3E09"/>
    <w:rsid w:val="009E41B9"/>
    <w:rsid w:val="009E4420"/>
    <w:rsid w:val="009E470A"/>
    <w:rsid w:val="009E4AF4"/>
    <w:rsid w:val="009E59CD"/>
    <w:rsid w:val="009E5B3D"/>
    <w:rsid w:val="009E5D54"/>
    <w:rsid w:val="009E64AA"/>
    <w:rsid w:val="009E7CFC"/>
    <w:rsid w:val="009ECC1A"/>
    <w:rsid w:val="009F0225"/>
    <w:rsid w:val="009F06E3"/>
    <w:rsid w:val="009F06F7"/>
    <w:rsid w:val="009F086A"/>
    <w:rsid w:val="009F0F4C"/>
    <w:rsid w:val="009F121C"/>
    <w:rsid w:val="009F13F4"/>
    <w:rsid w:val="009F17CF"/>
    <w:rsid w:val="009F19C1"/>
    <w:rsid w:val="009F1BF3"/>
    <w:rsid w:val="009F1C81"/>
    <w:rsid w:val="009F21A4"/>
    <w:rsid w:val="009F221E"/>
    <w:rsid w:val="009F29A7"/>
    <w:rsid w:val="009F3238"/>
    <w:rsid w:val="009F3B3A"/>
    <w:rsid w:val="009F3C83"/>
    <w:rsid w:val="009F3D5F"/>
    <w:rsid w:val="009F3E05"/>
    <w:rsid w:val="009F4E7F"/>
    <w:rsid w:val="009F523B"/>
    <w:rsid w:val="009F53EA"/>
    <w:rsid w:val="009F5DE1"/>
    <w:rsid w:val="009F5FB7"/>
    <w:rsid w:val="009F62C7"/>
    <w:rsid w:val="009F63C3"/>
    <w:rsid w:val="009F6565"/>
    <w:rsid w:val="009F6718"/>
    <w:rsid w:val="009F6733"/>
    <w:rsid w:val="009F68B4"/>
    <w:rsid w:val="009F6932"/>
    <w:rsid w:val="009F70EE"/>
    <w:rsid w:val="009F7288"/>
    <w:rsid w:val="009F7380"/>
    <w:rsid w:val="009F7A3F"/>
    <w:rsid w:val="009F7BE8"/>
    <w:rsid w:val="009F7D69"/>
    <w:rsid w:val="00A00134"/>
    <w:rsid w:val="00A019B4"/>
    <w:rsid w:val="00A01FC7"/>
    <w:rsid w:val="00A01FF6"/>
    <w:rsid w:val="00A02448"/>
    <w:rsid w:val="00A02CEB"/>
    <w:rsid w:val="00A03104"/>
    <w:rsid w:val="00A0336B"/>
    <w:rsid w:val="00A034AF"/>
    <w:rsid w:val="00A03E99"/>
    <w:rsid w:val="00A042C8"/>
    <w:rsid w:val="00A05C56"/>
    <w:rsid w:val="00A0627F"/>
    <w:rsid w:val="00A06C6E"/>
    <w:rsid w:val="00A06CC9"/>
    <w:rsid w:val="00A073A5"/>
    <w:rsid w:val="00A07431"/>
    <w:rsid w:val="00A07444"/>
    <w:rsid w:val="00A0794A"/>
    <w:rsid w:val="00A103AB"/>
    <w:rsid w:val="00A10463"/>
    <w:rsid w:val="00A10C7D"/>
    <w:rsid w:val="00A10D30"/>
    <w:rsid w:val="00A10E10"/>
    <w:rsid w:val="00A11327"/>
    <w:rsid w:val="00A116C8"/>
    <w:rsid w:val="00A119BF"/>
    <w:rsid w:val="00A12318"/>
    <w:rsid w:val="00A12E2D"/>
    <w:rsid w:val="00A12E54"/>
    <w:rsid w:val="00A132CA"/>
    <w:rsid w:val="00A13A29"/>
    <w:rsid w:val="00A13CF5"/>
    <w:rsid w:val="00A13D79"/>
    <w:rsid w:val="00A1436C"/>
    <w:rsid w:val="00A14650"/>
    <w:rsid w:val="00A14987"/>
    <w:rsid w:val="00A14A73"/>
    <w:rsid w:val="00A153EE"/>
    <w:rsid w:val="00A159EC"/>
    <w:rsid w:val="00A15AD5"/>
    <w:rsid w:val="00A15C65"/>
    <w:rsid w:val="00A15D3B"/>
    <w:rsid w:val="00A15F79"/>
    <w:rsid w:val="00A15FAA"/>
    <w:rsid w:val="00A16403"/>
    <w:rsid w:val="00A16620"/>
    <w:rsid w:val="00A16939"/>
    <w:rsid w:val="00A16CAB"/>
    <w:rsid w:val="00A16E85"/>
    <w:rsid w:val="00A17042"/>
    <w:rsid w:val="00A179CD"/>
    <w:rsid w:val="00A17D58"/>
    <w:rsid w:val="00A203C6"/>
    <w:rsid w:val="00A20DDB"/>
    <w:rsid w:val="00A20EC0"/>
    <w:rsid w:val="00A2151E"/>
    <w:rsid w:val="00A22028"/>
    <w:rsid w:val="00A221A6"/>
    <w:rsid w:val="00A22B30"/>
    <w:rsid w:val="00A22D75"/>
    <w:rsid w:val="00A22E52"/>
    <w:rsid w:val="00A238DD"/>
    <w:rsid w:val="00A23B75"/>
    <w:rsid w:val="00A23EE8"/>
    <w:rsid w:val="00A243C3"/>
    <w:rsid w:val="00A24B13"/>
    <w:rsid w:val="00A25968"/>
    <w:rsid w:val="00A25993"/>
    <w:rsid w:val="00A26258"/>
    <w:rsid w:val="00A2640A"/>
    <w:rsid w:val="00A26943"/>
    <w:rsid w:val="00A26BBD"/>
    <w:rsid w:val="00A26CAF"/>
    <w:rsid w:val="00A26D32"/>
    <w:rsid w:val="00A2732C"/>
    <w:rsid w:val="00A27C1C"/>
    <w:rsid w:val="00A27CA9"/>
    <w:rsid w:val="00A30B3E"/>
    <w:rsid w:val="00A31A0B"/>
    <w:rsid w:val="00A31F62"/>
    <w:rsid w:val="00A320E6"/>
    <w:rsid w:val="00A32430"/>
    <w:rsid w:val="00A327A2"/>
    <w:rsid w:val="00A32A12"/>
    <w:rsid w:val="00A32C68"/>
    <w:rsid w:val="00A336C2"/>
    <w:rsid w:val="00A3379E"/>
    <w:rsid w:val="00A33C5F"/>
    <w:rsid w:val="00A33CDD"/>
    <w:rsid w:val="00A341D9"/>
    <w:rsid w:val="00A3448A"/>
    <w:rsid w:val="00A345BF"/>
    <w:rsid w:val="00A34845"/>
    <w:rsid w:val="00A35511"/>
    <w:rsid w:val="00A359BE"/>
    <w:rsid w:val="00A35B62"/>
    <w:rsid w:val="00A35FB3"/>
    <w:rsid w:val="00A36592"/>
    <w:rsid w:val="00A36B5E"/>
    <w:rsid w:val="00A36DEC"/>
    <w:rsid w:val="00A36E11"/>
    <w:rsid w:val="00A37357"/>
    <w:rsid w:val="00A373F6"/>
    <w:rsid w:val="00A375E1"/>
    <w:rsid w:val="00A378F0"/>
    <w:rsid w:val="00A37B18"/>
    <w:rsid w:val="00A4039A"/>
    <w:rsid w:val="00A404D0"/>
    <w:rsid w:val="00A404F3"/>
    <w:rsid w:val="00A40B39"/>
    <w:rsid w:val="00A41444"/>
    <w:rsid w:val="00A414F8"/>
    <w:rsid w:val="00A41CF0"/>
    <w:rsid w:val="00A425F9"/>
    <w:rsid w:val="00A42816"/>
    <w:rsid w:val="00A431BF"/>
    <w:rsid w:val="00A43905"/>
    <w:rsid w:val="00A43EAE"/>
    <w:rsid w:val="00A43FAF"/>
    <w:rsid w:val="00A440E4"/>
    <w:rsid w:val="00A44BCB"/>
    <w:rsid w:val="00A4509E"/>
    <w:rsid w:val="00A46523"/>
    <w:rsid w:val="00A46773"/>
    <w:rsid w:val="00A46AC3"/>
    <w:rsid w:val="00A46CEF"/>
    <w:rsid w:val="00A47961"/>
    <w:rsid w:val="00A47F24"/>
    <w:rsid w:val="00A47FFA"/>
    <w:rsid w:val="00A50362"/>
    <w:rsid w:val="00A511B7"/>
    <w:rsid w:val="00A51B66"/>
    <w:rsid w:val="00A5214C"/>
    <w:rsid w:val="00A521AF"/>
    <w:rsid w:val="00A5221C"/>
    <w:rsid w:val="00A52465"/>
    <w:rsid w:val="00A526E7"/>
    <w:rsid w:val="00A52D2F"/>
    <w:rsid w:val="00A52DF0"/>
    <w:rsid w:val="00A52FB1"/>
    <w:rsid w:val="00A53382"/>
    <w:rsid w:val="00A53C95"/>
    <w:rsid w:val="00A54EC0"/>
    <w:rsid w:val="00A551EE"/>
    <w:rsid w:val="00A5579D"/>
    <w:rsid w:val="00A55A6C"/>
    <w:rsid w:val="00A55FBD"/>
    <w:rsid w:val="00A56263"/>
    <w:rsid w:val="00A56C67"/>
    <w:rsid w:val="00A57691"/>
    <w:rsid w:val="00A60897"/>
    <w:rsid w:val="00A60C61"/>
    <w:rsid w:val="00A62029"/>
    <w:rsid w:val="00A62330"/>
    <w:rsid w:val="00A62E21"/>
    <w:rsid w:val="00A62F43"/>
    <w:rsid w:val="00A63BEA"/>
    <w:rsid w:val="00A64757"/>
    <w:rsid w:val="00A64858"/>
    <w:rsid w:val="00A65819"/>
    <w:rsid w:val="00A66738"/>
    <w:rsid w:val="00A670CD"/>
    <w:rsid w:val="00A676A2"/>
    <w:rsid w:val="00A67C58"/>
    <w:rsid w:val="00A7001F"/>
    <w:rsid w:val="00A70029"/>
    <w:rsid w:val="00A70892"/>
    <w:rsid w:val="00A70DB5"/>
    <w:rsid w:val="00A711FE"/>
    <w:rsid w:val="00A713ED"/>
    <w:rsid w:val="00A71433"/>
    <w:rsid w:val="00A71498"/>
    <w:rsid w:val="00A71BAF"/>
    <w:rsid w:val="00A71D26"/>
    <w:rsid w:val="00A72628"/>
    <w:rsid w:val="00A726C6"/>
    <w:rsid w:val="00A72ADE"/>
    <w:rsid w:val="00A73431"/>
    <w:rsid w:val="00A73478"/>
    <w:rsid w:val="00A73F36"/>
    <w:rsid w:val="00A74E3D"/>
    <w:rsid w:val="00A75033"/>
    <w:rsid w:val="00A75D6A"/>
    <w:rsid w:val="00A75F0F"/>
    <w:rsid w:val="00A76932"/>
    <w:rsid w:val="00A77244"/>
    <w:rsid w:val="00A77859"/>
    <w:rsid w:val="00A77D50"/>
    <w:rsid w:val="00A77EE4"/>
    <w:rsid w:val="00A77F84"/>
    <w:rsid w:val="00A80310"/>
    <w:rsid w:val="00A803D6"/>
    <w:rsid w:val="00A804F2"/>
    <w:rsid w:val="00A8056E"/>
    <w:rsid w:val="00A80731"/>
    <w:rsid w:val="00A8093E"/>
    <w:rsid w:val="00A80D30"/>
    <w:rsid w:val="00A80FC2"/>
    <w:rsid w:val="00A81398"/>
    <w:rsid w:val="00A81500"/>
    <w:rsid w:val="00A818B3"/>
    <w:rsid w:val="00A82840"/>
    <w:rsid w:val="00A82BA2"/>
    <w:rsid w:val="00A82ED4"/>
    <w:rsid w:val="00A82FCA"/>
    <w:rsid w:val="00A8306B"/>
    <w:rsid w:val="00A83525"/>
    <w:rsid w:val="00A83A39"/>
    <w:rsid w:val="00A84AC3"/>
    <w:rsid w:val="00A8526F"/>
    <w:rsid w:val="00A852B1"/>
    <w:rsid w:val="00A85DEE"/>
    <w:rsid w:val="00A85F25"/>
    <w:rsid w:val="00A86454"/>
    <w:rsid w:val="00A876C9"/>
    <w:rsid w:val="00A87B23"/>
    <w:rsid w:val="00A920D0"/>
    <w:rsid w:val="00A92623"/>
    <w:rsid w:val="00A929CA"/>
    <w:rsid w:val="00A92A37"/>
    <w:rsid w:val="00A92B7D"/>
    <w:rsid w:val="00A92E72"/>
    <w:rsid w:val="00A9399A"/>
    <w:rsid w:val="00A94621"/>
    <w:rsid w:val="00A94691"/>
    <w:rsid w:val="00A9551C"/>
    <w:rsid w:val="00A96148"/>
    <w:rsid w:val="00A96A2E"/>
    <w:rsid w:val="00A96D10"/>
    <w:rsid w:val="00A96FDB"/>
    <w:rsid w:val="00A9737B"/>
    <w:rsid w:val="00A97B90"/>
    <w:rsid w:val="00A97DD7"/>
    <w:rsid w:val="00AA013F"/>
    <w:rsid w:val="00AA0163"/>
    <w:rsid w:val="00AA0B71"/>
    <w:rsid w:val="00AA0EC7"/>
    <w:rsid w:val="00AA1438"/>
    <w:rsid w:val="00AA312C"/>
    <w:rsid w:val="00AA3A8B"/>
    <w:rsid w:val="00AA420B"/>
    <w:rsid w:val="00AA43EB"/>
    <w:rsid w:val="00AA4584"/>
    <w:rsid w:val="00AA4A0B"/>
    <w:rsid w:val="00AA4E8D"/>
    <w:rsid w:val="00AA524F"/>
    <w:rsid w:val="00AA55A4"/>
    <w:rsid w:val="00AA572B"/>
    <w:rsid w:val="00AA65A0"/>
    <w:rsid w:val="00AA6B23"/>
    <w:rsid w:val="00AA6FDE"/>
    <w:rsid w:val="00AA73B6"/>
    <w:rsid w:val="00AA751D"/>
    <w:rsid w:val="00AA7892"/>
    <w:rsid w:val="00AB0B7F"/>
    <w:rsid w:val="00AB140E"/>
    <w:rsid w:val="00AB15DA"/>
    <w:rsid w:val="00AB2581"/>
    <w:rsid w:val="00AB2B07"/>
    <w:rsid w:val="00AB3E09"/>
    <w:rsid w:val="00AB3ED2"/>
    <w:rsid w:val="00AB425E"/>
    <w:rsid w:val="00AB4F3E"/>
    <w:rsid w:val="00AB4F70"/>
    <w:rsid w:val="00AB5274"/>
    <w:rsid w:val="00AB5731"/>
    <w:rsid w:val="00AB5738"/>
    <w:rsid w:val="00AB5D4E"/>
    <w:rsid w:val="00AB60EC"/>
    <w:rsid w:val="00AB61D2"/>
    <w:rsid w:val="00AB671B"/>
    <w:rsid w:val="00AB71C6"/>
    <w:rsid w:val="00AB7380"/>
    <w:rsid w:val="00AB7588"/>
    <w:rsid w:val="00AB76DE"/>
    <w:rsid w:val="00AB782B"/>
    <w:rsid w:val="00AB78AD"/>
    <w:rsid w:val="00AB7D7B"/>
    <w:rsid w:val="00AC0097"/>
    <w:rsid w:val="00AC02A0"/>
    <w:rsid w:val="00AC0495"/>
    <w:rsid w:val="00AC057F"/>
    <w:rsid w:val="00AC1533"/>
    <w:rsid w:val="00AC19C0"/>
    <w:rsid w:val="00AC2149"/>
    <w:rsid w:val="00AC25D2"/>
    <w:rsid w:val="00AC2675"/>
    <w:rsid w:val="00AC2B9B"/>
    <w:rsid w:val="00AC2F6B"/>
    <w:rsid w:val="00AC322A"/>
    <w:rsid w:val="00AC3620"/>
    <w:rsid w:val="00AC363D"/>
    <w:rsid w:val="00AC3716"/>
    <w:rsid w:val="00AC3A2D"/>
    <w:rsid w:val="00AC3BFF"/>
    <w:rsid w:val="00AC44A8"/>
    <w:rsid w:val="00AC47D8"/>
    <w:rsid w:val="00AC4876"/>
    <w:rsid w:val="00AC5109"/>
    <w:rsid w:val="00AC595F"/>
    <w:rsid w:val="00AC658C"/>
    <w:rsid w:val="00AC6619"/>
    <w:rsid w:val="00AC66D6"/>
    <w:rsid w:val="00AC6B74"/>
    <w:rsid w:val="00AC70A8"/>
    <w:rsid w:val="00AD09AD"/>
    <w:rsid w:val="00AD0B23"/>
    <w:rsid w:val="00AD0B28"/>
    <w:rsid w:val="00AD0E39"/>
    <w:rsid w:val="00AD1D10"/>
    <w:rsid w:val="00AD1E75"/>
    <w:rsid w:val="00AD239F"/>
    <w:rsid w:val="00AD2AA3"/>
    <w:rsid w:val="00AD31A2"/>
    <w:rsid w:val="00AD327B"/>
    <w:rsid w:val="00AD3479"/>
    <w:rsid w:val="00AD3736"/>
    <w:rsid w:val="00AD4444"/>
    <w:rsid w:val="00AD48D2"/>
    <w:rsid w:val="00AD52D0"/>
    <w:rsid w:val="00AD5390"/>
    <w:rsid w:val="00AD5521"/>
    <w:rsid w:val="00AD5597"/>
    <w:rsid w:val="00AD577C"/>
    <w:rsid w:val="00AD5C33"/>
    <w:rsid w:val="00AD5D8D"/>
    <w:rsid w:val="00AD64E8"/>
    <w:rsid w:val="00AD6DC4"/>
    <w:rsid w:val="00AD6F45"/>
    <w:rsid w:val="00AD7211"/>
    <w:rsid w:val="00AD7648"/>
    <w:rsid w:val="00AD78BA"/>
    <w:rsid w:val="00AD7C0F"/>
    <w:rsid w:val="00AE0AE6"/>
    <w:rsid w:val="00AE0D90"/>
    <w:rsid w:val="00AE15C3"/>
    <w:rsid w:val="00AE18F1"/>
    <w:rsid w:val="00AE1D13"/>
    <w:rsid w:val="00AE3253"/>
    <w:rsid w:val="00AE335A"/>
    <w:rsid w:val="00AE3949"/>
    <w:rsid w:val="00AE39C0"/>
    <w:rsid w:val="00AE3A89"/>
    <w:rsid w:val="00AE3DCE"/>
    <w:rsid w:val="00AE4296"/>
    <w:rsid w:val="00AE4529"/>
    <w:rsid w:val="00AE45B4"/>
    <w:rsid w:val="00AE4624"/>
    <w:rsid w:val="00AE5726"/>
    <w:rsid w:val="00AE654C"/>
    <w:rsid w:val="00AE7412"/>
    <w:rsid w:val="00AF001E"/>
    <w:rsid w:val="00AF06AD"/>
    <w:rsid w:val="00AF0EAE"/>
    <w:rsid w:val="00AF11C1"/>
    <w:rsid w:val="00AF158A"/>
    <w:rsid w:val="00AF1E29"/>
    <w:rsid w:val="00AF2196"/>
    <w:rsid w:val="00AF293F"/>
    <w:rsid w:val="00AF2E6A"/>
    <w:rsid w:val="00AF3105"/>
    <w:rsid w:val="00AF33A8"/>
    <w:rsid w:val="00AF394F"/>
    <w:rsid w:val="00AF399C"/>
    <w:rsid w:val="00AF39CB"/>
    <w:rsid w:val="00AF4067"/>
    <w:rsid w:val="00AF4118"/>
    <w:rsid w:val="00AF4273"/>
    <w:rsid w:val="00AF5243"/>
    <w:rsid w:val="00AF74CE"/>
    <w:rsid w:val="00AF7ED9"/>
    <w:rsid w:val="00AF7F21"/>
    <w:rsid w:val="00B0084D"/>
    <w:rsid w:val="00B0131E"/>
    <w:rsid w:val="00B0234A"/>
    <w:rsid w:val="00B02800"/>
    <w:rsid w:val="00B0329B"/>
    <w:rsid w:val="00B03E01"/>
    <w:rsid w:val="00B04ED4"/>
    <w:rsid w:val="00B05909"/>
    <w:rsid w:val="00B05D75"/>
    <w:rsid w:val="00B05E17"/>
    <w:rsid w:val="00B063A7"/>
    <w:rsid w:val="00B06847"/>
    <w:rsid w:val="00B0737D"/>
    <w:rsid w:val="00B076F0"/>
    <w:rsid w:val="00B07E62"/>
    <w:rsid w:val="00B07F2A"/>
    <w:rsid w:val="00B10200"/>
    <w:rsid w:val="00B104AD"/>
    <w:rsid w:val="00B1071B"/>
    <w:rsid w:val="00B10CA1"/>
    <w:rsid w:val="00B1170B"/>
    <w:rsid w:val="00B118ED"/>
    <w:rsid w:val="00B119E7"/>
    <w:rsid w:val="00B11FED"/>
    <w:rsid w:val="00B12299"/>
    <w:rsid w:val="00B12FCE"/>
    <w:rsid w:val="00B1431A"/>
    <w:rsid w:val="00B1562F"/>
    <w:rsid w:val="00B1740E"/>
    <w:rsid w:val="00B17CE0"/>
    <w:rsid w:val="00B17DC2"/>
    <w:rsid w:val="00B20265"/>
    <w:rsid w:val="00B2036B"/>
    <w:rsid w:val="00B20410"/>
    <w:rsid w:val="00B2081A"/>
    <w:rsid w:val="00B20BF4"/>
    <w:rsid w:val="00B20E99"/>
    <w:rsid w:val="00B20FFE"/>
    <w:rsid w:val="00B217CA"/>
    <w:rsid w:val="00B21AE0"/>
    <w:rsid w:val="00B2264F"/>
    <w:rsid w:val="00B229C2"/>
    <w:rsid w:val="00B22A37"/>
    <w:rsid w:val="00B22BD6"/>
    <w:rsid w:val="00B2359A"/>
    <w:rsid w:val="00B236D7"/>
    <w:rsid w:val="00B2391C"/>
    <w:rsid w:val="00B23D3D"/>
    <w:rsid w:val="00B23DF2"/>
    <w:rsid w:val="00B2459D"/>
    <w:rsid w:val="00B24960"/>
    <w:rsid w:val="00B25A19"/>
    <w:rsid w:val="00B263F1"/>
    <w:rsid w:val="00B26DBB"/>
    <w:rsid w:val="00B27788"/>
    <w:rsid w:val="00B2785D"/>
    <w:rsid w:val="00B27C41"/>
    <w:rsid w:val="00B27FB2"/>
    <w:rsid w:val="00B3049A"/>
    <w:rsid w:val="00B30942"/>
    <w:rsid w:val="00B3099D"/>
    <w:rsid w:val="00B312DB"/>
    <w:rsid w:val="00B3140E"/>
    <w:rsid w:val="00B3180D"/>
    <w:rsid w:val="00B32DB4"/>
    <w:rsid w:val="00B33693"/>
    <w:rsid w:val="00B34672"/>
    <w:rsid w:val="00B3521E"/>
    <w:rsid w:val="00B3542D"/>
    <w:rsid w:val="00B35473"/>
    <w:rsid w:val="00B35C0B"/>
    <w:rsid w:val="00B35FAC"/>
    <w:rsid w:val="00B36065"/>
    <w:rsid w:val="00B3614F"/>
    <w:rsid w:val="00B36396"/>
    <w:rsid w:val="00B36BFC"/>
    <w:rsid w:val="00B3797E"/>
    <w:rsid w:val="00B37A5D"/>
    <w:rsid w:val="00B404F5"/>
    <w:rsid w:val="00B40589"/>
    <w:rsid w:val="00B40D63"/>
    <w:rsid w:val="00B40F7A"/>
    <w:rsid w:val="00B41B64"/>
    <w:rsid w:val="00B41F6B"/>
    <w:rsid w:val="00B42349"/>
    <w:rsid w:val="00B4263D"/>
    <w:rsid w:val="00B42D2E"/>
    <w:rsid w:val="00B43356"/>
    <w:rsid w:val="00B43943"/>
    <w:rsid w:val="00B44385"/>
    <w:rsid w:val="00B45165"/>
    <w:rsid w:val="00B4519D"/>
    <w:rsid w:val="00B4595B"/>
    <w:rsid w:val="00B45C02"/>
    <w:rsid w:val="00B45FBA"/>
    <w:rsid w:val="00B460C6"/>
    <w:rsid w:val="00B46221"/>
    <w:rsid w:val="00B46F0F"/>
    <w:rsid w:val="00B47063"/>
    <w:rsid w:val="00B470C9"/>
    <w:rsid w:val="00B471C8"/>
    <w:rsid w:val="00B4738F"/>
    <w:rsid w:val="00B475C0"/>
    <w:rsid w:val="00B47B3F"/>
    <w:rsid w:val="00B47BC8"/>
    <w:rsid w:val="00B47C5C"/>
    <w:rsid w:val="00B504D9"/>
    <w:rsid w:val="00B5051C"/>
    <w:rsid w:val="00B514E3"/>
    <w:rsid w:val="00B516F9"/>
    <w:rsid w:val="00B5178A"/>
    <w:rsid w:val="00B5179B"/>
    <w:rsid w:val="00B520CD"/>
    <w:rsid w:val="00B5242D"/>
    <w:rsid w:val="00B524C2"/>
    <w:rsid w:val="00B53B55"/>
    <w:rsid w:val="00B55B51"/>
    <w:rsid w:val="00B55C72"/>
    <w:rsid w:val="00B5607B"/>
    <w:rsid w:val="00B56158"/>
    <w:rsid w:val="00B56879"/>
    <w:rsid w:val="00B57134"/>
    <w:rsid w:val="00B5752D"/>
    <w:rsid w:val="00B5754B"/>
    <w:rsid w:val="00B57B16"/>
    <w:rsid w:val="00B57CAE"/>
    <w:rsid w:val="00B600BE"/>
    <w:rsid w:val="00B61A09"/>
    <w:rsid w:val="00B61DAC"/>
    <w:rsid w:val="00B624B9"/>
    <w:rsid w:val="00B62A12"/>
    <w:rsid w:val="00B62A1A"/>
    <w:rsid w:val="00B62BBE"/>
    <w:rsid w:val="00B62EE6"/>
    <w:rsid w:val="00B632CA"/>
    <w:rsid w:val="00B640FB"/>
    <w:rsid w:val="00B65C16"/>
    <w:rsid w:val="00B660CE"/>
    <w:rsid w:val="00B661ED"/>
    <w:rsid w:val="00B667D6"/>
    <w:rsid w:val="00B67274"/>
    <w:rsid w:val="00B67626"/>
    <w:rsid w:val="00B67A1E"/>
    <w:rsid w:val="00B703AF"/>
    <w:rsid w:val="00B707F7"/>
    <w:rsid w:val="00B71ECC"/>
    <w:rsid w:val="00B73549"/>
    <w:rsid w:val="00B73B35"/>
    <w:rsid w:val="00B73F77"/>
    <w:rsid w:val="00B7408B"/>
    <w:rsid w:val="00B742CB"/>
    <w:rsid w:val="00B749CB"/>
    <w:rsid w:val="00B7553B"/>
    <w:rsid w:val="00B75587"/>
    <w:rsid w:val="00B7592D"/>
    <w:rsid w:val="00B75ADE"/>
    <w:rsid w:val="00B7724A"/>
    <w:rsid w:val="00B77366"/>
    <w:rsid w:val="00B77669"/>
    <w:rsid w:val="00B77A58"/>
    <w:rsid w:val="00B77ABE"/>
    <w:rsid w:val="00B77B02"/>
    <w:rsid w:val="00B80CCE"/>
    <w:rsid w:val="00B80FA8"/>
    <w:rsid w:val="00B8112D"/>
    <w:rsid w:val="00B829F2"/>
    <w:rsid w:val="00B82AC3"/>
    <w:rsid w:val="00B83BBF"/>
    <w:rsid w:val="00B84203"/>
    <w:rsid w:val="00B845D7"/>
    <w:rsid w:val="00B857F6"/>
    <w:rsid w:val="00B85AB1"/>
    <w:rsid w:val="00B85AEB"/>
    <w:rsid w:val="00B85DB7"/>
    <w:rsid w:val="00B85FB4"/>
    <w:rsid w:val="00B863B7"/>
    <w:rsid w:val="00B867AF"/>
    <w:rsid w:val="00B86A57"/>
    <w:rsid w:val="00B86BD1"/>
    <w:rsid w:val="00B86DE4"/>
    <w:rsid w:val="00B875DA"/>
    <w:rsid w:val="00B87721"/>
    <w:rsid w:val="00B87B8F"/>
    <w:rsid w:val="00B90A6F"/>
    <w:rsid w:val="00B90EB9"/>
    <w:rsid w:val="00B91071"/>
    <w:rsid w:val="00B91238"/>
    <w:rsid w:val="00B91C31"/>
    <w:rsid w:val="00B92157"/>
    <w:rsid w:val="00B923AA"/>
    <w:rsid w:val="00B92930"/>
    <w:rsid w:val="00B93D32"/>
    <w:rsid w:val="00B94726"/>
    <w:rsid w:val="00B9481D"/>
    <w:rsid w:val="00B94A1A"/>
    <w:rsid w:val="00B94FF2"/>
    <w:rsid w:val="00B950F4"/>
    <w:rsid w:val="00B95256"/>
    <w:rsid w:val="00B954BF"/>
    <w:rsid w:val="00B95BEA"/>
    <w:rsid w:val="00B967C2"/>
    <w:rsid w:val="00B96BD0"/>
    <w:rsid w:val="00B96D3E"/>
    <w:rsid w:val="00B972BB"/>
    <w:rsid w:val="00B9747F"/>
    <w:rsid w:val="00B974D5"/>
    <w:rsid w:val="00B975BE"/>
    <w:rsid w:val="00B97C60"/>
    <w:rsid w:val="00B97F87"/>
    <w:rsid w:val="00B97FE0"/>
    <w:rsid w:val="00BA0BE8"/>
    <w:rsid w:val="00BA0D58"/>
    <w:rsid w:val="00BA0EEC"/>
    <w:rsid w:val="00BA1042"/>
    <w:rsid w:val="00BA1194"/>
    <w:rsid w:val="00BA294C"/>
    <w:rsid w:val="00BA3E70"/>
    <w:rsid w:val="00BA4BB6"/>
    <w:rsid w:val="00BA5489"/>
    <w:rsid w:val="00BA57B7"/>
    <w:rsid w:val="00BA603F"/>
    <w:rsid w:val="00BA60F6"/>
    <w:rsid w:val="00BA6883"/>
    <w:rsid w:val="00BA6A85"/>
    <w:rsid w:val="00BA7149"/>
    <w:rsid w:val="00BA7A3E"/>
    <w:rsid w:val="00BA7F57"/>
    <w:rsid w:val="00BB028C"/>
    <w:rsid w:val="00BB06F6"/>
    <w:rsid w:val="00BB0D3B"/>
    <w:rsid w:val="00BB1BAC"/>
    <w:rsid w:val="00BB21DC"/>
    <w:rsid w:val="00BB23FF"/>
    <w:rsid w:val="00BB2A6A"/>
    <w:rsid w:val="00BB3161"/>
    <w:rsid w:val="00BB3628"/>
    <w:rsid w:val="00BB3BA1"/>
    <w:rsid w:val="00BB47E6"/>
    <w:rsid w:val="00BB4E4E"/>
    <w:rsid w:val="00BB5710"/>
    <w:rsid w:val="00BB65CD"/>
    <w:rsid w:val="00BB66F1"/>
    <w:rsid w:val="00BB6EB5"/>
    <w:rsid w:val="00BB7022"/>
    <w:rsid w:val="00BC147C"/>
    <w:rsid w:val="00BC1556"/>
    <w:rsid w:val="00BC1AB2"/>
    <w:rsid w:val="00BC1B63"/>
    <w:rsid w:val="00BC20CB"/>
    <w:rsid w:val="00BC26D1"/>
    <w:rsid w:val="00BC307A"/>
    <w:rsid w:val="00BC3327"/>
    <w:rsid w:val="00BC357F"/>
    <w:rsid w:val="00BC3A72"/>
    <w:rsid w:val="00BC3E55"/>
    <w:rsid w:val="00BC40DA"/>
    <w:rsid w:val="00BC4AC8"/>
    <w:rsid w:val="00BC4BD1"/>
    <w:rsid w:val="00BC58A6"/>
    <w:rsid w:val="00BC5C19"/>
    <w:rsid w:val="00BC5D9E"/>
    <w:rsid w:val="00BC6DFB"/>
    <w:rsid w:val="00BC6F63"/>
    <w:rsid w:val="00BC71C4"/>
    <w:rsid w:val="00BC7246"/>
    <w:rsid w:val="00BC7350"/>
    <w:rsid w:val="00BC7B96"/>
    <w:rsid w:val="00BD0258"/>
    <w:rsid w:val="00BD09E5"/>
    <w:rsid w:val="00BD0BA0"/>
    <w:rsid w:val="00BD0CB3"/>
    <w:rsid w:val="00BD11D0"/>
    <w:rsid w:val="00BD1450"/>
    <w:rsid w:val="00BD1641"/>
    <w:rsid w:val="00BD1AA6"/>
    <w:rsid w:val="00BD1C10"/>
    <w:rsid w:val="00BD1EF9"/>
    <w:rsid w:val="00BD250B"/>
    <w:rsid w:val="00BD2ECD"/>
    <w:rsid w:val="00BD3081"/>
    <w:rsid w:val="00BD3164"/>
    <w:rsid w:val="00BD4E3D"/>
    <w:rsid w:val="00BD5E23"/>
    <w:rsid w:val="00BD6001"/>
    <w:rsid w:val="00BD6427"/>
    <w:rsid w:val="00BD6EE3"/>
    <w:rsid w:val="00BD78BE"/>
    <w:rsid w:val="00BD7D3D"/>
    <w:rsid w:val="00BD7EC1"/>
    <w:rsid w:val="00BD7F16"/>
    <w:rsid w:val="00BE0265"/>
    <w:rsid w:val="00BE0482"/>
    <w:rsid w:val="00BE0A67"/>
    <w:rsid w:val="00BE0ECD"/>
    <w:rsid w:val="00BE160A"/>
    <w:rsid w:val="00BE1F99"/>
    <w:rsid w:val="00BE3900"/>
    <w:rsid w:val="00BE448B"/>
    <w:rsid w:val="00BE487D"/>
    <w:rsid w:val="00BE48B6"/>
    <w:rsid w:val="00BE4F7E"/>
    <w:rsid w:val="00BE5899"/>
    <w:rsid w:val="00BE5B32"/>
    <w:rsid w:val="00BE6122"/>
    <w:rsid w:val="00BE6242"/>
    <w:rsid w:val="00BE65E9"/>
    <w:rsid w:val="00BE69BB"/>
    <w:rsid w:val="00BE7525"/>
    <w:rsid w:val="00BF0030"/>
    <w:rsid w:val="00BF0177"/>
    <w:rsid w:val="00BF05B7"/>
    <w:rsid w:val="00BF0CBD"/>
    <w:rsid w:val="00BF0DF4"/>
    <w:rsid w:val="00BF145A"/>
    <w:rsid w:val="00BF16FF"/>
    <w:rsid w:val="00BF20F0"/>
    <w:rsid w:val="00BF2250"/>
    <w:rsid w:val="00BF2A8E"/>
    <w:rsid w:val="00BF2B13"/>
    <w:rsid w:val="00BF2CD2"/>
    <w:rsid w:val="00BF38CF"/>
    <w:rsid w:val="00BF38FE"/>
    <w:rsid w:val="00BF47EB"/>
    <w:rsid w:val="00BF4D94"/>
    <w:rsid w:val="00BF5A4E"/>
    <w:rsid w:val="00BF5A78"/>
    <w:rsid w:val="00BF5B50"/>
    <w:rsid w:val="00BF5B8F"/>
    <w:rsid w:val="00BF6B35"/>
    <w:rsid w:val="00BF6B58"/>
    <w:rsid w:val="00BF772E"/>
    <w:rsid w:val="00C00555"/>
    <w:rsid w:val="00C00C2B"/>
    <w:rsid w:val="00C0121D"/>
    <w:rsid w:val="00C014A0"/>
    <w:rsid w:val="00C01568"/>
    <w:rsid w:val="00C019B0"/>
    <w:rsid w:val="00C027DC"/>
    <w:rsid w:val="00C02C40"/>
    <w:rsid w:val="00C03019"/>
    <w:rsid w:val="00C037AA"/>
    <w:rsid w:val="00C044A6"/>
    <w:rsid w:val="00C05260"/>
    <w:rsid w:val="00C0565D"/>
    <w:rsid w:val="00C06A3E"/>
    <w:rsid w:val="00C06B30"/>
    <w:rsid w:val="00C06FEE"/>
    <w:rsid w:val="00C0758F"/>
    <w:rsid w:val="00C10352"/>
    <w:rsid w:val="00C106E2"/>
    <w:rsid w:val="00C115E0"/>
    <w:rsid w:val="00C120FE"/>
    <w:rsid w:val="00C122D1"/>
    <w:rsid w:val="00C12343"/>
    <w:rsid w:val="00C12AFB"/>
    <w:rsid w:val="00C12D51"/>
    <w:rsid w:val="00C13D70"/>
    <w:rsid w:val="00C13E6D"/>
    <w:rsid w:val="00C14554"/>
    <w:rsid w:val="00C15A08"/>
    <w:rsid w:val="00C1629C"/>
    <w:rsid w:val="00C167C5"/>
    <w:rsid w:val="00C17C2D"/>
    <w:rsid w:val="00C20219"/>
    <w:rsid w:val="00C20673"/>
    <w:rsid w:val="00C2074C"/>
    <w:rsid w:val="00C2085B"/>
    <w:rsid w:val="00C20889"/>
    <w:rsid w:val="00C20FC8"/>
    <w:rsid w:val="00C214EB"/>
    <w:rsid w:val="00C21F2F"/>
    <w:rsid w:val="00C22841"/>
    <w:rsid w:val="00C22E0B"/>
    <w:rsid w:val="00C234A0"/>
    <w:rsid w:val="00C23647"/>
    <w:rsid w:val="00C237C8"/>
    <w:rsid w:val="00C24317"/>
    <w:rsid w:val="00C2457B"/>
    <w:rsid w:val="00C2458E"/>
    <w:rsid w:val="00C2483C"/>
    <w:rsid w:val="00C248FA"/>
    <w:rsid w:val="00C249C4"/>
    <w:rsid w:val="00C258A8"/>
    <w:rsid w:val="00C25F6E"/>
    <w:rsid w:val="00C2668E"/>
    <w:rsid w:val="00C27446"/>
    <w:rsid w:val="00C2777C"/>
    <w:rsid w:val="00C277D6"/>
    <w:rsid w:val="00C27B86"/>
    <w:rsid w:val="00C27E9A"/>
    <w:rsid w:val="00C300E7"/>
    <w:rsid w:val="00C306C6"/>
    <w:rsid w:val="00C30F8F"/>
    <w:rsid w:val="00C31294"/>
    <w:rsid w:val="00C31381"/>
    <w:rsid w:val="00C313DA"/>
    <w:rsid w:val="00C314CB"/>
    <w:rsid w:val="00C31D28"/>
    <w:rsid w:val="00C32354"/>
    <w:rsid w:val="00C323AB"/>
    <w:rsid w:val="00C32B44"/>
    <w:rsid w:val="00C32EEC"/>
    <w:rsid w:val="00C3359A"/>
    <w:rsid w:val="00C336F6"/>
    <w:rsid w:val="00C33829"/>
    <w:rsid w:val="00C33ABB"/>
    <w:rsid w:val="00C33D86"/>
    <w:rsid w:val="00C341C5"/>
    <w:rsid w:val="00C3446C"/>
    <w:rsid w:val="00C34F2A"/>
    <w:rsid w:val="00C35018"/>
    <w:rsid w:val="00C3501A"/>
    <w:rsid w:val="00C352A2"/>
    <w:rsid w:val="00C35768"/>
    <w:rsid w:val="00C3595F"/>
    <w:rsid w:val="00C36158"/>
    <w:rsid w:val="00C36BC1"/>
    <w:rsid w:val="00C3763C"/>
    <w:rsid w:val="00C37758"/>
    <w:rsid w:val="00C378CA"/>
    <w:rsid w:val="00C37E32"/>
    <w:rsid w:val="00C40AAF"/>
    <w:rsid w:val="00C40EB1"/>
    <w:rsid w:val="00C41371"/>
    <w:rsid w:val="00C4149D"/>
    <w:rsid w:val="00C42138"/>
    <w:rsid w:val="00C42195"/>
    <w:rsid w:val="00C424C3"/>
    <w:rsid w:val="00C4265A"/>
    <w:rsid w:val="00C42D80"/>
    <w:rsid w:val="00C42DD1"/>
    <w:rsid w:val="00C435FC"/>
    <w:rsid w:val="00C43B41"/>
    <w:rsid w:val="00C43B72"/>
    <w:rsid w:val="00C43B8D"/>
    <w:rsid w:val="00C43EB0"/>
    <w:rsid w:val="00C443EC"/>
    <w:rsid w:val="00C448E3"/>
    <w:rsid w:val="00C4496A"/>
    <w:rsid w:val="00C44CD6"/>
    <w:rsid w:val="00C45567"/>
    <w:rsid w:val="00C4630D"/>
    <w:rsid w:val="00C463CA"/>
    <w:rsid w:val="00C46B72"/>
    <w:rsid w:val="00C46BB2"/>
    <w:rsid w:val="00C46F48"/>
    <w:rsid w:val="00C4758E"/>
    <w:rsid w:val="00C4774B"/>
    <w:rsid w:val="00C47C1C"/>
    <w:rsid w:val="00C5001C"/>
    <w:rsid w:val="00C50A07"/>
    <w:rsid w:val="00C514FE"/>
    <w:rsid w:val="00C51646"/>
    <w:rsid w:val="00C5177D"/>
    <w:rsid w:val="00C52175"/>
    <w:rsid w:val="00C52937"/>
    <w:rsid w:val="00C5345C"/>
    <w:rsid w:val="00C53D30"/>
    <w:rsid w:val="00C54362"/>
    <w:rsid w:val="00C543DC"/>
    <w:rsid w:val="00C5497F"/>
    <w:rsid w:val="00C550BF"/>
    <w:rsid w:val="00C55645"/>
    <w:rsid w:val="00C560AC"/>
    <w:rsid w:val="00C5681E"/>
    <w:rsid w:val="00C56AE5"/>
    <w:rsid w:val="00C56EB5"/>
    <w:rsid w:val="00C57128"/>
    <w:rsid w:val="00C5726A"/>
    <w:rsid w:val="00C57418"/>
    <w:rsid w:val="00C5A1F2"/>
    <w:rsid w:val="00C6067B"/>
    <w:rsid w:val="00C609F8"/>
    <w:rsid w:val="00C60C39"/>
    <w:rsid w:val="00C6189F"/>
    <w:rsid w:val="00C61AFF"/>
    <w:rsid w:val="00C62146"/>
    <w:rsid w:val="00C6267D"/>
    <w:rsid w:val="00C626DC"/>
    <w:rsid w:val="00C62C13"/>
    <w:rsid w:val="00C6317E"/>
    <w:rsid w:val="00C631EA"/>
    <w:rsid w:val="00C63660"/>
    <w:rsid w:val="00C63D49"/>
    <w:rsid w:val="00C63E31"/>
    <w:rsid w:val="00C641D7"/>
    <w:rsid w:val="00C6488D"/>
    <w:rsid w:val="00C6525F"/>
    <w:rsid w:val="00C65A11"/>
    <w:rsid w:val="00C65B18"/>
    <w:rsid w:val="00C65B2F"/>
    <w:rsid w:val="00C65C52"/>
    <w:rsid w:val="00C65E90"/>
    <w:rsid w:val="00C6775F"/>
    <w:rsid w:val="00C67CA1"/>
    <w:rsid w:val="00C703D0"/>
    <w:rsid w:val="00C70641"/>
    <w:rsid w:val="00C708C4"/>
    <w:rsid w:val="00C70FA9"/>
    <w:rsid w:val="00C71792"/>
    <w:rsid w:val="00C71828"/>
    <w:rsid w:val="00C71E0E"/>
    <w:rsid w:val="00C73324"/>
    <w:rsid w:val="00C73965"/>
    <w:rsid w:val="00C74378"/>
    <w:rsid w:val="00C74BD4"/>
    <w:rsid w:val="00C7575B"/>
    <w:rsid w:val="00C75B5E"/>
    <w:rsid w:val="00C76303"/>
    <w:rsid w:val="00C76C30"/>
    <w:rsid w:val="00C76C96"/>
    <w:rsid w:val="00C77335"/>
    <w:rsid w:val="00C77731"/>
    <w:rsid w:val="00C77B28"/>
    <w:rsid w:val="00C80A5D"/>
    <w:rsid w:val="00C82686"/>
    <w:rsid w:val="00C82F0F"/>
    <w:rsid w:val="00C82FFC"/>
    <w:rsid w:val="00C83B6B"/>
    <w:rsid w:val="00C858E6"/>
    <w:rsid w:val="00C85AB4"/>
    <w:rsid w:val="00C85D56"/>
    <w:rsid w:val="00C86518"/>
    <w:rsid w:val="00C876C5"/>
    <w:rsid w:val="00C87948"/>
    <w:rsid w:val="00C87F2D"/>
    <w:rsid w:val="00C90321"/>
    <w:rsid w:val="00C90380"/>
    <w:rsid w:val="00C908D7"/>
    <w:rsid w:val="00C91F34"/>
    <w:rsid w:val="00C92CEB"/>
    <w:rsid w:val="00C92ED2"/>
    <w:rsid w:val="00C9340D"/>
    <w:rsid w:val="00C939F4"/>
    <w:rsid w:val="00C93DF4"/>
    <w:rsid w:val="00C94781"/>
    <w:rsid w:val="00C94ABC"/>
    <w:rsid w:val="00C94CBD"/>
    <w:rsid w:val="00C95160"/>
    <w:rsid w:val="00C952F3"/>
    <w:rsid w:val="00C95586"/>
    <w:rsid w:val="00C95EA8"/>
    <w:rsid w:val="00C962B4"/>
    <w:rsid w:val="00C96980"/>
    <w:rsid w:val="00C96FA3"/>
    <w:rsid w:val="00C97D07"/>
    <w:rsid w:val="00C97D9B"/>
    <w:rsid w:val="00C97F33"/>
    <w:rsid w:val="00CA01BA"/>
    <w:rsid w:val="00CA0338"/>
    <w:rsid w:val="00CA066B"/>
    <w:rsid w:val="00CA1B41"/>
    <w:rsid w:val="00CA1C55"/>
    <w:rsid w:val="00CA278A"/>
    <w:rsid w:val="00CA29BC"/>
    <w:rsid w:val="00CA2E32"/>
    <w:rsid w:val="00CA37E3"/>
    <w:rsid w:val="00CA3F9A"/>
    <w:rsid w:val="00CA420C"/>
    <w:rsid w:val="00CA4D47"/>
    <w:rsid w:val="00CA4F41"/>
    <w:rsid w:val="00CA53CE"/>
    <w:rsid w:val="00CA620C"/>
    <w:rsid w:val="00CA641F"/>
    <w:rsid w:val="00CA695D"/>
    <w:rsid w:val="00CA6C7A"/>
    <w:rsid w:val="00CA6FAC"/>
    <w:rsid w:val="00CB0465"/>
    <w:rsid w:val="00CB048A"/>
    <w:rsid w:val="00CB0832"/>
    <w:rsid w:val="00CB0BAE"/>
    <w:rsid w:val="00CB0D95"/>
    <w:rsid w:val="00CB0D9F"/>
    <w:rsid w:val="00CB1010"/>
    <w:rsid w:val="00CB12A1"/>
    <w:rsid w:val="00CB15AD"/>
    <w:rsid w:val="00CB19CA"/>
    <w:rsid w:val="00CB1D85"/>
    <w:rsid w:val="00CB3CF5"/>
    <w:rsid w:val="00CB45E9"/>
    <w:rsid w:val="00CB5FF2"/>
    <w:rsid w:val="00CB604B"/>
    <w:rsid w:val="00CB69DF"/>
    <w:rsid w:val="00CB6C94"/>
    <w:rsid w:val="00CC0142"/>
    <w:rsid w:val="00CC0DA7"/>
    <w:rsid w:val="00CC11AC"/>
    <w:rsid w:val="00CC1331"/>
    <w:rsid w:val="00CC192B"/>
    <w:rsid w:val="00CC1E0C"/>
    <w:rsid w:val="00CC2253"/>
    <w:rsid w:val="00CC26C2"/>
    <w:rsid w:val="00CC3450"/>
    <w:rsid w:val="00CC3DEC"/>
    <w:rsid w:val="00CC4867"/>
    <w:rsid w:val="00CC4AF7"/>
    <w:rsid w:val="00CC4F9D"/>
    <w:rsid w:val="00CC5463"/>
    <w:rsid w:val="00CC54AB"/>
    <w:rsid w:val="00CC59A9"/>
    <w:rsid w:val="00CC6E71"/>
    <w:rsid w:val="00CC6E7D"/>
    <w:rsid w:val="00CC728E"/>
    <w:rsid w:val="00CC72A4"/>
    <w:rsid w:val="00CC7357"/>
    <w:rsid w:val="00CC778C"/>
    <w:rsid w:val="00CC7AC4"/>
    <w:rsid w:val="00CC7B63"/>
    <w:rsid w:val="00CD0259"/>
    <w:rsid w:val="00CD031D"/>
    <w:rsid w:val="00CD0875"/>
    <w:rsid w:val="00CD0B06"/>
    <w:rsid w:val="00CD1360"/>
    <w:rsid w:val="00CD1368"/>
    <w:rsid w:val="00CD138B"/>
    <w:rsid w:val="00CD167A"/>
    <w:rsid w:val="00CD1805"/>
    <w:rsid w:val="00CD1E8E"/>
    <w:rsid w:val="00CD1F6E"/>
    <w:rsid w:val="00CD290C"/>
    <w:rsid w:val="00CD3D1A"/>
    <w:rsid w:val="00CD3E50"/>
    <w:rsid w:val="00CD485D"/>
    <w:rsid w:val="00CD570F"/>
    <w:rsid w:val="00CD5A2E"/>
    <w:rsid w:val="00CD60AD"/>
    <w:rsid w:val="00CD61E8"/>
    <w:rsid w:val="00CD64E6"/>
    <w:rsid w:val="00CD6FBB"/>
    <w:rsid w:val="00CD7CD7"/>
    <w:rsid w:val="00CD7DBA"/>
    <w:rsid w:val="00CD7FB5"/>
    <w:rsid w:val="00CE0369"/>
    <w:rsid w:val="00CE07C4"/>
    <w:rsid w:val="00CE0832"/>
    <w:rsid w:val="00CE0BF7"/>
    <w:rsid w:val="00CE0C6F"/>
    <w:rsid w:val="00CE0FCD"/>
    <w:rsid w:val="00CE1016"/>
    <w:rsid w:val="00CE1530"/>
    <w:rsid w:val="00CE1640"/>
    <w:rsid w:val="00CE1668"/>
    <w:rsid w:val="00CE1B52"/>
    <w:rsid w:val="00CE1B87"/>
    <w:rsid w:val="00CE25E2"/>
    <w:rsid w:val="00CE2A02"/>
    <w:rsid w:val="00CE2E46"/>
    <w:rsid w:val="00CE335C"/>
    <w:rsid w:val="00CE35C3"/>
    <w:rsid w:val="00CE3D4D"/>
    <w:rsid w:val="00CE47FC"/>
    <w:rsid w:val="00CE4DDC"/>
    <w:rsid w:val="00CE549C"/>
    <w:rsid w:val="00CE5683"/>
    <w:rsid w:val="00CE6274"/>
    <w:rsid w:val="00CE680C"/>
    <w:rsid w:val="00CE6C06"/>
    <w:rsid w:val="00CE79F8"/>
    <w:rsid w:val="00CE7C51"/>
    <w:rsid w:val="00CE7FC6"/>
    <w:rsid w:val="00CF0896"/>
    <w:rsid w:val="00CF0E09"/>
    <w:rsid w:val="00CF1459"/>
    <w:rsid w:val="00CF1576"/>
    <w:rsid w:val="00CF1EDA"/>
    <w:rsid w:val="00CF2137"/>
    <w:rsid w:val="00CF220E"/>
    <w:rsid w:val="00CF2C73"/>
    <w:rsid w:val="00CF30B6"/>
    <w:rsid w:val="00CF3771"/>
    <w:rsid w:val="00CF3F8F"/>
    <w:rsid w:val="00CF42DC"/>
    <w:rsid w:val="00CF44C3"/>
    <w:rsid w:val="00CF454D"/>
    <w:rsid w:val="00CF4554"/>
    <w:rsid w:val="00CF4854"/>
    <w:rsid w:val="00CF4D1A"/>
    <w:rsid w:val="00CF4E5D"/>
    <w:rsid w:val="00CF5110"/>
    <w:rsid w:val="00CF5534"/>
    <w:rsid w:val="00CF5C9C"/>
    <w:rsid w:val="00CF6112"/>
    <w:rsid w:val="00CF6912"/>
    <w:rsid w:val="00CF6B9E"/>
    <w:rsid w:val="00D0009C"/>
    <w:rsid w:val="00D00618"/>
    <w:rsid w:val="00D00C04"/>
    <w:rsid w:val="00D00D11"/>
    <w:rsid w:val="00D00E07"/>
    <w:rsid w:val="00D00ED6"/>
    <w:rsid w:val="00D00F76"/>
    <w:rsid w:val="00D012A9"/>
    <w:rsid w:val="00D0181B"/>
    <w:rsid w:val="00D01B49"/>
    <w:rsid w:val="00D01C1E"/>
    <w:rsid w:val="00D01DD5"/>
    <w:rsid w:val="00D036FF"/>
    <w:rsid w:val="00D03F14"/>
    <w:rsid w:val="00D0446D"/>
    <w:rsid w:val="00D04849"/>
    <w:rsid w:val="00D04EEB"/>
    <w:rsid w:val="00D05099"/>
    <w:rsid w:val="00D0521F"/>
    <w:rsid w:val="00D05630"/>
    <w:rsid w:val="00D05ED8"/>
    <w:rsid w:val="00D0600A"/>
    <w:rsid w:val="00D06B37"/>
    <w:rsid w:val="00D070CB"/>
    <w:rsid w:val="00D07B64"/>
    <w:rsid w:val="00D07FAD"/>
    <w:rsid w:val="00D10476"/>
    <w:rsid w:val="00D10B0C"/>
    <w:rsid w:val="00D114D7"/>
    <w:rsid w:val="00D124CC"/>
    <w:rsid w:val="00D125BC"/>
    <w:rsid w:val="00D1288D"/>
    <w:rsid w:val="00D12C54"/>
    <w:rsid w:val="00D14263"/>
    <w:rsid w:val="00D14B7C"/>
    <w:rsid w:val="00D14F8A"/>
    <w:rsid w:val="00D1597F"/>
    <w:rsid w:val="00D15C52"/>
    <w:rsid w:val="00D15D94"/>
    <w:rsid w:val="00D15F2B"/>
    <w:rsid w:val="00D1600A"/>
    <w:rsid w:val="00D162C1"/>
    <w:rsid w:val="00D16A50"/>
    <w:rsid w:val="00D16D14"/>
    <w:rsid w:val="00D16FDF"/>
    <w:rsid w:val="00D170E7"/>
    <w:rsid w:val="00D171E3"/>
    <w:rsid w:val="00D1777E"/>
    <w:rsid w:val="00D17B8B"/>
    <w:rsid w:val="00D20325"/>
    <w:rsid w:val="00D20668"/>
    <w:rsid w:val="00D20D0C"/>
    <w:rsid w:val="00D211B6"/>
    <w:rsid w:val="00D21B04"/>
    <w:rsid w:val="00D22157"/>
    <w:rsid w:val="00D22455"/>
    <w:rsid w:val="00D225A3"/>
    <w:rsid w:val="00D2266E"/>
    <w:rsid w:val="00D22BD6"/>
    <w:rsid w:val="00D22FB2"/>
    <w:rsid w:val="00D24BBD"/>
    <w:rsid w:val="00D24BE4"/>
    <w:rsid w:val="00D24DDF"/>
    <w:rsid w:val="00D25000"/>
    <w:rsid w:val="00D254C7"/>
    <w:rsid w:val="00D25D6F"/>
    <w:rsid w:val="00D26A43"/>
    <w:rsid w:val="00D26EE4"/>
    <w:rsid w:val="00D2761F"/>
    <w:rsid w:val="00D30314"/>
    <w:rsid w:val="00D306A4"/>
    <w:rsid w:val="00D30768"/>
    <w:rsid w:val="00D31466"/>
    <w:rsid w:val="00D31DC9"/>
    <w:rsid w:val="00D326EA"/>
    <w:rsid w:val="00D3274B"/>
    <w:rsid w:val="00D327CC"/>
    <w:rsid w:val="00D33399"/>
    <w:rsid w:val="00D335E5"/>
    <w:rsid w:val="00D34061"/>
    <w:rsid w:val="00D34B8E"/>
    <w:rsid w:val="00D34CD3"/>
    <w:rsid w:val="00D3535F"/>
    <w:rsid w:val="00D35CB6"/>
    <w:rsid w:val="00D35DCA"/>
    <w:rsid w:val="00D35E33"/>
    <w:rsid w:val="00D35F93"/>
    <w:rsid w:val="00D36591"/>
    <w:rsid w:val="00D36691"/>
    <w:rsid w:val="00D36A11"/>
    <w:rsid w:val="00D36B1C"/>
    <w:rsid w:val="00D373F3"/>
    <w:rsid w:val="00D373FE"/>
    <w:rsid w:val="00D374DB"/>
    <w:rsid w:val="00D37690"/>
    <w:rsid w:val="00D40473"/>
    <w:rsid w:val="00D40637"/>
    <w:rsid w:val="00D407F2"/>
    <w:rsid w:val="00D40B50"/>
    <w:rsid w:val="00D40B7E"/>
    <w:rsid w:val="00D40BD4"/>
    <w:rsid w:val="00D40BFA"/>
    <w:rsid w:val="00D40EB6"/>
    <w:rsid w:val="00D40EFF"/>
    <w:rsid w:val="00D40F47"/>
    <w:rsid w:val="00D419AC"/>
    <w:rsid w:val="00D42FA9"/>
    <w:rsid w:val="00D43226"/>
    <w:rsid w:val="00D43C52"/>
    <w:rsid w:val="00D4450E"/>
    <w:rsid w:val="00D44F16"/>
    <w:rsid w:val="00D450E4"/>
    <w:rsid w:val="00D45200"/>
    <w:rsid w:val="00D45735"/>
    <w:rsid w:val="00D457A1"/>
    <w:rsid w:val="00D45B4F"/>
    <w:rsid w:val="00D45B7B"/>
    <w:rsid w:val="00D45D8D"/>
    <w:rsid w:val="00D4604C"/>
    <w:rsid w:val="00D463D4"/>
    <w:rsid w:val="00D46B75"/>
    <w:rsid w:val="00D46BA3"/>
    <w:rsid w:val="00D4707C"/>
    <w:rsid w:val="00D4797C"/>
    <w:rsid w:val="00D47A34"/>
    <w:rsid w:val="00D5106E"/>
    <w:rsid w:val="00D5141F"/>
    <w:rsid w:val="00D516EF"/>
    <w:rsid w:val="00D519CD"/>
    <w:rsid w:val="00D52803"/>
    <w:rsid w:val="00D52AB3"/>
    <w:rsid w:val="00D5386C"/>
    <w:rsid w:val="00D53E0A"/>
    <w:rsid w:val="00D53FBC"/>
    <w:rsid w:val="00D545A5"/>
    <w:rsid w:val="00D54ABD"/>
    <w:rsid w:val="00D54F52"/>
    <w:rsid w:val="00D5582D"/>
    <w:rsid w:val="00D559F1"/>
    <w:rsid w:val="00D55C50"/>
    <w:rsid w:val="00D55CAA"/>
    <w:rsid w:val="00D56215"/>
    <w:rsid w:val="00D56E6E"/>
    <w:rsid w:val="00D57578"/>
    <w:rsid w:val="00D57FCC"/>
    <w:rsid w:val="00D6041A"/>
    <w:rsid w:val="00D60592"/>
    <w:rsid w:val="00D60E14"/>
    <w:rsid w:val="00D612E7"/>
    <w:rsid w:val="00D623D7"/>
    <w:rsid w:val="00D6348E"/>
    <w:rsid w:val="00D63DB1"/>
    <w:rsid w:val="00D659F7"/>
    <w:rsid w:val="00D65D9F"/>
    <w:rsid w:val="00D66BA5"/>
    <w:rsid w:val="00D67815"/>
    <w:rsid w:val="00D679B9"/>
    <w:rsid w:val="00D67E16"/>
    <w:rsid w:val="00D67F97"/>
    <w:rsid w:val="00D707C3"/>
    <w:rsid w:val="00D70C26"/>
    <w:rsid w:val="00D70F35"/>
    <w:rsid w:val="00D7180A"/>
    <w:rsid w:val="00D71936"/>
    <w:rsid w:val="00D72A79"/>
    <w:rsid w:val="00D72B12"/>
    <w:rsid w:val="00D72B33"/>
    <w:rsid w:val="00D72F69"/>
    <w:rsid w:val="00D73756"/>
    <w:rsid w:val="00D7422B"/>
    <w:rsid w:val="00D746A3"/>
    <w:rsid w:val="00D750F6"/>
    <w:rsid w:val="00D75719"/>
    <w:rsid w:val="00D75C88"/>
    <w:rsid w:val="00D760B8"/>
    <w:rsid w:val="00D76665"/>
    <w:rsid w:val="00D76A33"/>
    <w:rsid w:val="00D775D1"/>
    <w:rsid w:val="00D77928"/>
    <w:rsid w:val="00D77BFC"/>
    <w:rsid w:val="00D77D80"/>
    <w:rsid w:val="00D80E64"/>
    <w:rsid w:val="00D81163"/>
    <w:rsid w:val="00D81730"/>
    <w:rsid w:val="00D819A7"/>
    <w:rsid w:val="00D81AF2"/>
    <w:rsid w:val="00D82A03"/>
    <w:rsid w:val="00D83EB4"/>
    <w:rsid w:val="00D83F09"/>
    <w:rsid w:val="00D84161"/>
    <w:rsid w:val="00D84FBF"/>
    <w:rsid w:val="00D85498"/>
    <w:rsid w:val="00D855F7"/>
    <w:rsid w:val="00D859BC"/>
    <w:rsid w:val="00D85C55"/>
    <w:rsid w:val="00D85F30"/>
    <w:rsid w:val="00D8671D"/>
    <w:rsid w:val="00D8681B"/>
    <w:rsid w:val="00D8692E"/>
    <w:rsid w:val="00D869AD"/>
    <w:rsid w:val="00D874AF"/>
    <w:rsid w:val="00D877F2"/>
    <w:rsid w:val="00D87FEB"/>
    <w:rsid w:val="00D906E0"/>
    <w:rsid w:val="00D91348"/>
    <w:rsid w:val="00D913B7"/>
    <w:rsid w:val="00D914EB"/>
    <w:rsid w:val="00D91530"/>
    <w:rsid w:val="00D915EC"/>
    <w:rsid w:val="00D91798"/>
    <w:rsid w:val="00D91DEF"/>
    <w:rsid w:val="00D922BC"/>
    <w:rsid w:val="00D93779"/>
    <w:rsid w:val="00D93848"/>
    <w:rsid w:val="00D94B56"/>
    <w:rsid w:val="00D95212"/>
    <w:rsid w:val="00D95792"/>
    <w:rsid w:val="00D95F4B"/>
    <w:rsid w:val="00D96425"/>
    <w:rsid w:val="00D97987"/>
    <w:rsid w:val="00D97C58"/>
    <w:rsid w:val="00D97FB1"/>
    <w:rsid w:val="00DA07A7"/>
    <w:rsid w:val="00DA0A4E"/>
    <w:rsid w:val="00DA1073"/>
    <w:rsid w:val="00DA1109"/>
    <w:rsid w:val="00DA1673"/>
    <w:rsid w:val="00DA169A"/>
    <w:rsid w:val="00DA199F"/>
    <w:rsid w:val="00DA1E99"/>
    <w:rsid w:val="00DA2422"/>
    <w:rsid w:val="00DA242F"/>
    <w:rsid w:val="00DA2445"/>
    <w:rsid w:val="00DA3635"/>
    <w:rsid w:val="00DA393D"/>
    <w:rsid w:val="00DA3BAB"/>
    <w:rsid w:val="00DA42FF"/>
    <w:rsid w:val="00DA49C1"/>
    <w:rsid w:val="00DA4BA0"/>
    <w:rsid w:val="00DA4EED"/>
    <w:rsid w:val="00DA4FBE"/>
    <w:rsid w:val="00DA50C9"/>
    <w:rsid w:val="00DA62BA"/>
    <w:rsid w:val="00DA6A58"/>
    <w:rsid w:val="00DA6D0D"/>
    <w:rsid w:val="00DA6F86"/>
    <w:rsid w:val="00DA70A1"/>
    <w:rsid w:val="00DA7181"/>
    <w:rsid w:val="00DA75D4"/>
    <w:rsid w:val="00DA75ED"/>
    <w:rsid w:val="00DA79E0"/>
    <w:rsid w:val="00DA7CF0"/>
    <w:rsid w:val="00DB0636"/>
    <w:rsid w:val="00DB07D0"/>
    <w:rsid w:val="00DB0AC0"/>
    <w:rsid w:val="00DB138B"/>
    <w:rsid w:val="00DB144C"/>
    <w:rsid w:val="00DB166D"/>
    <w:rsid w:val="00DB1E6F"/>
    <w:rsid w:val="00DB2A64"/>
    <w:rsid w:val="00DB32C1"/>
    <w:rsid w:val="00DB3577"/>
    <w:rsid w:val="00DB3AB2"/>
    <w:rsid w:val="00DB3D29"/>
    <w:rsid w:val="00DB42BD"/>
    <w:rsid w:val="00DB4361"/>
    <w:rsid w:val="00DB4540"/>
    <w:rsid w:val="00DB45BE"/>
    <w:rsid w:val="00DB4A17"/>
    <w:rsid w:val="00DB4CA0"/>
    <w:rsid w:val="00DB4F32"/>
    <w:rsid w:val="00DB4F89"/>
    <w:rsid w:val="00DB514C"/>
    <w:rsid w:val="00DB55DC"/>
    <w:rsid w:val="00DB55E8"/>
    <w:rsid w:val="00DB5C7B"/>
    <w:rsid w:val="00DB6770"/>
    <w:rsid w:val="00DB70C3"/>
    <w:rsid w:val="00DB74A2"/>
    <w:rsid w:val="00DB78C3"/>
    <w:rsid w:val="00DBE09C"/>
    <w:rsid w:val="00DC0236"/>
    <w:rsid w:val="00DC0733"/>
    <w:rsid w:val="00DC1EA1"/>
    <w:rsid w:val="00DC1FDB"/>
    <w:rsid w:val="00DC28A4"/>
    <w:rsid w:val="00DC2DE7"/>
    <w:rsid w:val="00DC3176"/>
    <w:rsid w:val="00DC3C75"/>
    <w:rsid w:val="00DC3F35"/>
    <w:rsid w:val="00DC41BA"/>
    <w:rsid w:val="00DC44B2"/>
    <w:rsid w:val="00DC4515"/>
    <w:rsid w:val="00DC4D68"/>
    <w:rsid w:val="00DC53F9"/>
    <w:rsid w:val="00DC59F2"/>
    <w:rsid w:val="00DC61BC"/>
    <w:rsid w:val="00DC664B"/>
    <w:rsid w:val="00DC6873"/>
    <w:rsid w:val="00DC6C24"/>
    <w:rsid w:val="00DC718C"/>
    <w:rsid w:val="00DC729C"/>
    <w:rsid w:val="00DC77AC"/>
    <w:rsid w:val="00DC7C20"/>
    <w:rsid w:val="00DD0B2B"/>
    <w:rsid w:val="00DD0DC8"/>
    <w:rsid w:val="00DD1AEE"/>
    <w:rsid w:val="00DD1D00"/>
    <w:rsid w:val="00DD1F11"/>
    <w:rsid w:val="00DD20D6"/>
    <w:rsid w:val="00DD3206"/>
    <w:rsid w:val="00DD32B9"/>
    <w:rsid w:val="00DD3739"/>
    <w:rsid w:val="00DD3A16"/>
    <w:rsid w:val="00DD3A4F"/>
    <w:rsid w:val="00DD3ADB"/>
    <w:rsid w:val="00DD42CE"/>
    <w:rsid w:val="00DD53D3"/>
    <w:rsid w:val="00DD5919"/>
    <w:rsid w:val="00DD645D"/>
    <w:rsid w:val="00DD69AA"/>
    <w:rsid w:val="00DD6F69"/>
    <w:rsid w:val="00DD77B0"/>
    <w:rsid w:val="00DD7FC3"/>
    <w:rsid w:val="00DE0EBA"/>
    <w:rsid w:val="00DE14CF"/>
    <w:rsid w:val="00DE1BCF"/>
    <w:rsid w:val="00DE1C67"/>
    <w:rsid w:val="00DE1DDE"/>
    <w:rsid w:val="00DE2039"/>
    <w:rsid w:val="00DE2069"/>
    <w:rsid w:val="00DE2601"/>
    <w:rsid w:val="00DE2951"/>
    <w:rsid w:val="00DE2973"/>
    <w:rsid w:val="00DE402C"/>
    <w:rsid w:val="00DE4208"/>
    <w:rsid w:val="00DE4BB0"/>
    <w:rsid w:val="00DE54FE"/>
    <w:rsid w:val="00DE5990"/>
    <w:rsid w:val="00DE5BA5"/>
    <w:rsid w:val="00DE5C98"/>
    <w:rsid w:val="00DE60E9"/>
    <w:rsid w:val="00DE6323"/>
    <w:rsid w:val="00DE6506"/>
    <w:rsid w:val="00DE65CE"/>
    <w:rsid w:val="00DE6A86"/>
    <w:rsid w:val="00DE72B1"/>
    <w:rsid w:val="00DE7F05"/>
    <w:rsid w:val="00DE7F87"/>
    <w:rsid w:val="00DF04F8"/>
    <w:rsid w:val="00DF0B6F"/>
    <w:rsid w:val="00DF0CE7"/>
    <w:rsid w:val="00DF0F3F"/>
    <w:rsid w:val="00DF1379"/>
    <w:rsid w:val="00DF13F9"/>
    <w:rsid w:val="00DF170A"/>
    <w:rsid w:val="00DF17CD"/>
    <w:rsid w:val="00DF3521"/>
    <w:rsid w:val="00DF4240"/>
    <w:rsid w:val="00DF532B"/>
    <w:rsid w:val="00DF6F5B"/>
    <w:rsid w:val="00DF74EF"/>
    <w:rsid w:val="00DF7C9A"/>
    <w:rsid w:val="00DF7E98"/>
    <w:rsid w:val="00E00530"/>
    <w:rsid w:val="00E0082E"/>
    <w:rsid w:val="00E012C8"/>
    <w:rsid w:val="00E017E7"/>
    <w:rsid w:val="00E01F1C"/>
    <w:rsid w:val="00E035BC"/>
    <w:rsid w:val="00E041C3"/>
    <w:rsid w:val="00E04768"/>
    <w:rsid w:val="00E048F4"/>
    <w:rsid w:val="00E04AFE"/>
    <w:rsid w:val="00E04B01"/>
    <w:rsid w:val="00E04BD9"/>
    <w:rsid w:val="00E05028"/>
    <w:rsid w:val="00E0514B"/>
    <w:rsid w:val="00E05536"/>
    <w:rsid w:val="00E055A8"/>
    <w:rsid w:val="00E057D7"/>
    <w:rsid w:val="00E057E2"/>
    <w:rsid w:val="00E05B01"/>
    <w:rsid w:val="00E0693E"/>
    <w:rsid w:val="00E069D9"/>
    <w:rsid w:val="00E06CC1"/>
    <w:rsid w:val="00E073AD"/>
    <w:rsid w:val="00E07484"/>
    <w:rsid w:val="00E07F50"/>
    <w:rsid w:val="00E07FCA"/>
    <w:rsid w:val="00E104BF"/>
    <w:rsid w:val="00E10B92"/>
    <w:rsid w:val="00E113D5"/>
    <w:rsid w:val="00E1164D"/>
    <w:rsid w:val="00E11D56"/>
    <w:rsid w:val="00E12858"/>
    <w:rsid w:val="00E129AE"/>
    <w:rsid w:val="00E12A3E"/>
    <w:rsid w:val="00E12ACE"/>
    <w:rsid w:val="00E1353E"/>
    <w:rsid w:val="00E13AC0"/>
    <w:rsid w:val="00E1411F"/>
    <w:rsid w:val="00E148A9"/>
    <w:rsid w:val="00E149C5"/>
    <w:rsid w:val="00E14C63"/>
    <w:rsid w:val="00E14C78"/>
    <w:rsid w:val="00E15A74"/>
    <w:rsid w:val="00E15DE9"/>
    <w:rsid w:val="00E16087"/>
    <w:rsid w:val="00E1652A"/>
    <w:rsid w:val="00E16BE7"/>
    <w:rsid w:val="00E16FA9"/>
    <w:rsid w:val="00E17544"/>
    <w:rsid w:val="00E1791A"/>
    <w:rsid w:val="00E20AD4"/>
    <w:rsid w:val="00E2130C"/>
    <w:rsid w:val="00E21483"/>
    <w:rsid w:val="00E21671"/>
    <w:rsid w:val="00E21966"/>
    <w:rsid w:val="00E225FE"/>
    <w:rsid w:val="00E22B0A"/>
    <w:rsid w:val="00E2303B"/>
    <w:rsid w:val="00E23958"/>
    <w:rsid w:val="00E2449C"/>
    <w:rsid w:val="00E24D4D"/>
    <w:rsid w:val="00E25502"/>
    <w:rsid w:val="00E25764"/>
    <w:rsid w:val="00E25CB9"/>
    <w:rsid w:val="00E25D83"/>
    <w:rsid w:val="00E26743"/>
    <w:rsid w:val="00E267B6"/>
    <w:rsid w:val="00E268DC"/>
    <w:rsid w:val="00E278C1"/>
    <w:rsid w:val="00E27986"/>
    <w:rsid w:val="00E27C19"/>
    <w:rsid w:val="00E27CDD"/>
    <w:rsid w:val="00E27D82"/>
    <w:rsid w:val="00E27EEC"/>
    <w:rsid w:val="00E30025"/>
    <w:rsid w:val="00E308FD"/>
    <w:rsid w:val="00E31CAB"/>
    <w:rsid w:val="00E31DAB"/>
    <w:rsid w:val="00E32718"/>
    <w:rsid w:val="00E3290B"/>
    <w:rsid w:val="00E32B16"/>
    <w:rsid w:val="00E32DBE"/>
    <w:rsid w:val="00E332F0"/>
    <w:rsid w:val="00E33AB5"/>
    <w:rsid w:val="00E33CEF"/>
    <w:rsid w:val="00E348FE"/>
    <w:rsid w:val="00E355E1"/>
    <w:rsid w:val="00E359CE"/>
    <w:rsid w:val="00E35CED"/>
    <w:rsid w:val="00E36EC6"/>
    <w:rsid w:val="00E37833"/>
    <w:rsid w:val="00E37BDF"/>
    <w:rsid w:val="00E37F79"/>
    <w:rsid w:val="00E40758"/>
    <w:rsid w:val="00E40B16"/>
    <w:rsid w:val="00E40B2E"/>
    <w:rsid w:val="00E40EA6"/>
    <w:rsid w:val="00E410FA"/>
    <w:rsid w:val="00E4196C"/>
    <w:rsid w:val="00E42312"/>
    <w:rsid w:val="00E43562"/>
    <w:rsid w:val="00E435C5"/>
    <w:rsid w:val="00E438CF"/>
    <w:rsid w:val="00E43AC6"/>
    <w:rsid w:val="00E44D74"/>
    <w:rsid w:val="00E4596B"/>
    <w:rsid w:val="00E4619B"/>
    <w:rsid w:val="00E462F5"/>
    <w:rsid w:val="00E476AD"/>
    <w:rsid w:val="00E47DD4"/>
    <w:rsid w:val="00E50805"/>
    <w:rsid w:val="00E50CBE"/>
    <w:rsid w:val="00E50DCE"/>
    <w:rsid w:val="00E5194C"/>
    <w:rsid w:val="00E51F16"/>
    <w:rsid w:val="00E52619"/>
    <w:rsid w:val="00E537C6"/>
    <w:rsid w:val="00E54245"/>
    <w:rsid w:val="00E549DB"/>
    <w:rsid w:val="00E54B52"/>
    <w:rsid w:val="00E54D32"/>
    <w:rsid w:val="00E55AD8"/>
    <w:rsid w:val="00E55B10"/>
    <w:rsid w:val="00E563F3"/>
    <w:rsid w:val="00E5642E"/>
    <w:rsid w:val="00E5688A"/>
    <w:rsid w:val="00E5692E"/>
    <w:rsid w:val="00E56A60"/>
    <w:rsid w:val="00E56BA2"/>
    <w:rsid w:val="00E5741D"/>
    <w:rsid w:val="00E577F8"/>
    <w:rsid w:val="00E579A8"/>
    <w:rsid w:val="00E60A4F"/>
    <w:rsid w:val="00E61303"/>
    <w:rsid w:val="00E61495"/>
    <w:rsid w:val="00E63087"/>
    <w:rsid w:val="00E6326E"/>
    <w:rsid w:val="00E63572"/>
    <w:rsid w:val="00E63C40"/>
    <w:rsid w:val="00E64051"/>
    <w:rsid w:val="00E64200"/>
    <w:rsid w:val="00E644DB"/>
    <w:rsid w:val="00E6456F"/>
    <w:rsid w:val="00E645E6"/>
    <w:rsid w:val="00E6466B"/>
    <w:rsid w:val="00E65126"/>
    <w:rsid w:val="00E65348"/>
    <w:rsid w:val="00E6546E"/>
    <w:rsid w:val="00E65C32"/>
    <w:rsid w:val="00E65C72"/>
    <w:rsid w:val="00E65CEC"/>
    <w:rsid w:val="00E65F8F"/>
    <w:rsid w:val="00E67966"/>
    <w:rsid w:val="00E700A8"/>
    <w:rsid w:val="00E706A9"/>
    <w:rsid w:val="00E70AD3"/>
    <w:rsid w:val="00E71798"/>
    <w:rsid w:val="00E719CF"/>
    <w:rsid w:val="00E71B4C"/>
    <w:rsid w:val="00E71C94"/>
    <w:rsid w:val="00E726D5"/>
    <w:rsid w:val="00E727E2"/>
    <w:rsid w:val="00E72DCC"/>
    <w:rsid w:val="00E73336"/>
    <w:rsid w:val="00E73450"/>
    <w:rsid w:val="00E73935"/>
    <w:rsid w:val="00E73E23"/>
    <w:rsid w:val="00E74587"/>
    <w:rsid w:val="00E74599"/>
    <w:rsid w:val="00E7465C"/>
    <w:rsid w:val="00E74C95"/>
    <w:rsid w:val="00E74D05"/>
    <w:rsid w:val="00E7517E"/>
    <w:rsid w:val="00E753C3"/>
    <w:rsid w:val="00E757EE"/>
    <w:rsid w:val="00E75EAD"/>
    <w:rsid w:val="00E77BF8"/>
    <w:rsid w:val="00E81037"/>
    <w:rsid w:val="00E814F5"/>
    <w:rsid w:val="00E821FD"/>
    <w:rsid w:val="00E82F27"/>
    <w:rsid w:val="00E85334"/>
    <w:rsid w:val="00E85ABA"/>
    <w:rsid w:val="00E85C2F"/>
    <w:rsid w:val="00E86179"/>
    <w:rsid w:val="00E86386"/>
    <w:rsid w:val="00E86498"/>
    <w:rsid w:val="00E86C07"/>
    <w:rsid w:val="00E86E8A"/>
    <w:rsid w:val="00E87CAF"/>
    <w:rsid w:val="00E90A50"/>
    <w:rsid w:val="00E917C1"/>
    <w:rsid w:val="00E91BB7"/>
    <w:rsid w:val="00E91E35"/>
    <w:rsid w:val="00E932BD"/>
    <w:rsid w:val="00E94958"/>
    <w:rsid w:val="00E9598A"/>
    <w:rsid w:val="00E95EA5"/>
    <w:rsid w:val="00E95F91"/>
    <w:rsid w:val="00E964AD"/>
    <w:rsid w:val="00E965CD"/>
    <w:rsid w:val="00E96654"/>
    <w:rsid w:val="00E96841"/>
    <w:rsid w:val="00E97470"/>
    <w:rsid w:val="00E97D11"/>
    <w:rsid w:val="00EA1405"/>
    <w:rsid w:val="00EA19B8"/>
    <w:rsid w:val="00EA2062"/>
    <w:rsid w:val="00EA2AC1"/>
    <w:rsid w:val="00EA38D0"/>
    <w:rsid w:val="00EA434A"/>
    <w:rsid w:val="00EA4404"/>
    <w:rsid w:val="00EA4676"/>
    <w:rsid w:val="00EA4BB1"/>
    <w:rsid w:val="00EA4E58"/>
    <w:rsid w:val="00EA4E8D"/>
    <w:rsid w:val="00EA59C4"/>
    <w:rsid w:val="00EA68BE"/>
    <w:rsid w:val="00EA6B98"/>
    <w:rsid w:val="00EB016F"/>
    <w:rsid w:val="00EB01AD"/>
    <w:rsid w:val="00EB02BC"/>
    <w:rsid w:val="00EB04BF"/>
    <w:rsid w:val="00EB0ABB"/>
    <w:rsid w:val="00EB1988"/>
    <w:rsid w:val="00EB1DB2"/>
    <w:rsid w:val="00EB2DC6"/>
    <w:rsid w:val="00EB3386"/>
    <w:rsid w:val="00EB3BCF"/>
    <w:rsid w:val="00EB4263"/>
    <w:rsid w:val="00EB4D8F"/>
    <w:rsid w:val="00EB5418"/>
    <w:rsid w:val="00EB5B9A"/>
    <w:rsid w:val="00EB5CC3"/>
    <w:rsid w:val="00EB5D57"/>
    <w:rsid w:val="00EB5EEF"/>
    <w:rsid w:val="00EB5EFB"/>
    <w:rsid w:val="00EB6580"/>
    <w:rsid w:val="00EB66A8"/>
    <w:rsid w:val="00EB677B"/>
    <w:rsid w:val="00EB6851"/>
    <w:rsid w:val="00EB6D8A"/>
    <w:rsid w:val="00EB6F3F"/>
    <w:rsid w:val="00EB70D1"/>
    <w:rsid w:val="00EC0E57"/>
    <w:rsid w:val="00EC1856"/>
    <w:rsid w:val="00EC1891"/>
    <w:rsid w:val="00EC203A"/>
    <w:rsid w:val="00EC21EE"/>
    <w:rsid w:val="00EC27E6"/>
    <w:rsid w:val="00EC2FAF"/>
    <w:rsid w:val="00EC3097"/>
    <w:rsid w:val="00EC30B4"/>
    <w:rsid w:val="00EC382B"/>
    <w:rsid w:val="00EC3C10"/>
    <w:rsid w:val="00EC400D"/>
    <w:rsid w:val="00EC4D20"/>
    <w:rsid w:val="00EC53BD"/>
    <w:rsid w:val="00EC63AF"/>
    <w:rsid w:val="00EC6433"/>
    <w:rsid w:val="00EC68B0"/>
    <w:rsid w:val="00EC6C5F"/>
    <w:rsid w:val="00EC7435"/>
    <w:rsid w:val="00EC7485"/>
    <w:rsid w:val="00EC7761"/>
    <w:rsid w:val="00EC77F8"/>
    <w:rsid w:val="00EC7CFE"/>
    <w:rsid w:val="00ED0A6E"/>
    <w:rsid w:val="00ED0CA9"/>
    <w:rsid w:val="00ED1024"/>
    <w:rsid w:val="00ED18FF"/>
    <w:rsid w:val="00ED1BC2"/>
    <w:rsid w:val="00ED1C65"/>
    <w:rsid w:val="00ED24AE"/>
    <w:rsid w:val="00ED2687"/>
    <w:rsid w:val="00ED38EE"/>
    <w:rsid w:val="00ED3F30"/>
    <w:rsid w:val="00ED4FEB"/>
    <w:rsid w:val="00ED5079"/>
    <w:rsid w:val="00ED511B"/>
    <w:rsid w:val="00ED5C6D"/>
    <w:rsid w:val="00ED5C89"/>
    <w:rsid w:val="00ED5C8A"/>
    <w:rsid w:val="00ED5DAE"/>
    <w:rsid w:val="00ED5E41"/>
    <w:rsid w:val="00ED6867"/>
    <w:rsid w:val="00ED6D2D"/>
    <w:rsid w:val="00ED71C8"/>
    <w:rsid w:val="00EE064E"/>
    <w:rsid w:val="00EE0D0B"/>
    <w:rsid w:val="00EE10CF"/>
    <w:rsid w:val="00EE21BB"/>
    <w:rsid w:val="00EE31AC"/>
    <w:rsid w:val="00EE33D0"/>
    <w:rsid w:val="00EE39C1"/>
    <w:rsid w:val="00EE3E1D"/>
    <w:rsid w:val="00EE3EB5"/>
    <w:rsid w:val="00EE3FE2"/>
    <w:rsid w:val="00EE4335"/>
    <w:rsid w:val="00EE4768"/>
    <w:rsid w:val="00EE52AB"/>
    <w:rsid w:val="00EE57FE"/>
    <w:rsid w:val="00EE6160"/>
    <w:rsid w:val="00EE64E3"/>
    <w:rsid w:val="00EE6C5B"/>
    <w:rsid w:val="00EE6CD7"/>
    <w:rsid w:val="00EE6FAC"/>
    <w:rsid w:val="00EE7954"/>
    <w:rsid w:val="00EE7AB9"/>
    <w:rsid w:val="00EE7FD4"/>
    <w:rsid w:val="00EE8885"/>
    <w:rsid w:val="00EF0426"/>
    <w:rsid w:val="00EF0513"/>
    <w:rsid w:val="00EF13BB"/>
    <w:rsid w:val="00EF1918"/>
    <w:rsid w:val="00EF1ECD"/>
    <w:rsid w:val="00EF2005"/>
    <w:rsid w:val="00EF27A0"/>
    <w:rsid w:val="00EF32F2"/>
    <w:rsid w:val="00EF3F1E"/>
    <w:rsid w:val="00EF3F92"/>
    <w:rsid w:val="00EF42C2"/>
    <w:rsid w:val="00EF43E0"/>
    <w:rsid w:val="00EF4B83"/>
    <w:rsid w:val="00EF62A0"/>
    <w:rsid w:val="00EF69F9"/>
    <w:rsid w:val="00EF6C19"/>
    <w:rsid w:val="00EF70DB"/>
    <w:rsid w:val="00EF7913"/>
    <w:rsid w:val="00F008E7"/>
    <w:rsid w:val="00F00957"/>
    <w:rsid w:val="00F00AD0"/>
    <w:rsid w:val="00F016E4"/>
    <w:rsid w:val="00F02648"/>
    <w:rsid w:val="00F02B24"/>
    <w:rsid w:val="00F02F8E"/>
    <w:rsid w:val="00F03098"/>
    <w:rsid w:val="00F03347"/>
    <w:rsid w:val="00F03469"/>
    <w:rsid w:val="00F036F8"/>
    <w:rsid w:val="00F03CD3"/>
    <w:rsid w:val="00F0446E"/>
    <w:rsid w:val="00F04A23"/>
    <w:rsid w:val="00F04C41"/>
    <w:rsid w:val="00F04DC2"/>
    <w:rsid w:val="00F056A5"/>
    <w:rsid w:val="00F0640E"/>
    <w:rsid w:val="00F0696A"/>
    <w:rsid w:val="00F06DDD"/>
    <w:rsid w:val="00F0796B"/>
    <w:rsid w:val="00F10C16"/>
    <w:rsid w:val="00F10DAB"/>
    <w:rsid w:val="00F10E38"/>
    <w:rsid w:val="00F10F5D"/>
    <w:rsid w:val="00F10FA0"/>
    <w:rsid w:val="00F11576"/>
    <w:rsid w:val="00F11DAB"/>
    <w:rsid w:val="00F12F1F"/>
    <w:rsid w:val="00F130A3"/>
    <w:rsid w:val="00F13581"/>
    <w:rsid w:val="00F137A8"/>
    <w:rsid w:val="00F13F2B"/>
    <w:rsid w:val="00F1434C"/>
    <w:rsid w:val="00F143E0"/>
    <w:rsid w:val="00F1488F"/>
    <w:rsid w:val="00F15BD9"/>
    <w:rsid w:val="00F16955"/>
    <w:rsid w:val="00F16C8F"/>
    <w:rsid w:val="00F173FE"/>
    <w:rsid w:val="00F1778C"/>
    <w:rsid w:val="00F203A6"/>
    <w:rsid w:val="00F203B0"/>
    <w:rsid w:val="00F21083"/>
    <w:rsid w:val="00F21183"/>
    <w:rsid w:val="00F21719"/>
    <w:rsid w:val="00F22D1E"/>
    <w:rsid w:val="00F23116"/>
    <w:rsid w:val="00F2332A"/>
    <w:rsid w:val="00F2339C"/>
    <w:rsid w:val="00F23EEE"/>
    <w:rsid w:val="00F240CC"/>
    <w:rsid w:val="00F24454"/>
    <w:rsid w:val="00F2483B"/>
    <w:rsid w:val="00F24C4C"/>
    <w:rsid w:val="00F24DF3"/>
    <w:rsid w:val="00F2545B"/>
    <w:rsid w:val="00F257CF"/>
    <w:rsid w:val="00F25A10"/>
    <w:rsid w:val="00F2660E"/>
    <w:rsid w:val="00F26FF3"/>
    <w:rsid w:val="00F2753A"/>
    <w:rsid w:val="00F3038C"/>
    <w:rsid w:val="00F307CB"/>
    <w:rsid w:val="00F30888"/>
    <w:rsid w:val="00F309CE"/>
    <w:rsid w:val="00F30E11"/>
    <w:rsid w:val="00F3268B"/>
    <w:rsid w:val="00F32F35"/>
    <w:rsid w:val="00F3339C"/>
    <w:rsid w:val="00F337BC"/>
    <w:rsid w:val="00F362E4"/>
    <w:rsid w:val="00F36796"/>
    <w:rsid w:val="00F37447"/>
    <w:rsid w:val="00F37C37"/>
    <w:rsid w:val="00F40226"/>
    <w:rsid w:val="00F40257"/>
    <w:rsid w:val="00F404E4"/>
    <w:rsid w:val="00F409E6"/>
    <w:rsid w:val="00F40BA6"/>
    <w:rsid w:val="00F40C59"/>
    <w:rsid w:val="00F40DD0"/>
    <w:rsid w:val="00F41705"/>
    <w:rsid w:val="00F42052"/>
    <w:rsid w:val="00F42406"/>
    <w:rsid w:val="00F429DD"/>
    <w:rsid w:val="00F42F8F"/>
    <w:rsid w:val="00F42F99"/>
    <w:rsid w:val="00F43262"/>
    <w:rsid w:val="00F436F5"/>
    <w:rsid w:val="00F4389B"/>
    <w:rsid w:val="00F443BC"/>
    <w:rsid w:val="00F44671"/>
    <w:rsid w:val="00F44853"/>
    <w:rsid w:val="00F45467"/>
    <w:rsid w:val="00F45C02"/>
    <w:rsid w:val="00F45F6F"/>
    <w:rsid w:val="00F46449"/>
    <w:rsid w:val="00F469A3"/>
    <w:rsid w:val="00F46E06"/>
    <w:rsid w:val="00F479BA"/>
    <w:rsid w:val="00F47BA6"/>
    <w:rsid w:val="00F47C4A"/>
    <w:rsid w:val="00F47E43"/>
    <w:rsid w:val="00F50A1C"/>
    <w:rsid w:val="00F50A90"/>
    <w:rsid w:val="00F51165"/>
    <w:rsid w:val="00F52B95"/>
    <w:rsid w:val="00F535B9"/>
    <w:rsid w:val="00F53DB5"/>
    <w:rsid w:val="00F55258"/>
    <w:rsid w:val="00F5570B"/>
    <w:rsid w:val="00F559FD"/>
    <w:rsid w:val="00F56857"/>
    <w:rsid w:val="00F57238"/>
    <w:rsid w:val="00F5786F"/>
    <w:rsid w:val="00F57AF0"/>
    <w:rsid w:val="00F57B1D"/>
    <w:rsid w:val="00F60217"/>
    <w:rsid w:val="00F60219"/>
    <w:rsid w:val="00F60E97"/>
    <w:rsid w:val="00F60EC2"/>
    <w:rsid w:val="00F618F5"/>
    <w:rsid w:val="00F61C83"/>
    <w:rsid w:val="00F61DAF"/>
    <w:rsid w:val="00F6201B"/>
    <w:rsid w:val="00F62365"/>
    <w:rsid w:val="00F62411"/>
    <w:rsid w:val="00F626BC"/>
    <w:rsid w:val="00F62847"/>
    <w:rsid w:val="00F62D58"/>
    <w:rsid w:val="00F6333E"/>
    <w:rsid w:val="00F633A0"/>
    <w:rsid w:val="00F63844"/>
    <w:rsid w:val="00F638E6"/>
    <w:rsid w:val="00F6396F"/>
    <w:rsid w:val="00F645D8"/>
    <w:rsid w:val="00F65062"/>
    <w:rsid w:val="00F6553E"/>
    <w:rsid w:val="00F65781"/>
    <w:rsid w:val="00F659E6"/>
    <w:rsid w:val="00F65A63"/>
    <w:rsid w:val="00F65AD5"/>
    <w:rsid w:val="00F662A0"/>
    <w:rsid w:val="00F662B6"/>
    <w:rsid w:val="00F664C2"/>
    <w:rsid w:val="00F66D88"/>
    <w:rsid w:val="00F67580"/>
    <w:rsid w:val="00F67A30"/>
    <w:rsid w:val="00F67B1B"/>
    <w:rsid w:val="00F70261"/>
    <w:rsid w:val="00F713BC"/>
    <w:rsid w:val="00F71613"/>
    <w:rsid w:val="00F71DA2"/>
    <w:rsid w:val="00F7281E"/>
    <w:rsid w:val="00F728C3"/>
    <w:rsid w:val="00F72F72"/>
    <w:rsid w:val="00F72FBC"/>
    <w:rsid w:val="00F731C2"/>
    <w:rsid w:val="00F73224"/>
    <w:rsid w:val="00F7324E"/>
    <w:rsid w:val="00F733BB"/>
    <w:rsid w:val="00F73FE6"/>
    <w:rsid w:val="00F740CA"/>
    <w:rsid w:val="00F7445F"/>
    <w:rsid w:val="00F7538E"/>
    <w:rsid w:val="00F75465"/>
    <w:rsid w:val="00F75C7A"/>
    <w:rsid w:val="00F764D4"/>
    <w:rsid w:val="00F76658"/>
    <w:rsid w:val="00F7684E"/>
    <w:rsid w:val="00F76860"/>
    <w:rsid w:val="00F76D13"/>
    <w:rsid w:val="00F7786E"/>
    <w:rsid w:val="00F77B85"/>
    <w:rsid w:val="00F80188"/>
    <w:rsid w:val="00F80641"/>
    <w:rsid w:val="00F807F4"/>
    <w:rsid w:val="00F81CBC"/>
    <w:rsid w:val="00F81FBF"/>
    <w:rsid w:val="00F827D7"/>
    <w:rsid w:val="00F82F95"/>
    <w:rsid w:val="00F8325E"/>
    <w:rsid w:val="00F835C1"/>
    <w:rsid w:val="00F83817"/>
    <w:rsid w:val="00F83E42"/>
    <w:rsid w:val="00F84808"/>
    <w:rsid w:val="00F85198"/>
    <w:rsid w:val="00F85650"/>
    <w:rsid w:val="00F857EA"/>
    <w:rsid w:val="00F859E7"/>
    <w:rsid w:val="00F867B7"/>
    <w:rsid w:val="00F86868"/>
    <w:rsid w:val="00F8686D"/>
    <w:rsid w:val="00F86B8A"/>
    <w:rsid w:val="00F8706B"/>
    <w:rsid w:val="00F8D795"/>
    <w:rsid w:val="00F90707"/>
    <w:rsid w:val="00F9082C"/>
    <w:rsid w:val="00F908BC"/>
    <w:rsid w:val="00F908C7"/>
    <w:rsid w:val="00F90B00"/>
    <w:rsid w:val="00F90F28"/>
    <w:rsid w:val="00F9122F"/>
    <w:rsid w:val="00F9125E"/>
    <w:rsid w:val="00F919F0"/>
    <w:rsid w:val="00F91A17"/>
    <w:rsid w:val="00F923A2"/>
    <w:rsid w:val="00F941A2"/>
    <w:rsid w:val="00F94828"/>
    <w:rsid w:val="00F9521A"/>
    <w:rsid w:val="00F95325"/>
    <w:rsid w:val="00F95CEC"/>
    <w:rsid w:val="00F96217"/>
    <w:rsid w:val="00F971F8"/>
    <w:rsid w:val="00F97B13"/>
    <w:rsid w:val="00FA0685"/>
    <w:rsid w:val="00FA1944"/>
    <w:rsid w:val="00FA2D14"/>
    <w:rsid w:val="00FA2EA9"/>
    <w:rsid w:val="00FA331D"/>
    <w:rsid w:val="00FA35C0"/>
    <w:rsid w:val="00FA37F1"/>
    <w:rsid w:val="00FA3840"/>
    <w:rsid w:val="00FA3E0A"/>
    <w:rsid w:val="00FA3E35"/>
    <w:rsid w:val="00FA42B8"/>
    <w:rsid w:val="00FA44A3"/>
    <w:rsid w:val="00FA5379"/>
    <w:rsid w:val="00FA6498"/>
    <w:rsid w:val="00FA73A6"/>
    <w:rsid w:val="00FA74D5"/>
    <w:rsid w:val="00FA75D7"/>
    <w:rsid w:val="00FA77B8"/>
    <w:rsid w:val="00FA7837"/>
    <w:rsid w:val="00FB000A"/>
    <w:rsid w:val="00FB0142"/>
    <w:rsid w:val="00FB109F"/>
    <w:rsid w:val="00FB12B3"/>
    <w:rsid w:val="00FB13DA"/>
    <w:rsid w:val="00FB2167"/>
    <w:rsid w:val="00FB2D2D"/>
    <w:rsid w:val="00FB2FD9"/>
    <w:rsid w:val="00FB3CDF"/>
    <w:rsid w:val="00FB4BE4"/>
    <w:rsid w:val="00FB5C14"/>
    <w:rsid w:val="00FB61F6"/>
    <w:rsid w:val="00FB6386"/>
    <w:rsid w:val="00FB6828"/>
    <w:rsid w:val="00FB6B6A"/>
    <w:rsid w:val="00FB7058"/>
    <w:rsid w:val="00FB72E7"/>
    <w:rsid w:val="00FC01DD"/>
    <w:rsid w:val="00FC0E46"/>
    <w:rsid w:val="00FC1DFB"/>
    <w:rsid w:val="00FC248F"/>
    <w:rsid w:val="00FC3004"/>
    <w:rsid w:val="00FC31B1"/>
    <w:rsid w:val="00FC42D0"/>
    <w:rsid w:val="00FC4597"/>
    <w:rsid w:val="00FC4B45"/>
    <w:rsid w:val="00FC5409"/>
    <w:rsid w:val="00FC5434"/>
    <w:rsid w:val="00FC57BE"/>
    <w:rsid w:val="00FC60C6"/>
    <w:rsid w:val="00FC6166"/>
    <w:rsid w:val="00FC61F4"/>
    <w:rsid w:val="00FC64AD"/>
    <w:rsid w:val="00FC78FB"/>
    <w:rsid w:val="00FC7C10"/>
    <w:rsid w:val="00FC7CB5"/>
    <w:rsid w:val="00FD044C"/>
    <w:rsid w:val="00FD045E"/>
    <w:rsid w:val="00FD0753"/>
    <w:rsid w:val="00FD08DA"/>
    <w:rsid w:val="00FD1090"/>
    <w:rsid w:val="00FD166C"/>
    <w:rsid w:val="00FD17E9"/>
    <w:rsid w:val="00FD2A64"/>
    <w:rsid w:val="00FD2E36"/>
    <w:rsid w:val="00FD33E9"/>
    <w:rsid w:val="00FD3422"/>
    <w:rsid w:val="00FD348F"/>
    <w:rsid w:val="00FD3563"/>
    <w:rsid w:val="00FD35AA"/>
    <w:rsid w:val="00FD3AF1"/>
    <w:rsid w:val="00FD445D"/>
    <w:rsid w:val="00FD596B"/>
    <w:rsid w:val="00FD607E"/>
    <w:rsid w:val="00FD64FC"/>
    <w:rsid w:val="00FD6D07"/>
    <w:rsid w:val="00FD7131"/>
    <w:rsid w:val="00FD7B15"/>
    <w:rsid w:val="00FD7EFD"/>
    <w:rsid w:val="00FE1DAA"/>
    <w:rsid w:val="00FE1ECA"/>
    <w:rsid w:val="00FE1F0A"/>
    <w:rsid w:val="00FE2385"/>
    <w:rsid w:val="00FE37F0"/>
    <w:rsid w:val="00FE3978"/>
    <w:rsid w:val="00FE3AD2"/>
    <w:rsid w:val="00FE4213"/>
    <w:rsid w:val="00FE45B6"/>
    <w:rsid w:val="00FE54FB"/>
    <w:rsid w:val="00FE581B"/>
    <w:rsid w:val="00FE5F52"/>
    <w:rsid w:val="00FE62B8"/>
    <w:rsid w:val="00FE6372"/>
    <w:rsid w:val="00FE6DF2"/>
    <w:rsid w:val="00FE6E13"/>
    <w:rsid w:val="00FE74C3"/>
    <w:rsid w:val="00FE760B"/>
    <w:rsid w:val="00FF0517"/>
    <w:rsid w:val="00FF1D43"/>
    <w:rsid w:val="00FF2352"/>
    <w:rsid w:val="00FF286D"/>
    <w:rsid w:val="00FF2BCA"/>
    <w:rsid w:val="00FF33FC"/>
    <w:rsid w:val="00FF50E5"/>
    <w:rsid w:val="00FF53BC"/>
    <w:rsid w:val="00FF5955"/>
    <w:rsid w:val="00FF5AA4"/>
    <w:rsid w:val="00FF5DEF"/>
    <w:rsid w:val="00FF6132"/>
    <w:rsid w:val="00FF64AF"/>
    <w:rsid w:val="0116776B"/>
    <w:rsid w:val="01324F94"/>
    <w:rsid w:val="014E0934"/>
    <w:rsid w:val="015C8E8B"/>
    <w:rsid w:val="015FACB0"/>
    <w:rsid w:val="0182E0B6"/>
    <w:rsid w:val="01A78A2D"/>
    <w:rsid w:val="01AAF865"/>
    <w:rsid w:val="01ADE516"/>
    <w:rsid w:val="01B2A82F"/>
    <w:rsid w:val="01B3B3C9"/>
    <w:rsid w:val="01E66223"/>
    <w:rsid w:val="020D251D"/>
    <w:rsid w:val="0231E2DC"/>
    <w:rsid w:val="0232B8F8"/>
    <w:rsid w:val="023CDC30"/>
    <w:rsid w:val="02929B97"/>
    <w:rsid w:val="02B5E8ED"/>
    <w:rsid w:val="02D416A1"/>
    <w:rsid w:val="02D43240"/>
    <w:rsid w:val="02EAED5F"/>
    <w:rsid w:val="02FA7CAA"/>
    <w:rsid w:val="030A9D07"/>
    <w:rsid w:val="0318B5A5"/>
    <w:rsid w:val="03217D72"/>
    <w:rsid w:val="0343E84A"/>
    <w:rsid w:val="03563DD2"/>
    <w:rsid w:val="035B2E72"/>
    <w:rsid w:val="03A80395"/>
    <w:rsid w:val="03A96648"/>
    <w:rsid w:val="03DB94C8"/>
    <w:rsid w:val="04035114"/>
    <w:rsid w:val="042123B1"/>
    <w:rsid w:val="044254AE"/>
    <w:rsid w:val="0442F337"/>
    <w:rsid w:val="04453BE7"/>
    <w:rsid w:val="044A2A26"/>
    <w:rsid w:val="044E86C6"/>
    <w:rsid w:val="0458ED1F"/>
    <w:rsid w:val="046B0278"/>
    <w:rsid w:val="048E10D1"/>
    <w:rsid w:val="04D5DC47"/>
    <w:rsid w:val="053296F0"/>
    <w:rsid w:val="054D6A42"/>
    <w:rsid w:val="0586E378"/>
    <w:rsid w:val="05A57219"/>
    <w:rsid w:val="05BA046B"/>
    <w:rsid w:val="05F5E779"/>
    <w:rsid w:val="062788AC"/>
    <w:rsid w:val="0638E66A"/>
    <w:rsid w:val="064CD0EB"/>
    <w:rsid w:val="066D3C6B"/>
    <w:rsid w:val="0683F69A"/>
    <w:rsid w:val="0684511A"/>
    <w:rsid w:val="06BB172D"/>
    <w:rsid w:val="06D2C17D"/>
    <w:rsid w:val="06D6DD50"/>
    <w:rsid w:val="06E7F49C"/>
    <w:rsid w:val="06F01B1C"/>
    <w:rsid w:val="06F946FE"/>
    <w:rsid w:val="0749F7F6"/>
    <w:rsid w:val="076A4F5A"/>
    <w:rsid w:val="077766FD"/>
    <w:rsid w:val="0799B68A"/>
    <w:rsid w:val="07A9CD98"/>
    <w:rsid w:val="07BD5094"/>
    <w:rsid w:val="07C98907"/>
    <w:rsid w:val="08106BD1"/>
    <w:rsid w:val="08226013"/>
    <w:rsid w:val="082BC92A"/>
    <w:rsid w:val="083C2E08"/>
    <w:rsid w:val="08C3EB6F"/>
    <w:rsid w:val="08C40121"/>
    <w:rsid w:val="08D5164B"/>
    <w:rsid w:val="09192F45"/>
    <w:rsid w:val="092F9B4B"/>
    <w:rsid w:val="09387506"/>
    <w:rsid w:val="09397E64"/>
    <w:rsid w:val="0942F56F"/>
    <w:rsid w:val="095A2088"/>
    <w:rsid w:val="095B5471"/>
    <w:rsid w:val="09688B3D"/>
    <w:rsid w:val="097BEDE4"/>
    <w:rsid w:val="0995335A"/>
    <w:rsid w:val="09B148F4"/>
    <w:rsid w:val="09B4FAF8"/>
    <w:rsid w:val="09D01C72"/>
    <w:rsid w:val="09EEBDF5"/>
    <w:rsid w:val="09EF4C47"/>
    <w:rsid w:val="0A34CABA"/>
    <w:rsid w:val="0A383AC8"/>
    <w:rsid w:val="0A82E048"/>
    <w:rsid w:val="0ACC4351"/>
    <w:rsid w:val="0B2B9EA4"/>
    <w:rsid w:val="0B39BD1B"/>
    <w:rsid w:val="0B414EF9"/>
    <w:rsid w:val="0B437FED"/>
    <w:rsid w:val="0B4E850B"/>
    <w:rsid w:val="0B603AF1"/>
    <w:rsid w:val="0B65B4EB"/>
    <w:rsid w:val="0B662E60"/>
    <w:rsid w:val="0B8EBEEB"/>
    <w:rsid w:val="0B9A9F09"/>
    <w:rsid w:val="0BB69834"/>
    <w:rsid w:val="0BD97F0F"/>
    <w:rsid w:val="0BEEB1E1"/>
    <w:rsid w:val="0C100A8C"/>
    <w:rsid w:val="0C3FE818"/>
    <w:rsid w:val="0C41461D"/>
    <w:rsid w:val="0C4786A2"/>
    <w:rsid w:val="0C5432EB"/>
    <w:rsid w:val="0C90A5B3"/>
    <w:rsid w:val="0CC801ED"/>
    <w:rsid w:val="0CF4CCC9"/>
    <w:rsid w:val="0D1E2579"/>
    <w:rsid w:val="0D20895E"/>
    <w:rsid w:val="0D29203B"/>
    <w:rsid w:val="0D33CED8"/>
    <w:rsid w:val="0DDACF74"/>
    <w:rsid w:val="0DE1EAFB"/>
    <w:rsid w:val="0DECBDD5"/>
    <w:rsid w:val="0E0B79B6"/>
    <w:rsid w:val="0E0B7F98"/>
    <w:rsid w:val="0E3D8833"/>
    <w:rsid w:val="0E69AF51"/>
    <w:rsid w:val="0E6AAFDC"/>
    <w:rsid w:val="0E83EC25"/>
    <w:rsid w:val="0E8D04FB"/>
    <w:rsid w:val="0ED63163"/>
    <w:rsid w:val="0EF31AD4"/>
    <w:rsid w:val="0EFE282D"/>
    <w:rsid w:val="0F0A8641"/>
    <w:rsid w:val="0F0CCD96"/>
    <w:rsid w:val="0F144225"/>
    <w:rsid w:val="0F14F7DC"/>
    <w:rsid w:val="0F3BDC7E"/>
    <w:rsid w:val="0F443E0A"/>
    <w:rsid w:val="0F816A7F"/>
    <w:rsid w:val="0F9EEE2E"/>
    <w:rsid w:val="0FA20652"/>
    <w:rsid w:val="0FB2FF9C"/>
    <w:rsid w:val="0FBDE113"/>
    <w:rsid w:val="0FD98299"/>
    <w:rsid w:val="100D3699"/>
    <w:rsid w:val="1013A037"/>
    <w:rsid w:val="102886BD"/>
    <w:rsid w:val="104072C3"/>
    <w:rsid w:val="104638AB"/>
    <w:rsid w:val="1076AD28"/>
    <w:rsid w:val="1084168C"/>
    <w:rsid w:val="108DF859"/>
    <w:rsid w:val="10903463"/>
    <w:rsid w:val="10BDD0FA"/>
    <w:rsid w:val="10E9F63D"/>
    <w:rsid w:val="10FBDF61"/>
    <w:rsid w:val="1121C157"/>
    <w:rsid w:val="1126302D"/>
    <w:rsid w:val="113F6094"/>
    <w:rsid w:val="1174856A"/>
    <w:rsid w:val="117569BD"/>
    <w:rsid w:val="11A58667"/>
    <w:rsid w:val="11B680E9"/>
    <w:rsid w:val="11D683A4"/>
    <w:rsid w:val="11E9D0C0"/>
    <w:rsid w:val="1221225F"/>
    <w:rsid w:val="1223D872"/>
    <w:rsid w:val="123B13C2"/>
    <w:rsid w:val="1255353A"/>
    <w:rsid w:val="127709E7"/>
    <w:rsid w:val="12826EEB"/>
    <w:rsid w:val="1283AF98"/>
    <w:rsid w:val="12D2B37A"/>
    <w:rsid w:val="12F1B73B"/>
    <w:rsid w:val="12F75A27"/>
    <w:rsid w:val="130C2904"/>
    <w:rsid w:val="13118578"/>
    <w:rsid w:val="132234E6"/>
    <w:rsid w:val="1337C79F"/>
    <w:rsid w:val="1349C23B"/>
    <w:rsid w:val="1366B114"/>
    <w:rsid w:val="136C9323"/>
    <w:rsid w:val="13746778"/>
    <w:rsid w:val="13911203"/>
    <w:rsid w:val="1398B4E3"/>
    <w:rsid w:val="13C63E34"/>
    <w:rsid w:val="13E55EA7"/>
    <w:rsid w:val="140554C2"/>
    <w:rsid w:val="140F2564"/>
    <w:rsid w:val="142D32A5"/>
    <w:rsid w:val="142F8389"/>
    <w:rsid w:val="143CBD25"/>
    <w:rsid w:val="14474377"/>
    <w:rsid w:val="1456D745"/>
    <w:rsid w:val="148716F4"/>
    <w:rsid w:val="14B1ADA9"/>
    <w:rsid w:val="14C9A82C"/>
    <w:rsid w:val="14D8D497"/>
    <w:rsid w:val="14DEB628"/>
    <w:rsid w:val="150DC5B5"/>
    <w:rsid w:val="151D75F1"/>
    <w:rsid w:val="1521FBF6"/>
    <w:rsid w:val="1526AF2A"/>
    <w:rsid w:val="15483CA9"/>
    <w:rsid w:val="158076FC"/>
    <w:rsid w:val="15ABC476"/>
    <w:rsid w:val="15B519F2"/>
    <w:rsid w:val="15C5F13F"/>
    <w:rsid w:val="15EB75DD"/>
    <w:rsid w:val="161C1C93"/>
    <w:rsid w:val="16330EA9"/>
    <w:rsid w:val="163A01C4"/>
    <w:rsid w:val="16674990"/>
    <w:rsid w:val="1684CDD7"/>
    <w:rsid w:val="168F0AD4"/>
    <w:rsid w:val="169878E2"/>
    <w:rsid w:val="16AB13C3"/>
    <w:rsid w:val="1705B396"/>
    <w:rsid w:val="173036CF"/>
    <w:rsid w:val="1739D88B"/>
    <w:rsid w:val="174C9430"/>
    <w:rsid w:val="175220AC"/>
    <w:rsid w:val="1774AD65"/>
    <w:rsid w:val="178F45FC"/>
    <w:rsid w:val="17B2871E"/>
    <w:rsid w:val="17D917E4"/>
    <w:rsid w:val="180E1403"/>
    <w:rsid w:val="182E20A8"/>
    <w:rsid w:val="1832987B"/>
    <w:rsid w:val="183E66CA"/>
    <w:rsid w:val="1840B326"/>
    <w:rsid w:val="185D5073"/>
    <w:rsid w:val="1868680D"/>
    <w:rsid w:val="187AD7E1"/>
    <w:rsid w:val="187BA987"/>
    <w:rsid w:val="18DF2953"/>
    <w:rsid w:val="18EAA1D8"/>
    <w:rsid w:val="18F9F36F"/>
    <w:rsid w:val="1901520F"/>
    <w:rsid w:val="190B9563"/>
    <w:rsid w:val="1910221C"/>
    <w:rsid w:val="191FAAE2"/>
    <w:rsid w:val="19297E4E"/>
    <w:rsid w:val="19446861"/>
    <w:rsid w:val="195C1183"/>
    <w:rsid w:val="19B77F64"/>
    <w:rsid w:val="19ECC3F0"/>
    <w:rsid w:val="1A22A149"/>
    <w:rsid w:val="1A2F8816"/>
    <w:rsid w:val="1A705C2B"/>
    <w:rsid w:val="1A7520CE"/>
    <w:rsid w:val="1A82EAA7"/>
    <w:rsid w:val="1A99AB87"/>
    <w:rsid w:val="1AA9E26B"/>
    <w:rsid w:val="1AAAC5FB"/>
    <w:rsid w:val="1AB6CBEA"/>
    <w:rsid w:val="1ABE2BBD"/>
    <w:rsid w:val="1AC9E26E"/>
    <w:rsid w:val="1AE6A65D"/>
    <w:rsid w:val="1B0A2916"/>
    <w:rsid w:val="1B0D59C4"/>
    <w:rsid w:val="1B327BAC"/>
    <w:rsid w:val="1B4B01CD"/>
    <w:rsid w:val="1B4E6ED3"/>
    <w:rsid w:val="1B589C69"/>
    <w:rsid w:val="1B658105"/>
    <w:rsid w:val="1BA08DB4"/>
    <w:rsid w:val="1BA209EC"/>
    <w:rsid w:val="1BD41C19"/>
    <w:rsid w:val="1BDA4E62"/>
    <w:rsid w:val="1BDAD28F"/>
    <w:rsid w:val="1BF3B1BD"/>
    <w:rsid w:val="1C00EA00"/>
    <w:rsid w:val="1C1E0578"/>
    <w:rsid w:val="1C1EB7B9"/>
    <w:rsid w:val="1CD666E5"/>
    <w:rsid w:val="1CF8CCA9"/>
    <w:rsid w:val="1CFCD7B1"/>
    <w:rsid w:val="1D28929C"/>
    <w:rsid w:val="1D453829"/>
    <w:rsid w:val="1D9578E2"/>
    <w:rsid w:val="1DC6822D"/>
    <w:rsid w:val="1DC8A235"/>
    <w:rsid w:val="1E393D8B"/>
    <w:rsid w:val="1E423789"/>
    <w:rsid w:val="1E7B098F"/>
    <w:rsid w:val="1EA709CD"/>
    <w:rsid w:val="1EF6D3CC"/>
    <w:rsid w:val="1F0B6F5C"/>
    <w:rsid w:val="1F0EA634"/>
    <w:rsid w:val="1F7BBC26"/>
    <w:rsid w:val="1F84CE12"/>
    <w:rsid w:val="1F8C6CD7"/>
    <w:rsid w:val="1FB3F3A4"/>
    <w:rsid w:val="1FC7E802"/>
    <w:rsid w:val="1FDE9ECC"/>
    <w:rsid w:val="1FF73200"/>
    <w:rsid w:val="1FF8B235"/>
    <w:rsid w:val="200C9673"/>
    <w:rsid w:val="2084A9DB"/>
    <w:rsid w:val="2086E76B"/>
    <w:rsid w:val="2087CE40"/>
    <w:rsid w:val="2092894D"/>
    <w:rsid w:val="2096E03A"/>
    <w:rsid w:val="20BF7623"/>
    <w:rsid w:val="20C05AF2"/>
    <w:rsid w:val="20C36258"/>
    <w:rsid w:val="20D6FDD2"/>
    <w:rsid w:val="21034C43"/>
    <w:rsid w:val="213B2613"/>
    <w:rsid w:val="214265AA"/>
    <w:rsid w:val="2166C070"/>
    <w:rsid w:val="217D8D8E"/>
    <w:rsid w:val="218BB999"/>
    <w:rsid w:val="21A957DA"/>
    <w:rsid w:val="21BA4B32"/>
    <w:rsid w:val="21DB1748"/>
    <w:rsid w:val="21EC91AC"/>
    <w:rsid w:val="220946CD"/>
    <w:rsid w:val="22110A91"/>
    <w:rsid w:val="22319A71"/>
    <w:rsid w:val="225C2F99"/>
    <w:rsid w:val="2272B926"/>
    <w:rsid w:val="228594DA"/>
    <w:rsid w:val="2287C5CC"/>
    <w:rsid w:val="2299A835"/>
    <w:rsid w:val="22C9B1CB"/>
    <w:rsid w:val="22D2348C"/>
    <w:rsid w:val="22D4A43A"/>
    <w:rsid w:val="22F04D8C"/>
    <w:rsid w:val="22F1D94F"/>
    <w:rsid w:val="22F57A99"/>
    <w:rsid w:val="2303D727"/>
    <w:rsid w:val="231EE035"/>
    <w:rsid w:val="2346A749"/>
    <w:rsid w:val="238EBA4A"/>
    <w:rsid w:val="23A17745"/>
    <w:rsid w:val="23AB3040"/>
    <w:rsid w:val="23CC00FA"/>
    <w:rsid w:val="23E671CB"/>
    <w:rsid w:val="23E833F0"/>
    <w:rsid w:val="23EFBB8A"/>
    <w:rsid w:val="23F1C04E"/>
    <w:rsid w:val="2401D3CE"/>
    <w:rsid w:val="243CE84F"/>
    <w:rsid w:val="2469E33F"/>
    <w:rsid w:val="246BB700"/>
    <w:rsid w:val="24B500A8"/>
    <w:rsid w:val="24DEDCA9"/>
    <w:rsid w:val="24F77227"/>
    <w:rsid w:val="254CF233"/>
    <w:rsid w:val="255F8722"/>
    <w:rsid w:val="257843CC"/>
    <w:rsid w:val="258118A6"/>
    <w:rsid w:val="258ADB8D"/>
    <w:rsid w:val="258B24D3"/>
    <w:rsid w:val="258E47D3"/>
    <w:rsid w:val="25AA20C9"/>
    <w:rsid w:val="25AFB166"/>
    <w:rsid w:val="25B81CBB"/>
    <w:rsid w:val="25CAE5FE"/>
    <w:rsid w:val="25CDB840"/>
    <w:rsid w:val="25D59229"/>
    <w:rsid w:val="266B231B"/>
    <w:rsid w:val="26C61667"/>
    <w:rsid w:val="26D35E1D"/>
    <w:rsid w:val="26F1603E"/>
    <w:rsid w:val="26F51C83"/>
    <w:rsid w:val="26FD8BBC"/>
    <w:rsid w:val="274528CE"/>
    <w:rsid w:val="274678E2"/>
    <w:rsid w:val="274B50C7"/>
    <w:rsid w:val="279AAFBE"/>
    <w:rsid w:val="27C4830C"/>
    <w:rsid w:val="281A8C36"/>
    <w:rsid w:val="28283875"/>
    <w:rsid w:val="2865F64F"/>
    <w:rsid w:val="287B5237"/>
    <w:rsid w:val="28ABA101"/>
    <w:rsid w:val="28B86009"/>
    <w:rsid w:val="28CC2E0C"/>
    <w:rsid w:val="28E3989D"/>
    <w:rsid w:val="28EE212B"/>
    <w:rsid w:val="291269D5"/>
    <w:rsid w:val="29208AAD"/>
    <w:rsid w:val="2922ED38"/>
    <w:rsid w:val="292AA362"/>
    <w:rsid w:val="293835B5"/>
    <w:rsid w:val="29432A37"/>
    <w:rsid w:val="296577A4"/>
    <w:rsid w:val="299C4E45"/>
    <w:rsid w:val="299DEA04"/>
    <w:rsid w:val="29A7795C"/>
    <w:rsid w:val="29D5D104"/>
    <w:rsid w:val="29DC65F6"/>
    <w:rsid w:val="29E577D6"/>
    <w:rsid w:val="2A1EA4E3"/>
    <w:rsid w:val="2A1F7B98"/>
    <w:rsid w:val="2A20CDED"/>
    <w:rsid w:val="2A2DC258"/>
    <w:rsid w:val="2A3B9100"/>
    <w:rsid w:val="2A96A9CF"/>
    <w:rsid w:val="2AF5340C"/>
    <w:rsid w:val="2B004C2A"/>
    <w:rsid w:val="2B051EAD"/>
    <w:rsid w:val="2B198E1B"/>
    <w:rsid w:val="2B234DC2"/>
    <w:rsid w:val="2B240003"/>
    <w:rsid w:val="2B326F7A"/>
    <w:rsid w:val="2B662BFA"/>
    <w:rsid w:val="2BA06B80"/>
    <w:rsid w:val="2BB0F9F9"/>
    <w:rsid w:val="2BB4CE4E"/>
    <w:rsid w:val="2BB6B934"/>
    <w:rsid w:val="2BE106E8"/>
    <w:rsid w:val="2C4001FE"/>
    <w:rsid w:val="2C443553"/>
    <w:rsid w:val="2C66FD36"/>
    <w:rsid w:val="2C7A31D3"/>
    <w:rsid w:val="2CB74A12"/>
    <w:rsid w:val="2CD85517"/>
    <w:rsid w:val="2CD8ED7E"/>
    <w:rsid w:val="2CE8E0D8"/>
    <w:rsid w:val="2CF80633"/>
    <w:rsid w:val="2D0AC86F"/>
    <w:rsid w:val="2D56EF2E"/>
    <w:rsid w:val="2D6B41A1"/>
    <w:rsid w:val="2D6DEC17"/>
    <w:rsid w:val="2DB88EB5"/>
    <w:rsid w:val="2DC00694"/>
    <w:rsid w:val="2DE77F42"/>
    <w:rsid w:val="2DE90507"/>
    <w:rsid w:val="2E512AED"/>
    <w:rsid w:val="2E63D13A"/>
    <w:rsid w:val="2E896EAE"/>
    <w:rsid w:val="2E9681E3"/>
    <w:rsid w:val="2E99CE0A"/>
    <w:rsid w:val="2E9DCE5E"/>
    <w:rsid w:val="2EAA68F9"/>
    <w:rsid w:val="2EC6405A"/>
    <w:rsid w:val="2ECABA14"/>
    <w:rsid w:val="2ECB08F2"/>
    <w:rsid w:val="2ECB1455"/>
    <w:rsid w:val="2ECD3F25"/>
    <w:rsid w:val="2ED94284"/>
    <w:rsid w:val="2EDA6AC1"/>
    <w:rsid w:val="2EE05F69"/>
    <w:rsid w:val="2EE2D14D"/>
    <w:rsid w:val="2EE34AAE"/>
    <w:rsid w:val="2EEB337F"/>
    <w:rsid w:val="2EF27C2F"/>
    <w:rsid w:val="2F0126C8"/>
    <w:rsid w:val="2F0FA26F"/>
    <w:rsid w:val="2F13C1A0"/>
    <w:rsid w:val="2F1EAEB5"/>
    <w:rsid w:val="2F31AFDB"/>
    <w:rsid w:val="2F42F422"/>
    <w:rsid w:val="2F684976"/>
    <w:rsid w:val="2F6A3E31"/>
    <w:rsid w:val="2F6ED9C3"/>
    <w:rsid w:val="2F6FCDA0"/>
    <w:rsid w:val="2FA6194F"/>
    <w:rsid w:val="3006B770"/>
    <w:rsid w:val="30219CF8"/>
    <w:rsid w:val="3038A6E0"/>
    <w:rsid w:val="30608108"/>
    <w:rsid w:val="30D40FBF"/>
    <w:rsid w:val="30E4BC76"/>
    <w:rsid w:val="30EA3CE5"/>
    <w:rsid w:val="315434E9"/>
    <w:rsid w:val="31566F07"/>
    <w:rsid w:val="31774F7C"/>
    <w:rsid w:val="31A11A4D"/>
    <w:rsid w:val="31C50F40"/>
    <w:rsid w:val="32044367"/>
    <w:rsid w:val="3208FDD9"/>
    <w:rsid w:val="321D704C"/>
    <w:rsid w:val="323583EC"/>
    <w:rsid w:val="323E982D"/>
    <w:rsid w:val="32892846"/>
    <w:rsid w:val="32C0316D"/>
    <w:rsid w:val="32DCA7BD"/>
    <w:rsid w:val="330466E1"/>
    <w:rsid w:val="33513D06"/>
    <w:rsid w:val="3364E135"/>
    <w:rsid w:val="3376BCA7"/>
    <w:rsid w:val="3387BA9A"/>
    <w:rsid w:val="33A14B72"/>
    <w:rsid w:val="33AD4703"/>
    <w:rsid w:val="33BEE08B"/>
    <w:rsid w:val="33CCC6B5"/>
    <w:rsid w:val="33CCE1F3"/>
    <w:rsid w:val="33FAE527"/>
    <w:rsid w:val="341C1DA7"/>
    <w:rsid w:val="34593E32"/>
    <w:rsid w:val="346CA152"/>
    <w:rsid w:val="34723AB9"/>
    <w:rsid w:val="348773B1"/>
    <w:rsid w:val="348BB829"/>
    <w:rsid w:val="3495145C"/>
    <w:rsid w:val="349A59DB"/>
    <w:rsid w:val="34E29040"/>
    <w:rsid w:val="34EC779C"/>
    <w:rsid w:val="34EFE05A"/>
    <w:rsid w:val="34FEF38B"/>
    <w:rsid w:val="35158BD2"/>
    <w:rsid w:val="351B6771"/>
    <w:rsid w:val="352797F5"/>
    <w:rsid w:val="3528E777"/>
    <w:rsid w:val="35294483"/>
    <w:rsid w:val="3542F22B"/>
    <w:rsid w:val="3544147E"/>
    <w:rsid w:val="354F3676"/>
    <w:rsid w:val="35594D1D"/>
    <w:rsid w:val="3567195A"/>
    <w:rsid w:val="35A656A8"/>
    <w:rsid w:val="35B567E0"/>
    <w:rsid w:val="35BAE0DA"/>
    <w:rsid w:val="35C9E4F7"/>
    <w:rsid w:val="360D278D"/>
    <w:rsid w:val="36202D73"/>
    <w:rsid w:val="362660DB"/>
    <w:rsid w:val="362A3A7E"/>
    <w:rsid w:val="36357554"/>
    <w:rsid w:val="3643B686"/>
    <w:rsid w:val="366135B9"/>
    <w:rsid w:val="36741847"/>
    <w:rsid w:val="36855624"/>
    <w:rsid w:val="368CF710"/>
    <w:rsid w:val="369D32E6"/>
    <w:rsid w:val="36C9170A"/>
    <w:rsid w:val="36CB23CC"/>
    <w:rsid w:val="36F84B58"/>
    <w:rsid w:val="37176F31"/>
    <w:rsid w:val="37227D66"/>
    <w:rsid w:val="37260544"/>
    <w:rsid w:val="373DA606"/>
    <w:rsid w:val="3743A24B"/>
    <w:rsid w:val="374E33B5"/>
    <w:rsid w:val="378AA211"/>
    <w:rsid w:val="3795A501"/>
    <w:rsid w:val="37C8C96C"/>
    <w:rsid w:val="37CB2A18"/>
    <w:rsid w:val="37E911D8"/>
    <w:rsid w:val="37FD28A6"/>
    <w:rsid w:val="384EA522"/>
    <w:rsid w:val="38502F89"/>
    <w:rsid w:val="387C1A39"/>
    <w:rsid w:val="387C8697"/>
    <w:rsid w:val="38971C93"/>
    <w:rsid w:val="38A85FC8"/>
    <w:rsid w:val="38BFB79B"/>
    <w:rsid w:val="38D90C47"/>
    <w:rsid w:val="39098B22"/>
    <w:rsid w:val="391276CD"/>
    <w:rsid w:val="3925381D"/>
    <w:rsid w:val="393C0924"/>
    <w:rsid w:val="393F87E4"/>
    <w:rsid w:val="396CC1EB"/>
    <w:rsid w:val="39735DF3"/>
    <w:rsid w:val="398D015F"/>
    <w:rsid w:val="399E804E"/>
    <w:rsid w:val="39A2C9FE"/>
    <w:rsid w:val="39AC2565"/>
    <w:rsid w:val="39B6864E"/>
    <w:rsid w:val="39D5E0D3"/>
    <w:rsid w:val="39D9E20E"/>
    <w:rsid w:val="39F28D24"/>
    <w:rsid w:val="3A30337B"/>
    <w:rsid w:val="3A771EA7"/>
    <w:rsid w:val="3AAA465E"/>
    <w:rsid w:val="3AC0DF04"/>
    <w:rsid w:val="3AF194FC"/>
    <w:rsid w:val="3B0897ED"/>
    <w:rsid w:val="3B125CEA"/>
    <w:rsid w:val="3B4BB23E"/>
    <w:rsid w:val="3B4EC3F5"/>
    <w:rsid w:val="3B528C5C"/>
    <w:rsid w:val="3B7F06D6"/>
    <w:rsid w:val="3B97E810"/>
    <w:rsid w:val="3BB0B395"/>
    <w:rsid w:val="3BB7E0E6"/>
    <w:rsid w:val="3BC51B63"/>
    <w:rsid w:val="3BE5B92D"/>
    <w:rsid w:val="3BECE174"/>
    <w:rsid w:val="3C21BE76"/>
    <w:rsid w:val="3C311170"/>
    <w:rsid w:val="3C4E9030"/>
    <w:rsid w:val="3C7CC843"/>
    <w:rsid w:val="3C84545E"/>
    <w:rsid w:val="3C8E383A"/>
    <w:rsid w:val="3C96CECF"/>
    <w:rsid w:val="3C9DAAF2"/>
    <w:rsid w:val="3CA7E36C"/>
    <w:rsid w:val="3CDDA20C"/>
    <w:rsid w:val="3D211140"/>
    <w:rsid w:val="3D25DC6E"/>
    <w:rsid w:val="3D2669FC"/>
    <w:rsid w:val="3D35E3B9"/>
    <w:rsid w:val="3D45A6EB"/>
    <w:rsid w:val="3D4756DC"/>
    <w:rsid w:val="3D4D42BD"/>
    <w:rsid w:val="3D5F1066"/>
    <w:rsid w:val="3D698EBD"/>
    <w:rsid w:val="3D7E9BE0"/>
    <w:rsid w:val="3DA0BCB3"/>
    <w:rsid w:val="3DAE8115"/>
    <w:rsid w:val="3DB12996"/>
    <w:rsid w:val="3DB40807"/>
    <w:rsid w:val="3DE3CD19"/>
    <w:rsid w:val="3E193773"/>
    <w:rsid w:val="3E25DCE4"/>
    <w:rsid w:val="3E305736"/>
    <w:rsid w:val="3E499DBF"/>
    <w:rsid w:val="3E582DDE"/>
    <w:rsid w:val="3E6519A5"/>
    <w:rsid w:val="3E8BBAD9"/>
    <w:rsid w:val="3E91E708"/>
    <w:rsid w:val="3EAFA7A7"/>
    <w:rsid w:val="3EB231A3"/>
    <w:rsid w:val="3ED8EF97"/>
    <w:rsid w:val="3EDCED8E"/>
    <w:rsid w:val="3F0759D8"/>
    <w:rsid w:val="3F1B2611"/>
    <w:rsid w:val="3F1C737E"/>
    <w:rsid w:val="3F5F2063"/>
    <w:rsid w:val="3F66AFAB"/>
    <w:rsid w:val="3F6B3359"/>
    <w:rsid w:val="3F7172EC"/>
    <w:rsid w:val="3F7DFED1"/>
    <w:rsid w:val="3FC0320C"/>
    <w:rsid w:val="3FDBB0F6"/>
    <w:rsid w:val="40266AE6"/>
    <w:rsid w:val="403518E9"/>
    <w:rsid w:val="408238DA"/>
    <w:rsid w:val="408F7868"/>
    <w:rsid w:val="409418D7"/>
    <w:rsid w:val="409DD848"/>
    <w:rsid w:val="40B39653"/>
    <w:rsid w:val="40E411BC"/>
    <w:rsid w:val="40F8372B"/>
    <w:rsid w:val="410DBAB7"/>
    <w:rsid w:val="411B90CC"/>
    <w:rsid w:val="4126D1A4"/>
    <w:rsid w:val="412B7B4A"/>
    <w:rsid w:val="413FEE13"/>
    <w:rsid w:val="414B74E4"/>
    <w:rsid w:val="416D7C99"/>
    <w:rsid w:val="416FC407"/>
    <w:rsid w:val="41B3BF70"/>
    <w:rsid w:val="41B632A6"/>
    <w:rsid w:val="41B6FC0F"/>
    <w:rsid w:val="41BFDEAE"/>
    <w:rsid w:val="41E1A092"/>
    <w:rsid w:val="41E4D27C"/>
    <w:rsid w:val="41E844A0"/>
    <w:rsid w:val="42054CBB"/>
    <w:rsid w:val="4211A563"/>
    <w:rsid w:val="422262AD"/>
    <w:rsid w:val="422C9E7F"/>
    <w:rsid w:val="42355D44"/>
    <w:rsid w:val="4277DDB1"/>
    <w:rsid w:val="4284F395"/>
    <w:rsid w:val="42AAD965"/>
    <w:rsid w:val="42C2A8BB"/>
    <w:rsid w:val="42DB9E1C"/>
    <w:rsid w:val="42F9E1E3"/>
    <w:rsid w:val="431B8981"/>
    <w:rsid w:val="4342A702"/>
    <w:rsid w:val="43587CA4"/>
    <w:rsid w:val="436CA4A1"/>
    <w:rsid w:val="43722ECD"/>
    <w:rsid w:val="437CF89D"/>
    <w:rsid w:val="43B30E2C"/>
    <w:rsid w:val="43C3ECB0"/>
    <w:rsid w:val="43D3067C"/>
    <w:rsid w:val="43E1464B"/>
    <w:rsid w:val="43E6D0D8"/>
    <w:rsid w:val="442145F0"/>
    <w:rsid w:val="4433FB4C"/>
    <w:rsid w:val="4465C0FF"/>
    <w:rsid w:val="4478772F"/>
    <w:rsid w:val="44886341"/>
    <w:rsid w:val="44AC9FF3"/>
    <w:rsid w:val="44C6563C"/>
    <w:rsid w:val="44E7B888"/>
    <w:rsid w:val="44F2AA0E"/>
    <w:rsid w:val="450C86FF"/>
    <w:rsid w:val="45109F7A"/>
    <w:rsid w:val="45201FC1"/>
    <w:rsid w:val="45238675"/>
    <w:rsid w:val="45439DEE"/>
    <w:rsid w:val="4547D361"/>
    <w:rsid w:val="454CA08E"/>
    <w:rsid w:val="45504F2C"/>
    <w:rsid w:val="45596EDE"/>
    <w:rsid w:val="4567D87C"/>
    <w:rsid w:val="4574560D"/>
    <w:rsid w:val="457E5E77"/>
    <w:rsid w:val="4588DE6B"/>
    <w:rsid w:val="4593011F"/>
    <w:rsid w:val="45CE7CB4"/>
    <w:rsid w:val="45DDDB2B"/>
    <w:rsid w:val="4618F8C2"/>
    <w:rsid w:val="463FCB75"/>
    <w:rsid w:val="46A72541"/>
    <w:rsid w:val="46CB1927"/>
    <w:rsid w:val="46CF37D4"/>
    <w:rsid w:val="46EB119F"/>
    <w:rsid w:val="46EEC793"/>
    <w:rsid w:val="46F5FD8F"/>
    <w:rsid w:val="4710672C"/>
    <w:rsid w:val="474603AF"/>
    <w:rsid w:val="4788C686"/>
    <w:rsid w:val="47C529B2"/>
    <w:rsid w:val="47C7C812"/>
    <w:rsid w:val="481580FF"/>
    <w:rsid w:val="4817391E"/>
    <w:rsid w:val="483AA582"/>
    <w:rsid w:val="485F2163"/>
    <w:rsid w:val="48ADA8D4"/>
    <w:rsid w:val="48B19FED"/>
    <w:rsid w:val="48D5E421"/>
    <w:rsid w:val="48EDAB85"/>
    <w:rsid w:val="48EE306F"/>
    <w:rsid w:val="48EF6388"/>
    <w:rsid w:val="4901FB0A"/>
    <w:rsid w:val="494AA166"/>
    <w:rsid w:val="4952A1BC"/>
    <w:rsid w:val="498117C8"/>
    <w:rsid w:val="49860798"/>
    <w:rsid w:val="499F9177"/>
    <w:rsid w:val="4A1C21CE"/>
    <w:rsid w:val="4A2EE995"/>
    <w:rsid w:val="4A3C6BC1"/>
    <w:rsid w:val="4A4A70B6"/>
    <w:rsid w:val="4A5111F3"/>
    <w:rsid w:val="4A804A68"/>
    <w:rsid w:val="4A944A24"/>
    <w:rsid w:val="4AA56944"/>
    <w:rsid w:val="4AC582D9"/>
    <w:rsid w:val="4AD2D116"/>
    <w:rsid w:val="4ADF3A7A"/>
    <w:rsid w:val="4B00AAB4"/>
    <w:rsid w:val="4B05E597"/>
    <w:rsid w:val="4B1BBBE7"/>
    <w:rsid w:val="4B7226DC"/>
    <w:rsid w:val="4B9751D8"/>
    <w:rsid w:val="4BB139AE"/>
    <w:rsid w:val="4BCB5AD9"/>
    <w:rsid w:val="4BE72EB9"/>
    <w:rsid w:val="4C07E64E"/>
    <w:rsid w:val="4C08E747"/>
    <w:rsid w:val="4C2EFB2D"/>
    <w:rsid w:val="4C3E95CA"/>
    <w:rsid w:val="4C43BB27"/>
    <w:rsid w:val="4C5F57E5"/>
    <w:rsid w:val="4C8C3880"/>
    <w:rsid w:val="4C906377"/>
    <w:rsid w:val="4C9F69B4"/>
    <w:rsid w:val="4CAF5698"/>
    <w:rsid w:val="4CF82ECB"/>
    <w:rsid w:val="4D35FE82"/>
    <w:rsid w:val="4D52E3EF"/>
    <w:rsid w:val="4D5329C9"/>
    <w:rsid w:val="4D53AE1D"/>
    <w:rsid w:val="4D959FF5"/>
    <w:rsid w:val="4DA5D3AA"/>
    <w:rsid w:val="4DB6BF9B"/>
    <w:rsid w:val="4DF11841"/>
    <w:rsid w:val="4DF8896D"/>
    <w:rsid w:val="4E034110"/>
    <w:rsid w:val="4E07C872"/>
    <w:rsid w:val="4E13DB78"/>
    <w:rsid w:val="4E1F2CBE"/>
    <w:rsid w:val="4E204635"/>
    <w:rsid w:val="4E22BC28"/>
    <w:rsid w:val="4E466785"/>
    <w:rsid w:val="4E4E336B"/>
    <w:rsid w:val="4E64D46C"/>
    <w:rsid w:val="4E650EE7"/>
    <w:rsid w:val="4E7F169F"/>
    <w:rsid w:val="4E7F9526"/>
    <w:rsid w:val="4EB6C432"/>
    <w:rsid w:val="4ED2CDCF"/>
    <w:rsid w:val="4ED2F9F2"/>
    <w:rsid w:val="4F02F047"/>
    <w:rsid w:val="4F5DB54D"/>
    <w:rsid w:val="4F7EC16A"/>
    <w:rsid w:val="4F80148B"/>
    <w:rsid w:val="4FA878DA"/>
    <w:rsid w:val="4FB76FC4"/>
    <w:rsid w:val="4FC6816B"/>
    <w:rsid w:val="4FD8F763"/>
    <w:rsid w:val="4FEA2D70"/>
    <w:rsid w:val="4FFDBDB7"/>
    <w:rsid w:val="4FFF5761"/>
    <w:rsid w:val="501655A3"/>
    <w:rsid w:val="503BE38E"/>
    <w:rsid w:val="5063FECB"/>
    <w:rsid w:val="50CC414A"/>
    <w:rsid w:val="50CDA79A"/>
    <w:rsid w:val="50D3AAEB"/>
    <w:rsid w:val="50DAE0D5"/>
    <w:rsid w:val="50E76881"/>
    <w:rsid w:val="51097959"/>
    <w:rsid w:val="51123394"/>
    <w:rsid w:val="5114B92D"/>
    <w:rsid w:val="514179EF"/>
    <w:rsid w:val="514B24F1"/>
    <w:rsid w:val="519E6FF5"/>
    <w:rsid w:val="51D26D2C"/>
    <w:rsid w:val="51DAFB03"/>
    <w:rsid w:val="51FCD6B7"/>
    <w:rsid w:val="5221F69E"/>
    <w:rsid w:val="526696FF"/>
    <w:rsid w:val="52716198"/>
    <w:rsid w:val="528127FD"/>
    <w:rsid w:val="52B3C636"/>
    <w:rsid w:val="52B4250E"/>
    <w:rsid w:val="52B5B0DE"/>
    <w:rsid w:val="532BC58A"/>
    <w:rsid w:val="53BC3A3E"/>
    <w:rsid w:val="53BF92D7"/>
    <w:rsid w:val="53C61252"/>
    <w:rsid w:val="53C94130"/>
    <w:rsid w:val="53D5DF9F"/>
    <w:rsid w:val="53F1562A"/>
    <w:rsid w:val="5414C4B5"/>
    <w:rsid w:val="54595945"/>
    <w:rsid w:val="547F815C"/>
    <w:rsid w:val="54955B1D"/>
    <w:rsid w:val="549B07F4"/>
    <w:rsid w:val="54D4E4C8"/>
    <w:rsid w:val="54ED9D70"/>
    <w:rsid w:val="552E7052"/>
    <w:rsid w:val="555DAF6E"/>
    <w:rsid w:val="55AE607F"/>
    <w:rsid w:val="55C5C056"/>
    <w:rsid w:val="55C6EB88"/>
    <w:rsid w:val="55FD0D91"/>
    <w:rsid w:val="55FDCD38"/>
    <w:rsid w:val="5620AE9C"/>
    <w:rsid w:val="56234CA7"/>
    <w:rsid w:val="562392D8"/>
    <w:rsid w:val="5636B7F1"/>
    <w:rsid w:val="5646C69B"/>
    <w:rsid w:val="56710E2A"/>
    <w:rsid w:val="56AB3BA1"/>
    <w:rsid w:val="56ABFF4B"/>
    <w:rsid w:val="56D5A1C3"/>
    <w:rsid w:val="56F7A4A2"/>
    <w:rsid w:val="570B2194"/>
    <w:rsid w:val="573A77A2"/>
    <w:rsid w:val="577445CA"/>
    <w:rsid w:val="57BDD451"/>
    <w:rsid w:val="57F16E41"/>
    <w:rsid w:val="57F29F6C"/>
    <w:rsid w:val="57FEB54D"/>
    <w:rsid w:val="5820A55C"/>
    <w:rsid w:val="582D1F42"/>
    <w:rsid w:val="58673345"/>
    <w:rsid w:val="58684A30"/>
    <w:rsid w:val="5869B5E2"/>
    <w:rsid w:val="587EE926"/>
    <w:rsid w:val="58BADD91"/>
    <w:rsid w:val="58EDB59D"/>
    <w:rsid w:val="58F225B9"/>
    <w:rsid w:val="58F27DDF"/>
    <w:rsid w:val="59245039"/>
    <w:rsid w:val="595C4928"/>
    <w:rsid w:val="59CC14AF"/>
    <w:rsid w:val="5A05F875"/>
    <w:rsid w:val="5A0E8A55"/>
    <w:rsid w:val="5A0E9AAE"/>
    <w:rsid w:val="5A112C24"/>
    <w:rsid w:val="5A191D83"/>
    <w:rsid w:val="5A6FE558"/>
    <w:rsid w:val="5A6FE67C"/>
    <w:rsid w:val="5A78B92B"/>
    <w:rsid w:val="5AABFF7B"/>
    <w:rsid w:val="5AD36EB8"/>
    <w:rsid w:val="5AF7220F"/>
    <w:rsid w:val="5B54F496"/>
    <w:rsid w:val="5B796A2A"/>
    <w:rsid w:val="5B985FDE"/>
    <w:rsid w:val="5BAFD89E"/>
    <w:rsid w:val="5BB1EDDF"/>
    <w:rsid w:val="5BB3A9DE"/>
    <w:rsid w:val="5C053FC8"/>
    <w:rsid w:val="5C088A89"/>
    <w:rsid w:val="5C115528"/>
    <w:rsid w:val="5C44AAC5"/>
    <w:rsid w:val="5C4B8CD8"/>
    <w:rsid w:val="5D2248C3"/>
    <w:rsid w:val="5D2E2A3F"/>
    <w:rsid w:val="5D3B3F9D"/>
    <w:rsid w:val="5D7439C7"/>
    <w:rsid w:val="5D9CE5DB"/>
    <w:rsid w:val="5DAB69C1"/>
    <w:rsid w:val="5DBA5A9C"/>
    <w:rsid w:val="5DD59222"/>
    <w:rsid w:val="5DD6E55C"/>
    <w:rsid w:val="5DDDDE34"/>
    <w:rsid w:val="5E536C49"/>
    <w:rsid w:val="5E558386"/>
    <w:rsid w:val="5E5659F2"/>
    <w:rsid w:val="5E5BD054"/>
    <w:rsid w:val="5E67AC73"/>
    <w:rsid w:val="5E795BFD"/>
    <w:rsid w:val="5E7F204F"/>
    <w:rsid w:val="5E8B2616"/>
    <w:rsid w:val="5E9FACED"/>
    <w:rsid w:val="5EA6553B"/>
    <w:rsid w:val="5EEE80A6"/>
    <w:rsid w:val="5F12995D"/>
    <w:rsid w:val="5F2A822D"/>
    <w:rsid w:val="5F2BAED9"/>
    <w:rsid w:val="5F39F4B9"/>
    <w:rsid w:val="5F5DDE35"/>
    <w:rsid w:val="5F7410D4"/>
    <w:rsid w:val="5F785426"/>
    <w:rsid w:val="5F84BA27"/>
    <w:rsid w:val="5FB1E84B"/>
    <w:rsid w:val="5FEF8CF2"/>
    <w:rsid w:val="5FF96036"/>
    <w:rsid w:val="600E9E65"/>
    <w:rsid w:val="60249BF6"/>
    <w:rsid w:val="602E40DE"/>
    <w:rsid w:val="603F3CA5"/>
    <w:rsid w:val="60477D4A"/>
    <w:rsid w:val="604B4BE8"/>
    <w:rsid w:val="60687830"/>
    <w:rsid w:val="606ECE8D"/>
    <w:rsid w:val="60778CBC"/>
    <w:rsid w:val="6078E730"/>
    <w:rsid w:val="608ED11C"/>
    <w:rsid w:val="608FC3DA"/>
    <w:rsid w:val="6090D0AB"/>
    <w:rsid w:val="609AF2D2"/>
    <w:rsid w:val="60A26EC9"/>
    <w:rsid w:val="60C1FE41"/>
    <w:rsid w:val="60C80977"/>
    <w:rsid w:val="60D4EEE4"/>
    <w:rsid w:val="60F03369"/>
    <w:rsid w:val="60F4DB64"/>
    <w:rsid w:val="61147E26"/>
    <w:rsid w:val="612576C6"/>
    <w:rsid w:val="616E6C0B"/>
    <w:rsid w:val="6171B351"/>
    <w:rsid w:val="61B2D21C"/>
    <w:rsid w:val="61B6A22A"/>
    <w:rsid w:val="61E06282"/>
    <w:rsid w:val="61F04467"/>
    <w:rsid w:val="61F4E4D4"/>
    <w:rsid w:val="623EA3D7"/>
    <w:rsid w:val="62820F1C"/>
    <w:rsid w:val="62953B82"/>
    <w:rsid w:val="629E25B8"/>
    <w:rsid w:val="62A21566"/>
    <w:rsid w:val="62BB5EF5"/>
    <w:rsid w:val="62C45799"/>
    <w:rsid w:val="63126165"/>
    <w:rsid w:val="6322A089"/>
    <w:rsid w:val="632C76AB"/>
    <w:rsid w:val="636D7618"/>
    <w:rsid w:val="638E15DD"/>
    <w:rsid w:val="639858F2"/>
    <w:rsid w:val="63A3B37F"/>
    <w:rsid w:val="63C38D05"/>
    <w:rsid w:val="63D27ED4"/>
    <w:rsid w:val="63D4AE98"/>
    <w:rsid w:val="641B112D"/>
    <w:rsid w:val="64270F0F"/>
    <w:rsid w:val="643965F9"/>
    <w:rsid w:val="6445527F"/>
    <w:rsid w:val="645622EF"/>
    <w:rsid w:val="646D7691"/>
    <w:rsid w:val="647C88BD"/>
    <w:rsid w:val="648D4D93"/>
    <w:rsid w:val="64D2D909"/>
    <w:rsid w:val="64D78C34"/>
    <w:rsid w:val="64E9412A"/>
    <w:rsid w:val="650D74B2"/>
    <w:rsid w:val="65119666"/>
    <w:rsid w:val="6519103A"/>
    <w:rsid w:val="652143E3"/>
    <w:rsid w:val="654D3ECE"/>
    <w:rsid w:val="65839CDD"/>
    <w:rsid w:val="65917467"/>
    <w:rsid w:val="65B2123A"/>
    <w:rsid w:val="65B92EC4"/>
    <w:rsid w:val="65BB17C8"/>
    <w:rsid w:val="65D01076"/>
    <w:rsid w:val="6610C8AB"/>
    <w:rsid w:val="66176320"/>
    <w:rsid w:val="662513A4"/>
    <w:rsid w:val="66735C0F"/>
    <w:rsid w:val="66777C46"/>
    <w:rsid w:val="6687D100"/>
    <w:rsid w:val="668971AC"/>
    <w:rsid w:val="66B2146D"/>
    <w:rsid w:val="66B5B6B1"/>
    <w:rsid w:val="66C56823"/>
    <w:rsid w:val="66CAF7F5"/>
    <w:rsid w:val="66DD7774"/>
    <w:rsid w:val="671D6A93"/>
    <w:rsid w:val="6728032B"/>
    <w:rsid w:val="673003B4"/>
    <w:rsid w:val="675448C8"/>
    <w:rsid w:val="675861CD"/>
    <w:rsid w:val="675B35B4"/>
    <w:rsid w:val="67C69D02"/>
    <w:rsid w:val="67FBB370"/>
    <w:rsid w:val="681406B6"/>
    <w:rsid w:val="681CD0DA"/>
    <w:rsid w:val="68308503"/>
    <w:rsid w:val="683E84DE"/>
    <w:rsid w:val="6845D2A0"/>
    <w:rsid w:val="6846489E"/>
    <w:rsid w:val="685C5426"/>
    <w:rsid w:val="686DCE54"/>
    <w:rsid w:val="68BABD89"/>
    <w:rsid w:val="68C72CA3"/>
    <w:rsid w:val="68D84CB4"/>
    <w:rsid w:val="68DAC1BB"/>
    <w:rsid w:val="68EB7592"/>
    <w:rsid w:val="68FFBB86"/>
    <w:rsid w:val="692C819C"/>
    <w:rsid w:val="696C7D4A"/>
    <w:rsid w:val="69746C4E"/>
    <w:rsid w:val="69A8AF11"/>
    <w:rsid w:val="69D7E09A"/>
    <w:rsid w:val="69FDA7F3"/>
    <w:rsid w:val="6A078F68"/>
    <w:rsid w:val="6A08E8A9"/>
    <w:rsid w:val="6A0A159D"/>
    <w:rsid w:val="6A1C86AF"/>
    <w:rsid w:val="6A1E5C01"/>
    <w:rsid w:val="6A246D21"/>
    <w:rsid w:val="6A29D05C"/>
    <w:rsid w:val="6A4C64C1"/>
    <w:rsid w:val="6A6D4BF6"/>
    <w:rsid w:val="6A9FB09F"/>
    <w:rsid w:val="6AAA100E"/>
    <w:rsid w:val="6AAB3722"/>
    <w:rsid w:val="6AE28A4C"/>
    <w:rsid w:val="6B1009BD"/>
    <w:rsid w:val="6B32C315"/>
    <w:rsid w:val="6B35B609"/>
    <w:rsid w:val="6B38D438"/>
    <w:rsid w:val="6B3B421A"/>
    <w:rsid w:val="6B6C1347"/>
    <w:rsid w:val="6B75E46C"/>
    <w:rsid w:val="6B7740DD"/>
    <w:rsid w:val="6B9C0164"/>
    <w:rsid w:val="6BADAB2B"/>
    <w:rsid w:val="6BC13F26"/>
    <w:rsid w:val="6BE2CE2D"/>
    <w:rsid w:val="6C282B52"/>
    <w:rsid w:val="6C444E49"/>
    <w:rsid w:val="6C542201"/>
    <w:rsid w:val="6C61381A"/>
    <w:rsid w:val="6C689B39"/>
    <w:rsid w:val="6C766BAF"/>
    <w:rsid w:val="6CAB2CEE"/>
    <w:rsid w:val="6CAC4C4E"/>
    <w:rsid w:val="6CB80A6D"/>
    <w:rsid w:val="6CCB829E"/>
    <w:rsid w:val="6CCE20BF"/>
    <w:rsid w:val="6CDB68E2"/>
    <w:rsid w:val="6CEA5AB4"/>
    <w:rsid w:val="6CEFD089"/>
    <w:rsid w:val="6D0E5DAA"/>
    <w:rsid w:val="6D2295AB"/>
    <w:rsid w:val="6D306986"/>
    <w:rsid w:val="6D42FA67"/>
    <w:rsid w:val="6D5485F7"/>
    <w:rsid w:val="6D5B7C33"/>
    <w:rsid w:val="6D5FBF86"/>
    <w:rsid w:val="6D7F67F4"/>
    <w:rsid w:val="6DD69DAC"/>
    <w:rsid w:val="6E08896B"/>
    <w:rsid w:val="6E228106"/>
    <w:rsid w:val="6E24A23F"/>
    <w:rsid w:val="6E2D7815"/>
    <w:rsid w:val="6E37D06C"/>
    <w:rsid w:val="6E7C374A"/>
    <w:rsid w:val="6E961EA6"/>
    <w:rsid w:val="6EB88D5E"/>
    <w:rsid w:val="6ED0ABFE"/>
    <w:rsid w:val="6ED2BFC7"/>
    <w:rsid w:val="6F0495E7"/>
    <w:rsid w:val="6F189B5A"/>
    <w:rsid w:val="6F51106C"/>
    <w:rsid w:val="6F924C30"/>
    <w:rsid w:val="6FF83C1E"/>
    <w:rsid w:val="701DF4AB"/>
    <w:rsid w:val="70219779"/>
    <w:rsid w:val="70290A99"/>
    <w:rsid w:val="702EEF32"/>
    <w:rsid w:val="70319B83"/>
    <w:rsid w:val="70426C89"/>
    <w:rsid w:val="7059505D"/>
    <w:rsid w:val="708110D6"/>
    <w:rsid w:val="70B4A2DA"/>
    <w:rsid w:val="70E268D3"/>
    <w:rsid w:val="70F196A1"/>
    <w:rsid w:val="711B5229"/>
    <w:rsid w:val="713D286E"/>
    <w:rsid w:val="7158BAD3"/>
    <w:rsid w:val="7190824D"/>
    <w:rsid w:val="719BBD90"/>
    <w:rsid w:val="71C328B3"/>
    <w:rsid w:val="71F8FE1B"/>
    <w:rsid w:val="72152E31"/>
    <w:rsid w:val="7223ADB5"/>
    <w:rsid w:val="72268C38"/>
    <w:rsid w:val="72337C92"/>
    <w:rsid w:val="724E94A9"/>
    <w:rsid w:val="7252FA76"/>
    <w:rsid w:val="726BBFE3"/>
    <w:rsid w:val="72893A66"/>
    <w:rsid w:val="729DF1E7"/>
    <w:rsid w:val="72D34A18"/>
    <w:rsid w:val="72EA39D9"/>
    <w:rsid w:val="72FD01CE"/>
    <w:rsid w:val="731158A0"/>
    <w:rsid w:val="73633F30"/>
    <w:rsid w:val="73A70F00"/>
    <w:rsid w:val="73BB7910"/>
    <w:rsid w:val="73C34327"/>
    <w:rsid w:val="73D77A57"/>
    <w:rsid w:val="73E5A9F3"/>
    <w:rsid w:val="7430B1D3"/>
    <w:rsid w:val="7476B020"/>
    <w:rsid w:val="747DA978"/>
    <w:rsid w:val="7485A711"/>
    <w:rsid w:val="74B9FE42"/>
    <w:rsid w:val="74FAD996"/>
    <w:rsid w:val="74FC4947"/>
    <w:rsid w:val="754F006F"/>
    <w:rsid w:val="75539E63"/>
    <w:rsid w:val="7556940D"/>
    <w:rsid w:val="7592F9A6"/>
    <w:rsid w:val="75C9D32B"/>
    <w:rsid w:val="75CB1048"/>
    <w:rsid w:val="75CE2006"/>
    <w:rsid w:val="75FB7E7D"/>
    <w:rsid w:val="75FCE178"/>
    <w:rsid w:val="7647C6F0"/>
    <w:rsid w:val="7653B7DB"/>
    <w:rsid w:val="7654DC37"/>
    <w:rsid w:val="7679C2D6"/>
    <w:rsid w:val="769DB1B1"/>
    <w:rsid w:val="769F6119"/>
    <w:rsid w:val="76C0DF8C"/>
    <w:rsid w:val="76C12F58"/>
    <w:rsid w:val="76E5F649"/>
    <w:rsid w:val="76ED85FD"/>
    <w:rsid w:val="770E07E4"/>
    <w:rsid w:val="773BBAEC"/>
    <w:rsid w:val="77543309"/>
    <w:rsid w:val="77560C19"/>
    <w:rsid w:val="776D3780"/>
    <w:rsid w:val="7788DF4E"/>
    <w:rsid w:val="77966820"/>
    <w:rsid w:val="77B0D5B3"/>
    <w:rsid w:val="77B6233D"/>
    <w:rsid w:val="77DE66F7"/>
    <w:rsid w:val="77F4E364"/>
    <w:rsid w:val="7803C2D3"/>
    <w:rsid w:val="780E151E"/>
    <w:rsid w:val="780F63FF"/>
    <w:rsid w:val="784CF010"/>
    <w:rsid w:val="785FF206"/>
    <w:rsid w:val="786176C1"/>
    <w:rsid w:val="78643480"/>
    <w:rsid w:val="786CF24D"/>
    <w:rsid w:val="787E3E2A"/>
    <w:rsid w:val="787F4BF6"/>
    <w:rsid w:val="789CBD9B"/>
    <w:rsid w:val="78CC26BA"/>
    <w:rsid w:val="78E44AF4"/>
    <w:rsid w:val="7909B32B"/>
    <w:rsid w:val="79308F23"/>
    <w:rsid w:val="79450ECB"/>
    <w:rsid w:val="79532244"/>
    <w:rsid w:val="79605F13"/>
    <w:rsid w:val="7979C0CF"/>
    <w:rsid w:val="79896C81"/>
    <w:rsid w:val="7993EC21"/>
    <w:rsid w:val="79B37F60"/>
    <w:rsid w:val="79C3A553"/>
    <w:rsid w:val="79C886E6"/>
    <w:rsid w:val="7A3B78F5"/>
    <w:rsid w:val="7A480B88"/>
    <w:rsid w:val="7AA0DD4A"/>
    <w:rsid w:val="7AB93116"/>
    <w:rsid w:val="7ABB8A9F"/>
    <w:rsid w:val="7B0DC5E5"/>
    <w:rsid w:val="7B49505A"/>
    <w:rsid w:val="7B4CEE7A"/>
    <w:rsid w:val="7B698C39"/>
    <w:rsid w:val="7BA1786C"/>
    <w:rsid w:val="7BA5BB2C"/>
    <w:rsid w:val="7BDE29B2"/>
    <w:rsid w:val="7BE579FA"/>
    <w:rsid w:val="7BEB4319"/>
    <w:rsid w:val="7BF89686"/>
    <w:rsid w:val="7BFFC2D2"/>
    <w:rsid w:val="7C033E70"/>
    <w:rsid w:val="7C03B7F5"/>
    <w:rsid w:val="7C1E31E0"/>
    <w:rsid w:val="7C251C7F"/>
    <w:rsid w:val="7C2EACB7"/>
    <w:rsid w:val="7C3179F4"/>
    <w:rsid w:val="7C31A0FC"/>
    <w:rsid w:val="7C3CD08C"/>
    <w:rsid w:val="7C747776"/>
    <w:rsid w:val="7C882335"/>
    <w:rsid w:val="7CAE90A2"/>
    <w:rsid w:val="7CB16793"/>
    <w:rsid w:val="7CBA4F83"/>
    <w:rsid w:val="7CBB6079"/>
    <w:rsid w:val="7CD1EB0F"/>
    <w:rsid w:val="7CEE934A"/>
    <w:rsid w:val="7CF110C5"/>
    <w:rsid w:val="7CF705AE"/>
    <w:rsid w:val="7D0172A2"/>
    <w:rsid w:val="7D04D379"/>
    <w:rsid w:val="7D205663"/>
    <w:rsid w:val="7D2BEAE0"/>
    <w:rsid w:val="7D307D47"/>
    <w:rsid w:val="7D311806"/>
    <w:rsid w:val="7D329672"/>
    <w:rsid w:val="7D3B31B0"/>
    <w:rsid w:val="7D48ACC3"/>
    <w:rsid w:val="7D57199D"/>
    <w:rsid w:val="7D608227"/>
    <w:rsid w:val="7D64C868"/>
    <w:rsid w:val="7D6741BB"/>
    <w:rsid w:val="7D7C0129"/>
    <w:rsid w:val="7D806642"/>
    <w:rsid w:val="7DA5483B"/>
    <w:rsid w:val="7DBE8364"/>
    <w:rsid w:val="7DFFF76B"/>
    <w:rsid w:val="7E2712D3"/>
    <w:rsid w:val="7E4C05EA"/>
    <w:rsid w:val="7E5D7AA9"/>
    <w:rsid w:val="7E6B4F62"/>
    <w:rsid w:val="7E80072F"/>
    <w:rsid w:val="7EB24C74"/>
    <w:rsid w:val="7ED149C3"/>
    <w:rsid w:val="7EEA495F"/>
    <w:rsid w:val="7F4DB656"/>
    <w:rsid w:val="7F573871"/>
    <w:rsid w:val="7F741D95"/>
    <w:rsid w:val="7F7D58E0"/>
    <w:rsid w:val="7F7EC30C"/>
    <w:rsid w:val="7F97FF8D"/>
    <w:rsid w:val="7FA5DFF7"/>
    <w:rsid w:val="7FA8C960"/>
    <w:rsid w:val="7FF36419"/>
    <w:rsid w:val="7FF9AECA"/>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FEE07"/>
  <w15:chartTrackingRefBased/>
  <w15:docId w15:val="{C5F6AA8C-8F14-401F-A796-2B6A627F5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ED3"/>
    <w:pPr>
      <w:spacing w:after="200" w:line="276" w:lineRule="auto"/>
      <w:jc w:val="both"/>
    </w:pPr>
    <w:rPr>
      <w:sz w:val="22"/>
      <w:szCs w:val="22"/>
      <w:lang w:val="en-US" w:eastAsia="en-US"/>
    </w:rPr>
  </w:style>
  <w:style w:type="paragraph" w:styleId="Ttulo1">
    <w:name w:val="heading 1"/>
    <w:basedOn w:val="Normal"/>
    <w:next w:val="Normal"/>
    <w:link w:val="Ttulo1Carter"/>
    <w:uiPriority w:val="9"/>
    <w:qFormat/>
    <w:rsid w:val="7979C0CF"/>
    <w:pPr>
      <w:keepNext/>
      <w:keepLines/>
      <w:numPr>
        <w:numId w:val="1"/>
      </w:numPr>
      <w:spacing w:after="0"/>
      <w:ind w:left="357" w:hanging="357"/>
      <w:outlineLvl w:val="0"/>
    </w:pPr>
    <w:rPr>
      <w:rFonts w:eastAsia="Times New Roman"/>
      <w:b/>
      <w:bCs/>
      <w:caps/>
      <w:color w:val="5C666C"/>
      <w:sz w:val="32"/>
      <w:szCs w:val="32"/>
      <w:lang w:eastAsia="pt-PT"/>
    </w:rPr>
  </w:style>
  <w:style w:type="paragraph" w:styleId="Ttulo2">
    <w:name w:val="heading 2"/>
    <w:basedOn w:val="Normal"/>
    <w:next w:val="Normal"/>
    <w:link w:val="Ttulo2Carter"/>
    <w:uiPriority w:val="9"/>
    <w:unhideWhenUsed/>
    <w:qFormat/>
    <w:rsid w:val="7979C0CF"/>
    <w:pPr>
      <w:keepNext/>
      <w:keepLines/>
      <w:numPr>
        <w:ilvl w:val="1"/>
        <w:numId w:val="1"/>
      </w:numPr>
      <w:spacing w:before="200" w:after="120"/>
      <w:ind w:left="426"/>
      <w:outlineLvl w:val="1"/>
    </w:pPr>
    <w:rPr>
      <w:rFonts w:eastAsia="Times New Roman"/>
      <w:b/>
      <w:bCs/>
      <w:sz w:val="28"/>
      <w:szCs w:val="28"/>
      <w:lang w:eastAsia="pt-PT"/>
    </w:rPr>
  </w:style>
  <w:style w:type="paragraph" w:styleId="Ttulo3">
    <w:name w:val="heading 3"/>
    <w:basedOn w:val="Normal"/>
    <w:next w:val="Normal"/>
    <w:link w:val="Ttulo3Carter"/>
    <w:uiPriority w:val="9"/>
    <w:unhideWhenUsed/>
    <w:qFormat/>
    <w:rsid w:val="7979C0CF"/>
    <w:pPr>
      <w:keepNext/>
      <w:keepLines/>
      <w:numPr>
        <w:ilvl w:val="2"/>
        <w:numId w:val="1"/>
      </w:numPr>
      <w:spacing w:before="200" w:after="120"/>
      <w:ind w:left="709" w:hanging="709"/>
      <w:outlineLvl w:val="2"/>
    </w:pPr>
    <w:rPr>
      <w:rFonts w:eastAsia="Times New Roman"/>
      <w:b/>
      <w:bCs/>
      <w:sz w:val="26"/>
      <w:szCs w:val="26"/>
      <w:lang w:eastAsia="pt-PT"/>
    </w:rPr>
  </w:style>
  <w:style w:type="paragraph" w:styleId="Ttulo4">
    <w:name w:val="heading 4"/>
    <w:basedOn w:val="Normal"/>
    <w:next w:val="Normal"/>
    <w:link w:val="Ttulo4Carter"/>
    <w:uiPriority w:val="9"/>
    <w:unhideWhenUsed/>
    <w:qFormat/>
    <w:rsid w:val="7979C0CF"/>
    <w:pPr>
      <w:keepNext/>
      <w:keepLines/>
      <w:numPr>
        <w:ilvl w:val="3"/>
        <w:numId w:val="1"/>
      </w:numPr>
      <w:spacing w:before="200" w:after="120"/>
      <w:ind w:left="851" w:hanging="851"/>
      <w:outlineLvl w:val="3"/>
    </w:pPr>
    <w:rPr>
      <w:rFonts w:eastAsia="Times New Roman"/>
      <w:b/>
      <w:bCs/>
      <w:sz w:val="26"/>
      <w:szCs w:val="26"/>
      <w:lang w:eastAsia="pt-PT"/>
    </w:rPr>
  </w:style>
  <w:style w:type="paragraph" w:styleId="Ttulo5">
    <w:name w:val="heading 5"/>
    <w:basedOn w:val="Normal"/>
    <w:next w:val="Normal"/>
    <w:link w:val="Ttulo5Carter"/>
    <w:uiPriority w:val="9"/>
    <w:unhideWhenUsed/>
    <w:qFormat/>
    <w:rsid w:val="7979C0CF"/>
    <w:pPr>
      <w:keepNext/>
      <w:keepLines/>
      <w:spacing w:before="40" w:after="0"/>
      <w:jc w:val="center"/>
      <w:outlineLvl w:val="4"/>
    </w:pPr>
    <w:rPr>
      <w:rFonts w:eastAsiaTheme="majorEastAsia" w:cstheme="majorBidi"/>
      <w:b/>
      <w:bCs/>
      <w:caps/>
      <w:sz w:val="32"/>
      <w:szCs w:val="32"/>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link w:val="Ttulo1"/>
    <w:uiPriority w:val="9"/>
    <w:rsid w:val="006F3526"/>
    <w:rPr>
      <w:rFonts w:eastAsia="Times New Roman"/>
      <w:b/>
      <w:bCs/>
      <w:caps/>
      <w:color w:val="5C666C"/>
      <w:sz w:val="32"/>
      <w:szCs w:val="32"/>
      <w:lang w:val="en-US"/>
    </w:rPr>
  </w:style>
  <w:style w:type="character" w:customStyle="1" w:styleId="Ttulo2Carter">
    <w:name w:val="Título 2 Caráter"/>
    <w:link w:val="Ttulo2"/>
    <w:uiPriority w:val="9"/>
    <w:rsid w:val="00EC68B0"/>
    <w:rPr>
      <w:rFonts w:eastAsia="Times New Roman"/>
      <w:b/>
      <w:bCs/>
      <w:sz w:val="28"/>
      <w:szCs w:val="28"/>
      <w:lang w:val="en-US"/>
    </w:rPr>
  </w:style>
  <w:style w:type="character" w:customStyle="1" w:styleId="Ttulo3Carter">
    <w:name w:val="Título 3 Caráter"/>
    <w:link w:val="Ttulo3"/>
    <w:uiPriority w:val="9"/>
    <w:rsid w:val="00090D29"/>
    <w:rPr>
      <w:rFonts w:eastAsia="Times New Roman"/>
      <w:b/>
      <w:bCs/>
      <w:sz w:val="26"/>
      <w:szCs w:val="26"/>
      <w:lang w:val="en-US"/>
    </w:rPr>
  </w:style>
  <w:style w:type="character" w:customStyle="1" w:styleId="Ttulo4Carter">
    <w:name w:val="Título 4 Caráter"/>
    <w:link w:val="Ttulo4"/>
    <w:uiPriority w:val="9"/>
    <w:rsid w:val="00090D29"/>
    <w:rPr>
      <w:rFonts w:eastAsia="Times New Roman"/>
      <w:b/>
      <w:bCs/>
      <w:sz w:val="26"/>
      <w:szCs w:val="26"/>
      <w:lang w:val="en-US"/>
    </w:rPr>
  </w:style>
  <w:style w:type="paragraph" w:customStyle="1" w:styleId="Ttulos">
    <w:name w:val="Títulos"/>
    <w:basedOn w:val="Normal"/>
    <w:uiPriority w:val="1"/>
    <w:qFormat/>
    <w:rsid w:val="7979C0CF"/>
    <w:pPr>
      <w:spacing w:after="480"/>
      <w:jc w:val="center"/>
    </w:pPr>
    <w:rPr>
      <w:rFonts w:eastAsia="Times New Roman"/>
      <w:b/>
      <w:bCs/>
      <w:caps/>
      <w:sz w:val="40"/>
      <w:szCs w:val="40"/>
      <w:lang w:eastAsia="pt-PT"/>
    </w:rPr>
  </w:style>
  <w:style w:type="paragraph" w:customStyle="1" w:styleId="Capa">
    <w:name w:val="Capa"/>
    <w:basedOn w:val="Normal"/>
    <w:uiPriority w:val="1"/>
    <w:qFormat/>
    <w:rsid w:val="7979C0CF"/>
    <w:pPr>
      <w:spacing w:after="480"/>
      <w:jc w:val="center"/>
    </w:pPr>
    <w:rPr>
      <w:rFonts w:eastAsia="Times New Roman"/>
      <w:lang w:eastAsia="pt-PT"/>
    </w:rPr>
  </w:style>
  <w:style w:type="paragraph" w:styleId="Cabealho">
    <w:name w:val="header"/>
    <w:basedOn w:val="Normal"/>
    <w:link w:val="CabealhoCarter"/>
    <w:uiPriority w:val="99"/>
    <w:unhideWhenUsed/>
    <w:rsid w:val="7979C0CF"/>
    <w:pPr>
      <w:tabs>
        <w:tab w:val="center" w:pos="4252"/>
        <w:tab w:val="right" w:pos="8504"/>
      </w:tabs>
      <w:spacing w:after="0"/>
    </w:pPr>
  </w:style>
  <w:style w:type="character" w:customStyle="1" w:styleId="CabealhoCarter">
    <w:name w:val="Cabeçalho Caráter"/>
    <w:basedOn w:val="Tipodeletrapredefinidodopargrafo"/>
    <w:link w:val="Cabealho"/>
    <w:uiPriority w:val="99"/>
    <w:rsid w:val="00940100"/>
    <w:rPr>
      <w:sz w:val="22"/>
      <w:szCs w:val="22"/>
      <w:lang w:val="en-US" w:eastAsia="en-US"/>
    </w:rPr>
  </w:style>
  <w:style w:type="paragraph" w:styleId="Rodap">
    <w:name w:val="footer"/>
    <w:basedOn w:val="Normal"/>
    <w:link w:val="RodapCarter"/>
    <w:uiPriority w:val="99"/>
    <w:unhideWhenUsed/>
    <w:rsid w:val="7979C0CF"/>
    <w:pPr>
      <w:tabs>
        <w:tab w:val="center" w:pos="4252"/>
        <w:tab w:val="right" w:pos="8504"/>
      </w:tabs>
      <w:spacing w:after="0"/>
    </w:pPr>
  </w:style>
  <w:style w:type="character" w:customStyle="1" w:styleId="RodapCarter">
    <w:name w:val="Rodapé Caráter"/>
    <w:basedOn w:val="Tipodeletrapredefinidodopargrafo"/>
    <w:link w:val="Rodap"/>
    <w:uiPriority w:val="99"/>
    <w:rsid w:val="00940100"/>
    <w:rPr>
      <w:sz w:val="22"/>
      <w:szCs w:val="22"/>
      <w:lang w:val="en-US" w:eastAsia="en-US"/>
    </w:rPr>
  </w:style>
  <w:style w:type="paragraph" w:customStyle="1" w:styleId="Palavras-Chave">
    <w:name w:val="Palavras-Chave"/>
    <w:basedOn w:val="Normal"/>
    <w:uiPriority w:val="1"/>
    <w:qFormat/>
    <w:rsid w:val="7979C0CF"/>
    <w:pPr>
      <w:spacing w:after="0"/>
    </w:pPr>
    <w:rPr>
      <w:rFonts w:eastAsia="Times New Roman"/>
      <w:lang w:eastAsia="pt-PT"/>
    </w:rPr>
  </w:style>
  <w:style w:type="paragraph" w:styleId="ndice1">
    <w:name w:val="toc 1"/>
    <w:basedOn w:val="Normal"/>
    <w:next w:val="Normal"/>
    <w:uiPriority w:val="39"/>
    <w:unhideWhenUsed/>
    <w:rsid w:val="7979C0CF"/>
    <w:pPr>
      <w:tabs>
        <w:tab w:val="left" w:pos="284"/>
        <w:tab w:val="right" w:leader="dot" w:pos="8493"/>
      </w:tabs>
      <w:spacing w:after="100"/>
    </w:pPr>
    <w:rPr>
      <w:rFonts w:eastAsia="Times New Roman"/>
      <w:noProof/>
      <w:lang w:eastAsia="pt-PT"/>
    </w:rPr>
  </w:style>
  <w:style w:type="paragraph" w:styleId="ndice2">
    <w:name w:val="toc 2"/>
    <w:basedOn w:val="Normal"/>
    <w:next w:val="Normal"/>
    <w:uiPriority w:val="39"/>
    <w:unhideWhenUsed/>
    <w:rsid w:val="7979C0CF"/>
    <w:pPr>
      <w:tabs>
        <w:tab w:val="left" w:pos="709"/>
        <w:tab w:val="right" w:leader="dot" w:pos="8493"/>
      </w:tabs>
      <w:spacing w:after="100"/>
      <w:ind w:firstLine="284"/>
    </w:pPr>
    <w:rPr>
      <w:rFonts w:eastAsia="Times New Roman"/>
      <w:noProof/>
      <w:lang w:eastAsia="pt-PT"/>
    </w:rPr>
  </w:style>
  <w:style w:type="paragraph" w:styleId="ndice3">
    <w:name w:val="toc 3"/>
    <w:basedOn w:val="Normal"/>
    <w:next w:val="Normal"/>
    <w:uiPriority w:val="39"/>
    <w:unhideWhenUsed/>
    <w:rsid w:val="7979C0CF"/>
    <w:pPr>
      <w:tabs>
        <w:tab w:val="left" w:pos="1134"/>
        <w:tab w:val="right" w:leader="dot" w:pos="8493"/>
      </w:tabs>
      <w:spacing w:after="100"/>
      <w:ind w:firstLine="567"/>
    </w:pPr>
    <w:rPr>
      <w:rFonts w:eastAsia="Times New Roman"/>
      <w:noProof/>
      <w:lang w:eastAsia="pt-PT"/>
    </w:rPr>
  </w:style>
  <w:style w:type="paragraph" w:styleId="ndicedeilustraes">
    <w:name w:val="table of figures"/>
    <w:basedOn w:val="Normal"/>
    <w:next w:val="Normal"/>
    <w:uiPriority w:val="99"/>
    <w:unhideWhenUsed/>
    <w:rsid w:val="7979C0CF"/>
    <w:pPr>
      <w:spacing w:after="0"/>
      <w:ind w:left="480" w:hanging="480"/>
    </w:pPr>
    <w:rPr>
      <w:rFonts w:eastAsia="Times New Roman"/>
      <w:lang w:eastAsia="pt-PT"/>
    </w:rPr>
  </w:style>
  <w:style w:type="paragraph" w:styleId="Textodenotaderodap">
    <w:name w:val="footnote text"/>
    <w:basedOn w:val="Normal"/>
    <w:link w:val="TextodenotaderodapCarter"/>
    <w:uiPriority w:val="99"/>
    <w:unhideWhenUsed/>
    <w:rsid w:val="7979C0CF"/>
    <w:pPr>
      <w:spacing w:after="0"/>
      <w:ind w:firstLine="567"/>
    </w:pPr>
    <w:rPr>
      <w:rFonts w:eastAsia="Times New Roman"/>
      <w:sz w:val="20"/>
      <w:szCs w:val="20"/>
      <w:lang w:eastAsia="pt-PT"/>
    </w:rPr>
  </w:style>
  <w:style w:type="character" w:customStyle="1" w:styleId="TextodenotaderodapCarter">
    <w:name w:val="Texto de nota de rodapé Caráter"/>
    <w:link w:val="Textodenotaderodap"/>
    <w:uiPriority w:val="99"/>
    <w:qFormat/>
    <w:rsid w:val="00940100"/>
    <w:rPr>
      <w:rFonts w:eastAsia="Times New Roman"/>
      <w:lang w:val="en-US"/>
    </w:rPr>
  </w:style>
  <w:style w:type="character" w:styleId="Refdenotaderodap">
    <w:name w:val="footnote reference"/>
    <w:uiPriority w:val="99"/>
    <w:unhideWhenUsed/>
    <w:rsid w:val="00940100"/>
    <w:rPr>
      <w:vertAlign w:val="superscript"/>
    </w:rPr>
  </w:style>
  <w:style w:type="paragraph" w:styleId="Legenda">
    <w:name w:val="caption"/>
    <w:basedOn w:val="Normal"/>
    <w:next w:val="Normal"/>
    <w:uiPriority w:val="35"/>
    <w:unhideWhenUsed/>
    <w:qFormat/>
    <w:rsid w:val="7979C0CF"/>
    <w:pPr>
      <w:spacing w:after="240"/>
      <w:jc w:val="center"/>
    </w:pPr>
    <w:rPr>
      <w:rFonts w:eastAsia="Times New Roman"/>
      <w:color w:val="000000" w:themeColor="text1"/>
      <w:lang w:eastAsia="pt-PT"/>
    </w:rPr>
  </w:style>
  <w:style w:type="table" w:styleId="TabelacomGrelha">
    <w:name w:val="Table Grid"/>
    <w:basedOn w:val="Tabelanormal"/>
    <w:uiPriority w:val="59"/>
    <w:rsid w:val="00940100"/>
    <w:rPr>
      <w:rFonts w:eastAsia="Times New Roman"/>
    </w:rPr>
    <w:tblPr/>
  </w:style>
  <w:style w:type="paragraph" w:customStyle="1" w:styleId="Textotabelas">
    <w:name w:val="Texto tabelas"/>
    <w:basedOn w:val="Normal"/>
    <w:uiPriority w:val="1"/>
    <w:qFormat/>
    <w:rsid w:val="7979C0CF"/>
    <w:pPr>
      <w:spacing w:before="40" w:after="40"/>
      <w:jc w:val="center"/>
    </w:pPr>
    <w:rPr>
      <w:rFonts w:eastAsia="Times New Roman"/>
      <w:lang w:eastAsia="pt-PT"/>
    </w:rPr>
  </w:style>
  <w:style w:type="paragraph" w:customStyle="1" w:styleId="Lista1">
    <w:name w:val="Lista1"/>
    <w:basedOn w:val="PargrafodaLista"/>
    <w:qFormat/>
    <w:rsid w:val="000D6611"/>
    <w:pPr>
      <w:spacing w:after="0" w:line="312" w:lineRule="auto"/>
      <w:ind w:left="0"/>
    </w:pPr>
    <w:rPr>
      <w:rFonts w:eastAsia="Times New Roman"/>
      <w:lang w:eastAsia="pt-PT"/>
    </w:rPr>
  </w:style>
  <w:style w:type="paragraph" w:customStyle="1" w:styleId="Listanumerada1">
    <w:name w:val="Lista numerada1"/>
    <w:basedOn w:val="PargrafodaLista"/>
    <w:qFormat/>
    <w:rsid w:val="000D6611"/>
    <w:pPr>
      <w:numPr>
        <w:numId w:val="2"/>
      </w:numPr>
      <w:spacing w:after="0" w:line="312" w:lineRule="auto"/>
    </w:pPr>
    <w:rPr>
      <w:rFonts w:eastAsia="Times New Roman"/>
      <w:lang w:eastAsia="pt-PT"/>
    </w:rPr>
  </w:style>
  <w:style w:type="paragraph" w:styleId="PargrafodaLista">
    <w:name w:val="List Paragraph"/>
    <w:basedOn w:val="Normal"/>
    <w:uiPriority w:val="34"/>
    <w:qFormat/>
    <w:rsid w:val="00940100"/>
    <w:pPr>
      <w:ind w:left="720"/>
      <w:contextualSpacing/>
    </w:pPr>
  </w:style>
  <w:style w:type="paragraph" w:styleId="Cabealhodondice">
    <w:name w:val="TOC Heading"/>
    <w:next w:val="Normal"/>
    <w:uiPriority w:val="39"/>
    <w:unhideWhenUsed/>
    <w:qFormat/>
    <w:rsid w:val="00B1740E"/>
    <w:pPr>
      <w:spacing w:before="240"/>
      <w:jc w:val="center"/>
    </w:pPr>
    <w:rPr>
      <w:rFonts w:ascii="Calibri Light" w:eastAsia="Times New Roman" w:hAnsi="Calibri Light"/>
      <w:b/>
      <w:bCs/>
      <w:color w:val="5C666C"/>
      <w:sz w:val="32"/>
      <w:szCs w:val="28"/>
      <w:lang w:val="en-US" w:eastAsia="en-US"/>
    </w:rPr>
  </w:style>
  <w:style w:type="character" w:styleId="Hiperligao">
    <w:name w:val="Hyperlink"/>
    <w:uiPriority w:val="99"/>
    <w:unhideWhenUsed/>
    <w:rsid w:val="0096712F"/>
    <w:rPr>
      <w:color w:val="0563C1"/>
      <w:u w:val="single"/>
    </w:rPr>
  </w:style>
  <w:style w:type="character" w:customStyle="1" w:styleId="fontstyle01">
    <w:name w:val="fontstyle01"/>
    <w:basedOn w:val="Tipodeletrapredefinidodopargrafo"/>
    <w:rsid w:val="00F1488F"/>
    <w:rPr>
      <w:rFonts w:ascii="NewsGotT-Bol" w:hAnsi="NewsGotT-Bol" w:hint="default"/>
      <w:b/>
      <w:bCs/>
      <w:i w:val="0"/>
      <w:iCs w:val="0"/>
      <w:color w:val="000000"/>
      <w:sz w:val="30"/>
      <w:szCs w:val="30"/>
    </w:rPr>
  </w:style>
  <w:style w:type="character" w:customStyle="1" w:styleId="fontstyle21">
    <w:name w:val="fontstyle21"/>
    <w:basedOn w:val="Tipodeletrapredefinidodopargrafo"/>
    <w:rsid w:val="00F1488F"/>
    <w:rPr>
      <w:rFonts w:ascii="NewsGotT-Reg" w:hAnsi="NewsGotT-Reg" w:hint="default"/>
      <w:b w:val="0"/>
      <w:bCs w:val="0"/>
      <w:i w:val="0"/>
      <w:iCs w:val="0"/>
      <w:color w:val="000000"/>
      <w:sz w:val="22"/>
      <w:szCs w:val="22"/>
    </w:rPr>
  </w:style>
  <w:style w:type="character" w:styleId="MenoNoResolvida">
    <w:name w:val="Unresolved Mention"/>
    <w:basedOn w:val="Tipodeletrapredefinidodopargrafo"/>
    <w:uiPriority w:val="99"/>
    <w:semiHidden/>
    <w:unhideWhenUsed/>
    <w:rsid w:val="0097482A"/>
    <w:rPr>
      <w:color w:val="605E5C"/>
      <w:shd w:val="clear" w:color="auto" w:fill="E1DFDD"/>
    </w:rPr>
  </w:style>
  <w:style w:type="character" w:styleId="Hiperligaovisitada">
    <w:name w:val="FollowedHyperlink"/>
    <w:basedOn w:val="Tipodeletrapredefinidodopargrafo"/>
    <w:uiPriority w:val="99"/>
    <w:semiHidden/>
    <w:unhideWhenUsed/>
    <w:rsid w:val="00744463"/>
    <w:rPr>
      <w:color w:val="954F72" w:themeColor="followedHyperlink"/>
      <w:u w:val="single"/>
    </w:rPr>
  </w:style>
  <w:style w:type="character" w:customStyle="1" w:styleId="Ttulo5Carter">
    <w:name w:val="Título 5 Caráter"/>
    <w:basedOn w:val="Tipodeletrapredefinidodopargrafo"/>
    <w:link w:val="Ttulo5"/>
    <w:uiPriority w:val="9"/>
    <w:rsid w:val="00D4604C"/>
    <w:rPr>
      <w:rFonts w:eastAsiaTheme="majorEastAsia" w:cstheme="majorBidi"/>
      <w:b/>
      <w:bCs/>
      <w:caps/>
      <w:sz w:val="32"/>
      <w:szCs w:val="32"/>
      <w:lang w:val="en-US" w:eastAsia="en-US"/>
    </w:rPr>
  </w:style>
  <w:style w:type="paragraph" w:styleId="ndice4">
    <w:name w:val="toc 4"/>
    <w:basedOn w:val="Normal"/>
    <w:next w:val="Normal"/>
    <w:uiPriority w:val="39"/>
    <w:unhideWhenUsed/>
    <w:rsid w:val="7979C0CF"/>
    <w:pPr>
      <w:tabs>
        <w:tab w:val="left" w:pos="1760"/>
        <w:tab w:val="right" w:leader="dot" w:pos="8505"/>
      </w:tabs>
      <w:spacing w:after="100"/>
      <w:ind w:left="720" w:right="139"/>
    </w:pPr>
  </w:style>
  <w:style w:type="numbering" w:customStyle="1" w:styleId="CurrentList1">
    <w:name w:val="Current List1"/>
    <w:uiPriority w:val="99"/>
    <w:rsid w:val="008A584B"/>
    <w:pPr>
      <w:numPr>
        <w:numId w:val="6"/>
      </w:numPr>
    </w:pPr>
  </w:style>
  <w:style w:type="character" w:customStyle="1" w:styleId="FootnoteCharacters">
    <w:name w:val="Footnote Characters"/>
    <w:uiPriority w:val="99"/>
    <w:unhideWhenUsed/>
    <w:qFormat/>
    <w:rsid w:val="00EC1891"/>
    <w:rPr>
      <w:vertAlign w:val="superscript"/>
    </w:rPr>
  </w:style>
  <w:style w:type="character" w:customStyle="1" w:styleId="FootnoteAnchor">
    <w:name w:val="Footnote Anchor"/>
    <w:rsid w:val="00EC1891"/>
    <w:rPr>
      <w:vertAlign w:val="superscript"/>
    </w:rPr>
  </w:style>
  <w:style w:type="paragraph" w:styleId="Ttulo">
    <w:name w:val="Title"/>
    <w:basedOn w:val="Normal"/>
    <w:next w:val="Normal"/>
    <w:link w:val="TtuloCarter"/>
    <w:uiPriority w:val="10"/>
    <w:qFormat/>
    <w:rsid w:val="7979C0CF"/>
    <w:pPr>
      <w:spacing w:after="0"/>
      <w:contextualSpacing/>
    </w:pPr>
    <w:rPr>
      <w:rFonts w:asciiTheme="majorHAnsi" w:eastAsiaTheme="majorEastAsia" w:hAnsiTheme="majorHAnsi" w:cstheme="majorBidi"/>
      <w:sz w:val="56"/>
      <w:szCs w:val="56"/>
    </w:rPr>
  </w:style>
  <w:style w:type="character" w:customStyle="1" w:styleId="TtuloCarter">
    <w:name w:val="Título Caráter"/>
    <w:basedOn w:val="Tipodeletrapredefinidodopargrafo"/>
    <w:link w:val="Ttulo"/>
    <w:uiPriority w:val="10"/>
    <w:rsid w:val="007944CF"/>
    <w:rPr>
      <w:rFonts w:asciiTheme="majorHAnsi" w:eastAsiaTheme="majorEastAsia" w:hAnsiTheme="majorHAnsi" w:cstheme="majorBidi"/>
      <w:sz w:val="56"/>
      <w:szCs w:val="56"/>
      <w:lang w:val="en-US" w:eastAsia="en-US"/>
    </w:rPr>
  </w:style>
  <w:style w:type="paragraph" w:styleId="NormalWeb">
    <w:name w:val="Normal (Web)"/>
    <w:basedOn w:val="Normal"/>
    <w:uiPriority w:val="99"/>
    <w:semiHidden/>
    <w:unhideWhenUsed/>
    <w:rsid w:val="7979C0CF"/>
    <w:pPr>
      <w:spacing w:beforeAutospacing="1" w:afterAutospacing="1"/>
      <w:jc w:val="left"/>
    </w:pPr>
    <w:rPr>
      <w:rFonts w:ascii="Times New Roman" w:eastAsia="Times New Roman" w:hAnsi="Times New Roman"/>
      <w:sz w:val="24"/>
      <w:szCs w:val="24"/>
      <w:lang w:val="en-GB" w:eastAsia="en-GB"/>
    </w:rPr>
  </w:style>
  <w:style w:type="character" w:styleId="Forte">
    <w:name w:val="Strong"/>
    <w:basedOn w:val="Tipodeletrapredefinidodopargrafo"/>
    <w:uiPriority w:val="22"/>
    <w:qFormat/>
    <w:rsid w:val="001E6428"/>
    <w:rPr>
      <w:b/>
      <w:bCs/>
    </w:rPr>
  </w:style>
  <w:style w:type="character" w:styleId="CdigoHTML">
    <w:name w:val="HTML Code"/>
    <w:basedOn w:val="Tipodeletrapredefinidodopargrafo"/>
    <w:uiPriority w:val="99"/>
    <w:semiHidden/>
    <w:unhideWhenUsed/>
    <w:rsid w:val="001E6428"/>
    <w:rPr>
      <w:rFonts w:ascii="Courier New" w:eastAsia="Times New Roman" w:hAnsi="Courier New" w:cs="Courier New"/>
      <w:sz w:val="20"/>
      <w:szCs w:val="20"/>
    </w:rPr>
  </w:style>
  <w:style w:type="character" w:styleId="Refdecomentrio">
    <w:name w:val="annotation reference"/>
    <w:basedOn w:val="Tipodeletrapredefinidodopargrafo"/>
    <w:uiPriority w:val="99"/>
    <w:semiHidden/>
    <w:unhideWhenUsed/>
    <w:rsid w:val="002E4587"/>
    <w:rPr>
      <w:sz w:val="16"/>
      <w:szCs w:val="16"/>
    </w:rPr>
  </w:style>
  <w:style w:type="paragraph" w:styleId="Textodecomentrio">
    <w:name w:val="annotation text"/>
    <w:basedOn w:val="Normal"/>
    <w:link w:val="TextodecomentrioCarter"/>
    <w:uiPriority w:val="99"/>
    <w:unhideWhenUsed/>
    <w:rsid w:val="7979C0CF"/>
    <w:rPr>
      <w:sz w:val="20"/>
      <w:szCs w:val="20"/>
    </w:rPr>
  </w:style>
  <w:style w:type="character" w:customStyle="1" w:styleId="TextodecomentrioCarter">
    <w:name w:val="Texto de comentário Caráter"/>
    <w:basedOn w:val="Tipodeletrapredefinidodopargrafo"/>
    <w:link w:val="Textodecomentrio"/>
    <w:uiPriority w:val="99"/>
    <w:rsid w:val="002E4587"/>
    <w:rPr>
      <w:lang w:val="en-US" w:eastAsia="en-US"/>
    </w:rPr>
  </w:style>
  <w:style w:type="paragraph" w:styleId="Assuntodecomentrio">
    <w:name w:val="annotation subject"/>
    <w:basedOn w:val="Textodecomentrio"/>
    <w:next w:val="Textodecomentrio"/>
    <w:link w:val="AssuntodecomentrioCarter"/>
    <w:uiPriority w:val="99"/>
    <w:semiHidden/>
    <w:unhideWhenUsed/>
    <w:rsid w:val="002E4587"/>
    <w:rPr>
      <w:b/>
      <w:bCs/>
    </w:rPr>
  </w:style>
  <w:style w:type="character" w:customStyle="1" w:styleId="AssuntodecomentrioCarter">
    <w:name w:val="Assunto de comentário Caráter"/>
    <w:basedOn w:val="TextodecomentrioCarter"/>
    <w:link w:val="Assuntodecomentrio"/>
    <w:uiPriority w:val="99"/>
    <w:semiHidden/>
    <w:rsid w:val="002E4587"/>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67642">
      <w:bodyDiv w:val="1"/>
      <w:marLeft w:val="0"/>
      <w:marRight w:val="0"/>
      <w:marTop w:val="0"/>
      <w:marBottom w:val="0"/>
      <w:divBdr>
        <w:top w:val="none" w:sz="0" w:space="0" w:color="auto"/>
        <w:left w:val="none" w:sz="0" w:space="0" w:color="auto"/>
        <w:bottom w:val="none" w:sz="0" w:space="0" w:color="auto"/>
        <w:right w:val="none" w:sz="0" w:space="0" w:color="auto"/>
      </w:divBdr>
    </w:div>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295988403">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801725329">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sChild>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D3540E55593C4EB1DE67B7F8AAE2D7" ma:contentTypeVersion="4" ma:contentTypeDescription="Create a new document." ma:contentTypeScope="" ma:versionID="f90533ddb121303acd1ffe5ebae05d10">
  <xsd:schema xmlns:xsd="http://www.w3.org/2001/XMLSchema" xmlns:xs="http://www.w3.org/2001/XMLSchema" xmlns:p="http://schemas.microsoft.com/office/2006/metadata/properties" xmlns:ns3="4db13818-c84e-44f1-ae00-44df83455ab8" targetNamespace="http://schemas.microsoft.com/office/2006/metadata/properties" ma:root="true" ma:fieldsID="f0407362e9002ea0f40fdfa301f1b764" ns3:_="">
    <xsd:import namespace="4db13818-c84e-44f1-ae00-44df83455ab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13818-c84e-44f1-ae00-44df83455a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customXml/itemProps2.xml><?xml version="1.0" encoding="utf-8"?>
<ds:datastoreItem xmlns:ds="http://schemas.openxmlformats.org/officeDocument/2006/customXml" ds:itemID="{59B26DD8-52A3-42CA-81B0-F4B8F09A41AF}">
  <ds:schemaRefs>
    <ds:schemaRef ds:uri="http://schemas.microsoft.com/sharepoint/v3/contenttype/forms"/>
  </ds:schemaRefs>
</ds:datastoreItem>
</file>

<file path=customXml/itemProps3.xml><?xml version="1.0" encoding="utf-8"?>
<ds:datastoreItem xmlns:ds="http://schemas.openxmlformats.org/officeDocument/2006/customXml" ds:itemID="{A477EE12-4B1B-4624-A466-22E1B8E6DA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13818-c84e-44f1-ae00-44df83455a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1E1BA7-7F9D-4F2A-A01A-7DD974292B8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10</Pages>
  <Words>2763</Words>
  <Characters>14921</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17649</CharactersWithSpaces>
  <SharedDoc>false</SharedDoc>
  <HLinks>
    <vt:vector size="138" baseType="variant">
      <vt:variant>
        <vt:i4>1376315</vt:i4>
      </vt:variant>
      <vt:variant>
        <vt:i4>134</vt:i4>
      </vt:variant>
      <vt:variant>
        <vt:i4>0</vt:i4>
      </vt:variant>
      <vt:variant>
        <vt:i4>5</vt:i4>
      </vt:variant>
      <vt:variant>
        <vt:lpwstr/>
      </vt:variant>
      <vt:variant>
        <vt:lpwstr>_Toc213182209</vt:lpwstr>
      </vt:variant>
      <vt:variant>
        <vt:i4>1376315</vt:i4>
      </vt:variant>
      <vt:variant>
        <vt:i4>128</vt:i4>
      </vt:variant>
      <vt:variant>
        <vt:i4>0</vt:i4>
      </vt:variant>
      <vt:variant>
        <vt:i4>5</vt:i4>
      </vt:variant>
      <vt:variant>
        <vt:lpwstr/>
      </vt:variant>
      <vt:variant>
        <vt:lpwstr>_Toc213182208</vt:lpwstr>
      </vt:variant>
      <vt:variant>
        <vt:i4>1376315</vt:i4>
      </vt:variant>
      <vt:variant>
        <vt:i4>122</vt:i4>
      </vt:variant>
      <vt:variant>
        <vt:i4>0</vt:i4>
      </vt:variant>
      <vt:variant>
        <vt:i4>5</vt:i4>
      </vt:variant>
      <vt:variant>
        <vt:lpwstr/>
      </vt:variant>
      <vt:variant>
        <vt:lpwstr>_Toc213182207</vt:lpwstr>
      </vt:variant>
      <vt:variant>
        <vt:i4>1376315</vt:i4>
      </vt:variant>
      <vt:variant>
        <vt:i4>116</vt:i4>
      </vt:variant>
      <vt:variant>
        <vt:i4>0</vt:i4>
      </vt:variant>
      <vt:variant>
        <vt:i4>5</vt:i4>
      </vt:variant>
      <vt:variant>
        <vt:lpwstr/>
      </vt:variant>
      <vt:variant>
        <vt:lpwstr>_Toc213182206</vt:lpwstr>
      </vt:variant>
      <vt:variant>
        <vt:i4>1376315</vt:i4>
      </vt:variant>
      <vt:variant>
        <vt:i4>110</vt:i4>
      </vt:variant>
      <vt:variant>
        <vt:i4>0</vt:i4>
      </vt:variant>
      <vt:variant>
        <vt:i4>5</vt:i4>
      </vt:variant>
      <vt:variant>
        <vt:lpwstr/>
      </vt:variant>
      <vt:variant>
        <vt:lpwstr>_Toc213182205</vt:lpwstr>
      </vt:variant>
      <vt:variant>
        <vt:i4>1376315</vt:i4>
      </vt:variant>
      <vt:variant>
        <vt:i4>104</vt:i4>
      </vt:variant>
      <vt:variant>
        <vt:i4>0</vt:i4>
      </vt:variant>
      <vt:variant>
        <vt:i4>5</vt:i4>
      </vt:variant>
      <vt:variant>
        <vt:lpwstr/>
      </vt:variant>
      <vt:variant>
        <vt:lpwstr>_Toc213182204</vt:lpwstr>
      </vt:variant>
      <vt:variant>
        <vt:i4>1376315</vt:i4>
      </vt:variant>
      <vt:variant>
        <vt:i4>98</vt:i4>
      </vt:variant>
      <vt:variant>
        <vt:i4>0</vt:i4>
      </vt:variant>
      <vt:variant>
        <vt:i4>5</vt:i4>
      </vt:variant>
      <vt:variant>
        <vt:lpwstr/>
      </vt:variant>
      <vt:variant>
        <vt:lpwstr>_Toc213182203</vt:lpwstr>
      </vt:variant>
      <vt:variant>
        <vt:i4>1376315</vt:i4>
      </vt:variant>
      <vt:variant>
        <vt:i4>92</vt:i4>
      </vt:variant>
      <vt:variant>
        <vt:i4>0</vt:i4>
      </vt:variant>
      <vt:variant>
        <vt:i4>5</vt:i4>
      </vt:variant>
      <vt:variant>
        <vt:lpwstr/>
      </vt:variant>
      <vt:variant>
        <vt:lpwstr>_Toc213182202</vt:lpwstr>
      </vt:variant>
      <vt:variant>
        <vt:i4>1376315</vt:i4>
      </vt:variant>
      <vt:variant>
        <vt:i4>86</vt:i4>
      </vt:variant>
      <vt:variant>
        <vt:i4>0</vt:i4>
      </vt:variant>
      <vt:variant>
        <vt:i4>5</vt:i4>
      </vt:variant>
      <vt:variant>
        <vt:lpwstr/>
      </vt:variant>
      <vt:variant>
        <vt:lpwstr>_Toc213182201</vt:lpwstr>
      </vt:variant>
      <vt:variant>
        <vt:i4>1376315</vt:i4>
      </vt:variant>
      <vt:variant>
        <vt:i4>80</vt:i4>
      </vt:variant>
      <vt:variant>
        <vt:i4>0</vt:i4>
      </vt:variant>
      <vt:variant>
        <vt:i4>5</vt:i4>
      </vt:variant>
      <vt:variant>
        <vt:lpwstr/>
      </vt:variant>
      <vt:variant>
        <vt:lpwstr>_Toc213182200</vt:lpwstr>
      </vt:variant>
      <vt:variant>
        <vt:i4>1835064</vt:i4>
      </vt:variant>
      <vt:variant>
        <vt:i4>74</vt:i4>
      </vt:variant>
      <vt:variant>
        <vt:i4>0</vt:i4>
      </vt:variant>
      <vt:variant>
        <vt:i4>5</vt:i4>
      </vt:variant>
      <vt:variant>
        <vt:lpwstr/>
      </vt:variant>
      <vt:variant>
        <vt:lpwstr>_Toc213182199</vt:lpwstr>
      </vt:variant>
      <vt:variant>
        <vt:i4>1835064</vt:i4>
      </vt:variant>
      <vt:variant>
        <vt:i4>68</vt:i4>
      </vt:variant>
      <vt:variant>
        <vt:i4>0</vt:i4>
      </vt:variant>
      <vt:variant>
        <vt:i4>5</vt:i4>
      </vt:variant>
      <vt:variant>
        <vt:lpwstr/>
      </vt:variant>
      <vt:variant>
        <vt:lpwstr>_Toc213182198</vt:lpwstr>
      </vt:variant>
      <vt:variant>
        <vt:i4>1835064</vt:i4>
      </vt:variant>
      <vt:variant>
        <vt:i4>62</vt:i4>
      </vt:variant>
      <vt:variant>
        <vt:i4>0</vt:i4>
      </vt:variant>
      <vt:variant>
        <vt:i4>5</vt:i4>
      </vt:variant>
      <vt:variant>
        <vt:lpwstr/>
      </vt:variant>
      <vt:variant>
        <vt:lpwstr>_Toc213182197</vt:lpwstr>
      </vt:variant>
      <vt:variant>
        <vt:i4>1835064</vt:i4>
      </vt:variant>
      <vt:variant>
        <vt:i4>56</vt:i4>
      </vt:variant>
      <vt:variant>
        <vt:i4>0</vt:i4>
      </vt:variant>
      <vt:variant>
        <vt:i4>5</vt:i4>
      </vt:variant>
      <vt:variant>
        <vt:lpwstr/>
      </vt:variant>
      <vt:variant>
        <vt:lpwstr>_Toc213182196</vt:lpwstr>
      </vt:variant>
      <vt:variant>
        <vt:i4>1835064</vt:i4>
      </vt:variant>
      <vt:variant>
        <vt:i4>50</vt:i4>
      </vt:variant>
      <vt:variant>
        <vt:i4>0</vt:i4>
      </vt:variant>
      <vt:variant>
        <vt:i4>5</vt:i4>
      </vt:variant>
      <vt:variant>
        <vt:lpwstr/>
      </vt:variant>
      <vt:variant>
        <vt:lpwstr>_Toc213182195</vt:lpwstr>
      </vt:variant>
      <vt:variant>
        <vt:i4>1835064</vt:i4>
      </vt:variant>
      <vt:variant>
        <vt:i4>44</vt:i4>
      </vt:variant>
      <vt:variant>
        <vt:i4>0</vt:i4>
      </vt:variant>
      <vt:variant>
        <vt:i4>5</vt:i4>
      </vt:variant>
      <vt:variant>
        <vt:lpwstr/>
      </vt:variant>
      <vt:variant>
        <vt:lpwstr>_Toc213182194</vt:lpwstr>
      </vt:variant>
      <vt:variant>
        <vt:i4>1835064</vt:i4>
      </vt:variant>
      <vt:variant>
        <vt:i4>38</vt:i4>
      </vt:variant>
      <vt:variant>
        <vt:i4>0</vt:i4>
      </vt:variant>
      <vt:variant>
        <vt:i4>5</vt:i4>
      </vt:variant>
      <vt:variant>
        <vt:lpwstr/>
      </vt:variant>
      <vt:variant>
        <vt:lpwstr>_Toc213182193</vt:lpwstr>
      </vt:variant>
      <vt:variant>
        <vt:i4>1835064</vt:i4>
      </vt:variant>
      <vt:variant>
        <vt:i4>32</vt:i4>
      </vt:variant>
      <vt:variant>
        <vt:i4>0</vt:i4>
      </vt:variant>
      <vt:variant>
        <vt:i4>5</vt:i4>
      </vt:variant>
      <vt:variant>
        <vt:lpwstr/>
      </vt:variant>
      <vt:variant>
        <vt:lpwstr>_Toc213182192</vt:lpwstr>
      </vt:variant>
      <vt:variant>
        <vt:i4>1835064</vt:i4>
      </vt:variant>
      <vt:variant>
        <vt:i4>26</vt:i4>
      </vt:variant>
      <vt:variant>
        <vt:i4>0</vt:i4>
      </vt:variant>
      <vt:variant>
        <vt:i4>5</vt:i4>
      </vt:variant>
      <vt:variant>
        <vt:lpwstr/>
      </vt:variant>
      <vt:variant>
        <vt:lpwstr>_Toc213182191</vt:lpwstr>
      </vt:variant>
      <vt:variant>
        <vt:i4>1835064</vt:i4>
      </vt:variant>
      <vt:variant>
        <vt:i4>20</vt:i4>
      </vt:variant>
      <vt:variant>
        <vt:i4>0</vt:i4>
      </vt:variant>
      <vt:variant>
        <vt:i4>5</vt:i4>
      </vt:variant>
      <vt:variant>
        <vt:lpwstr/>
      </vt:variant>
      <vt:variant>
        <vt:lpwstr>_Toc213182190</vt:lpwstr>
      </vt:variant>
      <vt:variant>
        <vt:i4>1900600</vt:i4>
      </vt:variant>
      <vt:variant>
        <vt:i4>14</vt:i4>
      </vt:variant>
      <vt:variant>
        <vt:i4>0</vt:i4>
      </vt:variant>
      <vt:variant>
        <vt:i4>5</vt:i4>
      </vt:variant>
      <vt:variant>
        <vt:lpwstr/>
      </vt:variant>
      <vt:variant>
        <vt:lpwstr>_Toc213182189</vt:lpwstr>
      </vt:variant>
      <vt:variant>
        <vt:i4>1900600</vt:i4>
      </vt:variant>
      <vt:variant>
        <vt:i4>8</vt:i4>
      </vt:variant>
      <vt:variant>
        <vt:i4>0</vt:i4>
      </vt:variant>
      <vt:variant>
        <vt:i4>5</vt:i4>
      </vt:variant>
      <vt:variant>
        <vt:lpwstr/>
      </vt:variant>
      <vt:variant>
        <vt:lpwstr>_Toc213182188</vt:lpwstr>
      </vt:variant>
      <vt:variant>
        <vt:i4>1900600</vt:i4>
      </vt:variant>
      <vt:variant>
        <vt:i4>2</vt:i4>
      </vt:variant>
      <vt:variant>
        <vt:i4>0</vt:i4>
      </vt:variant>
      <vt:variant>
        <vt:i4>5</vt:i4>
      </vt:variant>
      <vt:variant>
        <vt:lpwstr/>
      </vt:variant>
      <vt:variant>
        <vt:lpwstr>_Toc213182187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Diogo Calais Ramos</dc:creator>
  <cp:keywords/>
  <cp:lastModifiedBy>Joao Diogo Calais Ramos</cp:lastModifiedBy>
  <cp:revision>10</cp:revision>
  <cp:lastPrinted>2025-11-04T20:53:00Z</cp:lastPrinted>
  <dcterms:created xsi:type="dcterms:W3CDTF">2026-04-29T18:00:00Z</dcterms:created>
  <dcterms:modified xsi:type="dcterms:W3CDTF">2026-05-31T21:22:00Z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y fmtid="{D5CDD505-2E9C-101B-9397-08002B2CF9AE}" pid="3" name="ContentTypeId">
    <vt:lpwstr>0x010100B3D3540E55593C4EB1DE67B7F8AAE2D7</vt:lpwstr>
  </property>
</Properties>
</file>