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11" w:rsidRPr="00266011" w:rsidRDefault="00266011" w:rsidP="00266011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  <w:lang w:val="pt-BR"/>
        </w:rPr>
        <w:t>O ASUS F415EP está equipado com processadores Intel® Core™ para lhe proporcionar uma performance de computação suave e responsiva. Com gráficos dedicados NVIDIA® GeForce® MX e memória RAM DDR4, o ASUS F415EP é uma plataforma de computação diária perfeita.</w:t>
      </w:r>
      <w:r w:rsidRPr="00266011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</w:r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266011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Intel® Core™ i5-1135G7 Quad-Core, 2.40 GHz com Turbo até 4.20 GHz, 8 MB Cache</w:t>
      </w:r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6601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</w:rPr>
        <w:t xml:space="preserve">Sistema </w: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t>Operativo</w:t>
      </w:r>
      <w:proofErr w:type="spellEnd"/>
      <w:r w:rsidRPr="0026601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t>não</w:t>
      </w:r>
      <w:proofErr w:type="spellEnd"/>
      <w:r w:rsidRPr="0026601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t>incluído</w:t>
      </w:r>
      <w:proofErr w:type="spellEnd"/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  <w:lang w:val="pt-BR"/>
        </w:rPr>
        <w:t>Poderá adquirir </w: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proofErr w:type="spellEnd"/>
      <w:r w:rsidRPr="00266011">
        <w:rPr>
          <w:rFonts w:ascii="Arial" w:eastAsia="Times New Roman" w:hAnsi="Arial" w:cs="Arial"/>
          <w:color w:val="000000"/>
          <w:sz w:val="21"/>
          <w:szCs w:val="21"/>
          <w:lang w:val="pt-BR"/>
        </w:rPr>
        <w:instrText xml:space="preserve"> HYPERLINK "https://www.pcdiga.com/computadores/software/sistemas-operativos" \t "_blank" </w:instrTex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proofErr w:type="spellEnd"/>
      <w:r w:rsidRPr="00266011">
        <w:rPr>
          <w:rFonts w:ascii="Arial" w:eastAsia="Times New Roman" w:hAnsi="Arial" w:cs="Arial"/>
          <w:color w:val="000000"/>
          <w:sz w:val="21"/>
          <w:szCs w:val="21"/>
          <w:u w:val="single"/>
          <w:lang w:val="pt-BR"/>
        </w:rPr>
        <w:t>aqui</w:t>
      </w:r>
      <w:r w:rsidRPr="00266011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266011">
        <w:rPr>
          <w:rFonts w:ascii="Arial" w:eastAsia="Times New Roman" w:hAnsi="Arial" w:cs="Arial"/>
          <w:color w:val="000000"/>
          <w:sz w:val="21"/>
          <w:szCs w:val="21"/>
          <w:lang w:val="pt-BR"/>
        </w:rPr>
        <w:t> o seu Sistema Operativo</w:t>
      </w:r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</w:t>
      </w:r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</w:rPr>
        <w:t>8 GB (4 GB onboard + 4GB) DDR4</w:t>
      </w:r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</w:rPr>
        <w:t>1 x Slot SO-DIMM DDR4 (</w: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t>ocupado</w:t>
      </w:r>
      <w:proofErr w:type="spellEnd"/>
      <w:r w:rsidRPr="00266011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66011">
        <w:rPr>
          <w:rFonts w:ascii="Arial" w:eastAsia="Times New Roman" w:hAnsi="Arial" w:cs="Arial"/>
          <w:color w:val="000000"/>
          <w:sz w:val="21"/>
          <w:szCs w:val="21"/>
        </w:rPr>
        <w:t> 14", 220nits, Full HD 1920x1080, 16:9, Anti-Glare, NTSC: 45%, 60Hz</w:t>
      </w:r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Placa Gráfica:</w:t>
      </w:r>
      <w:r w:rsidRPr="00266011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Intel® Iris® Xe Graphics + NVIDIA GeForce MX330 2GB GDDR5</w:t>
      </w:r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Armazenamento</w:t>
      </w:r>
      <w:proofErr w:type="spellEnd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6601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  <w:lang w:val="pt-BR"/>
        </w:rPr>
        <w:t>SSD 512GB M.2 NVMe™ PCIe® 3.0</w:t>
      </w:r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</w:rPr>
        <w:t xml:space="preserve">1 x Slot 2.5" HDD/SSD </w: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t>livre</w:t>
      </w:r>
      <w:proofErr w:type="spellEnd"/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WebCam</w:t>
      </w:r>
      <w:proofErr w:type="spellEnd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66011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t>WebCam</w:t>
      </w:r>
      <w:proofErr w:type="spellEnd"/>
      <w:r w:rsidRPr="00266011">
        <w:rPr>
          <w:rFonts w:ascii="Arial" w:eastAsia="Times New Roman" w:hAnsi="Arial" w:cs="Arial"/>
          <w:color w:val="000000"/>
          <w:sz w:val="21"/>
          <w:szCs w:val="21"/>
        </w:rPr>
        <w:t xml:space="preserve"> VGA</w:t>
      </w:r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Comunicações</w:t>
      </w:r>
      <w:proofErr w:type="spellEnd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66011">
        <w:rPr>
          <w:rFonts w:ascii="Arial" w:eastAsia="Times New Roman" w:hAnsi="Arial" w:cs="Arial"/>
          <w:color w:val="000000"/>
          <w:sz w:val="21"/>
          <w:szCs w:val="21"/>
        </w:rPr>
        <w:t> Wi-Fi 5 (802.11ac) + Bluetooth 4.1 (Dual band) 1x1</w:t>
      </w:r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Interface:</w:t>
      </w:r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</w:rPr>
        <w:t>1 x HDMI 1.4</w:t>
      </w:r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</w:rPr>
        <w:t>1 x 3.5mm Combo Audio Jack</w:t>
      </w:r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</w:rPr>
        <w:t>1 x USB 3.2 Gen 1 Type-A</w:t>
      </w:r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</w:rPr>
        <w:t>1 x USB 3.2 Gen 1 Type-C</w:t>
      </w:r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color w:val="000000"/>
          <w:sz w:val="21"/>
          <w:szCs w:val="21"/>
        </w:rPr>
        <w:t>2 x USB 2.0 Type-A</w:t>
      </w:r>
    </w:p>
    <w:p w:rsidR="00266011" w:rsidRPr="00266011" w:rsidRDefault="00266011" w:rsidP="00266011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t>Leitor</w:t>
      </w:r>
      <w:proofErr w:type="spellEnd"/>
      <w:r w:rsidRPr="00266011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t>cartões</w:t>
      </w:r>
      <w:proofErr w:type="spellEnd"/>
      <w:r w:rsidRPr="00266011">
        <w:rPr>
          <w:rFonts w:ascii="Arial" w:eastAsia="Times New Roman" w:hAnsi="Arial" w:cs="Arial"/>
          <w:color w:val="000000"/>
          <w:sz w:val="21"/>
          <w:szCs w:val="21"/>
        </w:rPr>
        <w:t xml:space="preserve"> Micro SD</w:t>
      </w:r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Áudio</w:t>
      </w:r>
      <w:proofErr w:type="spellEnd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66011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t>Tecnologia</w:t>
      </w:r>
      <w:proofErr w:type="spellEnd"/>
      <w:r w:rsidRPr="00266011">
        <w:rPr>
          <w:rFonts w:ascii="Arial" w:eastAsia="Times New Roman" w:hAnsi="Arial" w:cs="Arial"/>
          <w:color w:val="000000"/>
          <w:sz w:val="21"/>
          <w:szCs w:val="21"/>
        </w:rPr>
        <w:t xml:space="preserve"> ASUS </w: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t>SonicMaster</w:t>
      </w:r>
      <w:proofErr w:type="spellEnd"/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Teclado</w:t>
      </w:r>
      <w:proofErr w:type="spellEnd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66011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266011">
        <w:rPr>
          <w:rFonts w:ascii="Arial" w:eastAsia="Times New Roman" w:hAnsi="Arial" w:cs="Arial"/>
          <w:color w:val="000000"/>
          <w:sz w:val="21"/>
          <w:szCs w:val="21"/>
        </w:rPr>
        <w:t>Retroiluminado</w:t>
      </w:r>
      <w:proofErr w:type="spellEnd"/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Bateria</w:t>
      </w:r>
      <w:proofErr w:type="spellEnd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66011">
        <w:rPr>
          <w:rFonts w:ascii="Arial" w:eastAsia="Times New Roman" w:hAnsi="Arial" w:cs="Arial"/>
          <w:color w:val="000000"/>
          <w:sz w:val="21"/>
          <w:szCs w:val="21"/>
        </w:rPr>
        <w:t> 37WHrs, 2S1P, 2-cell Li-ion</w:t>
      </w:r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66011">
        <w:rPr>
          <w:rFonts w:ascii="Arial" w:eastAsia="Times New Roman" w:hAnsi="Arial" w:cs="Arial"/>
          <w:color w:val="000000"/>
          <w:sz w:val="21"/>
          <w:szCs w:val="21"/>
        </w:rPr>
        <w:t> 32.54 x 21.60 x 1.99 ~ 1.99 cm</w:t>
      </w:r>
    </w:p>
    <w:p w:rsidR="00266011" w:rsidRPr="00266011" w:rsidRDefault="00266011" w:rsidP="002660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66011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266011">
        <w:rPr>
          <w:rFonts w:ascii="Arial" w:eastAsia="Times New Roman" w:hAnsi="Arial" w:cs="Arial"/>
          <w:color w:val="000000"/>
          <w:sz w:val="21"/>
          <w:szCs w:val="21"/>
        </w:rPr>
        <w:t> 1.55 kg</w:t>
      </w:r>
    </w:p>
    <w:p w:rsidR="00DA7963" w:rsidRDefault="00DA7963">
      <w:bookmarkStart w:id="0" w:name="_GoBack"/>
      <w:bookmarkEnd w:id="0"/>
    </w:p>
    <w:sectPr w:rsidR="00DA7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266011"/>
    <w:rsid w:val="00606748"/>
    <w:rsid w:val="008C70DD"/>
    <w:rsid w:val="00903AFD"/>
    <w:rsid w:val="00927C74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2021-04-20T20:38:00Z</dcterms:created>
  <dcterms:modified xsi:type="dcterms:W3CDTF">2021-04-20T20:38:00Z</dcterms:modified>
</cp:coreProperties>
</file>