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C74" w:rsidRPr="00927C74" w:rsidRDefault="00927C74" w:rsidP="00927C7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Projetado com bordas estreitas nos quatro lados, o laptop IdeaPad Flex de 14 polegadas não só parece elegante e contemporâneo, mas também permite que você aproveite ao máximo o ecrã touch FHD (1920 x 1080) TN do Flex.</w:t>
      </w:r>
    </w:p>
    <w:p w:rsidR="00927C74" w:rsidRPr="00927C74" w:rsidRDefault="00927C74" w:rsidP="00927C7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WEBCAM COM QUE PODE CONFIAR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Desfrute de chat por vídeo com amigos e familiares, mas não fique em stress por um segundo com a webcam quando não a estiver a usar. Basta fechar o obturador físico da webcam e bloquear potenciais hacker.</w:t>
      </w:r>
    </w:p>
    <w:p w:rsidR="00927C74" w:rsidRPr="00927C74" w:rsidRDefault="00927C74" w:rsidP="00927C7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CRIATIVIDADE NA HORA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caneta digital do IdeaPad Flex conversível permite que você desenhe, anote, anote inspirações ou faça anotações em movimento. Graças a extras como WiFi 6 e bateria de longa duração, você pode fazer isso onde quer que esteja - sem se preocupar com a perda de energia.</w:t>
      </w:r>
    </w:p>
    <w:p w:rsidR="00927C74" w:rsidRPr="00927C74" w:rsidRDefault="00927C74" w:rsidP="00927C7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FLEXIBILIDADE REAL, TOTAL LIBERDADE.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IdeaPad Flex possui uma dobradiça de 360° que permite usá-lo como um laptop, um tablet e muito mais. A caneta digital oferece uma nova maneira de capturar as suas inspirações em movimento. O teclado numérico integrado significa que você pode avançar quando chegar a hora de fazer cálculos numéricos ou orçamentos pessoais.</w:t>
      </w:r>
    </w:p>
    <w:p w:rsidR="00927C74" w:rsidRPr="00927C74" w:rsidRDefault="00927C74" w:rsidP="00927C7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Ryzen™ 5 5500U Hexa-Core, 2.10 GHz com Turbo até 4.00 GHz, 11 MB Cache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Windows 10 Home, 64 Bits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Memória RAM: 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16GB DDR4-3200 MHz (onboard - não expansível)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Touch 14" FHD (1920x1080) TN 220nits Glossy, 45% NTSC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Placa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Gráfica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AMD Radeon™ Graphics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 512GB M.2 2280 PCIe 3.0x4 NVMe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720p com privacy shutter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Comunicações: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 Wi-Fi 802.11ac 2x2 + Bluetooth® 5.0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power connector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card reader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USB-C 3.2 Gen 1 (support data transfer, Power Delivery 3.0)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USB 3.1 Gen 1 (Always On)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HDMI 1.4b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headphone / microphone combo jack (3.5mm)</w:t>
      </w:r>
    </w:p>
    <w:p w:rsidR="00927C74" w:rsidRPr="00927C74" w:rsidRDefault="00927C74" w:rsidP="00927C74">
      <w:pPr>
        <w:numPr>
          <w:ilvl w:val="1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color w:val="000000"/>
          <w:sz w:val="21"/>
          <w:szCs w:val="21"/>
        </w:rPr>
        <w:t>1x USB 3.1 Gen 1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Áudio:</w:t>
      </w:r>
      <w:r w:rsidRPr="00927C74">
        <w:rPr>
          <w:rFonts w:ascii="Arial" w:eastAsia="Times New Roman" w:hAnsi="Arial" w:cs="Arial"/>
          <w:color w:val="000000"/>
          <w:sz w:val="21"/>
          <w:szCs w:val="21"/>
          <w:lang w:val="pt-BR"/>
        </w:rPr>
        <w:t> 2 colunas de 2 W com Dolby Audio™ voltadas para o utilizador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52.5Wh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321.5 x 217.5 x 17.9-20.9 mm</w:t>
      </w:r>
    </w:p>
    <w:p w:rsidR="00927C74" w:rsidRPr="00927C74" w:rsidRDefault="00927C74" w:rsidP="00927C74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27C74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927C74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927C74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927C74">
        <w:rPr>
          <w:rFonts w:ascii="Arial" w:eastAsia="Times New Roman" w:hAnsi="Arial" w:cs="Arial"/>
          <w:color w:val="000000"/>
          <w:sz w:val="21"/>
          <w:szCs w:val="21"/>
        </w:rPr>
        <w:t>. 1,5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8C70DD"/>
    <w:rsid w:val="00903AFD"/>
    <w:rsid w:val="00927C74"/>
    <w:rsid w:val="00C21566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2021-04-20T20:01:00Z</dcterms:created>
  <dcterms:modified xsi:type="dcterms:W3CDTF">2021-04-20T20:01:00Z</dcterms:modified>
</cp:coreProperties>
</file>