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5F20" w:rsidRPr="003811DE" w:rsidRDefault="00C057D6" w:rsidP="003811DE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426"/>
        <w:rPr>
          <w:rFonts w:cs="Arial"/>
          <w:sz w:val="24"/>
          <w:szCs w:val="24"/>
          <w:lang w:val="pt-PT" w:eastAsia="pt-PT"/>
        </w:rPr>
      </w:pPr>
      <w:r>
        <w:rPr>
          <w:rFonts w:cs="Arial"/>
          <w:sz w:val="24"/>
          <w:szCs w:val="24"/>
          <w:lang w:val="pt-PT" w:eastAsia="pt-PT"/>
        </w:rPr>
        <w:t>Qual a secção mínima das canalizações de uma coluna de uma instalação coletiva?</w:t>
      </w:r>
    </w:p>
    <w:p w:rsidR="00E541EB" w:rsidRPr="00E541EB" w:rsidRDefault="00143429" w:rsidP="001E20A8">
      <w:pPr>
        <w:autoSpaceDE w:val="0"/>
        <w:autoSpaceDN w:val="0"/>
        <w:adjustRightInd w:val="0"/>
        <w:spacing w:line="288" w:lineRule="auto"/>
        <w:rPr>
          <w:rFonts w:eastAsia="SimSun" w:cs="Arial"/>
          <w:szCs w:val="24"/>
          <w:lang w:val="pt-PT" w:eastAsia="pt-PT"/>
        </w:rPr>
      </w:pPr>
      <w:r w:rsidRPr="00E541EB">
        <w:rPr>
          <w:rFonts w:eastAsia="SimSun" w:cs="Arial"/>
          <w:szCs w:val="24"/>
          <w:lang w:val="pt-PT" w:eastAsia="pt-PT"/>
        </w:rPr>
        <w:t>Resposta:</w:t>
      </w:r>
      <w:r w:rsidR="00E541EB">
        <w:rPr>
          <w:rFonts w:eastAsia="SimSun" w:cs="Arial"/>
          <w:szCs w:val="24"/>
          <w:lang w:val="pt-PT" w:eastAsia="pt-PT"/>
        </w:rPr>
        <w:t xml:space="preserve"> </w:t>
      </w:r>
    </w:p>
    <w:p w:rsidR="00E541EB" w:rsidRDefault="00E541EB" w:rsidP="001E20A8">
      <w:pPr>
        <w:autoSpaceDE w:val="0"/>
        <w:autoSpaceDN w:val="0"/>
        <w:adjustRightInd w:val="0"/>
        <w:spacing w:line="288" w:lineRule="auto"/>
        <w:rPr>
          <w:szCs w:val="24"/>
        </w:rPr>
      </w:pPr>
      <w:r>
        <w:rPr>
          <w:szCs w:val="24"/>
        </w:rPr>
        <w:t>_______________________________________________________________________</w:t>
      </w:r>
    </w:p>
    <w:p w:rsidR="00E541EB" w:rsidRDefault="00E541EB" w:rsidP="001E20A8">
      <w:pPr>
        <w:autoSpaceDE w:val="0"/>
        <w:autoSpaceDN w:val="0"/>
        <w:adjustRightInd w:val="0"/>
        <w:spacing w:line="288" w:lineRule="auto"/>
        <w:rPr>
          <w:szCs w:val="24"/>
        </w:rPr>
      </w:pPr>
    </w:p>
    <w:p w:rsidR="00136A88" w:rsidRPr="003811DE" w:rsidRDefault="00136A88" w:rsidP="00136A88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>
        <w:rPr>
          <w:rFonts w:cs="Arial"/>
          <w:bCs/>
          <w:sz w:val="24"/>
          <w:szCs w:val="24"/>
          <w:lang w:val="pt-PT" w:eastAsia="pt-PT"/>
        </w:rPr>
        <w:t>No âmbito da distribuição de energia elétrica em instalações de utilização de baixa tensão, c</w:t>
      </w:r>
      <w:r w:rsidRPr="003811DE">
        <w:rPr>
          <w:rFonts w:cs="Arial"/>
          <w:bCs/>
          <w:sz w:val="24"/>
          <w:szCs w:val="24"/>
          <w:lang w:val="pt-PT" w:eastAsia="pt-PT"/>
        </w:rPr>
        <w:t xml:space="preserve">omo podem ser alimentadas </w:t>
      </w:r>
      <w:r>
        <w:rPr>
          <w:rFonts w:cs="Arial"/>
          <w:bCs/>
          <w:sz w:val="24"/>
          <w:szCs w:val="24"/>
          <w:lang w:val="pt-PT" w:eastAsia="pt-PT"/>
        </w:rPr>
        <w:t>essas instalações</w:t>
      </w:r>
      <w:r w:rsidRPr="003811DE">
        <w:rPr>
          <w:rFonts w:cs="Arial"/>
          <w:bCs/>
          <w:sz w:val="24"/>
          <w:szCs w:val="24"/>
          <w:lang w:val="pt-PT" w:eastAsia="pt-PT"/>
        </w:rPr>
        <w:t>?</w:t>
      </w:r>
    </w:p>
    <w:p w:rsidR="00136A88" w:rsidRDefault="00136A88" w:rsidP="00136A88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  <w:r>
        <w:rPr>
          <w:rFonts w:eastAsia="SimSun" w:cs="Arial"/>
          <w:bCs/>
          <w:szCs w:val="24"/>
          <w:lang w:val="pt-PT" w:eastAsia="pt-PT"/>
        </w:rPr>
        <w:t>Resposta:</w:t>
      </w:r>
    </w:p>
    <w:p w:rsidR="00136A88" w:rsidRDefault="00136A88" w:rsidP="00136A88">
      <w:pPr>
        <w:autoSpaceDE w:val="0"/>
        <w:autoSpaceDN w:val="0"/>
        <w:adjustRightInd w:val="0"/>
        <w:spacing w:line="288" w:lineRule="auto"/>
        <w:rPr>
          <w:szCs w:val="24"/>
        </w:rPr>
      </w:pPr>
      <w:r>
        <w:rPr>
          <w:rFonts w:eastAsia="SimSun" w:cs="Arial"/>
          <w:bCs/>
          <w:szCs w:val="24"/>
          <w:lang w:val="pt-PT" w:eastAsia="pt-PT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:rsidR="00136A88" w:rsidRDefault="00136A88" w:rsidP="001E20A8">
      <w:pPr>
        <w:autoSpaceDE w:val="0"/>
        <w:autoSpaceDN w:val="0"/>
        <w:adjustRightInd w:val="0"/>
        <w:spacing w:line="288" w:lineRule="auto"/>
        <w:rPr>
          <w:szCs w:val="24"/>
        </w:rPr>
      </w:pPr>
    </w:p>
    <w:p w:rsidR="008E0B4C" w:rsidRPr="003811DE" w:rsidRDefault="00C057D6" w:rsidP="003811DE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426"/>
        <w:rPr>
          <w:rFonts w:cs="Arial"/>
          <w:bCs/>
          <w:sz w:val="24"/>
          <w:szCs w:val="24"/>
          <w:lang w:val="pt-PT" w:eastAsia="pt-PT"/>
        </w:rPr>
      </w:pPr>
      <w:r>
        <w:rPr>
          <w:rFonts w:cs="Arial"/>
          <w:bCs/>
          <w:sz w:val="24"/>
          <w:szCs w:val="24"/>
          <w:lang w:val="pt-PT" w:eastAsia="pt-PT"/>
        </w:rPr>
        <w:t xml:space="preserve">Qual a queda de tensão máxima entre a portinhola e a origem da instalação individual de uma instalação coletiva? </w:t>
      </w:r>
    </w:p>
    <w:p w:rsidR="008E0B4C" w:rsidRDefault="008E0B4C" w:rsidP="001E20A8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  <w:r>
        <w:rPr>
          <w:rFonts w:eastAsia="SimSun" w:cs="Arial"/>
          <w:bCs/>
          <w:szCs w:val="24"/>
          <w:lang w:val="pt-PT" w:eastAsia="pt-PT"/>
        </w:rPr>
        <w:t>Resposta:</w:t>
      </w:r>
    </w:p>
    <w:p w:rsidR="008E0B4C" w:rsidRDefault="008E0B4C" w:rsidP="001E20A8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  <w:r>
        <w:rPr>
          <w:rFonts w:eastAsia="SimSun" w:cs="Arial"/>
          <w:bCs/>
          <w:szCs w:val="24"/>
          <w:lang w:val="pt-PT" w:eastAsia="pt-PT"/>
        </w:rPr>
        <w:t>_______________________________________________________________________</w:t>
      </w:r>
    </w:p>
    <w:p w:rsidR="00B46630" w:rsidRDefault="00B46630" w:rsidP="001E20A8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</w:p>
    <w:p w:rsidR="00C057D6" w:rsidRDefault="00C057D6" w:rsidP="00C057D6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 w:rsidRPr="00D30691">
        <w:rPr>
          <w:rFonts w:cs="Arial"/>
          <w:bCs/>
          <w:sz w:val="24"/>
          <w:szCs w:val="24"/>
          <w:lang w:val="pt-PT" w:eastAsia="pt-PT"/>
        </w:rPr>
        <w:t xml:space="preserve">Efetue a legenda da figura seguinte referente a uma instalação coletiva num edifício de habitação multifamiliar com 2 colunas. – P, QC, E, C, CC, </w:t>
      </w:r>
      <w:proofErr w:type="gramStart"/>
      <w:r w:rsidRPr="00D30691">
        <w:rPr>
          <w:rFonts w:cs="Arial"/>
          <w:bCs/>
          <w:sz w:val="24"/>
          <w:szCs w:val="24"/>
          <w:lang w:val="pt-PT" w:eastAsia="pt-PT"/>
        </w:rPr>
        <w:t>D.</w:t>
      </w:r>
      <w:proofErr w:type="gramEnd"/>
    </w:p>
    <w:p w:rsidR="00C057D6" w:rsidRPr="00D30691" w:rsidRDefault="00C057D6" w:rsidP="00C057D6">
      <w:pPr>
        <w:autoSpaceDE w:val="0"/>
        <w:autoSpaceDN w:val="0"/>
        <w:adjustRightInd w:val="0"/>
        <w:spacing w:line="288" w:lineRule="auto"/>
        <w:jc w:val="center"/>
        <w:rPr>
          <w:rFonts w:cs="Arial"/>
          <w:bCs/>
          <w:szCs w:val="24"/>
          <w:lang w:val="pt-PT" w:eastAsia="pt-PT"/>
        </w:rPr>
      </w:pPr>
      <w:r w:rsidRPr="00D30691">
        <w:rPr>
          <w:rFonts w:cs="Arial"/>
          <w:bCs/>
          <w:noProof/>
          <w:szCs w:val="24"/>
          <w:lang w:val="pt-PT" w:eastAsia="pt-PT"/>
        </w:rPr>
        <w:drawing>
          <wp:inline distT="0" distB="0" distL="0" distR="0">
            <wp:extent cx="4419600" cy="2691899"/>
            <wp:effectExtent l="19050" t="0" r="0" b="0"/>
            <wp:docPr id="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782" cy="26932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57D6" w:rsidRDefault="00C057D6" w:rsidP="00C057D6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  <w:r>
        <w:rPr>
          <w:rFonts w:eastAsia="SimSun" w:cs="Arial"/>
          <w:bCs/>
          <w:szCs w:val="24"/>
          <w:lang w:val="pt-PT" w:eastAsia="pt-PT"/>
        </w:rPr>
        <w:t>Resposta:</w:t>
      </w:r>
    </w:p>
    <w:p w:rsidR="00C057D6" w:rsidRDefault="00C057D6" w:rsidP="00C057D6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  <w:r>
        <w:rPr>
          <w:rFonts w:eastAsia="SimSun" w:cs="Arial"/>
          <w:bCs/>
          <w:szCs w:val="24"/>
          <w:lang w:val="pt-PT" w:eastAsia="pt-PT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szCs w:val="24"/>
        </w:rPr>
      </w:pPr>
    </w:p>
    <w:p w:rsidR="00682DCC" w:rsidRPr="003811DE" w:rsidRDefault="00682DCC" w:rsidP="00682DCC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>
        <w:rPr>
          <w:rFonts w:cs="Arial"/>
          <w:bCs/>
          <w:sz w:val="24"/>
          <w:szCs w:val="24"/>
          <w:lang w:val="pt-PT" w:eastAsia="pt-PT"/>
        </w:rPr>
        <w:t xml:space="preserve">Quais </w:t>
      </w:r>
      <w:proofErr w:type="gramStart"/>
      <w:r>
        <w:rPr>
          <w:rFonts w:cs="Arial"/>
          <w:bCs/>
          <w:sz w:val="24"/>
          <w:szCs w:val="24"/>
          <w:lang w:val="pt-PT" w:eastAsia="pt-PT"/>
        </w:rPr>
        <w:t>as características técnicas que um quadro colunas deverá</w:t>
      </w:r>
      <w:proofErr w:type="gramEnd"/>
      <w:r>
        <w:rPr>
          <w:rFonts w:cs="Arial"/>
          <w:bCs/>
          <w:sz w:val="24"/>
          <w:szCs w:val="24"/>
          <w:lang w:val="pt-PT" w:eastAsia="pt-PT"/>
        </w:rPr>
        <w:t xml:space="preserve"> ter?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  <w:r>
        <w:rPr>
          <w:rFonts w:eastAsia="SimSun" w:cs="Arial"/>
          <w:bCs/>
          <w:szCs w:val="24"/>
          <w:lang w:val="pt-PT" w:eastAsia="pt-PT"/>
        </w:rPr>
        <w:t>Resposta: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szCs w:val="24"/>
        </w:rPr>
      </w:pPr>
      <w:r>
        <w:rPr>
          <w:rFonts w:eastAsia="SimSun" w:cs="Arial"/>
          <w:bCs/>
          <w:szCs w:val="24"/>
          <w:lang w:val="pt-PT" w:eastAsia="pt-PT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</w:t>
      </w:r>
      <w:r>
        <w:rPr>
          <w:szCs w:val="24"/>
        </w:rPr>
        <w:t>______________________________________________________________________________________________________________________________________________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szCs w:val="24"/>
        </w:rPr>
      </w:pPr>
    </w:p>
    <w:p w:rsidR="00682DCC" w:rsidRPr="003811DE" w:rsidRDefault="00682DCC" w:rsidP="00682DCC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>
        <w:rPr>
          <w:rFonts w:cs="Arial"/>
          <w:bCs/>
          <w:sz w:val="24"/>
          <w:szCs w:val="24"/>
          <w:lang w:val="pt-PT" w:eastAsia="pt-PT"/>
        </w:rPr>
        <w:t>Qual a secção mínima de um tubo VD a instalar numa coluna sabendo que alberga 5 condutores com a secção de 50 mm</w:t>
      </w:r>
      <w:r w:rsidRPr="00682DCC">
        <w:rPr>
          <w:rFonts w:cs="Arial"/>
          <w:bCs/>
          <w:sz w:val="24"/>
          <w:szCs w:val="24"/>
          <w:vertAlign w:val="superscript"/>
          <w:lang w:val="pt-PT" w:eastAsia="pt-PT"/>
        </w:rPr>
        <w:t>2</w:t>
      </w:r>
      <w:r w:rsidRPr="003811DE">
        <w:rPr>
          <w:rFonts w:cs="Arial"/>
          <w:bCs/>
          <w:sz w:val="24"/>
          <w:szCs w:val="24"/>
          <w:lang w:val="pt-PT" w:eastAsia="pt-PT"/>
        </w:rPr>
        <w:t>?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  <w:r>
        <w:rPr>
          <w:rFonts w:eastAsia="SimSun" w:cs="Arial"/>
          <w:bCs/>
          <w:szCs w:val="24"/>
          <w:lang w:val="pt-PT" w:eastAsia="pt-PT"/>
        </w:rPr>
        <w:t>Resposta: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szCs w:val="24"/>
        </w:rPr>
      </w:pPr>
      <w:r>
        <w:rPr>
          <w:rFonts w:eastAsia="SimSun" w:cs="Arial"/>
          <w:bCs/>
          <w:szCs w:val="24"/>
          <w:lang w:val="pt-PT" w:eastAsia="pt-PT"/>
        </w:rPr>
        <w:t>_______________________________________________________________________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szCs w:val="24"/>
        </w:rPr>
      </w:pPr>
    </w:p>
    <w:p w:rsidR="00682DCC" w:rsidRPr="003811DE" w:rsidRDefault="00682DCC" w:rsidP="00682DCC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>
        <w:rPr>
          <w:rFonts w:cs="Arial"/>
          <w:bCs/>
          <w:sz w:val="24"/>
          <w:szCs w:val="24"/>
          <w:lang w:val="pt-PT" w:eastAsia="pt-PT"/>
        </w:rPr>
        <w:t>Qual o coeficiente de simultaneidade a utilizar numa coluna sabendo que esta alimenta 10 instalações</w:t>
      </w:r>
      <w:r w:rsidRPr="003811DE">
        <w:rPr>
          <w:rFonts w:cs="Arial"/>
          <w:bCs/>
          <w:sz w:val="24"/>
          <w:szCs w:val="24"/>
          <w:lang w:val="pt-PT" w:eastAsia="pt-PT"/>
        </w:rPr>
        <w:t>?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  <w:r>
        <w:rPr>
          <w:rFonts w:eastAsia="SimSun" w:cs="Arial"/>
          <w:bCs/>
          <w:szCs w:val="24"/>
          <w:lang w:val="pt-PT" w:eastAsia="pt-PT"/>
        </w:rPr>
        <w:t>Resposta: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szCs w:val="24"/>
        </w:rPr>
      </w:pPr>
      <w:r>
        <w:rPr>
          <w:rFonts w:eastAsia="SimSun" w:cs="Arial"/>
          <w:bCs/>
          <w:szCs w:val="24"/>
          <w:lang w:val="pt-PT" w:eastAsia="pt-PT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szCs w:val="24"/>
        </w:rPr>
      </w:pPr>
    </w:p>
    <w:p w:rsidR="00682DCC" w:rsidRDefault="00682DCC" w:rsidP="00682DCC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>
        <w:rPr>
          <w:rFonts w:cs="Arial"/>
          <w:bCs/>
          <w:sz w:val="24"/>
          <w:szCs w:val="24"/>
          <w:lang w:val="pt-PT" w:eastAsia="pt-PT"/>
        </w:rPr>
        <w:t>Pretende-se calcular a potência de alimentação de edifício coletivo com 10 habitações T4 e 6 habitações T2, sabendo que quadro de serviços comuns necessita de 34,5 kVA</w:t>
      </w:r>
      <w:r w:rsidRPr="00CB48A1">
        <w:rPr>
          <w:rFonts w:cs="Arial"/>
          <w:bCs/>
          <w:sz w:val="24"/>
          <w:szCs w:val="24"/>
          <w:lang w:val="pt-PT" w:eastAsia="pt-PT"/>
        </w:rPr>
        <w:t>.</w:t>
      </w:r>
      <w:r w:rsidR="00031C6F">
        <w:rPr>
          <w:rFonts w:cs="Arial"/>
          <w:bCs/>
          <w:sz w:val="24"/>
          <w:szCs w:val="24"/>
          <w:lang w:val="pt-PT" w:eastAsia="pt-PT"/>
        </w:rPr>
        <w:t xml:space="preserve"> Dimensione toda a instalação coletiva e as respetivas entradas. Pressupostos: </w:t>
      </w:r>
    </w:p>
    <w:p w:rsidR="00682DCC" w:rsidRPr="006A4AEF" w:rsidRDefault="00682DCC" w:rsidP="00682DCC">
      <w:pPr>
        <w:autoSpaceDE w:val="0"/>
        <w:autoSpaceDN w:val="0"/>
        <w:adjustRightInd w:val="0"/>
        <w:spacing w:line="288" w:lineRule="auto"/>
        <w:rPr>
          <w:rFonts w:eastAsia="SimSun" w:cs="Arial"/>
          <w:szCs w:val="24"/>
          <w:lang w:val="pt-PT" w:eastAsia="pt-PT"/>
        </w:rPr>
      </w:pPr>
      <w:r w:rsidRPr="006A4AEF">
        <w:rPr>
          <w:rFonts w:eastAsia="SimSun" w:cs="Arial"/>
          <w:szCs w:val="24"/>
          <w:lang w:val="pt-PT" w:eastAsia="pt-PT"/>
        </w:rPr>
        <w:t>Resposta: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rFonts w:cs="Arial"/>
          <w:bCs/>
          <w:szCs w:val="24"/>
          <w:lang w:val="pt-PT" w:eastAsia="pt-PT"/>
        </w:rPr>
      </w:pPr>
      <w:r>
        <w:rPr>
          <w:rFonts w:cs="Arial"/>
          <w:bCs/>
          <w:szCs w:val="24"/>
          <w:lang w:val="pt-PT" w:eastAsia="pt-PT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:rsidR="005D69AE" w:rsidRDefault="005D69AE" w:rsidP="005D69AE">
      <w:pPr>
        <w:autoSpaceDE w:val="0"/>
        <w:autoSpaceDN w:val="0"/>
        <w:adjustRightInd w:val="0"/>
        <w:spacing w:line="288" w:lineRule="auto"/>
        <w:rPr>
          <w:szCs w:val="24"/>
        </w:rPr>
      </w:pPr>
    </w:p>
    <w:p w:rsidR="005D69AE" w:rsidRDefault="005D69AE" w:rsidP="005D69AE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>
        <w:rPr>
          <w:rFonts w:cs="Arial"/>
          <w:bCs/>
          <w:sz w:val="24"/>
          <w:szCs w:val="24"/>
          <w:lang w:val="pt-PT" w:eastAsia="pt-PT"/>
        </w:rPr>
        <w:t>Simule o exercício anterior no ficheiro Excel associado ao capítulo 03.</w:t>
      </w:r>
    </w:p>
    <w:p w:rsidR="005D69AE" w:rsidRPr="006A4AEF" w:rsidRDefault="005D69AE" w:rsidP="005D69AE">
      <w:pPr>
        <w:autoSpaceDE w:val="0"/>
        <w:autoSpaceDN w:val="0"/>
        <w:adjustRightInd w:val="0"/>
        <w:spacing w:line="288" w:lineRule="auto"/>
        <w:rPr>
          <w:rFonts w:eastAsia="SimSun" w:cs="Arial"/>
          <w:szCs w:val="24"/>
          <w:lang w:val="pt-PT" w:eastAsia="pt-PT"/>
        </w:rPr>
      </w:pPr>
      <w:r w:rsidRPr="006A4AEF">
        <w:rPr>
          <w:rFonts w:eastAsia="SimSun" w:cs="Arial"/>
          <w:szCs w:val="24"/>
          <w:lang w:val="pt-PT" w:eastAsia="pt-PT"/>
        </w:rPr>
        <w:t>Resposta:</w:t>
      </w:r>
    </w:p>
    <w:p w:rsidR="005D69AE" w:rsidRDefault="005D69AE" w:rsidP="005D69AE">
      <w:pPr>
        <w:autoSpaceDE w:val="0"/>
        <w:autoSpaceDN w:val="0"/>
        <w:adjustRightInd w:val="0"/>
        <w:spacing w:line="288" w:lineRule="auto"/>
        <w:rPr>
          <w:rFonts w:cs="Arial"/>
          <w:bCs/>
          <w:szCs w:val="24"/>
          <w:lang w:val="pt-PT" w:eastAsia="pt-PT"/>
        </w:rPr>
      </w:pPr>
      <w:r>
        <w:rPr>
          <w:rFonts w:cs="Arial"/>
          <w:bCs/>
          <w:szCs w:val="24"/>
          <w:lang w:val="pt-PT" w:eastAsia="pt-PT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:rsidR="005D69AE" w:rsidRDefault="005D69AE" w:rsidP="005D69AE">
      <w:pPr>
        <w:autoSpaceDE w:val="0"/>
        <w:autoSpaceDN w:val="0"/>
        <w:adjustRightInd w:val="0"/>
        <w:spacing w:line="288" w:lineRule="auto"/>
        <w:rPr>
          <w:rFonts w:cs="Arial"/>
          <w:bCs/>
          <w:szCs w:val="24"/>
          <w:lang w:val="pt-PT" w:eastAsia="pt-PT"/>
        </w:rPr>
      </w:pPr>
    </w:p>
    <w:p w:rsidR="00682DCC" w:rsidRPr="006A4AEF" w:rsidRDefault="00682DCC" w:rsidP="00682DCC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 w:rsidRPr="006A4AEF">
        <w:rPr>
          <w:rFonts w:cs="Arial"/>
          <w:bCs/>
          <w:sz w:val="24"/>
          <w:szCs w:val="24"/>
          <w:lang w:val="pt-PT" w:eastAsia="pt-PT"/>
        </w:rPr>
        <w:t>Tendo em consideração o enquadramento realizado pelas Regras Técnicas de Instalações Elétricas de Baixa Tensão, explique, qual a metodologia a seguir, num processo de dimensionamento de uma canalização, no que se refere à definição da sua corrente máxima admissível.</w:t>
      </w:r>
    </w:p>
    <w:p w:rsidR="00682DCC" w:rsidRPr="006A4AEF" w:rsidRDefault="00682DCC" w:rsidP="00682DCC">
      <w:pPr>
        <w:autoSpaceDE w:val="0"/>
        <w:autoSpaceDN w:val="0"/>
        <w:adjustRightInd w:val="0"/>
        <w:spacing w:line="288" w:lineRule="auto"/>
        <w:rPr>
          <w:rFonts w:eastAsia="SimSun" w:cs="Arial"/>
          <w:szCs w:val="24"/>
          <w:lang w:val="pt-PT" w:eastAsia="pt-PT"/>
        </w:rPr>
      </w:pPr>
      <w:r w:rsidRPr="006A4AEF">
        <w:rPr>
          <w:rFonts w:eastAsia="SimSun" w:cs="Arial"/>
          <w:szCs w:val="24"/>
          <w:lang w:val="pt-PT" w:eastAsia="pt-PT"/>
        </w:rPr>
        <w:t>Resposta:</w:t>
      </w:r>
    </w:p>
    <w:p w:rsidR="00682DCC" w:rsidRDefault="00682DCC" w:rsidP="00682DCC">
      <w:pPr>
        <w:autoSpaceDE w:val="0"/>
        <w:autoSpaceDN w:val="0"/>
        <w:adjustRightInd w:val="0"/>
        <w:spacing w:line="288" w:lineRule="auto"/>
        <w:rPr>
          <w:rFonts w:eastAsia="SimSun" w:cs="Arial"/>
          <w:szCs w:val="24"/>
          <w:lang w:val="pt-PT" w:eastAsia="pt-PT"/>
        </w:rPr>
      </w:pPr>
      <w:r w:rsidRPr="006A4AEF">
        <w:rPr>
          <w:rFonts w:eastAsia="SimSun" w:cs="Arial"/>
          <w:szCs w:val="24"/>
          <w:lang w:val="pt-PT" w:eastAsia="pt-PT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</w:t>
      </w:r>
    </w:p>
    <w:p w:rsidR="00031C6F" w:rsidRPr="006A4AEF" w:rsidRDefault="00031C6F" w:rsidP="00682DCC">
      <w:pPr>
        <w:autoSpaceDE w:val="0"/>
        <w:autoSpaceDN w:val="0"/>
        <w:adjustRightInd w:val="0"/>
        <w:spacing w:line="288" w:lineRule="auto"/>
        <w:rPr>
          <w:rFonts w:eastAsia="SimSun" w:cs="Arial"/>
          <w:szCs w:val="24"/>
          <w:lang w:val="pt-PT" w:eastAsia="pt-PT"/>
        </w:rPr>
      </w:pPr>
    </w:p>
    <w:p w:rsidR="00031C6F" w:rsidRDefault="00031C6F" w:rsidP="00031C6F">
      <w:pPr>
        <w:pStyle w:val="PargrafodaLista"/>
        <w:numPr>
          <w:ilvl w:val="0"/>
          <w:numId w:val="31"/>
        </w:numPr>
        <w:autoSpaceDE w:val="0"/>
        <w:autoSpaceDN w:val="0"/>
        <w:adjustRightInd w:val="0"/>
        <w:spacing w:line="288" w:lineRule="auto"/>
        <w:ind w:left="567" w:hanging="567"/>
        <w:rPr>
          <w:rFonts w:cs="Arial"/>
          <w:bCs/>
          <w:sz w:val="24"/>
          <w:szCs w:val="24"/>
          <w:lang w:val="pt-PT" w:eastAsia="pt-PT"/>
        </w:rPr>
      </w:pPr>
      <w:r>
        <w:rPr>
          <w:rFonts w:cs="Arial"/>
          <w:bCs/>
          <w:sz w:val="24"/>
          <w:szCs w:val="24"/>
          <w:lang w:val="pt-PT" w:eastAsia="pt-PT"/>
        </w:rPr>
        <w:t>Considere um edifício coletivo com 5 pisos. Em cada piso existe 2 habitações T4 e 1 habitação T2. O quadro de serviços comuns necessita de 13,8 kVA</w:t>
      </w:r>
      <w:r w:rsidRPr="00CB48A1">
        <w:rPr>
          <w:rFonts w:cs="Arial"/>
          <w:bCs/>
          <w:sz w:val="24"/>
          <w:szCs w:val="24"/>
          <w:lang w:val="pt-PT" w:eastAsia="pt-PT"/>
        </w:rPr>
        <w:t>.</w:t>
      </w:r>
      <w:r>
        <w:rPr>
          <w:rFonts w:cs="Arial"/>
          <w:bCs/>
          <w:sz w:val="24"/>
          <w:szCs w:val="24"/>
          <w:lang w:val="pt-PT" w:eastAsia="pt-PT"/>
        </w:rPr>
        <w:t xml:space="preserve"> Dimensione toda a instalação coletiva e as respetivas entradas. Considere altura entre pisos de 3 m.</w:t>
      </w:r>
      <w:r w:rsidR="00CE25E8">
        <w:rPr>
          <w:rFonts w:cs="Arial"/>
          <w:bCs/>
          <w:sz w:val="24"/>
          <w:szCs w:val="24"/>
          <w:lang w:val="pt-PT" w:eastAsia="pt-PT"/>
        </w:rPr>
        <w:t xml:space="preserve"> </w:t>
      </w:r>
    </w:p>
    <w:p w:rsidR="00031C6F" w:rsidRPr="006A4AEF" w:rsidRDefault="00031C6F" w:rsidP="00031C6F">
      <w:pPr>
        <w:autoSpaceDE w:val="0"/>
        <w:autoSpaceDN w:val="0"/>
        <w:adjustRightInd w:val="0"/>
        <w:spacing w:line="288" w:lineRule="auto"/>
        <w:rPr>
          <w:rFonts w:eastAsia="SimSun" w:cs="Arial"/>
          <w:szCs w:val="24"/>
          <w:lang w:val="pt-PT" w:eastAsia="pt-PT"/>
        </w:rPr>
      </w:pPr>
      <w:r w:rsidRPr="006A4AEF">
        <w:rPr>
          <w:rFonts w:eastAsia="SimSun" w:cs="Arial"/>
          <w:szCs w:val="24"/>
          <w:lang w:val="pt-PT" w:eastAsia="pt-PT"/>
        </w:rPr>
        <w:t>Resposta:</w:t>
      </w:r>
    </w:p>
    <w:p w:rsidR="00031C6F" w:rsidRDefault="00031C6F" w:rsidP="00031C6F">
      <w:pPr>
        <w:autoSpaceDE w:val="0"/>
        <w:autoSpaceDN w:val="0"/>
        <w:adjustRightInd w:val="0"/>
        <w:spacing w:line="288" w:lineRule="auto"/>
        <w:rPr>
          <w:rFonts w:cs="Arial"/>
          <w:bCs/>
          <w:szCs w:val="24"/>
          <w:lang w:val="pt-PT" w:eastAsia="pt-PT"/>
        </w:rPr>
      </w:pPr>
      <w:r>
        <w:rPr>
          <w:rFonts w:cs="Arial"/>
          <w:bCs/>
          <w:szCs w:val="24"/>
          <w:lang w:val="pt-PT" w:eastAsia="pt-PT"/>
        </w:rPr>
        <w:t>_____________________________________________________________________________________________________________________________________________________________________________________________________________________</w:t>
      </w:r>
    </w:p>
    <w:p w:rsidR="00626765" w:rsidRDefault="00626765" w:rsidP="001E20A8">
      <w:pPr>
        <w:autoSpaceDE w:val="0"/>
        <w:autoSpaceDN w:val="0"/>
        <w:adjustRightInd w:val="0"/>
        <w:spacing w:line="288" w:lineRule="auto"/>
        <w:rPr>
          <w:rFonts w:eastAsia="SimSun" w:cs="Arial"/>
          <w:bCs/>
          <w:szCs w:val="24"/>
          <w:lang w:val="pt-PT" w:eastAsia="pt-PT"/>
        </w:rPr>
      </w:pPr>
    </w:p>
    <w:sectPr w:rsidR="00626765" w:rsidSect="009643A8">
      <w:headerReference w:type="default" r:id="rId9"/>
      <w:footerReference w:type="even" r:id="rId10"/>
      <w:footerReference w:type="default" r:id="rId11"/>
      <w:pgSz w:w="11906" w:h="16838"/>
      <w:pgMar w:top="2516" w:right="1106" w:bottom="899" w:left="1260" w:header="899" w:footer="708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7B43" w:rsidRDefault="00DB7B43">
      <w:r>
        <w:separator/>
      </w:r>
    </w:p>
  </w:endnote>
  <w:endnote w:type="continuationSeparator" w:id="0">
    <w:p w:rsidR="00DB7B43" w:rsidRDefault="00DB7B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1A7D" w:rsidRDefault="0025137D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8D1A7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D1A7D" w:rsidRDefault="008D1A7D">
    <w:pPr>
      <w:pStyle w:val="Rodap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1A7D" w:rsidRDefault="008D1A7D">
    <w:pPr>
      <w:pStyle w:val="Rodap"/>
      <w:pBdr>
        <w:bottom w:val="single" w:sz="12" w:space="1" w:color="auto"/>
      </w:pBdr>
      <w:ind w:right="360"/>
      <w:rPr>
        <w:lang w:val="pt-PT"/>
      </w:rPr>
    </w:pPr>
  </w:p>
  <w:p w:rsidR="008D1A7D" w:rsidRDefault="008D1A7D">
    <w:pPr>
      <w:pStyle w:val="Rodap"/>
      <w:ind w:right="360"/>
      <w:rPr>
        <w:lang w:val="pt-PT"/>
      </w:rPr>
    </w:pPr>
    <w:r>
      <w:rPr>
        <w:lang w:val="pt-PT"/>
      </w:rPr>
      <w:tab/>
    </w:r>
    <w:r w:rsidR="003E49F4">
      <w:rPr>
        <w:lang w:val="pt-PT"/>
      </w:rPr>
      <w:tab/>
    </w:r>
    <w:r>
      <w:rPr>
        <w:lang w:val="pt-PT"/>
      </w:rPr>
      <w:t xml:space="preserve">Página </w:t>
    </w:r>
    <w:r w:rsidR="0025137D"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 w:rsidR="0025137D">
      <w:rPr>
        <w:rStyle w:val="Nmerodepgina"/>
      </w:rPr>
      <w:fldChar w:fldCharType="separate"/>
    </w:r>
    <w:r w:rsidR="006E0EF7">
      <w:rPr>
        <w:rStyle w:val="Nmerodepgina"/>
        <w:noProof/>
      </w:rPr>
      <w:t>3</w:t>
    </w:r>
    <w:r w:rsidR="0025137D">
      <w:rPr>
        <w:rStyle w:val="Nmerodepgina"/>
      </w:rPr>
      <w:fldChar w:fldCharType="end"/>
    </w:r>
    <w:r>
      <w:rPr>
        <w:rStyle w:val="Nmerodepgina"/>
      </w:rPr>
      <w:t xml:space="preserve"> de </w:t>
    </w:r>
    <w:r w:rsidR="0025137D"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 w:rsidR="0025137D">
      <w:rPr>
        <w:rStyle w:val="Nmerodepgina"/>
      </w:rPr>
      <w:fldChar w:fldCharType="separate"/>
    </w:r>
    <w:r w:rsidR="006E0EF7">
      <w:rPr>
        <w:rStyle w:val="Nmerodepgina"/>
        <w:noProof/>
      </w:rPr>
      <w:t>3</w:t>
    </w:r>
    <w:r w:rsidR="0025137D">
      <w:rPr>
        <w:rStyle w:val="Nmerodepgin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7B43" w:rsidRDefault="00DB7B43">
      <w:r>
        <w:separator/>
      </w:r>
    </w:p>
  </w:footnote>
  <w:footnote w:type="continuationSeparator" w:id="0">
    <w:p w:rsidR="00DB7B43" w:rsidRDefault="00DB7B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01" w:type="dxa"/>
      <w:tblBorders>
        <w:top w:val="single" w:sz="4" w:space="0" w:color="C0C0C0"/>
        <w:bottom w:val="single" w:sz="4" w:space="0" w:color="C0C0C0"/>
      </w:tblBorders>
      <w:tblLayout w:type="fixed"/>
      <w:tblCellMar>
        <w:left w:w="70" w:type="dxa"/>
        <w:right w:w="70" w:type="dxa"/>
      </w:tblCellMar>
      <w:tblLook w:val="0000"/>
    </w:tblPr>
    <w:tblGrid>
      <w:gridCol w:w="1204"/>
      <w:gridCol w:w="7797"/>
    </w:tblGrid>
    <w:tr w:rsidR="008D1A7D" w:rsidRPr="005242DF">
      <w:tc>
        <w:tcPr>
          <w:tcW w:w="1204" w:type="dxa"/>
        </w:tcPr>
        <w:p w:rsidR="008D1A7D" w:rsidRDefault="006E0EF7">
          <w:pPr>
            <w:pStyle w:val="Cabealho"/>
            <w:jc w:val="center"/>
            <w:rPr>
              <w:color w:val="C0C0C0"/>
              <w:sz w:val="16"/>
            </w:rPr>
          </w:pPr>
          <w:r w:rsidRPr="006E0EF7">
            <w:rPr>
              <w:color w:val="C0C0C0"/>
              <w:sz w:val="16"/>
            </w:rPr>
            <w:drawing>
              <wp:inline distT="0" distB="0" distL="0" distR="0">
                <wp:extent cx="717550" cy="692150"/>
                <wp:effectExtent l="19050" t="0" r="6350" b="0"/>
                <wp:docPr id="1" name="Imagem 1" descr="C:\ANDRESA\estga\LICENCIATURA\outros\logo\logo-ua-u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" name="Picture 4" descr="C:\ANDRESA\estga\LICENCIATURA\outros\logo\logo-ua-u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75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7" w:type="dxa"/>
        </w:tcPr>
        <w:p w:rsidR="008D1A7D" w:rsidRDefault="006E0EF7">
          <w:pPr>
            <w:pStyle w:val="Cabealho"/>
            <w:jc w:val="center"/>
            <w:rPr>
              <w:color w:val="808080"/>
              <w:sz w:val="28"/>
              <w:lang w:val="pt-PT"/>
            </w:rPr>
          </w:pPr>
          <w:r>
            <w:rPr>
              <w:color w:val="808080"/>
              <w:sz w:val="28"/>
              <w:lang w:val="pt-PT"/>
            </w:rPr>
            <w:t>ESTGA</w:t>
          </w:r>
        </w:p>
        <w:p w:rsidR="008D1A7D" w:rsidRPr="00355F31" w:rsidRDefault="008D1A7D">
          <w:pPr>
            <w:pStyle w:val="Cabealho"/>
            <w:jc w:val="center"/>
            <w:rPr>
              <w:color w:val="999999"/>
              <w:szCs w:val="24"/>
            </w:rPr>
          </w:pPr>
        </w:p>
        <w:p w:rsidR="008D1A7D" w:rsidRPr="00355F31" w:rsidRDefault="00355F31">
          <w:pPr>
            <w:pStyle w:val="Cabealho"/>
            <w:jc w:val="center"/>
            <w:rPr>
              <w:color w:val="999999"/>
              <w:szCs w:val="24"/>
              <w:lang w:val="pt-PT"/>
            </w:rPr>
          </w:pPr>
          <w:r w:rsidRPr="00355F31">
            <w:rPr>
              <w:color w:val="999999"/>
              <w:szCs w:val="24"/>
              <w:lang w:val="pt-PT"/>
            </w:rPr>
            <w:t>U</w:t>
          </w:r>
          <w:r w:rsidR="009A67A7">
            <w:rPr>
              <w:color w:val="999999"/>
              <w:szCs w:val="24"/>
              <w:lang w:val="pt-PT"/>
            </w:rPr>
            <w:t>C</w:t>
          </w:r>
          <w:r w:rsidRPr="00355F31">
            <w:rPr>
              <w:color w:val="999999"/>
              <w:szCs w:val="24"/>
              <w:lang w:val="pt-PT"/>
            </w:rPr>
            <w:t xml:space="preserve"> de </w:t>
          </w:r>
          <w:r w:rsidR="005924C2">
            <w:rPr>
              <w:color w:val="999999"/>
              <w:szCs w:val="24"/>
              <w:lang w:val="pt-PT"/>
            </w:rPr>
            <w:t>Projeto</w:t>
          </w:r>
          <w:r w:rsidR="009A67A7">
            <w:rPr>
              <w:color w:val="999999"/>
              <w:szCs w:val="24"/>
              <w:lang w:val="pt-PT"/>
            </w:rPr>
            <w:t xml:space="preserve"> </w:t>
          </w:r>
          <w:r w:rsidR="006E0EF7">
            <w:rPr>
              <w:color w:val="999999"/>
              <w:szCs w:val="24"/>
              <w:lang w:val="pt-PT"/>
            </w:rPr>
            <w:t xml:space="preserve">Integrado </w:t>
          </w:r>
          <w:r w:rsidR="009A67A7">
            <w:rPr>
              <w:color w:val="999999"/>
              <w:szCs w:val="24"/>
              <w:lang w:val="pt-PT"/>
            </w:rPr>
            <w:t>de Instalações Elétricas, 201</w:t>
          </w:r>
          <w:r w:rsidR="006E0EF7">
            <w:rPr>
              <w:color w:val="999999"/>
              <w:szCs w:val="24"/>
              <w:lang w:val="pt-PT"/>
            </w:rPr>
            <w:t>7</w:t>
          </w:r>
          <w:r w:rsidRPr="00355F31">
            <w:rPr>
              <w:color w:val="999999"/>
              <w:szCs w:val="24"/>
              <w:lang w:val="pt-PT"/>
            </w:rPr>
            <w:t>/201</w:t>
          </w:r>
          <w:r w:rsidR="006E0EF7">
            <w:rPr>
              <w:color w:val="999999"/>
              <w:szCs w:val="24"/>
              <w:lang w:val="pt-PT"/>
            </w:rPr>
            <w:t>8</w:t>
          </w:r>
          <w:r w:rsidR="008D1A7D" w:rsidRPr="00355F31">
            <w:rPr>
              <w:color w:val="999999"/>
              <w:szCs w:val="24"/>
              <w:lang w:val="pt-PT"/>
            </w:rPr>
            <w:t xml:space="preserve"> </w:t>
          </w:r>
        </w:p>
        <w:p w:rsidR="008D1A7D" w:rsidRPr="00355F31" w:rsidRDefault="00355F31">
          <w:pPr>
            <w:pStyle w:val="Cabealho"/>
            <w:jc w:val="center"/>
            <w:rPr>
              <w:color w:val="999999"/>
              <w:szCs w:val="24"/>
              <w:lang w:val="pt-PT"/>
            </w:rPr>
          </w:pPr>
          <w:r w:rsidRPr="00355F31">
            <w:rPr>
              <w:color w:val="999999"/>
              <w:szCs w:val="24"/>
              <w:lang w:val="pt-PT"/>
            </w:rPr>
            <w:t xml:space="preserve">Ficha n.º </w:t>
          </w:r>
          <w:r w:rsidR="006E0EF7">
            <w:rPr>
              <w:color w:val="999999"/>
              <w:szCs w:val="24"/>
              <w:lang w:val="pt-PT"/>
            </w:rPr>
            <w:t>4</w:t>
          </w:r>
        </w:p>
        <w:p w:rsidR="008D1A7D" w:rsidRPr="005242DF" w:rsidRDefault="008D1A7D" w:rsidP="00700E0A">
          <w:pPr>
            <w:pStyle w:val="Cabealho"/>
            <w:jc w:val="center"/>
            <w:rPr>
              <w:color w:val="999999"/>
              <w:sz w:val="16"/>
              <w:lang w:val="pt-PT"/>
            </w:rPr>
          </w:pPr>
        </w:p>
      </w:tc>
    </w:tr>
  </w:tbl>
  <w:p w:rsidR="008D1A7D" w:rsidRPr="005242DF" w:rsidRDefault="008D1A7D">
    <w:pPr>
      <w:pStyle w:val="Cabealho"/>
      <w:rPr>
        <w:lang w:val="pt-PT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C4DC6"/>
    <w:multiLevelType w:val="multilevel"/>
    <w:tmpl w:val="ED64CB7C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>
    <w:nsid w:val="02F404A3"/>
    <w:multiLevelType w:val="multilevel"/>
    <w:tmpl w:val="0E9272BA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>
    <w:nsid w:val="05ED7CF6"/>
    <w:multiLevelType w:val="hybridMultilevel"/>
    <w:tmpl w:val="8BCE091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7B3162"/>
    <w:multiLevelType w:val="hybridMultilevel"/>
    <w:tmpl w:val="2DF2E692"/>
    <w:lvl w:ilvl="0" w:tplc="08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08D2DDF"/>
    <w:multiLevelType w:val="hybridMultilevel"/>
    <w:tmpl w:val="988A61CC"/>
    <w:lvl w:ilvl="0" w:tplc="0762AF9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1064F32"/>
    <w:multiLevelType w:val="hybridMultilevel"/>
    <w:tmpl w:val="BC4C6386"/>
    <w:lvl w:ilvl="0" w:tplc="D340EFD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2D23836"/>
    <w:multiLevelType w:val="hybridMultilevel"/>
    <w:tmpl w:val="3912C06A"/>
    <w:lvl w:ilvl="0" w:tplc="7AB262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3571B97"/>
    <w:multiLevelType w:val="hybridMultilevel"/>
    <w:tmpl w:val="58C2817C"/>
    <w:lvl w:ilvl="0" w:tplc="08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86B0925"/>
    <w:multiLevelType w:val="hybridMultilevel"/>
    <w:tmpl w:val="AF34F97A"/>
    <w:lvl w:ilvl="0" w:tplc="08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DE0E73"/>
    <w:multiLevelType w:val="multilevel"/>
    <w:tmpl w:val="0C3A838A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>
    <w:nsid w:val="1E8A5366"/>
    <w:multiLevelType w:val="hybridMultilevel"/>
    <w:tmpl w:val="031205CA"/>
    <w:lvl w:ilvl="0" w:tplc="ACBE7BD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F8A3191"/>
    <w:multiLevelType w:val="hybridMultilevel"/>
    <w:tmpl w:val="AFE0B60A"/>
    <w:lvl w:ilvl="0" w:tplc="0816000F">
      <w:start w:val="1"/>
      <w:numFmt w:val="decimal"/>
      <w:lvlText w:val="%1."/>
      <w:lvlJc w:val="left"/>
      <w:pPr>
        <w:ind w:left="709" w:hanging="360"/>
      </w:pPr>
    </w:lvl>
    <w:lvl w:ilvl="1" w:tplc="08160019" w:tentative="1">
      <w:start w:val="1"/>
      <w:numFmt w:val="lowerLetter"/>
      <w:lvlText w:val="%2."/>
      <w:lvlJc w:val="left"/>
      <w:pPr>
        <w:ind w:left="1429" w:hanging="360"/>
      </w:pPr>
    </w:lvl>
    <w:lvl w:ilvl="2" w:tplc="0816001B" w:tentative="1">
      <w:start w:val="1"/>
      <w:numFmt w:val="lowerRoman"/>
      <w:lvlText w:val="%3."/>
      <w:lvlJc w:val="right"/>
      <w:pPr>
        <w:ind w:left="2149" w:hanging="180"/>
      </w:pPr>
    </w:lvl>
    <w:lvl w:ilvl="3" w:tplc="0816000F" w:tentative="1">
      <w:start w:val="1"/>
      <w:numFmt w:val="decimal"/>
      <w:lvlText w:val="%4."/>
      <w:lvlJc w:val="left"/>
      <w:pPr>
        <w:ind w:left="2869" w:hanging="360"/>
      </w:pPr>
    </w:lvl>
    <w:lvl w:ilvl="4" w:tplc="08160019" w:tentative="1">
      <w:start w:val="1"/>
      <w:numFmt w:val="lowerLetter"/>
      <w:lvlText w:val="%5."/>
      <w:lvlJc w:val="left"/>
      <w:pPr>
        <w:ind w:left="3589" w:hanging="360"/>
      </w:pPr>
    </w:lvl>
    <w:lvl w:ilvl="5" w:tplc="0816001B" w:tentative="1">
      <w:start w:val="1"/>
      <w:numFmt w:val="lowerRoman"/>
      <w:lvlText w:val="%6."/>
      <w:lvlJc w:val="right"/>
      <w:pPr>
        <w:ind w:left="4309" w:hanging="180"/>
      </w:pPr>
    </w:lvl>
    <w:lvl w:ilvl="6" w:tplc="0816000F" w:tentative="1">
      <w:start w:val="1"/>
      <w:numFmt w:val="decimal"/>
      <w:lvlText w:val="%7."/>
      <w:lvlJc w:val="left"/>
      <w:pPr>
        <w:ind w:left="5029" w:hanging="360"/>
      </w:pPr>
    </w:lvl>
    <w:lvl w:ilvl="7" w:tplc="08160019" w:tentative="1">
      <w:start w:val="1"/>
      <w:numFmt w:val="lowerLetter"/>
      <w:lvlText w:val="%8."/>
      <w:lvlJc w:val="left"/>
      <w:pPr>
        <w:ind w:left="5749" w:hanging="360"/>
      </w:pPr>
    </w:lvl>
    <w:lvl w:ilvl="8" w:tplc="08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2">
    <w:nsid w:val="1FE6678F"/>
    <w:multiLevelType w:val="hybridMultilevel"/>
    <w:tmpl w:val="FBEE897C"/>
    <w:lvl w:ilvl="0" w:tplc="08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3B628D2"/>
    <w:multiLevelType w:val="hybridMultilevel"/>
    <w:tmpl w:val="AF34F97A"/>
    <w:lvl w:ilvl="0" w:tplc="08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4743AD6"/>
    <w:multiLevelType w:val="hybridMultilevel"/>
    <w:tmpl w:val="B096EDA6"/>
    <w:lvl w:ilvl="0" w:tplc="0816000F">
      <w:start w:val="1"/>
      <w:numFmt w:val="decimal"/>
      <w:lvlText w:val="%1."/>
      <w:lvlJc w:val="left"/>
      <w:pPr>
        <w:ind w:left="786" w:hanging="360"/>
      </w:pPr>
    </w:lvl>
    <w:lvl w:ilvl="1" w:tplc="08160019" w:tentative="1">
      <w:start w:val="1"/>
      <w:numFmt w:val="lowerLetter"/>
      <w:lvlText w:val="%2."/>
      <w:lvlJc w:val="left"/>
      <w:pPr>
        <w:ind w:left="1506" w:hanging="360"/>
      </w:pPr>
    </w:lvl>
    <w:lvl w:ilvl="2" w:tplc="0816001B" w:tentative="1">
      <w:start w:val="1"/>
      <w:numFmt w:val="lowerRoman"/>
      <w:lvlText w:val="%3."/>
      <w:lvlJc w:val="right"/>
      <w:pPr>
        <w:ind w:left="2226" w:hanging="180"/>
      </w:pPr>
    </w:lvl>
    <w:lvl w:ilvl="3" w:tplc="0816000F" w:tentative="1">
      <w:start w:val="1"/>
      <w:numFmt w:val="decimal"/>
      <w:lvlText w:val="%4."/>
      <w:lvlJc w:val="left"/>
      <w:pPr>
        <w:ind w:left="2946" w:hanging="360"/>
      </w:pPr>
    </w:lvl>
    <w:lvl w:ilvl="4" w:tplc="08160019" w:tentative="1">
      <w:start w:val="1"/>
      <w:numFmt w:val="lowerLetter"/>
      <w:lvlText w:val="%5."/>
      <w:lvlJc w:val="left"/>
      <w:pPr>
        <w:ind w:left="3666" w:hanging="360"/>
      </w:pPr>
    </w:lvl>
    <w:lvl w:ilvl="5" w:tplc="0816001B" w:tentative="1">
      <w:start w:val="1"/>
      <w:numFmt w:val="lowerRoman"/>
      <w:lvlText w:val="%6."/>
      <w:lvlJc w:val="right"/>
      <w:pPr>
        <w:ind w:left="4386" w:hanging="180"/>
      </w:pPr>
    </w:lvl>
    <w:lvl w:ilvl="6" w:tplc="0816000F" w:tentative="1">
      <w:start w:val="1"/>
      <w:numFmt w:val="decimal"/>
      <w:lvlText w:val="%7."/>
      <w:lvlJc w:val="left"/>
      <w:pPr>
        <w:ind w:left="5106" w:hanging="360"/>
      </w:pPr>
    </w:lvl>
    <w:lvl w:ilvl="7" w:tplc="08160019" w:tentative="1">
      <w:start w:val="1"/>
      <w:numFmt w:val="lowerLetter"/>
      <w:lvlText w:val="%8."/>
      <w:lvlJc w:val="left"/>
      <w:pPr>
        <w:ind w:left="5826" w:hanging="360"/>
      </w:pPr>
    </w:lvl>
    <w:lvl w:ilvl="8" w:tplc="08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>
    <w:nsid w:val="296669E8"/>
    <w:multiLevelType w:val="hybridMultilevel"/>
    <w:tmpl w:val="73528EA4"/>
    <w:lvl w:ilvl="0" w:tplc="08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5A23A24"/>
    <w:multiLevelType w:val="hybridMultilevel"/>
    <w:tmpl w:val="B1FA34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216515"/>
    <w:multiLevelType w:val="hybridMultilevel"/>
    <w:tmpl w:val="17CC739E"/>
    <w:lvl w:ilvl="0" w:tplc="4172018E">
      <w:start w:val="1"/>
      <w:numFmt w:val="decimal"/>
      <w:lvlText w:val="%1."/>
      <w:lvlJc w:val="left"/>
      <w:pPr>
        <w:ind w:left="947" w:hanging="360"/>
      </w:pPr>
    </w:lvl>
    <w:lvl w:ilvl="1" w:tplc="08160017">
      <w:start w:val="1"/>
      <w:numFmt w:val="lowerLetter"/>
      <w:lvlText w:val="%2)"/>
      <w:lvlJc w:val="left"/>
      <w:pPr>
        <w:ind w:left="1667" w:hanging="360"/>
      </w:pPr>
    </w:lvl>
    <w:lvl w:ilvl="2" w:tplc="0816001B" w:tentative="1">
      <w:start w:val="1"/>
      <w:numFmt w:val="lowerRoman"/>
      <w:lvlText w:val="%3."/>
      <w:lvlJc w:val="right"/>
      <w:pPr>
        <w:ind w:left="2387" w:hanging="180"/>
      </w:pPr>
    </w:lvl>
    <w:lvl w:ilvl="3" w:tplc="0816000F" w:tentative="1">
      <w:start w:val="1"/>
      <w:numFmt w:val="decimal"/>
      <w:lvlText w:val="%4."/>
      <w:lvlJc w:val="left"/>
      <w:pPr>
        <w:ind w:left="3107" w:hanging="360"/>
      </w:pPr>
    </w:lvl>
    <w:lvl w:ilvl="4" w:tplc="08160019" w:tentative="1">
      <w:start w:val="1"/>
      <w:numFmt w:val="lowerLetter"/>
      <w:lvlText w:val="%5."/>
      <w:lvlJc w:val="left"/>
      <w:pPr>
        <w:ind w:left="3827" w:hanging="360"/>
      </w:pPr>
    </w:lvl>
    <w:lvl w:ilvl="5" w:tplc="0816001B" w:tentative="1">
      <w:start w:val="1"/>
      <w:numFmt w:val="lowerRoman"/>
      <w:lvlText w:val="%6."/>
      <w:lvlJc w:val="right"/>
      <w:pPr>
        <w:ind w:left="4547" w:hanging="180"/>
      </w:pPr>
    </w:lvl>
    <w:lvl w:ilvl="6" w:tplc="0816000F" w:tentative="1">
      <w:start w:val="1"/>
      <w:numFmt w:val="decimal"/>
      <w:lvlText w:val="%7."/>
      <w:lvlJc w:val="left"/>
      <w:pPr>
        <w:ind w:left="5267" w:hanging="360"/>
      </w:pPr>
    </w:lvl>
    <w:lvl w:ilvl="7" w:tplc="08160019" w:tentative="1">
      <w:start w:val="1"/>
      <w:numFmt w:val="lowerLetter"/>
      <w:lvlText w:val="%8."/>
      <w:lvlJc w:val="left"/>
      <w:pPr>
        <w:ind w:left="5987" w:hanging="360"/>
      </w:pPr>
    </w:lvl>
    <w:lvl w:ilvl="8" w:tplc="0816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8">
    <w:nsid w:val="3AEE0D13"/>
    <w:multiLevelType w:val="hybridMultilevel"/>
    <w:tmpl w:val="B1FA34E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F97A3B"/>
    <w:multiLevelType w:val="hybridMultilevel"/>
    <w:tmpl w:val="FD08D616"/>
    <w:lvl w:ilvl="0" w:tplc="E3641756">
      <w:start w:val="5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62C36C9"/>
    <w:multiLevelType w:val="hybridMultilevel"/>
    <w:tmpl w:val="17D24D82"/>
    <w:lvl w:ilvl="0" w:tplc="0816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50E0626F"/>
    <w:multiLevelType w:val="hybridMultilevel"/>
    <w:tmpl w:val="50A8A75C"/>
    <w:lvl w:ilvl="0" w:tplc="AA1A52D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97C32FE"/>
    <w:multiLevelType w:val="hybridMultilevel"/>
    <w:tmpl w:val="E4A07496"/>
    <w:lvl w:ilvl="0" w:tplc="662E495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064549"/>
    <w:multiLevelType w:val="hybridMultilevel"/>
    <w:tmpl w:val="060E86DA"/>
    <w:lvl w:ilvl="0" w:tplc="08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3F91EF7"/>
    <w:multiLevelType w:val="hybridMultilevel"/>
    <w:tmpl w:val="4C14F8A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41E26FB"/>
    <w:multiLevelType w:val="hybridMultilevel"/>
    <w:tmpl w:val="EA3E0146"/>
    <w:lvl w:ilvl="0" w:tplc="151ACFC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6C902887"/>
    <w:multiLevelType w:val="hybridMultilevel"/>
    <w:tmpl w:val="0E623F2A"/>
    <w:lvl w:ilvl="0" w:tplc="08160017">
      <w:start w:val="1"/>
      <w:numFmt w:val="lowerLetter"/>
      <w:lvlText w:val="%1)"/>
      <w:lvlJc w:val="left"/>
      <w:pPr>
        <w:ind w:left="1146" w:hanging="360"/>
      </w:pPr>
    </w:lvl>
    <w:lvl w:ilvl="1" w:tplc="08160019" w:tentative="1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>
    <w:nsid w:val="710E74C2"/>
    <w:multiLevelType w:val="hybridMultilevel"/>
    <w:tmpl w:val="28DA8BC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36344D"/>
    <w:multiLevelType w:val="hybridMultilevel"/>
    <w:tmpl w:val="3BD83BD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A98628D"/>
    <w:multiLevelType w:val="hybridMultilevel"/>
    <w:tmpl w:val="2DF2E692"/>
    <w:lvl w:ilvl="0" w:tplc="08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B16493D"/>
    <w:multiLevelType w:val="hybridMultilevel"/>
    <w:tmpl w:val="8D44E80E"/>
    <w:lvl w:ilvl="0" w:tplc="7C84540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7F7578D4"/>
    <w:multiLevelType w:val="hybridMultilevel"/>
    <w:tmpl w:val="053A0350"/>
    <w:lvl w:ilvl="0" w:tplc="40B0066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0"/>
  </w:num>
  <w:num w:numId="3">
    <w:abstractNumId w:val="30"/>
  </w:num>
  <w:num w:numId="4">
    <w:abstractNumId w:val="5"/>
  </w:num>
  <w:num w:numId="5">
    <w:abstractNumId w:val="10"/>
  </w:num>
  <w:num w:numId="6">
    <w:abstractNumId w:val="21"/>
  </w:num>
  <w:num w:numId="7">
    <w:abstractNumId w:val="31"/>
  </w:num>
  <w:num w:numId="8">
    <w:abstractNumId w:val="4"/>
  </w:num>
  <w:num w:numId="9">
    <w:abstractNumId w:val="15"/>
  </w:num>
  <w:num w:numId="10">
    <w:abstractNumId w:val="20"/>
  </w:num>
  <w:num w:numId="11">
    <w:abstractNumId w:val="25"/>
  </w:num>
  <w:num w:numId="12">
    <w:abstractNumId w:val="19"/>
  </w:num>
  <w:num w:numId="13">
    <w:abstractNumId w:val="6"/>
  </w:num>
  <w:num w:numId="14">
    <w:abstractNumId w:val="9"/>
  </w:num>
  <w:num w:numId="15">
    <w:abstractNumId w:val="1"/>
  </w:num>
  <w:num w:numId="16">
    <w:abstractNumId w:val="2"/>
  </w:num>
  <w:num w:numId="17">
    <w:abstractNumId w:val="23"/>
  </w:num>
  <w:num w:numId="18">
    <w:abstractNumId w:val="12"/>
  </w:num>
  <w:num w:numId="19">
    <w:abstractNumId w:val="29"/>
  </w:num>
  <w:num w:numId="20">
    <w:abstractNumId w:val="8"/>
  </w:num>
  <w:num w:numId="21">
    <w:abstractNumId w:val="3"/>
  </w:num>
  <w:num w:numId="22">
    <w:abstractNumId w:val="13"/>
  </w:num>
  <w:num w:numId="23">
    <w:abstractNumId w:val="22"/>
  </w:num>
  <w:num w:numId="24">
    <w:abstractNumId w:val="24"/>
  </w:num>
  <w:num w:numId="25">
    <w:abstractNumId w:val="26"/>
  </w:num>
  <w:num w:numId="26">
    <w:abstractNumId w:val="17"/>
  </w:num>
  <w:num w:numId="27">
    <w:abstractNumId w:val="14"/>
  </w:num>
  <w:num w:numId="28">
    <w:abstractNumId w:val="28"/>
  </w:num>
  <w:num w:numId="29">
    <w:abstractNumId w:val="11"/>
  </w:num>
  <w:num w:numId="30">
    <w:abstractNumId w:val="27"/>
  </w:num>
  <w:num w:numId="31">
    <w:abstractNumId w:val="16"/>
  </w:num>
  <w:num w:numId="3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09"/>
  <w:hyphenationZone w:val="425"/>
  <w:noPunctuationKerning/>
  <w:characterSpacingControl w:val="doNotCompress"/>
  <w:hdrShapeDefaults>
    <o:shapedefaults v:ext="edit" spidmax="29698"/>
  </w:hdrShapeDefaults>
  <w:footnotePr>
    <w:footnote w:id="-1"/>
    <w:footnote w:id="0"/>
  </w:footnotePr>
  <w:endnotePr>
    <w:endnote w:id="-1"/>
    <w:endnote w:id="0"/>
  </w:endnotePr>
  <w:compat>
    <w:applyBreakingRules/>
    <w:useFELayout/>
  </w:compat>
  <w:rsids>
    <w:rsidRoot w:val="005242DF"/>
    <w:rsid w:val="00031C6F"/>
    <w:rsid w:val="0004772A"/>
    <w:rsid w:val="00075958"/>
    <w:rsid w:val="0009449E"/>
    <w:rsid w:val="000B296A"/>
    <w:rsid w:val="000C06BC"/>
    <w:rsid w:val="000E55A6"/>
    <w:rsid w:val="001238C4"/>
    <w:rsid w:val="00136A88"/>
    <w:rsid w:val="00141E78"/>
    <w:rsid w:val="00143429"/>
    <w:rsid w:val="00155183"/>
    <w:rsid w:val="00181B08"/>
    <w:rsid w:val="001A4D43"/>
    <w:rsid w:val="001C21A1"/>
    <w:rsid w:val="001C484A"/>
    <w:rsid w:val="001E20A8"/>
    <w:rsid w:val="001E33F8"/>
    <w:rsid w:val="001F522B"/>
    <w:rsid w:val="001F611B"/>
    <w:rsid w:val="0020239A"/>
    <w:rsid w:val="0025137D"/>
    <w:rsid w:val="002954AE"/>
    <w:rsid w:val="002B7EDD"/>
    <w:rsid w:val="002C376C"/>
    <w:rsid w:val="002D58AB"/>
    <w:rsid w:val="002E3E66"/>
    <w:rsid w:val="002F403F"/>
    <w:rsid w:val="0031376B"/>
    <w:rsid w:val="00355F31"/>
    <w:rsid w:val="003560D0"/>
    <w:rsid w:val="00366881"/>
    <w:rsid w:val="003811DE"/>
    <w:rsid w:val="003D5B41"/>
    <w:rsid w:val="003E49F4"/>
    <w:rsid w:val="003F7B2F"/>
    <w:rsid w:val="0040382E"/>
    <w:rsid w:val="00405F20"/>
    <w:rsid w:val="00426C7E"/>
    <w:rsid w:val="00435E96"/>
    <w:rsid w:val="004371AE"/>
    <w:rsid w:val="004412FE"/>
    <w:rsid w:val="00455B51"/>
    <w:rsid w:val="0047566D"/>
    <w:rsid w:val="00494B7F"/>
    <w:rsid w:val="004964E0"/>
    <w:rsid w:val="004B0A70"/>
    <w:rsid w:val="004B0B68"/>
    <w:rsid w:val="004F3589"/>
    <w:rsid w:val="005064C4"/>
    <w:rsid w:val="005242DF"/>
    <w:rsid w:val="00524E2D"/>
    <w:rsid w:val="00526F34"/>
    <w:rsid w:val="0053587E"/>
    <w:rsid w:val="005924C2"/>
    <w:rsid w:val="005C3125"/>
    <w:rsid w:val="005D69AE"/>
    <w:rsid w:val="005E248C"/>
    <w:rsid w:val="00626765"/>
    <w:rsid w:val="00645515"/>
    <w:rsid w:val="00652084"/>
    <w:rsid w:val="0067592D"/>
    <w:rsid w:val="00682DCC"/>
    <w:rsid w:val="0068708F"/>
    <w:rsid w:val="006925EB"/>
    <w:rsid w:val="00695A00"/>
    <w:rsid w:val="006A1FEB"/>
    <w:rsid w:val="006C0846"/>
    <w:rsid w:val="006E0EF7"/>
    <w:rsid w:val="00700E0A"/>
    <w:rsid w:val="0070321C"/>
    <w:rsid w:val="00706AFE"/>
    <w:rsid w:val="00727B1A"/>
    <w:rsid w:val="007450B5"/>
    <w:rsid w:val="007764DF"/>
    <w:rsid w:val="00785E73"/>
    <w:rsid w:val="007B2C89"/>
    <w:rsid w:val="007D1B41"/>
    <w:rsid w:val="007F6EBA"/>
    <w:rsid w:val="0080262E"/>
    <w:rsid w:val="00841CE2"/>
    <w:rsid w:val="00844153"/>
    <w:rsid w:val="00883D2D"/>
    <w:rsid w:val="008853C8"/>
    <w:rsid w:val="008C2298"/>
    <w:rsid w:val="008C242C"/>
    <w:rsid w:val="008D1A7D"/>
    <w:rsid w:val="008D6A3B"/>
    <w:rsid w:val="008E0B4C"/>
    <w:rsid w:val="008F1A06"/>
    <w:rsid w:val="00907AAB"/>
    <w:rsid w:val="0095393C"/>
    <w:rsid w:val="009643A8"/>
    <w:rsid w:val="00995E4F"/>
    <w:rsid w:val="009A67A7"/>
    <w:rsid w:val="009F0A61"/>
    <w:rsid w:val="00A841E5"/>
    <w:rsid w:val="00A97264"/>
    <w:rsid w:val="00AE0D32"/>
    <w:rsid w:val="00AE725F"/>
    <w:rsid w:val="00AF411C"/>
    <w:rsid w:val="00B023A4"/>
    <w:rsid w:val="00B1772A"/>
    <w:rsid w:val="00B20BE1"/>
    <w:rsid w:val="00B46630"/>
    <w:rsid w:val="00BE5ED7"/>
    <w:rsid w:val="00C014D4"/>
    <w:rsid w:val="00C057D6"/>
    <w:rsid w:val="00C21B39"/>
    <w:rsid w:val="00C22625"/>
    <w:rsid w:val="00C24757"/>
    <w:rsid w:val="00C55785"/>
    <w:rsid w:val="00C720F5"/>
    <w:rsid w:val="00CB3FCE"/>
    <w:rsid w:val="00CD0411"/>
    <w:rsid w:val="00CE25E8"/>
    <w:rsid w:val="00CE7FDB"/>
    <w:rsid w:val="00D00732"/>
    <w:rsid w:val="00D05D0E"/>
    <w:rsid w:val="00D30691"/>
    <w:rsid w:val="00D67CCE"/>
    <w:rsid w:val="00D70DC2"/>
    <w:rsid w:val="00D76F08"/>
    <w:rsid w:val="00DA76A7"/>
    <w:rsid w:val="00DB7B43"/>
    <w:rsid w:val="00DC434B"/>
    <w:rsid w:val="00E0181A"/>
    <w:rsid w:val="00E15B17"/>
    <w:rsid w:val="00E52270"/>
    <w:rsid w:val="00E541EB"/>
    <w:rsid w:val="00E8732C"/>
    <w:rsid w:val="00EC7C7C"/>
    <w:rsid w:val="00ED46F9"/>
    <w:rsid w:val="00EF382F"/>
    <w:rsid w:val="00F35326"/>
    <w:rsid w:val="00F376C3"/>
    <w:rsid w:val="00F447F8"/>
    <w:rsid w:val="00F64116"/>
    <w:rsid w:val="00F91FA6"/>
    <w:rsid w:val="00FD7593"/>
    <w:rsid w:val="00FE30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31C6F"/>
    <w:rPr>
      <w:rFonts w:ascii="Arial" w:eastAsia="Times New Roman" w:hAnsi="Arial"/>
      <w:sz w:val="24"/>
      <w:lang w:val="es-MX"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9643A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643A8"/>
    <w:pPr>
      <w:tabs>
        <w:tab w:val="center" w:pos="4252"/>
        <w:tab w:val="right" w:pos="8504"/>
      </w:tabs>
    </w:pPr>
  </w:style>
  <w:style w:type="character" w:styleId="Nmerodepgina">
    <w:name w:val="page number"/>
    <w:basedOn w:val="Tipodeletrapredefinidodopargrafo"/>
    <w:rsid w:val="009643A8"/>
  </w:style>
  <w:style w:type="paragraph" w:styleId="Avanodecorpodetexto">
    <w:name w:val="Body Text Indent"/>
    <w:basedOn w:val="Normal"/>
    <w:rsid w:val="009643A8"/>
    <w:pPr>
      <w:ind w:left="1440" w:hanging="732"/>
      <w:jc w:val="both"/>
    </w:pPr>
    <w:rPr>
      <w:szCs w:val="24"/>
      <w:lang w:val="pt-PT"/>
    </w:rPr>
  </w:style>
  <w:style w:type="paragraph" w:styleId="Avanodecorpodetexto2">
    <w:name w:val="Body Text Indent 2"/>
    <w:basedOn w:val="Normal"/>
    <w:rsid w:val="009643A8"/>
    <w:pPr>
      <w:ind w:left="1440" w:hanging="720"/>
      <w:jc w:val="both"/>
    </w:pPr>
    <w:rPr>
      <w:szCs w:val="24"/>
      <w:lang w:val="pt-PT"/>
    </w:rPr>
  </w:style>
  <w:style w:type="paragraph" w:styleId="Corpodetexto">
    <w:name w:val="Body Text"/>
    <w:basedOn w:val="Normal"/>
    <w:rsid w:val="009643A8"/>
    <w:pPr>
      <w:spacing w:after="60" w:line="312" w:lineRule="auto"/>
      <w:jc w:val="center"/>
    </w:pPr>
    <w:rPr>
      <w:b/>
      <w:bCs/>
      <w:szCs w:val="24"/>
      <w:lang w:val="pt-PT"/>
    </w:rPr>
  </w:style>
  <w:style w:type="paragraph" w:styleId="Ttulo">
    <w:name w:val="Title"/>
    <w:basedOn w:val="Normal"/>
    <w:qFormat/>
    <w:rsid w:val="009643A8"/>
    <w:pPr>
      <w:spacing w:after="60" w:line="288" w:lineRule="auto"/>
      <w:jc w:val="center"/>
    </w:pPr>
    <w:rPr>
      <w:b/>
      <w:bCs/>
      <w:iCs/>
      <w:szCs w:val="24"/>
      <w:lang w:val="pt-PT"/>
    </w:rPr>
  </w:style>
  <w:style w:type="paragraph" w:styleId="PargrafodaLista">
    <w:name w:val="List Paragraph"/>
    <w:basedOn w:val="Normal"/>
    <w:uiPriority w:val="34"/>
    <w:qFormat/>
    <w:rsid w:val="007B2C89"/>
    <w:pPr>
      <w:ind w:left="720" w:firstLine="227"/>
      <w:contextualSpacing/>
      <w:jc w:val="both"/>
    </w:pPr>
    <w:rPr>
      <w:rFonts w:eastAsia="SimSun"/>
      <w:sz w:val="20"/>
      <w:lang w:val="en-US"/>
    </w:rPr>
  </w:style>
  <w:style w:type="paragraph" w:styleId="Textodebalo">
    <w:name w:val="Balloon Text"/>
    <w:basedOn w:val="Normal"/>
    <w:link w:val="TextodebaloCarcter"/>
    <w:rsid w:val="00EC7C7C"/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rsid w:val="00EC7C7C"/>
    <w:rPr>
      <w:rFonts w:ascii="Tahoma" w:eastAsia="Times New Roman" w:hAnsi="Tahoma" w:cs="Tahoma"/>
      <w:sz w:val="16"/>
      <w:szCs w:val="16"/>
      <w:lang w:val="es-MX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0637A7-3D1B-4E2F-A36D-25E221501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593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Exame</vt:lpstr>
    </vt:vector>
  </TitlesOfParts>
  <Company>Particular</Company>
  <LinksUpToDate>false</LinksUpToDate>
  <CharactersWithSpaces>3791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</dc:title>
  <dc:creator>André Sá</dc:creator>
  <cp:lastModifiedBy>André Sá</cp:lastModifiedBy>
  <cp:revision>2</cp:revision>
  <cp:lastPrinted>2012-09-12T23:02:00Z</cp:lastPrinted>
  <dcterms:created xsi:type="dcterms:W3CDTF">2017-09-26T11:08:00Z</dcterms:created>
  <dcterms:modified xsi:type="dcterms:W3CDTF">2017-09-26T11:08:00Z</dcterms:modified>
</cp:coreProperties>
</file>