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b51227137a94b29b7cf9d327f8ae5cc_kh2600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5.61x10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1.64 %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8.67</w:t>
            </w:r>
          </w:p>
        </w:tc>
        <w:tc>
          <w:tcPr>
            <w:tcW w:type="dxa" w:w="1377"/>
          </w:tcPr>
          <w:p>
            <w:r/>
            <w:r>
              <w:t>9.73</w:t>
            </w:r>
          </w:p>
        </w:tc>
        <w:tc>
          <w:tcPr>
            <w:tcW w:type="dxa" w:w="1377"/>
          </w:tcPr>
          <w:p>
            <w:r/>
            <w:r>
              <w:t>8.91</w:t>
            </w:r>
          </w:p>
        </w:tc>
        <w:tc>
          <w:tcPr>
            <w:tcW w:type="dxa" w:w="1377"/>
          </w:tcPr>
          <w:p>
            <w:r/>
            <w:r>
              <w:t>1.601</w:t>
            </w:r>
          </w:p>
        </w:tc>
        <w:tc>
          <w:tcPr>
            <w:tcW w:type="dxa" w:w="1377"/>
          </w:tcPr>
          <w:p>
            <w:r/>
            <w:r>
              <w:t>3.30x10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96.48 %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16.01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4.06x10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16.40</w:t>
            </w:r>
          </w:p>
        </w:tc>
        <w:tc>
          <w:tcPr>
            <w:tcW w:type="dxa" w:w="1377"/>
          </w:tcPr>
          <w:p>
            <w:r/>
            <w:r>
              <w:t>16.51</w:t>
            </w:r>
          </w:p>
        </w:tc>
        <w:tc>
          <w:tcPr>
            <w:tcW w:type="dxa" w:w="1377"/>
          </w:tcPr>
          <w:p>
            <w:r/>
            <w:r>
              <w:t>16.46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18.98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0.058</w:t>
            </w:r>
          </w:p>
        </w:tc>
        <w:tc>
          <w:tcPr>
            <w:tcW w:type="dxa" w:w="1377"/>
          </w:tcPr>
          <w:p>
            <w:r/>
            <w:r>
              <w:t>5.88x10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1.72 %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3.47x10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0.10 %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