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A454E" w14:textId="263E9D28" w:rsidR="002617D0" w:rsidRDefault="002617D0" w:rsidP="002617D0">
      <w:pPr>
        <w:rPr>
          <w:rFonts w:eastAsiaTheme="minorEastAsia"/>
        </w:rPr>
      </w:pPr>
      <w:r>
        <w:t xml:space="preserve">1. For five coordinate compounds, one can define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parameter - </w:t>
      </w:r>
      <w:r>
        <w:t xml:space="preserve">Take the two largest valence </w:t>
      </w:r>
      <w:r>
        <w:t xml:space="preserve">(LML) </w:t>
      </w:r>
      <w:r>
        <w:t xml:space="preserve">angles in the compounds, such that </w:t>
      </w:r>
      <m:oMath>
        <m:r>
          <w:rPr>
            <w:rFonts w:ascii="Cambria Math" w:hAnsi="Cambria Math"/>
          </w:rPr>
          <m:t>β&gt;α</m:t>
        </m:r>
      </m:oMath>
      <w:r>
        <w:rPr>
          <w:rFonts w:eastAsiaTheme="minorEastAsia"/>
        </w:rPr>
        <w:t>:</w:t>
      </w:r>
    </w:p>
    <w:p w14:paraId="5EAECF8E" w14:textId="77777777" w:rsidR="002617D0" w:rsidRDefault="002617D0" w:rsidP="002617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β-α</m:t>
              </m:r>
            </m:num>
            <m:den>
              <m:r>
                <w:rPr>
                  <w:rFonts w:ascii="Cambria Math" w:hAnsi="Cambria Math"/>
                </w:rPr>
                <m:t>60°</m:t>
              </m:r>
            </m:den>
          </m:f>
        </m:oMath>
      </m:oMathPara>
    </w:p>
    <w:p w14:paraId="735D6CA0" w14:textId="202B4EFD" w:rsidR="002617D0" w:rsidRDefault="002617D0" w:rsidP="002617D0">
      <w:r>
        <w:t>This value indicates if we are dealing with a square bipyramid (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 w:cs="Arial"/>
                <w:color w:val="222222"/>
                <w:sz w:val="20"/>
                <w:szCs w:val="20"/>
              </w:rPr>
              <m:t>5</m:t>
            </m:r>
          </m:sub>
        </m:sSub>
        <m:r>
          <w:rPr>
            <w:rFonts w:ascii="Cambria Math" w:hAnsi="Cambria Math" w:cs="Arial"/>
            <w:color w:val="222222"/>
            <w:sz w:val="20"/>
            <w:szCs w:val="20"/>
          </w:rPr>
          <m:t>=0</m:t>
        </m:r>
      </m:oMath>
      <w:r>
        <w:rPr>
          <w:rFonts w:eastAsiaTheme="minorEastAsia"/>
          <w:color w:val="222222"/>
          <w:sz w:val="20"/>
          <w:szCs w:val="20"/>
        </w:rPr>
        <w:t>), a triangular bipyramid (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 w:cs="Arial"/>
                <w:color w:val="222222"/>
                <w:sz w:val="20"/>
                <w:szCs w:val="20"/>
              </w:rPr>
              <m:t>5</m:t>
            </m:r>
          </m:sub>
        </m:sSub>
        <m:r>
          <w:rPr>
            <w:rFonts w:ascii="Cambria Math" w:hAnsi="Cambria Math" w:cs="Arial"/>
            <w:color w:val="222222"/>
            <w:sz w:val="20"/>
            <w:szCs w:val="20"/>
          </w:rPr>
          <m:t>=</m:t>
        </m:r>
        <m:r>
          <w:rPr>
            <w:rFonts w:ascii="Cambria Math" w:hAnsi="Cambria Math" w:cs="Arial"/>
            <w:color w:val="222222"/>
            <w:sz w:val="20"/>
            <w:szCs w:val="20"/>
          </w:rPr>
          <m:t>1</m:t>
        </m:r>
      </m:oMath>
      <w:r>
        <w:rPr>
          <w:rFonts w:eastAsiaTheme="minorEastAsia"/>
          <w:color w:val="222222"/>
          <w:sz w:val="20"/>
          <w:szCs w:val="20"/>
        </w:rPr>
        <w:t>), or something in between, closer to one or the other.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6"/>
        <w:gridCol w:w="1719"/>
        <w:gridCol w:w="2586"/>
        <w:gridCol w:w="1795"/>
      </w:tblGrid>
      <w:tr w:rsidR="002617D0" w14:paraId="2DA2F061" w14:textId="77777777" w:rsidTr="00E95FB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1D217F" w14:textId="77777777" w:rsidR="002617D0" w:rsidRDefault="002617D0" w:rsidP="00E95FB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EC9553" wp14:editId="35298272">
                  <wp:extent cx="1714500" cy="1390650"/>
                  <wp:effectExtent l="0" t="0" r="0" b="0"/>
                  <wp:docPr id="8" name="Picture 8" descr="Square pyramidal geome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quare pyramidal geome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AEA38" w14:textId="77777777" w:rsidR="002617D0" w:rsidRDefault="002617D0" w:rsidP="00E95FB1">
            <w:pPr>
              <w:pStyle w:val="NormalWeb"/>
              <w:shd w:val="clear" w:color="auto" w:fill="FFFFFF"/>
              <w:spacing w:before="120" w:beforeAutospacing="0" w:after="120" w:afterAutospacing="0" w:line="273" w:lineRule="atLeast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Square pyramidal geometry</w:t>
            </w:r>
          </w:p>
          <w:p w14:paraId="5C181B18" w14:textId="77777777" w:rsidR="002617D0" w:rsidRPr="00550426" w:rsidRDefault="002617D0" w:rsidP="00E95FB1">
            <w:pPr>
              <w:pStyle w:val="NormalWeb"/>
              <w:shd w:val="clear" w:color="auto" w:fill="FFFFFF"/>
              <w:spacing w:before="120" w:beforeAutospacing="0" w:after="120" w:afterAutospacing="0" w:line="273" w:lineRule="atLeast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222222"/>
                    <w:sz w:val="20"/>
                    <w:szCs w:val="20"/>
                  </w:rPr>
                  <m:t>β=α=π</m:t>
                </m:r>
              </m:oMath>
            </m:oMathPara>
          </w:p>
          <w:p w14:paraId="23D43CC4" w14:textId="77777777" w:rsidR="002617D0" w:rsidRDefault="002617D0" w:rsidP="00E95FB1">
            <w:pPr>
              <w:pStyle w:val="NormalWeb"/>
              <w:shd w:val="clear" w:color="auto" w:fill="FFFFFF"/>
              <w:spacing w:before="120" w:beforeAutospacing="0" w:after="120" w:afterAutospacing="0" w:line="273" w:lineRule="atLeast"/>
              <w:ind w:left="30" w:right="30"/>
              <w:jc w:val="center"/>
              <w:textAlignment w:val="top"/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22222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22222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Arial"/>
                        <w:color w:val="222222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Arial"/>
                    <w:color w:val="222222"/>
                    <w:sz w:val="20"/>
                    <w:szCs w:val="20"/>
                  </w:rPr>
                  <m:t>=0</m:t>
                </m:r>
              </m:oMath>
            </m:oMathPara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2BE4E6" w14:textId="77777777" w:rsidR="002617D0" w:rsidRDefault="002617D0" w:rsidP="00E95FB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7E1B78" wp14:editId="44F08C15">
                  <wp:extent cx="1504950" cy="1714500"/>
                  <wp:effectExtent l="0" t="0" r="0" b="0"/>
                  <wp:docPr id="9" name="Picture 9" descr="Trigonal bipyramidal geome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rigonal bipyramidal geome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92026" w14:textId="77777777" w:rsidR="002617D0" w:rsidRDefault="002617D0" w:rsidP="00E95FB1">
            <w:pPr>
              <w:pStyle w:val="NormalWeb"/>
              <w:shd w:val="clear" w:color="auto" w:fill="FFFFFF"/>
              <w:spacing w:before="120" w:beforeAutospacing="0" w:after="120" w:afterAutospacing="0" w:line="273" w:lineRule="atLeast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Trigonal bipyramidal geometry</w:t>
            </w:r>
          </w:p>
          <w:p w14:paraId="46532E6A" w14:textId="77777777" w:rsidR="002617D0" w:rsidRPr="00550426" w:rsidRDefault="002617D0" w:rsidP="00E95FB1">
            <w:pPr>
              <w:pStyle w:val="NormalWeb"/>
              <w:shd w:val="clear" w:color="auto" w:fill="FFFFFF"/>
              <w:spacing w:before="120" w:beforeAutospacing="0" w:after="120" w:afterAutospacing="0" w:line="273" w:lineRule="atLeast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222222"/>
                    <w:sz w:val="20"/>
                    <w:szCs w:val="20"/>
                  </w:rPr>
                  <m:t>β=π,α=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22222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222222"/>
                        <w:sz w:val="20"/>
                        <w:szCs w:val="20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222222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  <w:p w14:paraId="002885D5" w14:textId="77777777" w:rsidR="002617D0" w:rsidRPr="00550426" w:rsidRDefault="002617D0" w:rsidP="00E95FB1">
            <w:pPr>
              <w:pStyle w:val="NormalWeb"/>
              <w:shd w:val="clear" w:color="auto" w:fill="FFFFFF"/>
              <w:spacing w:before="120" w:beforeAutospacing="0" w:after="120" w:afterAutospacing="0" w:line="273" w:lineRule="atLeast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22222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22222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Arial"/>
                        <w:color w:val="222222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Arial"/>
                    <w:color w:val="222222"/>
                    <w:sz w:val="20"/>
                    <w:szCs w:val="20"/>
                  </w:rPr>
                  <m:t>=1</m:t>
                </m:r>
              </m:oMath>
            </m:oMathPara>
          </w:p>
        </w:tc>
      </w:tr>
    </w:tbl>
    <w:p w14:paraId="302B3D45" w14:textId="40AAA5E6" w:rsidR="002617D0" w:rsidRDefault="002617D0"/>
    <w:p w14:paraId="6BEC0110" w14:textId="57F1AE69" w:rsidR="002617D0" w:rsidRDefault="002617D0"/>
    <w:p w14:paraId="6DBCC5B0" w14:textId="77777777" w:rsidR="002617D0" w:rsidRDefault="002617D0"/>
    <w:p w14:paraId="5D8B70E1" w14:textId="4C9D5F7D" w:rsidR="002617D0" w:rsidRDefault="002617D0">
      <w:r>
        <w:t xml:space="preserve">For four coordinated compounds, the best parameter is </w:t>
      </w:r>
    </w:p>
    <w:p w14:paraId="5E34D75A" w14:textId="77777777" w:rsidR="002617D0" w:rsidRPr="00550426" w:rsidRDefault="002617D0" w:rsidP="002617D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β-α</m:t>
              </m:r>
            </m:num>
            <m:den>
              <m:r>
                <w:rPr>
                  <w:rFonts w:ascii="Cambria Math" w:eastAsiaTheme="minorEastAsia" w:hAnsi="Cambria Math"/>
                </w:rPr>
                <m:t>360°-θ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180°-β</m:t>
              </m:r>
            </m:num>
            <m:den>
              <m:r>
                <w:rPr>
                  <w:rFonts w:ascii="Cambria Math" w:eastAsiaTheme="minorEastAsia" w:hAnsi="Cambria Math"/>
                </w:rPr>
                <m:t>180°-θ</m:t>
              </m:r>
            </m:den>
          </m:f>
        </m:oMath>
      </m:oMathPara>
    </w:p>
    <w:p w14:paraId="2C367309" w14:textId="441403E0" w:rsidR="002617D0" w:rsidRDefault="002617D0" w:rsidP="002617D0">
      <w:pPr>
        <w:rPr>
          <w:rFonts w:eastAsiaTheme="minorEastAsia"/>
        </w:rPr>
      </w:pPr>
      <w:r>
        <w:rPr>
          <w:rFonts w:eastAsiaTheme="minorEastAsia"/>
        </w:rPr>
        <w:t xml:space="preserve">In this expression </w:t>
      </w:r>
      <m:oMath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&gt;α</m:t>
        </m:r>
      </m:oMath>
      <w:r w:rsidRPr="003F2BDB">
        <w:rPr>
          <w:rFonts w:eastAsiaTheme="minorEastAsia"/>
        </w:rPr>
        <w:t xml:space="preserve"> are the two greatest valence angles of </w:t>
      </w:r>
      <w:r>
        <w:rPr>
          <w:rFonts w:eastAsiaTheme="minorEastAsia"/>
        </w:rPr>
        <w:t xml:space="preserve">the </w:t>
      </w:r>
      <w:r w:rsidRPr="003F2BDB">
        <w:rPr>
          <w:rFonts w:eastAsiaTheme="minorEastAsia"/>
        </w:rPr>
        <w:t>coordination centre</w:t>
      </w:r>
      <w:r>
        <w:rPr>
          <w:rFonts w:eastAsiaTheme="minorEastAsia"/>
        </w:rPr>
        <w:t xml:space="preserve">, and the interpretation is quite </w:t>
      </w: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the above one.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17D0" w14:paraId="19CF1184" w14:textId="77777777" w:rsidTr="00E95FB1">
        <w:tc>
          <w:tcPr>
            <w:tcW w:w="30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398784" w14:textId="77777777" w:rsidR="002617D0" w:rsidRDefault="002617D0" w:rsidP="00E95FB1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FC0990A" wp14:editId="4ABC0ADF">
                  <wp:extent cx="1714500" cy="1238250"/>
                  <wp:effectExtent l="0" t="0" r="0" b="0"/>
                  <wp:docPr id="10" name="Picture 10" descr="Square planar geome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quare planar geome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1096B0" w14:textId="77777777" w:rsidR="002617D0" w:rsidRDefault="002617D0" w:rsidP="00E95FB1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2AF9D8C4" wp14:editId="4DFDA32E">
                  <wp:extent cx="1714500" cy="933450"/>
                  <wp:effectExtent l="0" t="0" r="0" b="0"/>
                  <wp:docPr id="11" name="Picture 11" descr="Seesaw geome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eesaw geome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71BF93" w14:textId="77777777" w:rsidR="002617D0" w:rsidRDefault="002617D0" w:rsidP="00E95FB1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1669FC99" wp14:editId="7B0C27BC">
                  <wp:extent cx="1416050" cy="1421314"/>
                  <wp:effectExtent l="0" t="0" r="0" b="0"/>
                  <wp:docPr id="13" name="Picture 13" descr="Tetrahedral geome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etrahedral geome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272" cy="1433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7D0" w14:paraId="58DB4A5C" w14:textId="77777777" w:rsidTr="00E95FB1">
        <w:tc>
          <w:tcPr>
            <w:tcW w:w="30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C7C0" w14:textId="77777777" w:rsidR="002617D0" w:rsidRDefault="002617D0" w:rsidP="00E95FB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Square planar geometry</w:t>
            </w:r>
          </w:p>
          <w:p w14:paraId="1EFEDF94" w14:textId="77777777" w:rsidR="002617D0" w:rsidRPr="00550426" w:rsidRDefault="002617D0" w:rsidP="00E95FB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β=α=π</m:t>
                </m:r>
              </m:oMath>
            </m:oMathPara>
          </w:p>
          <w:p w14:paraId="32D3E78A" w14:textId="77777777" w:rsidR="002617D0" w:rsidRPr="00550426" w:rsidRDefault="002617D0" w:rsidP="00E95FB1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=0 </m:t>
                </m:r>
              </m:oMath>
            </m:oMathPara>
          </w:p>
        </w:tc>
        <w:tc>
          <w:tcPr>
            <w:tcW w:w="30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6A82" w14:textId="77777777" w:rsidR="002617D0" w:rsidRDefault="002617D0" w:rsidP="00E95FB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Seesaw geometry</w:t>
            </w:r>
          </w:p>
          <w:p w14:paraId="2210BABF" w14:textId="77777777" w:rsidR="002617D0" w:rsidRPr="00CB3526" w:rsidRDefault="002617D0" w:rsidP="00E95FB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β=π,α=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≈0.24,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≈0.43 </m:t>
                </m:r>
              </m:oMath>
            </m:oMathPara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E9BB" w14:textId="77777777" w:rsidR="002617D0" w:rsidRDefault="002617D0" w:rsidP="00E95FB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Tetrahedral geometry</w:t>
            </w:r>
          </w:p>
          <w:p w14:paraId="7A8B9B8C" w14:textId="77777777" w:rsidR="002617D0" w:rsidRDefault="002617D0" w:rsidP="00E95FB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β=α≈109.5°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</w:tbl>
    <w:p w14:paraId="4C651DCB" w14:textId="143D0F5B" w:rsidR="002617D0" w:rsidRDefault="002617D0" w:rsidP="002617D0"/>
    <w:p w14:paraId="0582C7BD" w14:textId="4EE57002" w:rsidR="002617D0" w:rsidRDefault="002617D0" w:rsidP="002617D0"/>
    <w:p w14:paraId="68DE147E" w14:textId="77777777" w:rsidR="002617D0" w:rsidRDefault="002617D0" w:rsidP="002617D0">
      <w:pPr>
        <w:spacing w:after="0" w:line="240" w:lineRule="auto"/>
      </w:pPr>
      <w:r>
        <w:t>For six coordinated compounds, the most frequent, there is no way to "quantify" the geometry. So, I came up with a</w:t>
      </w:r>
    </w:p>
    <w:p w14:paraId="359B2FE5" w14:textId="3BB04E82" w:rsidR="002617D0" w:rsidRPr="005A351D" w:rsidRDefault="002617D0" w:rsidP="002617D0">
      <w:pPr>
        <w:spacing w:after="0" w:line="240" w:lineRule="auto"/>
        <w:rPr>
          <w:rFonts w:eastAsiaTheme="minorEastAsia"/>
          <w:color w:val="000000"/>
          <w:sz w:val="20"/>
          <w:szCs w:val="20"/>
          <w:lang w:eastAsia="en-GB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en-GB"/>
                </w:rPr>
                <m:t>τ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n-GB"/>
                </w:rPr>
                <m:t>6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  <w:lang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  <w:lang w:eastAsia="en-GB"/>
                </w:rPr>
                <m:t>360-(α+β)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  <w:lang w:eastAsia="en-GB"/>
                </w:rPr>
                <m:t>360-2θ</m:t>
              </m:r>
            </m:den>
          </m:f>
          <m:r>
            <w:rPr>
              <w:rFonts w:ascii="Cambria Math" w:eastAsiaTheme="minorEastAsia" w:hAnsi="Cambria Math"/>
              <w:color w:val="000000"/>
              <w:sz w:val="20"/>
              <w:szCs w:val="20"/>
              <w:lang w:eastAsia="en-GB"/>
            </w:rPr>
            <m:t xml:space="preserve"> </m:t>
          </m:r>
        </m:oMath>
      </m:oMathPara>
    </w:p>
    <w:p w14:paraId="5306C914" w14:textId="062D0E99" w:rsidR="002617D0" w:rsidRDefault="002617D0" w:rsidP="002617D0">
      <w:pPr>
        <w:rPr>
          <w:rFonts w:eastAsiaTheme="minorEastAsia"/>
          <w:color w:val="000000"/>
          <w:sz w:val="20"/>
          <w:szCs w:val="20"/>
          <w:lang w:eastAsia="en-GB"/>
        </w:rPr>
      </w:pPr>
      <w:r>
        <w:t xml:space="preserve">where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are the largest angles in the geometry and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sz w:val="20"/>
                <w:szCs w:val="20"/>
                <w:lang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0"/>
                <w:szCs w:val="20"/>
                <w:lang w:eastAsia="en-GB"/>
              </w:rPr>
              <m:t>arccos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0"/>
                    <w:szCs w:val="20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n-GB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n-GB"/>
                      </w:rPr>
                      <m:t>7</m:t>
                    </m:r>
                  </m:den>
                </m:f>
              </m:e>
            </m:d>
          </m:e>
        </m:func>
      </m:oMath>
      <w:r>
        <w:rPr>
          <w:rFonts w:eastAsiaTheme="minorEastAsia"/>
          <w:color w:val="000000"/>
          <w:sz w:val="20"/>
          <w:szCs w:val="20"/>
          <w:lang w:eastAsia="en-GB"/>
        </w:rPr>
        <w:t>, which is one of the LML angles in the triangular prism. This gives the following values:</w:t>
      </w:r>
    </w:p>
    <w:tbl>
      <w:tblPr>
        <w:tblW w:w="0" w:type="auto"/>
        <w:jc w:val="center"/>
        <w:tblBorders>
          <w:top w:val="single" w:sz="2" w:space="0" w:color="auto"/>
          <w:bottom w:val="single" w:sz="2" w:space="0" w:color="auto"/>
          <w:insideH w:val="dotted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1"/>
        <w:gridCol w:w="1719"/>
        <w:gridCol w:w="1806"/>
        <w:gridCol w:w="1806"/>
        <w:gridCol w:w="1714"/>
      </w:tblGrid>
      <w:tr w:rsidR="002617D0" w:rsidRPr="00AC3621" w14:paraId="70DAEDB4" w14:textId="77777777" w:rsidTr="00E95FB1">
        <w:trPr>
          <w:trHeight w:val="30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45C884" w14:textId="77777777" w:rsidR="002617D0" w:rsidRPr="00AC3621" w:rsidRDefault="002617D0" w:rsidP="00E95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2A6D63" w14:textId="77777777" w:rsidR="002617D0" w:rsidRPr="00AC3621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Oct</w:t>
            </w:r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a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B324FE" w14:textId="77777777" w:rsidR="002617D0" w:rsidRPr="00AC3621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PBeq</w:t>
            </w:r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9ED653" w14:textId="77777777" w:rsidR="002617D0" w:rsidRPr="00AC3621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PBax</w:t>
            </w:r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9114E1" w14:textId="77777777" w:rsidR="002617D0" w:rsidRPr="00AC3621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TriP</w:t>
            </w:r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a</w:t>
            </w:r>
            <w:proofErr w:type="spellEnd"/>
          </w:p>
        </w:tc>
      </w:tr>
      <w:tr w:rsidR="002617D0" w:rsidRPr="00AC3621" w14:paraId="03BEEFDD" w14:textId="77777777" w:rsidTr="00E95FB1">
        <w:trPr>
          <w:trHeight w:val="300"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19DDF6DF" w14:textId="77777777" w:rsidR="002617D0" w:rsidRPr="00AC3621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n-GB"/>
                </w:rPr>
                <m:t>α</m:t>
              </m:r>
            </m:oMath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d)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5492D0" w14:textId="77777777" w:rsidR="002617D0" w:rsidRPr="00AC3621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91328C" w14:textId="77777777" w:rsidR="002617D0" w:rsidRPr="00AC3621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4CD76F" w14:textId="77777777" w:rsidR="002617D0" w:rsidRPr="00AC3621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F1AE77" w14:textId="77777777" w:rsidR="002617D0" w:rsidRPr="00AC3621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135.585</w:t>
            </w:r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b)</w:t>
            </w:r>
          </w:p>
        </w:tc>
      </w:tr>
      <w:tr w:rsidR="002617D0" w:rsidRPr="00AC3621" w14:paraId="399C1D3F" w14:textId="77777777" w:rsidTr="00E95FB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4F04A296" w14:textId="77777777" w:rsidR="002617D0" w:rsidRPr="00AC3621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n-GB"/>
                </w:rPr>
                <m:t>β</m:t>
              </m:r>
            </m:oMath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 xml:space="preserve"> d)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DE4242" w14:textId="77777777" w:rsidR="002617D0" w:rsidRPr="00AC3621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A0E227" w14:textId="77777777" w:rsidR="002617D0" w:rsidRPr="00AC3621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10B588" w14:textId="77777777" w:rsidR="002617D0" w:rsidRPr="00AC3621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10E133" w14:textId="77777777" w:rsidR="002617D0" w:rsidRPr="00AC3621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135.585</w:t>
            </w:r>
          </w:p>
        </w:tc>
      </w:tr>
      <w:tr w:rsidR="002617D0" w:rsidRPr="005A351D" w14:paraId="60CC5974" w14:textId="77777777" w:rsidTr="002617D0">
        <w:trPr>
          <w:trHeight w:val="300"/>
          <w:jc w:val="center"/>
        </w:trPr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8C40C83" w14:textId="38E2BC92" w:rsidR="002617D0" w:rsidRPr="005A351D" w:rsidRDefault="002617D0" w:rsidP="00E95FB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n-GB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n-GB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420CDEB" w14:textId="77777777" w:rsidR="002617D0" w:rsidRPr="005A351D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988590E" w14:textId="77777777" w:rsidR="002617D0" w:rsidRPr="005A351D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0.405</w:t>
            </w:r>
            <w:r w:rsidRPr="005A35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ECD6020" w14:textId="77777777" w:rsidR="002617D0" w:rsidRPr="005A351D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0.8105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7ED9726" w14:textId="77777777" w:rsidR="002617D0" w:rsidRPr="005A351D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AC36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2617D0" w:rsidRPr="005A351D" w14:paraId="23EA750B" w14:textId="77777777" w:rsidTr="00E95FB1">
        <w:trPr>
          <w:trHeight w:val="300"/>
          <w:jc w:val="center"/>
        </w:trPr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6048FC6" w14:textId="77777777" w:rsidR="002617D0" w:rsidRPr="005A351D" w:rsidRDefault="002617D0" w:rsidP="00E95FB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80C40A5" w14:textId="543AB6F4" w:rsidR="002617D0" w:rsidRPr="00AC3621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6B898BA0" wp14:editId="16BE62ED">
                  <wp:extent cx="954405" cy="993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9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918F01B" w14:textId="69C64BC0" w:rsidR="002617D0" w:rsidRPr="00AC3621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0E757803" wp14:editId="4B89CFF3">
                  <wp:extent cx="1009650" cy="7632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CC00085" w14:textId="7754E195" w:rsidR="002617D0" w:rsidRPr="00AC3621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0E5F135C" wp14:editId="70765835">
                  <wp:extent cx="1009650" cy="76327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CE0B773" w14:textId="0873D2C0" w:rsidR="002617D0" w:rsidRPr="00AC3621" w:rsidRDefault="002617D0" w:rsidP="00E95F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5E68B344" wp14:editId="71B21549">
                  <wp:extent cx="951230" cy="9829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5B0FE" w14:textId="79CA5137" w:rsidR="002617D0" w:rsidRDefault="002617D0" w:rsidP="002617D0"/>
    <w:p w14:paraId="619A9A06" w14:textId="2B3F326D" w:rsidR="002617D0" w:rsidRDefault="002617D0" w:rsidP="002617D0">
      <w:r>
        <w:t>Where the middle two geometries are pentagonal bipyramids, one missing an equatorial L atom and the other missing an axial L atom. I'm assuming that these 2 structures can be taken as midpoints in a transition from octahedral to trigonal prism by moving the atoms around.</w:t>
      </w:r>
    </w:p>
    <w:sectPr w:rsidR="00261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0N7A0MzEzNTEzMTZW0lEKTi0uzszPAykwrAUACvcs9ywAAAA="/>
  </w:docVars>
  <w:rsids>
    <w:rsidRoot w:val="002617D0"/>
    <w:rsid w:val="002617D0"/>
    <w:rsid w:val="007A014B"/>
    <w:rsid w:val="00EB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E416"/>
  <w15:chartTrackingRefBased/>
  <w15:docId w15:val="{DC812232-FC81-49A8-8FAD-BC0F55B1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7D0"/>
    <w:rPr>
      <w:color w:val="808080"/>
    </w:rPr>
  </w:style>
  <w:style w:type="table" w:styleId="TableGrid">
    <w:name w:val="Table Grid"/>
    <w:basedOn w:val="TableNormal"/>
    <w:uiPriority w:val="39"/>
    <w:rsid w:val="0026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61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6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Justino</dc:creator>
  <cp:keywords/>
  <dc:description/>
  <cp:lastModifiedBy>Gonçalo Justino</cp:lastModifiedBy>
  <cp:revision>1</cp:revision>
  <dcterms:created xsi:type="dcterms:W3CDTF">2020-03-18T02:09:00Z</dcterms:created>
  <dcterms:modified xsi:type="dcterms:W3CDTF">2020-03-18T02:19:00Z</dcterms:modified>
</cp:coreProperties>
</file>